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7950E" w14:textId="77777777" w:rsidR="00CB44CC" w:rsidRDefault="00CB44CC" w:rsidP="00CB44CC">
      <w:pPr>
        <w:spacing w:after="20"/>
        <w:jc w:val="center"/>
      </w:pPr>
      <w:r>
        <w:rPr>
          <w:b/>
          <w:sz w:val="40"/>
        </w:rPr>
        <w:t>RAVI RAJENDRAN</w:t>
      </w:r>
    </w:p>
    <w:p w14:paraId="011DFDAD" w14:textId="2D711DEB" w:rsidR="00CB44CC" w:rsidRDefault="00CB44CC" w:rsidP="00CB44CC">
      <w:pPr>
        <w:spacing w:after="60"/>
        <w:jc w:val="center"/>
      </w:pPr>
      <w:r>
        <w:rPr>
          <w:b/>
          <w:sz w:val="21"/>
        </w:rPr>
        <w:t xml:space="preserve">IT &amp; DATA </w:t>
      </w:r>
      <w:r w:rsidR="00D125CA">
        <w:rPr>
          <w:b/>
          <w:sz w:val="21"/>
        </w:rPr>
        <w:t>ANALYST | SYSTEM</w:t>
      </w:r>
      <w:r>
        <w:rPr>
          <w:b/>
          <w:sz w:val="21"/>
        </w:rPr>
        <w:t xml:space="preserve"> </w:t>
      </w:r>
      <w:r w:rsidR="00D125CA">
        <w:rPr>
          <w:b/>
          <w:sz w:val="21"/>
        </w:rPr>
        <w:t>ANALYST | GOVERNMENT</w:t>
      </w:r>
      <w:r>
        <w:rPr>
          <w:b/>
          <w:sz w:val="21"/>
        </w:rPr>
        <w:t xml:space="preserve"> PROJECTS &amp; DIGITAL GOVERNANCE</w:t>
      </w:r>
    </w:p>
    <w:p w14:paraId="7699832D" w14:textId="37DEE364" w:rsidR="00CB44CC" w:rsidRPr="00D125CA" w:rsidRDefault="00CB44CC" w:rsidP="00CB44CC">
      <w:pPr>
        <w:spacing w:after="120"/>
        <w:jc w:val="center"/>
        <w:rPr>
          <w:sz w:val="24"/>
          <w:szCs w:val="24"/>
        </w:rPr>
      </w:pPr>
      <w:r w:rsidRPr="00D125CA">
        <w:rPr>
          <w:sz w:val="24"/>
          <w:szCs w:val="24"/>
        </w:rPr>
        <w:t xml:space="preserve">9952231585 | ravir2590@gmail.com | </w:t>
      </w:r>
      <w:r w:rsidR="00D036F1">
        <w:rPr>
          <w:sz w:val="24"/>
          <w:szCs w:val="24"/>
        </w:rPr>
        <w:t>Gummidipoondi</w:t>
      </w:r>
      <w:r w:rsidR="00D125CA">
        <w:rPr>
          <w:sz w:val="24"/>
          <w:szCs w:val="24"/>
        </w:rPr>
        <w:t xml:space="preserve">, </w:t>
      </w:r>
      <w:r w:rsidRPr="00D125CA">
        <w:rPr>
          <w:sz w:val="24"/>
          <w:szCs w:val="24"/>
        </w:rPr>
        <w:t>Tamil Nadu</w:t>
      </w:r>
    </w:p>
    <w:p w14:paraId="37E91CBB" w14:textId="77777777" w:rsidR="008A3B93" w:rsidRPr="006A7FA0" w:rsidRDefault="008A3B93">
      <w:pPr>
        <w:pBdr>
          <w:bottom w:val="single" w:sz="6" w:space="0" w:color="1F4E79"/>
        </w:pBdr>
        <w:spacing w:after="160"/>
        <w:rPr>
          <w:rFonts w:asciiTheme="majorBidi" w:hAnsiTheme="majorBidi" w:cstheme="majorBidi"/>
          <w:sz w:val="24"/>
          <w:szCs w:val="24"/>
        </w:rPr>
      </w:pPr>
    </w:p>
    <w:p w14:paraId="05000688" w14:textId="77777777" w:rsidR="008A3B93" w:rsidRPr="006A7FA0" w:rsidRDefault="00000000">
      <w:pPr>
        <w:shd w:val="clear" w:color="auto" w:fill="DCE6F1"/>
        <w:spacing w:before="220" w:after="13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pacing w:val="10"/>
          <w:sz w:val="24"/>
          <w:szCs w:val="24"/>
        </w:rPr>
        <w:t>PROFESSIONAL SUMMARY</w:t>
      </w:r>
    </w:p>
    <w:p w14:paraId="6D0745A7" w14:textId="45196D8F" w:rsidR="008A3B93" w:rsidRDefault="00000000" w:rsidP="006A7FA0">
      <w:pPr>
        <w:spacing w:after="40" w:line="268" w:lineRule="auto"/>
        <w:jc w:val="both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 xml:space="preserve">IT and Data Analytics professional with 14+ years of experience across Tamil Nadu Government departments (Environment, Climate Change &amp; Forest; Information Technology / e-Governance; and TANUVAS), currently serving as System Analyst on a state mission valued at over Rs. 115 crore. Skilled in building citizen-facing and executive dashboards — including the Tamil Nadu Chief Minister's Dashboard — managing databases and IT infrastructure, and converting data into KPIs, policy briefs and Business Requirement Documents. Experienced in inter-departmental coordination, stakeholder and vendor management, government </w:t>
      </w:r>
      <w:r w:rsidR="00CB44CC">
        <w:rPr>
          <w:rFonts w:asciiTheme="majorBidi" w:eastAsia="Calibri" w:hAnsiTheme="majorBidi" w:cstheme="majorBidi"/>
          <w:color w:val="1A1A1A"/>
          <w:sz w:val="24"/>
          <w:szCs w:val="24"/>
        </w:rPr>
        <w:t xml:space="preserve">                      </w:t>
      </w: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e-tendering, and supporting innovation and incubation ecosystems (EDII-TN, DBT-BIRAC-BioNEST). Comfortable working across state line departments and with development and funding agencies to deliver reports, project proposals and public-sector platforms.</w:t>
      </w:r>
    </w:p>
    <w:p w14:paraId="64D0640B" w14:textId="77777777" w:rsidR="00CB44CC" w:rsidRPr="006A7FA0" w:rsidRDefault="00CB44CC" w:rsidP="006A7FA0">
      <w:pPr>
        <w:spacing w:after="40" w:line="268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0804FD" w14:textId="77777777" w:rsidR="008A3B93" w:rsidRPr="006A7FA0" w:rsidRDefault="00000000">
      <w:pPr>
        <w:shd w:val="clear" w:color="auto" w:fill="DCE6F1"/>
        <w:spacing w:before="220" w:after="13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pacing w:val="10"/>
          <w:sz w:val="24"/>
          <w:szCs w:val="24"/>
        </w:rPr>
        <w:t>CORE COMPETENCIES</w:t>
      </w:r>
    </w:p>
    <w:tbl>
      <w:tblPr>
        <w:tblW w:w="10506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3"/>
        <w:gridCol w:w="5253"/>
      </w:tblGrid>
      <w:tr w:rsidR="008A3B93" w:rsidRPr="006A7FA0" w14:paraId="6FF061BF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385A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Government &amp; Inter-Departmental Coordination</w:t>
            </w:r>
          </w:p>
        </w:tc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9163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Data Analytics, KPI &amp; Dashboard Development</w:t>
            </w:r>
          </w:p>
        </w:tc>
      </w:tr>
      <w:tr w:rsidR="008A3B93" w:rsidRPr="006A7FA0" w14:paraId="4DD6A915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D3F8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Policy Briefs, Reports &amp; BRD Drafting</w:t>
            </w:r>
          </w:p>
        </w:tc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CD66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Innovation Ecosystem &amp; Incubation Support</w:t>
            </w:r>
          </w:p>
        </w:tc>
      </w:tr>
      <w:tr w:rsidR="008A3B93" w:rsidRPr="006A7FA0" w14:paraId="035F52C4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5B1A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Stakeholder &amp; Vendor Management</w:t>
            </w:r>
          </w:p>
        </w:tc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D16E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IT Systems, Database &amp; Infrastructure Management</w:t>
            </w:r>
          </w:p>
        </w:tc>
      </w:tr>
      <w:tr w:rsidR="008A3B93" w:rsidRPr="006A7FA0" w14:paraId="3CAF6CF2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C898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E-Tendering &amp; Government Procurement</w:t>
            </w:r>
          </w:p>
        </w:tc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A738A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Project Management &amp; Monitoring–Evaluation</w:t>
            </w:r>
          </w:p>
        </w:tc>
      </w:tr>
      <w:tr w:rsidR="008A3B93" w:rsidRPr="006A7FA0" w14:paraId="65C49F91" w14:textId="77777777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4466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Web Development (PHP, MySQL, JavaScript)</w:t>
            </w:r>
          </w:p>
        </w:tc>
        <w:tc>
          <w:tcPr>
            <w:tcW w:w="5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3D7A4" w14:textId="77777777" w:rsidR="008A3B93" w:rsidRPr="006A7FA0" w:rsidRDefault="00000000">
            <w:pPr>
              <w:pStyle w:val="ListParagraph"/>
              <w:numPr>
                <w:ilvl w:val="0"/>
                <w:numId w:val="2"/>
              </w:numPr>
              <w:spacing w:after="80" w:line="264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Community Engagement &amp; Public Communication</w:t>
            </w:r>
          </w:p>
        </w:tc>
      </w:tr>
    </w:tbl>
    <w:p w14:paraId="432A7A95" w14:textId="77777777" w:rsidR="008A3B93" w:rsidRPr="006A7FA0" w:rsidRDefault="00000000">
      <w:pPr>
        <w:shd w:val="clear" w:color="auto" w:fill="DCE6F1"/>
        <w:spacing w:before="220" w:after="13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pacing w:val="10"/>
          <w:sz w:val="24"/>
          <w:szCs w:val="24"/>
        </w:rPr>
        <w:t>PROFESSIONAL EXPERIENCE</w:t>
      </w:r>
    </w:p>
    <w:p w14:paraId="4FAD781A" w14:textId="77777777" w:rsidR="008A3B93" w:rsidRPr="006A7FA0" w:rsidRDefault="00000000">
      <w:pPr>
        <w:tabs>
          <w:tab w:val="right" w:pos="10506"/>
        </w:tabs>
        <w:spacing w:before="200" w:after="2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z w:val="24"/>
          <w:szCs w:val="24"/>
        </w:rPr>
        <w:t>System Analyst</w:t>
      </w: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ab/>
        <w:t>Oct 2022 – Present</w:t>
      </w:r>
    </w:p>
    <w:p w14:paraId="4CE54C58" w14:textId="77777777" w:rsidR="008A3B93" w:rsidRPr="006A7FA0" w:rsidRDefault="00000000">
      <w:pPr>
        <w:spacing w:after="9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>Tamil Nadu Wetlands Mission — Dept. of Environment, Climate Change &amp; Forest, Govt. of Tamil Nadu</w:t>
      </w:r>
    </w:p>
    <w:p w14:paraId="17173CE3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Develop and maintain the Tamil Nadu Wetlands Mission digital platform, supporting information sharing, data management and programme activities across Tamil Nadu.</w:t>
      </w:r>
    </w:p>
    <w:p w14:paraId="718783A3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Manage databases, application deployment, maintenance, troubleshooting and system upgrades for core business applications.</w:t>
      </w:r>
    </w:p>
    <w:p w14:paraId="76D206BD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Design and implement information systems and role-based platforms for Admin, Division/DFO, NGO/Institution and Wetland Mitra users.</w:t>
      </w:r>
    </w:p>
    <w:p w14:paraId="72596AAE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Collect, organize and analyze wetland-related data to support programme planning, monitoring and management decision-making.</w:t>
      </w:r>
    </w:p>
    <w:p w14:paraId="6B5E964F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Coordinate with government officials, vendors and technical teams to resolve issues and support timely implementation of IT-enabled activities.</w:t>
      </w:r>
    </w:p>
    <w:p w14:paraId="26B953B4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Support monitoring of restoration activities, awareness programmes, registrations and other field-level programme indicators through digital platforms.</w:t>
      </w:r>
    </w:p>
    <w:p w14:paraId="2ECCF5BC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Handled e-tender related processes for manpower supply and drone-based wetland surveys through the Government e-tender portal.</w:t>
      </w:r>
    </w:p>
    <w:p w14:paraId="07FC02DE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lastRenderedPageBreak/>
        <w:t>Coordinate meetings and workshops with stakeholders and support documentation, communication and public-awareness activities.</w:t>
      </w:r>
    </w:p>
    <w:p w14:paraId="6A06C2C2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Support integration and management of GIS data and digital records associated with all 18 Ramsar sites in Tamil Nadu.</w:t>
      </w:r>
    </w:p>
    <w:p w14:paraId="206A6A97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Selected Impact &amp; Digital Monitoring Outcomes</w:t>
      </w:r>
    </w:p>
    <w:p w14:paraId="2D87DBBA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Mission website launched and recorded 3,09,399 visitors to date.</w:t>
      </w:r>
    </w:p>
    <w:p w14:paraId="5005433D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Digital platforms established for Wetlands List, Wetland Mitra Registration, NGO/Institution Registration, Division/DFO, Restoration Activities, Dump Site Identification, Ecological Restoration, Health Cards, Brief Documents, Economic Valuation, Draft Notifications, Ramsar Proposals and Online Quiz.</w:t>
      </w:r>
    </w:p>
    <w:p w14:paraId="74F15EBD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Wetland Mitra registrations increased from 0 to 6,544; NGO/Institution registrations from 0 to 32; wetland data uploads from 0 to 28,904.</w:t>
      </w:r>
    </w:p>
    <w:p w14:paraId="6ACC61DB" w14:textId="77777777" w:rsidR="00921533" w:rsidRPr="006A7FA0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eastAsia="Calibri" w:hAnsiTheme="majorBidi" w:cstheme="majorBidi"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Health cards issued reached 1,299; restoration activities reached 151; community participation reached 20,567; trees planted reached 76,653; waste collected reached 116,660 kg.</w:t>
      </w:r>
    </w:p>
    <w:p w14:paraId="37501A8C" w14:textId="0A2E006D" w:rsidR="00921533" w:rsidRPr="00CB44CC" w:rsidRDefault="00921533" w:rsidP="00921533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Contributed to the increase of Ramsar sites in Tamil Nadu from 14 to 18 and supported GIS data integration for all 18 sites.</w:t>
      </w:r>
    </w:p>
    <w:p w14:paraId="36712229" w14:textId="77777777" w:rsidR="00CB44CC" w:rsidRPr="006A7FA0" w:rsidRDefault="00CB44CC" w:rsidP="00CB44CC">
      <w:pPr>
        <w:pStyle w:val="ListParagraph"/>
        <w:spacing w:after="80" w:line="264" w:lineRule="auto"/>
        <w:ind w:left="320"/>
        <w:rPr>
          <w:rFonts w:asciiTheme="majorBidi" w:hAnsiTheme="majorBidi" w:cstheme="majorBidi"/>
          <w:sz w:val="24"/>
          <w:szCs w:val="24"/>
        </w:rPr>
      </w:pPr>
    </w:p>
    <w:p w14:paraId="199E830F" w14:textId="77777777" w:rsidR="008A3B93" w:rsidRPr="006A7FA0" w:rsidRDefault="00000000">
      <w:pPr>
        <w:tabs>
          <w:tab w:val="right" w:pos="10506"/>
        </w:tabs>
        <w:spacing w:before="200" w:after="2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z w:val="24"/>
          <w:szCs w:val="24"/>
        </w:rPr>
        <w:t>Data Analyst</w:t>
      </w: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ab/>
        <w:t>Feb 2022 – Oct 2022</w:t>
      </w:r>
    </w:p>
    <w:p w14:paraId="71168547" w14:textId="77777777" w:rsidR="008A3B93" w:rsidRPr="006A7FA0" w:rsidRDefault="00000000">
      <w:pPr>
        <w:spacing w:after="9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>Tamil Nadu e-Governance Agency — IT Department, Govt. of Tamil Nadu</w:t>
      </w:r>
    </w:p>
    <w:p w14:paraId="0803E2CB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Contributed to building the Chief Minister's Dashboard for the Government of Tamil Nadu (a Rs. 50.19 crore initiative), enabling real-time, state-wide monitoring and decision-making.</w:t>
      </w:r>
    </w:p>
    <w:p w14:paraId="18202BBD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Analyzed large beneficiary-programme datasets to generate actionable insights supporting roll-out of key government initiatives.</w:t>
      </w:r>
    </w:p>
    <w:p w14:paraId="253AA8A9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Applied data storage, mining and cleansing techniques to strengthen the integrity and usability of critical government data.</w:t>
      </w:r>
    </w:p>
    <w:p w14:paraId="56651B4F" w14:textId="77777777" w:rsidR="008A3B93" w:rsidRPr="00CB44CC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Collaborated with cross-functional teams to define KPIs and draft Business Requirement Documents (BRDs) informing strategic and policy decisions.</w:t>
      </w:r>
    </w:p>
    <w:p w14:paraId="029AC347" w14:textId="77777777" w:rsidR="00CB44CC" w:rsidRPr="006A7FA0" w:rsidRDefault="00CB44CC" w:rsidP="00CB44CC">
      <w:pPr>
        <w:pStyle w:val="ListParagraph"/>
        <w:spacing w:after="80" w:line="264" w:lineRule="auto"/>
        <w:ind w:left="320"/>
        <w:rPr>
          <w:rFonts w:asciiTheme="majorBidi" w:hAnsiTheme="majorBidi" w:cstheme="majorBidi"/>
          <w:sz w:val="24"/>
          <w:szCs w:val="24"/>
        </w:rPr>
      </w:pPr>
    </w:p>
    <w:p w14:paraId="7FD57D36" w14:textId="77777777" w:rsidR="008A3B93" w:rsidRPr="006A7FA0" w:rsidRDefault="00000000">
      <w:pPr>
        <w:tabs>
          <w:tab w:val="right" w:pos="10506"/>
        </w:tabs>
        <w:spacing w:before="200" w:after="2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z w:val="24"/>
          <w:szCs w:val="24"/>
        </w:rPr>
        <w:t>Computer Lab Assistant</w:t>
      </w: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ab/>
        <w:t>Oct 2018 – Feb 2022</w:t>
      </w:r>
    </w:p>
    <w:p w14:paraId="3C3186D0" w14:textId="77777777" w:rsidR="008A3B93" w:rsidRPr="006A7FA0" w:rsidRDefault="00000000">
      <w:pPr>
        <w:spacing w:after="9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>Veterinary Incubation Foundation, TANUVAS (Section 8 Company of Tamil Nadu Veterinary and Animal Sciences University)</w:t>
      </w:r>
    </w:p>
    <w:p w14:paraId="530DBFB0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Supported incubation and funding operations for state- and central-government-backed initiatives — the Entrepreneurship Development &amp; Innovation Institute (EDII-TN) and DBT-BIRAC-BioNEST — with a combined value of ~Rs. 6.98 crore, working directly with the CEO and Board of Directors on funding proposals, financial reporting and incubatee engagement.</w:t>
      </w:r>
    </w:p>
    <w:p w14:paraId="517FB2E1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Developed and maintained the foundation's website (viftanuvas.org) and managed online meetings, data management and report generation.</w:t>
      </w:r>
    </w:p>
    <w:p w14:paraId="2AFE49D1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Organized Annual General Meetings, Board of Directors meetings, and workshops/training programmes (online and offline) end-to-end.</w:t>
      </w:r>
    </w:p>
    <w:p w14:paraId="786295DD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Ran entrepreneurship-awareness campaigns for students to promote incubation opportunities in the veterinary and animal-sciences sector.</w:t>
      </w:r>
    </w:p>
    <w:p w14:paraId="791C2F4D" w14:textId="77777777" w:rsidR="008A3B93" w:rsidRPr="00CB44CC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Prepared monthly/annual reports and outreach materials (banners, brochures, newsletters); provided desktop and network technical support.</w:t>
      </w:r>
    </w:p>
    <w:p w14:paraId="494F8C17" w14:textId="7D8C18F5" w:rsidR="008A3B93" w:rsidRPr="006A7FA0" w:rsidRDefault="00000000">
      <w:pPr>
        <w:tabs>
          <w:tab w:val="right" w:pos="10506"/>
        </w:tabs>
        <w:spacing w:before="200" w:after="2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z w:val="24"/>
          <w:szCs w:val="24"/>
        </w:rPr>
        <w:lastRenderedPageBreak/>
        <w:t>Software Engineer</w:t>
      </w: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ab/>
        <w:t>Jan 2012 – Oct 2018</w:t>
      </w:r>
    </w:p>
    <w:p w14:paraId="0BBE3696" w14:textId="77777777" w:rsidR="008A3B93" w:rsidRPr="006A7FA0" w:rsidRDefault="00000000">
      <w:pPr>
        <w:spacing w:after="9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i/>
          <w:iCs/>
          <w:color w:val="44546A"/>
          <w:sz w:val="24"/>
          <w:szCs w:val="24"/>
        </w:rPr>
        <w:t>Bharath Technologies Pvt Ltd, Chennai</w:t>
      </w:r>
    </w:p>
    <w:p w14:paraId="1B40BF02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Built real-time web applications, back-end management systems and e-commerce websites; designed database schemas and led front-end/UI development.</w:t>
      </w:r>
    </w:p>
    <w:p w14:paraId="1DEC7124" w14:textId="77777777" w:rsidR="008A3B93" w:rsidRPr="00CB44CC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Delivered end-to-end coding, testing, implementation and maintenance support in PHP and MySQL, with working knowledge of SEO fundamentals and website indexing.</w:t>
      </w:r>
    </w:p>
    <w:p w14:paraId="066983E0" w14:textId="77777777" w:rsidR="00CB44CC" w:rsidRPr="006A7FA0" w:rsidRDefault="00CB44CC" w:rsidP="00CB44CC">
      <w:pPr>
        <w:pStyle w:val="ListParagraph"/>
        <w:spacing w:after="80" w:line="264" w:lineRule="auto"/>
        <w:ind w:left="320"/>
        <w:rPr>
          <w:rFonts w:asciiTheme="majorBidi" w:hAnsiTheme="majorBidi" w:cstheme="majorBidi"/>
          <w:sz w:val="24"/>
          <w:szCs w:val="24"/>
        </w:rPr>
      </w:pPr>
    </w:p>
    <w:p w14:paraId="12BD3B83" w14:textId="77777777" w:rsidR="008A3B93" w:rsidRPr="006A7FA0" w:rsidRDefault="00000000">
      <w:pPr>
        <w:shd w:val="clear" w:color="auto" w:fill="DCE6F1"/>
        <w:spacing w:before="220" w:after="13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pacing w:val="10"/>
          <w:sz w:val="24"/>
          <w:szCs w:val="24"/>
        </w:rPr>
        <w:t>KEY GOVERNMENT PROJECTS</w:t>
      </w:r>
    </w:p>
    <w:tbl>
      <w:tblPr>
        <w:tblW w:w="10506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4"/>
        <w:gridCol w:w="2099"/>
        <w:gridCol w:w="2104"/>
      </w:tblGrid>
      <w:tr w:rsidR="008A3B93" w:rsidRPr="006A7FA0" w14:paraId="1153D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C45F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#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115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Project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7B2C9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Category</w:t>
            </w:r>
          </w:p>
        </w:tc>
        <w:tc>
          <w:tcPr>
            <w:tcW w:w="2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A43E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Cost (Rs. Cr)</w:t>
            </w:r>
          </w:p>
        </w:tc>
      </w:tr>
      <w:tr w:rsidR="008A3B93" w:rsidRPr="006A7FA0" w14:paraId="6BB071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0EA6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1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E0B4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Tamil Nadu Wetlands Mission – Dept. of Environment, Climate Change &amp; Forest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3089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State Govt.</w:t>
            </w:r>
          </w:p>
        </w:tc>
        <w:tc>
          <w:tcPr>
            <w:tcW w:w="2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B4C2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115.15</w:t>
            </w:r>
          </w:p>
        </w:tc>
      </w:tr>
      <w:tr w:rsidR="008A3B93" w:rsidRPr="006A7FA0" w14:paraId="09C9D6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0C87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A7587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CM Dashboard – Tamil Nadu e-Governance Agency, Dept. of Information Technology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B97D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State Govt.</w:t>
            </w:r>
          </w:p>
        </w:tc>
        <w:tc>
          <w:tcPr>
            <w:tcW w:w="2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8D6A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50.19</w:t>
            </w:r>
          </w:p>
        </w:tc>
      </w:tr>
      <w:tr w:rsidR="008A3B93" w:rsidRPr="006A7FA0" w14:paraId="146BC6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DE4A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3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79CC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Establishment of Veterinary Incubation Foundation – EDII-TN (TANUVAS)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7ACC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State Govt.</w:t>
            </w:r>
          </w:p>
        </w:tc>
        <w:tc>
          <w:tcPr>
            <w:tcW w:w="2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CF54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2.35</w:t>
            </w:r>
          </w:p>
        </w:tc>
      </w:tr>
      <w:tr w:rsidR="008A3B93" w:rsidRPr="006A7FA0" w14:paraId="499128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0E4E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4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7864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Strengthening of Veterinary Incubation Foundation (Civil Structures), TANUVAS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54B1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State Govt.</w:t>
            </w:r>
          </w:p>
        </w:tc>
        <w:tc>
          <w:tcPr>
            <w:tcW w:w="2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E544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0.75</w:t>
            </w:r>
          </w:p>
        </w:tc>
      </w:tr>
      <w:tr w:rsidR="008A3B93" w:rsidRPr="006A7FA0" w14:paraId="3026D2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757F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5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8358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Strengthening of Veterinary Incubation Foundation – DBT-BIRAC-BioNEST, TANUVAS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AAA0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Central Govt.</w:t>
            </w:r>
          </w:p>
        </w:tc>
        <w:tc>
          <w:tcPr>
            <w:tcW w:w="2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885ED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3.88</w:t>
            </w:r>
          </w:p>
        </w:tc>
      </w:tr>
      <w:tr w:rsidR="008A3B93" w:rsidRPr="006A7FA0" w14:paraId="541F9C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2234" w14:textId="77777777" w:rsidR="008A3B93" w:rsidRPr="006A7FA0" w:rsidRDefault="008A3B9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B1608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Total cumulative project value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1562" w14:textId="77777777" w:rsidR="008A3B93" w:rsidRPr="006A7FA0" w:rsidRDefault="008A3B9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40C4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172.32</w:t>
            </w:r>
          </w:p>
        </w:tc>
      </w:tr>
    </w:tbl>
    <w:p w14:paraId="5BBA6FF5" w14:textId="77777777" w:rsidR="008A3B93" w:rsidRPr="006A7FA0" w:rsidRDefault="00000000">
      <w:pPr>
        <w:shd w:val="clear" w:color="auto" w:fill="DCE6F1"/>
        <w:spacing w:before="220" w:after="13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pacing w:val="10"/>
          <w:sz w:val="24"/>
          <w:szCs w:val="24"/>
        </w:rPr>
        <w:t>EDUCATIONAL QUALIFICATION</w:t>
      </w:r>
    </w:p>
    <w:tbl>
      <w:tblPr>
        <w:tblW w:w="10506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4154"/>
        <w:gridCol w:w="3168"/>
        <w:gridCol w:w="995"/>
        <w:gridCol w:w="1492"/>
      </w:tblGrid>
      <w:tr w:rsidR="008A3B93" w:rsidRPr="006A7FA0" w14:paraId="093BB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5FDFF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S.No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DA01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Degree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1454F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University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C59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Year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D5D2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F4E79"/>
                <w:sz w:val="24"/>
                <w:szCs w:val="24"/>
              </w:rPr>
              <w:t>%</w:t>
            </w:r>
          </w:p>
        </w:tc>
      </w:tr>
      <w:tr w:rsidR="008A3B93" w:rsidRPr="006A7FA0" w14:paraId="181F65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BE3E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444A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MBA in Human Resource Management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A96B7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University of Madras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9710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2021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41D94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70%</w:t>
            </w:r>
          </w:p>
        </w:tc>
      </w:tr>
      <w:tr w:rsidR="008A3B93" w:rsidRPr="006A7FA0" w14:paraId="6C161E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E6BC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70C6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B.Tech in Information Technology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116D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Anna University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176F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2011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98A8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66%</w:t>
            </w:r>
          </w:p>
        </w:tc>
      </w:tr>
      <w:tr w:rsidR="008A3B93" w:rsidRPr="006A7FA0" w14:paraId="157178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BB5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E60DB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HSC – Computer Science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67524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Tamil Nadu State Board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8E023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2007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B7482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69%</w:t>
            </w:r>
          </w:p>
        </w:tc>
      </w:tr>
      <w:tr w:rsidR="008A3B93" w:rsidRPr="006A7FA0" w14:paraId="1E3669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B44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69B6C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SSLC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56EB3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Tamil Nadu State Board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BB8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2005</w:t>
            </w:r>
          </w:p>
        </w:tc>
        <w:tc>
          <w:tcPr>
            <w:tcW w:w="1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A5C7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75%</w:t>
            </w:r>
          </w:p>
        </w:tc>
      </w:tr>
    </w:tbl>
    <w:p w14:paraId="286EECA6" w14:textId="54556C1E" w:rsidR="008A3B93" w:rsidRPr="006A7FA0" w:rsidRDefault="00000000">
      <w:pPr>
        <w:shd w:val="clear" w:color="auto" w:fill="DCE6F1"/>
        <w:spacing w:before="220" w:after="13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pacing w:val="10"/>
          <w:sz w:val="24"/>
          <w:szCs w:val="24"/>
        </w:rPr>
        <w:t>ADDITIONAL COURSES &amp; CERTIFICATIONS</w:t>
      </w:r>
    </w:p>
    <w:p w14:paraId="42796057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Python, SQL &amp; Power BI — Microsoft, Chennai (2022)</w:t>
      </w:r>
    </w:p>
    <w:p w14:paraId="4571C0BF" w14:textId="77777777" w:rsidR="008A3B93" w:rsidRPr="006A7FA0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JAVA/J2EE — Griffin Education, Kanchipuram (2011)</w:t>
      </w:r>
    </w:p>
    <w:p w14:paraId="37FC42BE" w14:textId="77777777" w:rsidR="008A3B93" w:rsidRPr="00305FA2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A+ Basic Computer Hardware — HCL, Kanchipuram (2010)</w:t>
      </w:r>
    </w:p>
    <w:p>
      <w:pPr>
        <w:spacing w:before="100" w:after="60"/>
        <w:pBdr>
          <w:bottom w:val="single" w:sz="6" w:space="2" w:color="6B7280"/>
        </w:pBdr>
      </w:pPr>
      <w:r>
        <w:rPr>
          <w:b/>
          <w:sz w:val="23"/>
        </w:rP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3"/>
        <w:gridCol w:w="5253"/>
      </w:tblGrid>
      <w:tr>
        <w:tc>
          <w:tcPr>
            <w:tcW w:type="dxa" w:w="5253"/>
            <w:vAlign w:val="center"/>
            <w:shd w:fill="E5E7EB"/>
          </w:tcPr>
          <w:p>
            <w:r>
              <w:rPr>
                <w:b/>
                <w:sz w:val="17"/>
              </w:rPr>
              <w:t>Technical Area</w:t>
            </w:r>
          </w:p>
        </w:tc>
        <w:tc>
          <w:tcPr>
            <w:tcW w:type="dxa" w:w="5253"/>
            <w:vAlign w:val="center"/>
            <w:shd w:fill="E5E7EB"/>
          </w:tcPr>
          <w:p>
            <w:r>
              <w:rPr>
                <w:b/>
                <w:sz w:val="17"/>
              </w:rPr>
              <w:t>Relevant Skills / Tools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Data Analytics &amp; Decision Support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Data Analysis, Data Cleansing, Data Mining, KPI Development, MIS, Decision-Support Reporting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Business Intelligence &amp; Dashboards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Microsoft Power BI, Executive Dashboards, Programme Monitoring Dashboards, KPI Visualization, Real-Time Monitoring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Database &amp; Data Management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SQL, MySQL, Database Design, Database Management, Data Storage Structures, Data Integrity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Government Information Systems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e-Governance Platforms, Web-based Information Systems, Role-Based Access Systems, Digital Programme Monitoring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GIS &amp; Spatial Data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GIS Data Integration and Digital Record Management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Reporting &amp; Business Analysis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Business Requirement Documents (BRDs), KPI Definition, Analytical Reports, Project Documentation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Web Application Development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PHP, JavaScript, AJAX, HTML, CSS, Backend Systems, Application Maintenance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IT Systems &amp; Infrastructure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Application Deployment, System Maintenance, Troubleshooting, IT Support, Web Hosting / cPanel</w:t>
            </w:r>
          </w:p>
        </w:tc>
      </w:tr>
      <w:tr>
        <w:tc>
          <w:tcPr>
            <w:tcW w:type="dxa" w:w="5253"/>
            <w:vAlign w:val="center"/>
          </w:tcPr>
          <w:p>
            <w:r>
              <w:rPr>
                <w:b/>
                <w:sz w:val="16"/>
              </w:rPr>
              <w:t>Productivity &amp; Office Automation</w:t>
            </w:r>
          </w:p>
        </w:tc>
        <w:tc>
          <w:tcPr>
            <w:tcW w:type="dxa" w:w="5253"/>
            <w:vAlign w:val="center"/>
          </w:tcPr>
          <w:p>
            <w:r>
              <w:rPr>
                <w:sz w:val="16"/>
              </w:rPr>
              <w:t>MS Office and Office Automation Tools</w:t>
            </w:r>
          </w:p>
        </w:tc>
      </w:tr>
    </w:tbl>
    <w:p w14:paraId="786C17DC" w14:textId="77777777" w:rsidR="008A3B93" w:rsidRPr="006A7FA0" w:rsidRDefault="00000000">
      <w:pPr>
        <w:shd w:val="clear" w:color="auto" w:fill="DCE6F1"/>
        <w:spacing w:before="220" w:after="13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b/>
          <w:bCs/>
          <w:color w:val="1F4E79"/>
          <w:spacing w:val="10"/>
          <w:sz w:val="24"/>
          <w:szCs w:val="24"/>
        </w:rPr>
        <w:lastRenderedPageBreak/>
        <w:t>LANGUAGE PROFICIENCY</w:t>
      </w:r>
    </w:p>
    <w:p w14:paraId="65DC524D" w14:textId="77777777" w:rsidR="008A3B93" w:rsidRPr="006A7FA0" w:rsidRDefault="00000000">
      <w:pPr>
        <w:spacing w:after="160"/>
        <w:rPr>
          <w:rFonts w:asciiTheme="majorBidi" w:hAnsiTheme="majorBidi" w:cstheme="majorBidi"/>
          <w:sz w:val="24"/>
          <w:szCs w:val="24"/>
        </w:rPr>
      </w:pPr>
      <w:r w:rsidRPr="006A7FA0">
        <w:rPr>
          <w:rFonts w:asciiTheme="majorBidi" w:eastAsia="Calibri" w:hAnsiTheme="majorBidi" w:cstheme="majorBidi"/>
          <w:color w:val="1A1A1A"/>
          <w:sz w:val="24"/>
          <w:szCs w:val="24"/>
        </w:rPr>
        <w:t>English, Tamil</w:t>
      </w:r>
    </w:p>
    <w:p w14:paraId="504E33A8" w14:textId="77777777" w:rsidR="008A3B93" w:rsidRDefault="00000000">
      <w:pPr>
        <w:spacing w:before="100" w:after="200"/>
        <w:rPr>
          <w:rFonts w:asciiTheme="majorBidi" w:eastAsia="Calibri" w:hAnsiTheme="majorBidi" w:cstheme="majorBidi"/>
          <w:i/>
          <w:iCs/>
          <w:color w:val="1A1A1A"/>
          <w:sz w:val="24"/>
          <w:szCs w:val="24"/>
        </w:rPr>
      </w:pPr>
      <w:r w:rsidRPr="006A7FA0">
        <w:rPr>
          <w:rFonts w:asciiTheme="majorBidi" w:eastAsia="Calibri" w:hAnsiTheme="majorBidi" w:cstheme="majorBidi"/>
          <w:i/>
          <w:iCs/>
          <w:color w:val="1A1A1A"/>
          <w:sz w:val="24"/>
          <w:szCs w:val="24"/>
        </w:rPr>
        <w:t>I hereby declare that the information provided above is true and accurate to the best of my knowledge.</w:t>
      </w:r>
    </w:p>
    <w:p w14:paraId="0F426EAC" w14:textId="77777777" w:rsidR="00CB44CC" w:rsidRDefault="00CB44CC">
      <w:pPr>
        <w:spacing w:before="100" w:after="200"/>
        <w:rPr>
          <w:rFonts w:asciiTheme="majorBidi" w:hAnsiTheme="majorBidi" w:cstheme="majorBidi"/>
          <w:color w:val="1A1A1A"/>
          <w:sz w:val="24"/>
          <w:szCs w:val="24"/>
        </w:rPr>
      </w:pPr>
    </w:p>
    <w:p w14:paraId="4912446C" w14:textId="77777777" w:rsidR="00CB44CC" w:rsidRPr="006A7FA0" w:rsidRDefault="00CB44CC">
      <w:pPr>
        <w:spacing w:before="100" w:after="200"/>
        <w:rPr>
          <w:rFonts w:asciiTheme="majorBidi" w:hAnsiTheme="majorBidi" w:cstheme="majorBidi"/>
          <w:sz w:val="24"/>
          <w:szCs w:val="24"/>
        </w:rPr>
      </w:pPr>
    </w:p>
    <w:tbl>
      <w:tblPr>
        <w:tblW w:w="10506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906"/>
      </w:tblGrid>
      <w:tr w:rsidR="008A3B93" w:rsidRPr="006A7FA0" w14:paraId="21EF411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14:paraId="63208C25" w14:textId="77777777" w:rsidR="008A3B93" w:rsidRPr="006A7FA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sz w:val="24"/>
                <w:szCs w:val="24"/>
              </w:rPr>
              <w:t>Place: Arambakkam</w:t>
            </w:r>
          </w:p>
          <w:p w14:paraId="72AD58A8" w14:textId="77777777" w:rsidR="008A3B93" w:rsidRPr="006A7FA0" w:rsidRDefault="00000000">
            <w:pPr>
              <w:spacing w:before="40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color w:val="1A1A1A"/>
                <w:sz w:val="24"/>
                <w:szCs w:val="24"/>
              </w:rPr>
              <w:t>Date: ____________________</w:t>
            </w:r>
          </w:p>
        </w:tc>
        <w:tc>
          <w:tcPr>
            <w:tcW w:w="3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14:paraId="7F2F107A" w14:textId="77777777" w:rsidR="008A3B93" w:rsidRPr="006A7FA0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1C22D9C5" wp14:editId="0009177D">
                  <wp:extent cx="1076325" cy="476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80471" w14:textId="77777777" w:rsidR="008A3B93" w:rsidRPr="006A7FA0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7FA0">
              <w:rPr>
                <w:rFonts w:asciiTheme="majorBidi" w:eastAsia="Calibri" w:hAnsiTheme="majorBidi" w:cstheme="majorBidi"/>
                <w:b/>
                <w:bCs/>
                <w:color w:val="1A1A1A"/>
                <w:sz w:val="24"/>
                <w:szCs w:val="24"/>
              </w:rPr>
              <w:t>(Ravi Rajendran)</w:t>
            </w:r>
          </w:p>
        </w:tc>
      </w:tr>
    </w:tbl>
    <w:p w14:paraId="72A0C141" w14:textId="77777777" w:rsidR="00960421" w:rsidRPr="006A7FA0" w:rsidRDefault="00960421">
      <w:pPr>
        <w:rPr>
          <w:rFonts w:asciiTheme="majorBidi" w:hAnsiTheme="majorBidi" w:cstheme="majorBidi"/>
          <w:sz w:val="24"/>
          <w:szCs w:val="24"/>
        </w:rPr>
      </w:pPr>
    </w:p>
    <w:sectPr w:rsidR="00960421" w:rsidRPr="006A7FA0" w:rsidSect="00CB44CC">
      <w:pgSz w:w="11906" w:h="16838"/>
      <w:pgMar w:top="108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A947F" w14:textId="77777777" w:rsidR="00960421" w:rsidRDefault="00960421">
      <w:r>
        <w:separator/>
      </w:r>
    </w:p>
  </w:endnote>
  <w:endnote w:type="continuationSeparator" w:id="0">
    <w:p w14:paraId="4A01EDDA" w14:textId="77777777" w:rsidR="00960421" w:rsidRDefault="00960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83028" w14:textId="77777777" w:rsidR="00960421" w:rsidRDefault="00960421">
      <w:r>
        <w:separator/>
      </w:r>
    </w:p>
  </w:footnote>
  <w:footnote w:type="continuationSeparator" w:id="0">
    <w:p w14:paraId="593C904E" w14:textId="77777777" w:rsidR="00960421" w:rsidRDefault="00960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26AA2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A463ED"/>
    <w:multiLevelType w:val="hybridMultilevel"/>
    <w:tmpl w:val="9836D438"/>
    <w:lvl w:ilvl="0" w:tplc="0BA89A24">
      <w:start w:val="1"/>
      <w:numFmt w:val="bullet"/>
      <w:lvlText w:val="●"/>
      <w:lvlJc w:val="left"/>
      <w:pPr>
        <w:ind w:left="720" w:hanging="360"/>
      </w:pPr>
    </w:lvl>
    <w:lvl w:ilvl="1" w:tplc="E680448A">
      <w:start w:val="1"/>
      <w:numFmt w:val="bullet"/>
      <w:lvlText w:val="○"/>
      <w:lvlJc w:val="left"/>
      <w:pPr>
        <w:ind w:left="1440" w:hanging="360"/>
      </w:pPr>
    </w:lvl>
    <w:lvl w:ilvl="2" w:tplc="CF184FAC">
      <w:start w:val="1"/>
      <w:numFmt w:val="bullet"/>
      <w:lvlText w:val="■"/>
      <w:lvlJc w:val="left"/>
      <w:pPr>
        <w:ind w:left="2160" w:hanging="360"/>
      </w:pPr>
    </w:lvl>
    <w:lvl w:ilvl="3" w:tplc="F65818AC">
      <w:start w:val="1"/>
      <w:numFmt w:val="bullet"/>
      <w:lvlText w:val="●"/>
      <w:lvlJc w:val="left"/>
      <w:pPr>
        <w:ind w:left="2880" w:hanging="360"/>
      </w:pPr>
    </w:lvl>
    <w:lvl w:ilvl="4" w:tplc="BDCCBC2E">
      <w:start w:val="1"/>
      <w:numFmt w:val="bullet"/>
      <w:lvlText w:val="○"/>
      <w:lvlJc w:val="left"/>
      <w:pPr>
        <w:ind w:left="3600" w:hanging="360"/>
      </w:pPr>
    </w:lvl>
    <w:lvl w:ilvl="5" w:tplc="D82E08B0">
      <w:start w:val="1"/>
      <w:numFmt w:val="bullet"/>
      <w:lvlText w:val="■"/>
      <w:lvlJc w:val="left"/>
      <w:pPr>
        <w:ind w:left="4320" w:hanging="360"/>
      </w:pPr>
    </w:lvl>
    <w:lvl w:ilvl="6" w:tplc="94866820">
      <w:start w:val="1"/>
      <w:numFmt w:val="bullet"/>
      <w:lvlText w:val="●"/>
      <w:lvlJc w:val="left"/>
      <w:pPr>
        <w:ind w:left="5040" w:hanging="360"/>
      </w:pPr>
    </w:lvl>
    <w:lvl w:ilvl="7" w:tplc="24E6F7B0">
      <w:start w:val="1"/>
      <w:numFmt w:val="bullet"/>
      <w:lvlText w:val="●"/>
      <w:lvlJc w:val="left"/>
      <w:pPr>
        <w:ind w:left="5760" w:hanging="360"/>
      </w:pPr>
    </w:lvl>
    <w:lvl w:ilvl="8" w:tplc="D9BECB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47439F"/>
    <w:multiLevelType w:val="hybridMultilevel"/>
    <w:tmpl w:val="FFC26C5A"/>
    <w:lvl w:ilvl="0" w:tplc="2BD6FCAA">
      <w:start w:val="1"/>
      <w:numFmt w:val="bullet"/>
      <w:lvlText w:val="•"/>
      <w:lvlJc w:val="left"/>
      <w:pPr>
        <w:ind w:left="320" w:hanging="260"/>
      </w:pPr>
    </w:lvl>
    <w:lvl w:ilvl="1" w:tplc="A8D47C72">
      <w:numFmt w:val="decimal"/>
      <w:lvlText w:val=""/>
      <w:lvlJc w:val="left"/>
    </w:lvl>
    <w:lvl w:ilvl="2" w:tplc="A07AEC3A">
      <w:numFmt w:val="decimal"/>
      <w:lvlText w:val=""/>
      <w:lvlJc w:val="left"/>
    </w:lvl>
    <w:lvl w:ilvl="3" w:tplc="FCB69AD6">
      <w:numFmt w:val="decimal"/>
      <w:lvlText w:val=""/>
      <w:lvlJc w:val="left"/>
    </w:lvl>
    <w:lvl w:ilvl="4" w:tplc="77D00D0C">
      <w:numFmt w:val="decimal"/>
      <w:lvlText w:val=""/>
      <w:lvlJc w:val="left"/>
    </w:lvl>
    <w:lvl w:ilvl="5" w:tplc="0766372E">
      <w:numFmt w:val="decimal"/>
      <w:lvlText w:val=""/>
      <w:lvlJc w:val="left"/>
    </w:lvl>
    <w:lvl w:ilvl="6" w:tplc="6FFEC36C">
      <w:numFmt w:val="decimal"/>
      <w:lvlText w:val=""/>
      <w:lvlJc w:val="left"/>
    </w:lvl>
    <w:lvl w:ilvl="7" w:tplc="AFA2768C">
      <w:numFmt w:val="decimal"/>
      <w:lvlText w:val=""/>
      <w:lvlJc w:val="left"/>
    </w:lvl>
    <w:lvl w:ilvl="8" w:tplc="4D90017C">
      <w:numFmt w:val="decimal"/>
      <w:lvlText w:val=""/>
      <w:lvlJc w:val="left"/>
    </w:lvl>
  </w:abstractNum>
  <w:num w:numId="1" w16cid:durableId="584458945">
    <w:abstractNumId w:val="1"/>
    <w:lvlOverride w:ilvl="0">
      <w:startOverride w:val="1"/>
    </w:lvlOverride>
  </w:num>
  <w:num w:numId="2" w16cid:durableId="1781947201">
    <w:abstractNumId w:val="2"/>
    <w:lvlOverride w:ilvl="0">
      <w:startOverride w:val="1"/>
    </w:lvlOverride>
  </w:num>
  <w:num w:numId="3" w16cid:durableId="164577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B93"/>
    <w:rsid w:val="00305FA2"/>
    <w:rsid w:val="005360E8"/>
    <w:rsid w:val="005B47F9"/>
    <w:rsid w:val="005D00C9"/>
    <w:rsid w:val="00644B1D"/>
    <w:rsid w:val="006A7FA0"/>
    <w:rsid w:val="008A3B93"/>
    <w:rsid w:val="008D6CA9"/>
    <w:rsid w:val="00921533"/>
    <w:rsid w:val="00960421"/>
    <w:rsid w:val="00CB44CC"/>
    <w:rsid w:val="00D036F1"/>
    <w:rsid w:val="00D1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CFBB"/>
  <w15:docId w15:val="{544EA985-1985-4190-B95B-665F39C4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21533"/>
    <w:pPr>
      <w:numPr>
        <w:numId w:val="3"/>
      </w:numPr>
      <w:spacing w:after="200" w:line="276" w:lineRule="auto"/>
      <w:contextualSpacing/>
    </w:pPr>
    <w:rPr>
      <w:rFonts w:ascii="Aptos" w:eastAsiaTheme="minorEastAsia" w:hAnsi="Aptos" w:cstheme="minorBidi"/>
      <w:sz w:val="19"/>
      <w:szCs w:val="22"/>
    </w:rPr>
  </w:style>
  <w:style w:type="paragraph" w:styleId="Header">
    <w:name w:val="header"/>
    <w:basedOn w:val="Normal"/>
    <w:link w:val="HeaderChar"/>
    <w:uiPriority w:val="99"/>
    <w:unhideWhenUsed/>
    <w:rsid w:val="00CB44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4CC"/>
  </w:style>
  <w:style w:type="paragraph" w:styleId="Footer">
    <w:name w:val="footer"/>
    <w:basedOn w:val="Normal"/>
    <w:link w:val="FooterChar"/>
    <w:uiPriority w:val="99"/>
    <w:unhideWhenUsed/>
    <w:rsid w:val="00CB44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Wetland Forest</cp:lastModifiedBy>
  <cp:revision>9</cp:revision>
  <dcterms:created xsi:type="dcterms:W3CDTF">2026-09-08T06:32:00Z</dcterms:created>
  <dcterms:modified xsi:type="dcterms:W3CDTF">2026-09-08T07:08:00Z</dcterms:modified>
</cp:coreProperties>
</file>