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j7a3j84v3nat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sz w:val="46"/>
          <w:szCs w:val="46"/>
          <w:rtl w:val="0"/>
        </w:rPr>
        <w:t xml:space="preserve">✅ Day 9: Selectors, Units &amp; Colors in CSS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034d7vod6tb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🔷 1. What Are CSS Selectors?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CSS </w:t>
      </w:r>
      <w:r w:rsidDel="00000000" w:rsidR="00000000" w:rsidRPr="00000000">
        <w:rPr>
          <w:b w:val="1"/>
          <w:rtl w:val="0"/>
        </w:rPr>
        <w:t xml:space="preserve">selectors</w:t>
      </w:r>
      <w:r w:rsidDel="00000000" w:rsidR="00000000" w:rsidRPr="00000000">
        <w:rPr>
          <w:rtl w:val="0"/>
        </w:rPr>
        <w:t xml:space="preserve"> define </w:t>
      </w:r>
      <w:r w:rsidDel="00000000" w:rsidR="00000000" w:rsidRPr="00000000">
        <w:rPr>
          <w:i w:val="1"/>
          <w:rtl w:val="0"/>
        </w:rPr>
        <w:t xml:space="preserve">which HTML elements</w:t>
      </w:r>
      <w:r w:rsidDel="00000000" w:rsidR="00000000" w:rsidRPr="00000000">
        <w:rPr>
          <w:rtl w:val="0"/>
        </w:rPr>
        <w:t xml:space="preserve"> the style rules apply to.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sb9d0fzyrwk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Types of Selectors:</w:t>
      </w:r>
    </w:p>
    <w:tbl>
      <w:tblPr>
        <w:tblStyle w:val="Table1"/>
        <w:tblW w:w="5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10"/>
        <w:gridCol w:w="1085"/>
        <w:gridCol w:w="3170"/>
        <w:tblGridChange w:id="0">
          <w:tblGrid>
            <w:gridCol w:w="1610"/>
            <w:gridCol w:w="1085"/>
            <w:gridCol w:w="31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Selector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Syntax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Targets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Element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 {}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All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&lt;p&gt;</w:t>
            </w:r>
            <w:r w:rsidDel="00000000" w:rsidR="00000000" w:rsidRPr="00000000">
              <w:rPr>
                <w:rtl w:val="0"/>
              </w:rPr>
              <w:t xml:space="preserve"> elements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Class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.box {}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All elements with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class="box"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#main {}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Element with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id="main"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c9epo5qfzjv0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🔷 2. Grouping &amp; Nesting Selectors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3v5tabcfevq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Grouping Selectors: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h1, h2, h3 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color: navy;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🔸 Applies the same style to all three elements.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vghee145xg7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Nesting Selectors: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in SCSS/LESS; CSS only allows chaining: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ul li 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list-style-type: square;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wn9nz53ay3ai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🔷 3. Combinators</w:t>
      </w:r>
    </w:p>
    <w:tbl>
      <w:tblPr>
        <w:tblStyle w:val="Table2"/>
        <w:tblW w:w="5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5"/>
        <w:gridCol w:w="1130"/>
        <w:gridCol w:w="2915"/>
        <w:tblGridChange w:id="0">
          <w:tblGrid>
            <w:gridCol w:w="1805"/>
            <w:gridCol w:w="1130"/>
            <w:gridCol w:w="291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Combinator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Descendant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div 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All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&lt;p&gt;</w:t>
            </w:r>
            <w:r w:rsidDel="00000000" w:rsidR="00000000" w:rsidRPr="00000000">
              <w:rPr>
                <w:rtl w:val="0"/>
              </w:rPr>
              <w:t xml:space="preserve"> inside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&lt;div&gt;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Child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div &gt; 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Direct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&lt;p&gt;</w:t>
            </w:r>
            <w:r w:rsidDel="00000000" w:rsidR="00000000" w:rsidRPr="00000000">
              <w:rPr>
                <w:rtl w:val="0"/>
              </w:rPr>
              <w:t xml:space="preserve"> children of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&lt;div&gt;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Adjacent sibling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h1 + 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First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&lt;p&gt;</w:t>
            </w:r>
            <w:r w:rsidDel="00000000" w:rsidR="00000000" w:rsidRPr="00000000">
              <w:rPr>
                <w:rtl w:val="0"/>
              </w:rPr>
              <w:t xml:space="preserve"> after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&lt;h1&gt;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General sibling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h1 ~ 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All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&lt;p&gt;</w:t>
            </w:r>
            <w:r w:rsidDel="00000000" w:rsidR="00000000" w:rsidRPr="00000000">
              <w:rPr>
                <w:rtl w:val="0"/>
              </w:rPr>
              <w:t xml:space="preserve"> siblings after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&lt;h1&gt;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dvmdtge48hql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🔷 4. Pseudo-classes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apply styles under specific conditions.</w:t>
      </w:r>
    </w:p>
    <w:tbl>
      <w:tblPr>
        <w:tblStyle w:val="Table3"/>
        <w:tblW w:w="58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5"/>
        <w:gridCol w:w="4220"/>
        <w:tblGridChange w:id="0">
          <w:tblGrid>
            <w:gridCol w:w="1625"/>
            <w:gridCol w:w="42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Pseudo-class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:hover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When the mouse is over the element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:active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When the element is being clicked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:focus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When the element is focused (input field)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:nth-child(n)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Targets nth child of parent</w:t>
            </w:r>
          </w:p>
        </w:tc>
      </w:tr>
    </w:tbl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7hueh11f62n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Example: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a:hover {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color: red;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ywok44mutls1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🔷 5. CSS Units</w:t>
      </w:r>
    </w:p>
    <w:tbl>
      <w:tblPr>
        <w:tblStyle w:val="Table4"/>
        <w:tblW w:w="39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0"/>
        <w:gridCol w:w="3305"/>
        <w:tblGridChange w:id="0">
          <w:tblGrid>
            <w:gridCol w:w="680"/>
            <w:gridCol w:w="33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Unit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Pixels (fixed unit)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Relative to parent element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Relative to font-size of parent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Relative to root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&lt;html&gt;</w:t>
            </w:r>
            <w:r w:rsidDel="00000000" w:rsidR="00000000" w:rsidRPr="00000000">
              <w:rPr>
                <w:rtl w:val="0"/>
              </w:rPr>
              <w:t xml:space="preserve"> font size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% of viewport height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% of viewport width</w:t>
            </w:r>
          </w:p>
        </w:tc>
      </w:tr>
    </w:tbl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icxou92ulfy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Example: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div {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width: 80vw;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font-size: 1.2em;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y0495xms6y12" w:id="11"/>
      <w:bookmarkEnd w:id="11"/>
      <w:r w:rsidDel="00000000" w:rsidR="00000000" w:rsidRPr="00000000">
        <w:rPr>
          <w:b w:val="1"/>
          <w:sz w:val="34"/>
          <w:szCs w:val="34"/>
          <w:rtl w:val="0"/>
        </w:rPr>
        <w:t xml:space="preserve">🔷 6. CSS Color Systems</w:t>
      </w:r>
    </w:p>
    <w:tbl>
      <w:tblPr>
        <w:tblStyle w:val="Table5"/>
        <w:tblW w:w="5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65"/>
        <w:gridCol w:w="2045"/>
        <w:gridCol w:w="2795"/>
        <w:tblGridChange w:id="0">
          <w:tblGrid>
            <w:gridCol w:w="965"/>
            <w:gridCol w:w="2045"/>
            <w:gridCol w:w="27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Named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blue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green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Built-in names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HEX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#FF5733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Hexadecimal values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RGB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rgb(255, 87, 51)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Red-Green-Blue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HSL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hsl(9, 100%, 60%)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Hue, Saturation, Lightness</w:t>
            </w:r>
          </w:p>
        </w:tc>
      </w:tr>
    </w:tbl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8hgjjxu0c07" w:id="12"/>
      <w:bookmarkEnd w:id="12"/>
      <w:r w:rsidDel="00000000" w:rsidR="00000000" w:rsidRPr="00000000">
        <w:rPr>
          <w:b w:val="1"/>
          <w:sz w:val="34"/>
          <w:szCs w:val="34"/>
          <w:rtl w:val="0"/>
        </w:rPr>
        <w:t xml:space="preserve">🔷 7. CSS Variables (Custom Properties)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Declare reusable values in CSS.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fdfne770wtx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Example: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:root {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--main-color: #3498db;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button {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background-color: var(--main-color);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Improves maintainability and readability.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fby1smwzdch0" w:id="14"/>
      <w:bookmarkEnd w:id="14"/>
      <w:r w:rsidDel="00000000" w:rsidR="00000000" w:rsidRPr="00000000">
        <w:rPr>
          <w:b w:val="1"/>
          <w:sz w:val="34"/>
          <w:szCs w:val="34"/>
          <w:rtl w:val="0"/>
        </w:rPr>
        <w:t xml:space="preserve">🔷 8. Inheritance &amp; Specificity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tnr1j9glq5v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Inheritance: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 properties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font-family</w:t>
      </w:r>
      <w:r w:rsidDel="00000000" w:rsidR="00000000" w:rsidRPr="00000000">
        <w:rPr>
          <w:rtl w:val="0"/>
        </w:rPr>
        <w:t xml:space="preserve"> are inherited naturally from parent elements.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6xbmxhmwtr5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Specificity Rules: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Inline styles &gt; ID selectors &gt; Class selectors &gt; Element selectors</w:t>
        <w:br w:type="textWrapping"/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erkqzlg5jc5" w:id="17"/>
      <w:bookmarkEnd w:id="1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Example: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/* Higher specificity */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#box { color: red; }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x8gguvzzap8" w:id="18"/>
      <w:bookmarkEnd w:id="18"/>
      <w:r w:rsidDel="00000000" w:rsidR="00000000" w:rsidRPr="00000000">
        <w:rPr>
          <w:b w:val="1"/>
          <w:sz w:val="34"/>
          <w:szCs w:val="34"/>
          <w:rtl w:val="0"/>
        </w:rPr>
        <w:t xml:space="preserve">🔷 9. The !important Rule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Forces a style to override all other conflicting styles.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qh3gxx4u1j9" w:id="19"/>
      <w:bookmarkEnd w:id="1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Example: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p {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color: green !important;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</w:t>
      </w:r>
      <w:r w:rsidDel="00000000" w:rsidR="00000000" w:rsidRPr="00000000">
        <w:rPr>
          <w:b w:val="1"/>
          <w:rtl w:val="0"/>
        </w:rPr>
        <w:t xml:space="preserve">Use cautiously</w:t>
      </w:r>
      <w:r w:rsidDel="00000000" w:rsidR="00000000" w:rsidRPr="00000000">
        <w:rPr>
          <w:rtl w:val="0"/>
        </w:rPr>
        <w:t xml:space="preserve"> – breaks maintainability and hierarchy.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8w3v8epmp596" w:id="20"/>
      <w:bookmarkEnd w:id="20"/>
      <w:r w:rsidDel="00000000" w:rsidR="00000000" w:rsidRPr="00000000">
        <w:rPr>
          <w:b w:val="1"/>
          <w:sz w:val="34"/>
          <w:szCs w:val="34"/>
          <w:rtl w:val="0"/>
        </w:rPr>
        <w:t xml:space="preserve">🔷 10. Debugging Selector Conflicts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Use browser </w:t>
      </w:r>
      <w:r w:rsidDel="00000000" w:rsidR="00000000" w:rsidRPr="00000000">
        <w:rPr>
          <w:b w:val="1"/>
          <w:rtl w:val="0"/>
        </w:rPr>
        <w:t xml:space="preserve">DevTools</w:t>
      </w:r>
      <w:r w:rsidDel="00000000" w:rsidR="00000000" w:rsidRPr="00000000">
        <w:rPr>
          <w:rtl w:val="0"/>
        </w:rPr>
        <w:t xml:space="preserve"> to: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Inspect element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 which selectors apply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overridden or inactive rules</w:t>
        <w:br w:type="textWrapping"/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🧠 Tip: Use "Computed" tab in DevTools to view final styles.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7ruhcbayc8im" w:id="21"/>
      <w:bookmarkEnd w:id="21"/>
      <w:r w:rsidDel="00000000" w:rsidR="00000000" w:rsidRPr="00000000">
        <w:rPr>
          <w:b w:val="1"/>
          <w:sz w:val="34"/>
          <w:szCs w:val="34"/>
          <w:rtl w:val="0"/>
        </w:rPr>
        <w:t xml:space="preserve">🛠️ Task: Build a Live Color Palette Sheet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elxzzsbso0a" w:id="22"/>
      <w:bookmarkEnd w:id="2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🎯 Objective:</w:t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Display blocks of color using different selectors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:hover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:nth-child</w:t>
      </w:r>
      <w:r w:rsidDel="00000000" w:rsidR="00000000" w:rsidRPr="00000000">
        <w:rPr>
          <w:rtl w:val="0"/>
        </w:rPr>
        <w:t xml:space="preserve">, and units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vh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a few custom CSS variables</w:t>
        <w:br w:type="textWrapping"/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ury2gzcro6q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Example Code: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&lt;div class="palette"&gt;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&lt;div class="color-box one"&gt;Color 1&lt;/div&gt;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&lt;div class="color-box two"&gt;Color 2&lt;/div&gt;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&lt;div class="color-box three"&gt;Color 3&lt;/div&gt;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:root {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--primary: #f39c12;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--secondary: #8e44ad;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--third: #16a085;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.color-box {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width: 30vw;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height: 10vh;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font-size: 1.2rem;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color: #fff;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text-align: center;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line-height: 10vh;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margin: 1vh;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.one { background-color: var(--primary); }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.two { background-color: var(--secondary); }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.three { background-color: var(--third); }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.color-box:hover {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transform: scale(1.1);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68fa24cttis" w:id="24"/>
      <w:bookmarkEnd w:id="24"/>
      <w:r w:rsidDel="00000000" w:rsidR="00000000" w:rsidRPr="00000000">
        <w:rPr>
          <w:b w:val="1"/>
          <w:sz w:val="34"/>
          <w:szCs w:val="34"/>
          <w:rtl w:val="0"/>
        </w:rPr>
        <w:t xml:space="preserve">🧠 Use Case Analogy: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🔎 </w:t>
      </w:r>
      <w:r w:rsidDel="00000000" w:rsidR="00000000" w:rsidRPr="00000000">
        <w:rPr>
          <w:b w:val="1"/>
          <w:rtl w:val="0"/>
        </w:rPr>
        <w:t xml:space="preserve">Selectors = Targeting Rules</w:t>
        <w:br w:type="textWrapping"/>
      </w:r>
      <w:r w:rsidDel="00000000" w:rsidR="00000000" w:rsidRPr="00000000">
        <w:rPr>
          <w:rtl w:val="0"/>
        </w:rPr>
        <w:t xml:space="preserve"> Just like labels on folders, selectors help apply styles precisely.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🎨 </w:t>
      </w:r>
      <w:r w:rsidDel="00000000" w:rsidR="00000000" w:rsidRPr="00000000">
        <w:rPr>
          <w:b w:val="1"/>
          <w:rtl w:val="0"/>
        </w:rPr>
        <w:t xml:space="preserve">Units = Measuring Tapes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px</w:t>
      </w:r>
      <w:r w:rsidDel="00000000" w:rsidR="00000000" w:rsidRPr="00000000">
        <w:rPr>
          <w:rtl w:val="0"/>
        </w:rPr>
        <w:t xml:space="preserve"> is like a fixed scale;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em/rem</w:t>
      </w:r>
      <w:r w:rsidDel="00000000" w:rsidR="00000000" w:rsidRPr="00000000">
        <w:rPr>
          <w:rtl w:val="0"/>
        </w:rPr>
        <w:t xml:space="preserve"> are flexible rulers based on text size.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🌈 </w:t>
      </w:r>
      <w:r w:rsidDel="00000000" w:rsidR="00000000" w:rsidRPr="00000000">
        <w:rPr>
          <w:b w:val="1"/>
          <w:rtl w:val="0"/>
        </w:rPr>
        <w:t xml:space="preserve">Colors = Design Language</w:t>
        <w:br w:type="textWrapping"/>
      </w:r>
      <w:r w:rsidDel="00000000" w:rsidR="00000000" w:rsidRPr="00000000">
        <w:rPr>
          <w:rtl w:val="0"/>
        </w:rPr>
        <w:t xml:space="preserve"> Your brand identity often starts with a color palette.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