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8.1: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dataset there is no column name 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Linear Regression in R: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lm(response~predictor1+predictor2+...+predictorN)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summary(lm(response~predictor1+predictor2+...+predictorN))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step AIC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Akaike’sInformation Criterion (AIC)AIC in RAkaike’s Information Criterion in R to determine predictors: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step(lm(response~predictor1+predictor2+predictor3), direction="backward")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step(lm(response~predictor1+predictor2+predictor3), direction="forward")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step(lm(response~predictor1+predictor2+predictor3), direction="both")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