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90E" w:rsidRPr="008F1B0D" w:rsidRDefault="0016490E">
      <w:pPr>
        <w:rPr>
          <w:b/>
          <w:sz w:val="24"/>
          <w:u w:val="single"/>
          <w:lang w:val="en-US"/>
        </w:rPr>
      </w:pPr>
      <w:r w:rsidRPr="008F1B0D">
        <w:rPr>
          <w:b/>
          <w:sz w:val="24"/>
          <w:u w:val="single"/>
          <w:lang w:val="en-US"/>
        </w:rPr>
        <w:t>SCOPE:</w:t>
      </w:r>
    </w:p>
    <w:p w:rsidR="0047590D" w:rsidRDefault="0016490E">
      <w:pPr>
        <w:rPr>
          <w:lang w:val="en-US"/>
        </w:rPr>
      </w:pPr>
      <w:r>
        <w:rPr>
          <w:lang w:val="en-US"/>
        </w:rPr>
        <w:t xml:space="preserve">For a </w:t>
      </w:r>
      <w:proofErr w:type="spellStart"/>
      <w:r w:rsidR="00785517">
        <w:rPr>
          <w:lang w:val="en-US"/>
        </w:rPr>
        <w:t>fintech</w:t>
      </w:r>
      <w:proofErr w:type="spellEnd"/>
      <w:r w:rsidR="00785517">
        <w:rPr>
          <w:lang w:val="en-US"/>
        </w:rPr>
        <w:t xml:space="preserve"> startup </w:t>
      </w:r>
      <w:r w:rsidR="00590E33">
        <w:rPr>
          <w:lang w:val="en-US"/>
        </w:rPr>
        <w:t>company, Develop an</w:t>
      </w:r>
      <w:r>
        <w:rPr>
          <w:lang w:val="en-US"/>
        </w:rPr>
        <w:t xml:space="preserve"> IT Risk Register, perform qualitative risk analysis for 15 + scenarios, and design a Risk Treatment Plan</w:t>
      </w:r>
    </w:p>
    <w:p w:rsidR="0016490E" w:rsidRDefault="0016490E">
      <w:pPr>
        <w:rPr>
          <w:lang w:val="en-US"/>
        </w:rPr>
      </w:pPr>
      <w:r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8F1B0D" w:rsidRDefault="008F1B0D">
      <w:pPr>
        <w:rPr>
          <w:sz w:val="24"/>
          <w:u w:val="single"/>
        </w:rPr>
      </w:pPr>
      <w:r w:rsidRPr="00187D9C">
        <w:rPr>
          <w:b/>
          <w:sz w:val="24"/>
          <w:u w:val="single"/>
        </w:rPr>
        <w:t>Objective</w:t>
      </w:r>
      <w:r>
        <w:rPr>
          <w:sz w:val="24"/>
          <w:u w:val="single"/>
        </w:rPr>
        <w:t>:</w:t>
      </w:r>
    </w:p>
    <w:p w:rsidR="008F1B0D" w:rsidRPr="008F1B0D" w:rsidRDefault="008F1B0D">
      <w:r>
        <w:t xml:space="preserve">To establish a standardized Risk Management Framework for </w:t>
      </w:r>
      <w:r w:rsidR="004A37E5">
        <w:rPr>
          <w:b/>
          <w:bCs/>
        </w:rPr>
        <w:t>SIMBA (A Banking Platform)</w:t>
      </w:r>
      <w:r>
        <w:t xml:space="preserve"> using the </w:t>
      </w:r>
      <w:r>
        <w:rPr>
          <w:b/>
          <w:bCs/>
        </w:rPr>
        <w:t>NIST SP 800-30</w:t>
      </w:r>
      <w:r>
        <w:t xml:space="preserve"> methodology. This project identifies, </w:t>
      </w:r>
      <w:proofErr w:type="spellStart"/>
      <w:r>
        <w:t>analyzes</w:t>
      </w:r>
      <w:proofErr w:type="spellEnd"/>
      <w:r>
        <w:t xml:space="preserve">, and prioritizes 15+ high-impact threat scenarios across </w:t>
      </w:r>
      <w:proofErr w:type="spellStart"/>
      <w:r>
        <w:t>Maytm’s</w:t>
      </w:r>
      <w:proofErr w:type="spellEnd"/>
      <w:r>
        <w:t xml:space="preserve"> AWS-native Fintech infrastructure. By implementing targeted Administrative and Technical controls, this framework aims to reduce inherent risks to an acceptable residual level, ensuring </w:t>
      </w:r>
      <w:r>
        <w:rPr>
          <w:b/>
          <w:bCs/>
        </w:rPr>
        <w:t>PCI-DSS</w:t>
      </w:r>
      <w:r>
        <w:t xml:space="preserve"> compliance and safeguarding customer trust in digital assets</w:t>
      </w:r>
    </w:p>
    <w:p w:rsidR="008F1B0D" w:rsidRDefault="008F1B0D">
      <w:pPr>
        <w:rPr>
          <w:sz w:val="24"/>
          <w:u w:val="single"/>
        </w:rPr>
      </w:pPr>
      <w:r>
        <w:rPr>
          <w:lang w:val="en-US"/>
        </w:rPr>
        <w:pict>
          <v:rect id="_x0000_i1032" style="width:0;height:1.5pt" o:hralign="center" o:hrstd="t" o:hr="t" fillcolor="#a0a0a0" stroked="f"/>
        </w:pict>
      </w:r>
    </w:p>
    <w:p w:rsidR="0016490E" w:rsidRPr="008F1B0D" w:rsidRDefault="00590E33">
      <w:pPr>
        <w:rPr>
          <w:b/>
          <w:sz w:val="24"/>
          <w:u w:val="single"/>
        </w:rPr>
      </w:pPr>
      <w:r w:rsidRPr="00187D9C">
        <w:rPr>
          <w:b/>
          <w:sz w:val="24"/>
          <w:u w:val="single"/>
        </w:rPr>
        <w:t>Step 1:</w:t>
      </w:r>
      <w:r w:rsidRPr="008F1B0D">
        <w:rPr>
          <w:b/>
          <w:sz w:val="24"/>
          <w:u w:val="single"/>
        </w:rPr>
        <w:t xml:space="preserve"> Understand the </w:t>
      </w:r>
      <w:r w:rsidR="0016490E" w:rsidRPr="008F1B0D">
        <w:rPr>
          <w:b/>
          <w:sz w:val="24"/>
          <w:u w:val="single"/>
        </w:rPr>
        <w:t>Environment</w:t>
      </w:r>
    </w:p>
    <w:p w:rsidR="00785517" w:rsidRDefault="0016490E">
      <w:r w:rsidRPr="004A37E5">
        <w:t>Name</w:t>
      </w:r>
      <w:r>
        <w:t xml:space="preserve">: </w:t>
      </w:r>
      <w:r w:rsidR="004A37E5">
        <w:t>SIMBA</w:t>
      </w:r>
      <w:r w:rsidR="00785517">
        <w:t xml:space="preserve">. Platform can be used to </w:t>
      </w:r>
    </w:p>
    <w:p w:rsidR="00785517" w:rsidRDefault="00785517">
      <w:proofErr w:type="gramStart"/>
      <w:r>
        <w:t>a</w:t>
      </w:r>
      <w:proofErr w:type="gramEnd"/>
      <w:r>
        <w:t>. peer to peer payment</w:t>
      </w:r>
    </w:p>
    <w:p w:rsidR="00785517" w:rsidRDefault="00785517">
      <w:proofErr w:type="gramStart"/>
      <w:r>
        <w:t>b</w:t>
      </w:r>
      <w:proofErr w:type="gramEnd"/>
      <w:r>
        <w:t xml:space="preserve">. buy stocks and gold, </w:t>
      </w:r>
    </w:p>
    <w:p w:rsidR="0016490E" w:rsidRDefault="00785517">
      <w:proofErr w:type="gramStart"/>
      <w:r>
        <w:t>c</w:t>
      </w:r>
      <w:proofErr w:type="gramEnd"/>
      <w:r>
        <w:t xml:space="preserve">. </w:t>
      </w:r>
      <w:proofErr w:type="spellStart"/>
      <w:r>
        <w:t>ewallet</w:t>
      </w:r>
      <w:proofErr w:type="spellEnd"/>
      <w:r>
        <w:t xml:space="preserve"> to store currency, </w:t>
      </w:r>
    </w:p>
    <w:p w:rsidR="0016490E" w:rsidRDefault="0016490E">
      <w:r w:rsidRPr="00590E33">
        <w:rPr>
          <w:u w:val="single"/>
        </w:rPr>
        <w:t>Key Assets</w:t>
      </w:r>
      <w:r>
        <w:t>: Digital, Physical, Intellectual</w:t>
      </w:r>
    </w:p>
    <w:p w:rsidR="00590E33" w:rsidRDefault="0016490E">
      <w:r>
        <w:t>Digital: Customer PII, Credit Card data,</w:t>
      </w:r>
      <w:r w:rsidR="00590E33">
        <w:t xml:space="preserve"> </w:t>
      </w:r>
      <w:r>
        <w:t xml:space="preserve">proprietary </w:t>
      </w:r>
      <w:r w:rsidR="00590E33">
        <w:t xml:space="preserve">software, </w:t>
      </w:r>
    </w:p>
    <w:p w:rsidR="00590E33" w:rsidRDefault="00590E33" w:rsidP="00590E33">
      <w:r>
        <w:t xml:space="preserve">Physical: </w:t>
      </w:r>
      <w:r>
        <w:t xml:space="preserve">inventory, servers, office equipment, networking hardware, </w:t>
      </w:r>
    </w:p>
    <w:p w:rsidR="00590E33" w:rsidRDefault="00590E33">
      <w:r>
        <w:t xml:space="preserve">Intellectual: </w:t>
      </w:r>
      <w:r>
        <w:t>content</w:t>
      </w:r>
      <w:r>
        <w:t xml:space="preserve">, </w:t>
      </w:r>
      <w:r>
        <w:t xml:space="preserve">domain names and </w:t>
      </w:r>
      <w:proofErr w:type="spellStart"/>
      <w:proofErr w:type="gramStart"/>
      <w:r>
        <w:t>url</w:t>
      </w:r>
      <w:proofErr w:type="spellEnd"/>
      <w:proofErr w:type="gramEnd"/>
      <w:r>
        <w:t>, brand name &amp; logo, algorithms, secret sauce</w:t>
      </w:r>
    </w:p>
    <w:p w:rsidR="00590E33" w:rsidRDefault="00590E33">
      <w:r w:rsidRPr="00590E33">
        <w:rPr>
          <w:u w:val="single"/>
        </w:rPr>
        <w:t>Infrastructure</w:t>
      </w:r>
      <w:r>
        <w:t xml:space="preserve">: </w:t>
      </w:r>
      <w:r w:rsidR="00785517">
        <w:t xml:space="preserve">100% Cloud (AWS). </w:t>
      </w:r>
      <w:proofErr w:type="spellStart"/>
      <w:r w:rsidR="00785517">
        <w:t>Serverless</w:t>
      </w:r>
      <w:proofErr w:type="spellEnd"/>
      <w:r w:rsidR="00785517">
        <w:t xml:space="preserve"> architecture (AWS lambda) &amp; managed database (AWS RDS)</w:t>
      </w:r>
    </w:p>
    <w:p w:rsidR="0022304D" w:rsidRDefault="0022304D">
      <w:r>
        <w:t xml:space="preserve">Crown Jewels:  Customer PII, Credit Card data, Transaction </w:t>
      </w:r>
      <w:proofErr w:type="gramStart"/>
      <w:r>
        <w:t>history ,</w:t>
      </w:r>
      <w:proofErr w:type="gramEnd"/>
      <w:r>
        <w:t xml:space="preserve"> account details </w:t>
      </w:r>
    </w:p>
    <w:p w:rsidR="0022304D" w:rsidRDefault="0022304D">
      <w:r>
        <w:t xml:space="preserve">Compliance needs: PCI-DSS for cards, SOC 2 </w:t>
      </w:r>
    </w:p>
    <w:p w:rsidR="0022304D" w:rsidRDefault="0022304D">
      <w:pPr>
        <w:rPr>
          <w:lang w:val="en-US"/>
        </w:rPr>
      </w:pPr>
      <w:r>
        <w:rPr>
          <w:lang w:val="en-US"/>
        </w:rPr>
        <w:pict>
          <v:rect id="_x0000_i1026" style="width:0;height:1.5pt" o:hralign="center" o:hrstd="t" o:hr="t" fillcolor="#a0a0a0" stroked="f"/>
        </w:pict>
      </w:r>
    </w:p>
    <w:p w:rsidR="0031784A" w:rsidRDefault="0031784A">
      <w:pPr>
        <w:rPr>
          <w:lang w:val="en-US"/>
        </w:rPr>
      </w:pPr>
    </w:p>
    <w:p w:rsidR="008F1B0D" w:rsidRDefault="008F1B0D">
      <w:pPr>
        <w:rPr>
          <w:lang w:val="en-US"/>
        </w:rPr>
      </w:pPr>
    </w:p>
    <w:p w:rsidR="008F1B0D" w:rsidRDefault="008F1B0D">
      <w:pPr>
        <w:rPr>
          <w:lang w:val="en-US"/>
        </w:rPr>
      </w:pPr>
    </w:p>
    <w:p w:rsidR="0031784A" w:rsidRDefault="0031784A">
      <w:pPr>
        <w:rPr>
          <w:lang w:val="en-US"/>
        </w:rPr>
      </w:pPr>
    </w:p>
    <w:p w:rsidR="0031784A" w:rsidRDefault="0031784A">
      <w:pPr>
        <w:rPr>
          <w:lang w:val="en-US"/>
        </w:rPr>
      </w:pPr>
    </w:p>
    <w:p w:rsidR="0031784A" w:rsidRDefault="0031784A">
      <w:pPr>
        <w:rPr>
          <w:lang w:val="en-US"/>
        </w:rPr>
      </w:pPr>
    </w:p>
    <w:p w:rsidR="0031784A" w:rsidRPr="008F1B0D" w:rsidRDefault="008C1DFD">
      <w:pPr>
        <w:rPr>
          <w:sz w:val="24"/>
          <w:u w:val="single"/>
          <w:lang w:val="en-US"/>
        </w:rPr>
      </w:pPr>
      <w:r w:rsidRPr="008F1B0D">
        <w:rPr>
          <w:sz w:val="24"/>
          <w:u w:val="single"/>
          <w:lang w:val="en-US"/>
        </w:rPr>
        <w:t xml:space="preserve">Step 2: </w:t>
      </w:r>
      <w:r w:rsidR="0022304D" w:rsidRPr="008F1B0D">
        <w:rPr>
          <w:b/>
          <w:sz w:val="24"/>
          <w:u w:val="single"/>
          <w:lang w:val="en-US"/>
        </w:rPr>
        <w:t>Risk Rating Matrix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456"/>
        <w:gridCol w:w="1629"/>
        <w:gridCol w:w="1134"/>
        <w:gridCol w:w="1276"/>
        <w:gridCol w:w="1559"/>
        <w:gridCol w:w="1134"/>
        <w:gridCol w:w="1843"/>
      </w:tblGrid>
      <w:tr w:rsidR="0031784A" w:rsidTr="0031784A">
        <w:tc>
          <w:tcPr>
            <w:tcW w:w="1456" w:type="dxa"/>
          </w:tcPr>
          <w:p w:rsidR="0031784A" w:rsidRDefault="0031784A">
            <w:r>
              <w:t xml:space="preserve">Likelihood </w:t>
            </w:r>
          </w:p>
          <w:p w:rsidR="0031784A" w:rsidRDefault="0031784A">
            <w:r>
              <w:t xml:space="preserve">     Vs</w:t>
            </w:r>
          </w:p>
          <w:p w:rsidR="0031784A" w:rsidRDefault="0031784A">
            <w:r>
              <w:t>Impact</w:t>
            </w:r>
          </w:p>
        </w:tc>
        <w:tc>
          <w:tcPr>
            <w:tcW w:w="1629" w:type="dxa"/>
          </w:tcPr>
          <w:p w:rsidR="0031784A" w:rsidRDefault="0031784A"/>
        </w:tc>
        <w:tc>
          <w:tcPr>
            <w:tcW w:w="1134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Rare</w:t>
            </w:r>
          </w:p>
        </w:tc>
        <w:tc>
          <w:tcPr>
            <w:tcW w:w="1276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Unlikely</w:t>
            </w:r>
          </w:p>
        </w:tc>
        <w:tc>
          <w:tcPr>
            <w:tcW w:w="1559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Moderate</w:t>
            </w:r>
          </w:p>
        </w:tc>
        <w:tc>
          <w:tcPr>
            <w:tcW w:w="1134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Likely</w:t>
            </w:r>
          </w:p>
        </w:tc>
        <w:tc>
          <w:tcPr>
            <w:tcW w:w="1843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Almost Certain</w:t>
            </w:r>
          </w:p>
        </w:tc>
      </w:tr>
      <w:tr w:rsidR="0031784A" w:rsidTr="0031784A">
        <w:trPr>
          <w:trHeight w:val="1086"/>
        </w:trPr>
        <w:tc>
          <w:tcPr>
            <w:tcW w:w="1456" w:type="dxa"/>
          </w:tcPr>
          <w:p w:rsidR="0031784A" w:rsidRDefault="0031784A"/>
        </w:tc>
        <w:tc>
          <w:tcPr>
            <w:tcW w:w="1629" w:type="dxa"/>
          </w:tcPr>
          <w:p w:rsidR="0031784A" w:rsidRDefault="0031784A"/>
        </w:tc>
        <w:tc>
          <w:tcPr>
            <w:tcW w:w="1134" w:type="dxa"/>
          </w:tcPr>
          <w:p w:rsidR="0031784A" w:rsidRDefault="0031784A">
            <w:r>
              <w:t>Never happened</w:t>
            </w:r>
          </w:p>
        </w:tc>
        <w:tc>
          <w:tcPr>
            <w:tcW w:w="1276" w:type="dxa"/>
          </w:tcPr>
          <w:p w:rsidR="0031784A" w:rsidRDefault="0031784A">
            <w:r>
              <w:t>Possible to happen but requires lot of time and luck</w:t>
            </w:r>
          </w:p>
        </w:tc>
        <w:tc>
          <w:tcPr>
            <w:tcW w:w="1559" w:type="dxa"/>
          </w:tcPr>
          <w:p w:rsidR="0031784A" w:rsidRDefault="0031784A">
            <w:r>
              <w:t>Happens once every year, but pretty standard</w:t>
            </w:r>
          </w:p>
        </w:tc>
        <w:tc>
          <w:tcPr>
            <w:tcW w:w="1134" w:type="dxa"/>
          </w:tcPr>
          <w:p w:rsidR="0031784A" w:rsidRDefault="0031784A">
            <w:r>
              <w:t>Happens multiple times a year</w:t>
            </w:r>
          </w:p>
        </w:tc>
        <w:tc>
          <w:tcPr>
            <w:tcW w:w="1843" w:type="dxa"/>
          </w:tcPr>
          <w:p w:rsidR="0031784A" w:rsidRDefault="0031784A">
            <w:r>
              <w:t xml:space="preserve">Attack is public and being exploited </w:t>
            </w:r>
          </w:p>
        </w:tc>
      </w:tr>
      <w:tr w:rsidR="0031784A" w:rsidTr="0031784A">
        <w:tc>
          <w:tcPr>
            <w:tcW w:w="1456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Insignificant</w:t>
            </w:r>
          </w:p>
        </w:tc>
        <w:tc>
          <w:tcPr>
            <w:tcW w:w="1629" w:type="dxa"/>
          </w:tcPr>
          <w:p w:rsidR="0031784A" w:rsidRDefault="0031784A">
            <w:r>
              <w:t>Minor glitch, no data loss, no one notices</w:t>
            </w:r>
          </w:p>
        </w:tc>
        <w:tc>
          <w:tcPr>
            <w:tcW w:w="1134" w:type="dxa"/>
          </w:tcPr>
          <w:p w:rsidR="0031784A" w:rsidRDefault="0031784A"/>
        </w:tc>
        <w:tc>
          <w:tcPr>
            <w:tcW w:w="1276" w:type="dxa"/>
          </w:tcPr>
          <w:p w:rsidR="0031784A" w:rsidRDefault="0031784A"/>
        </w:tc>
        <w:tc>
          <w:tcPr>
            <w:tcW w:w="1559" w:type="dxa"/>
          </w:tcPr>
          <w:p w:rsidR="0031784A" w:rsidRDefault="0031784A"/>
        </w:tc>
        <w:tc>
          <w:tcPr>
            <w:tcW w:w="1134" w:type="dxa"/>
          </w:tcPr>
          <w:p w:rsidR="0031784A" w:rsidRDefault="0031784A"/>
        </w:tc>
        <w:tc>
          <w:tcPr>
            <w:tcW w:w="1843" w:type="dxa"/>
          </w:tcPr>
          <w:p w:rsidR="0031784A" w:rsidRDefault="0031784A"/>
        </w:tc>
      </w:tr>
      <w:tr w:rsidR="0031784A" w:rsidTr="0031784A">
        <w:tc>
          <w:tcPr>
            <w:tcW w:w="1456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Minor</w:t>
            </w:r>
          </w:p>
        </w:tc>
        <w:tc>
          <w:tcPr>
            <w:tcW w:w="1629" w:type="dxa"/>
          </w:tcPr>
          <w:p w:rsidR="0031784A" w:rsidRDefault="0031784A">
            <w:r>
              <w:t>Brief downtime, &lt; 1 hr</w:t>
            </w:r>
          </w:p>
        </w:tc>
        <w:tc>
          <w:tcPr>
            <w:tcW w:w="1134" w:type="dxa"/>
          </w:tcPr>
          <w:p w:rsidR="0031784A" w:rsidRDefault="0031784A"/>
        </w:tc>
        <w:tc>
          <w:tcPr>
            <w:tcW w:w="1276" w:type="dxa"/>
          </w:tcPr>
          <w:p w:rsidR="0031784A" w:rsidRDefault="0031784A"/>
        </w:tc>
        <w:tc>
          <w:tcPr>
            <w:tcW w:w="1559" w:type="dxa"/>
          </w:tcPr>
          <w:p w:rsidR="0031784A" w:rsidRDefault="0031784A"/>
        </w:tc>
        <w:tc>
          <w:tcPr>
            <w:tcW w:w="1134" w:type="dxa"/>
          </w:tcPr>
          <w:p w:rsidR="0031784A" w:rsidRDefault="0031784A"/>
        </w:tc>
        <w:tc>
          <w:tcPr>
            <w:tcW w:w="1843" w:type="dxa"/>
          </w:tcPr>
          <w:p w:rsidR="0031784A" w:rsidRDefault="0031784A"/>
        </w:tc>
      </w:tr>
      <w:tr w:rsidR="0031784A" w:rsidTr="0031784A">
        <w:tc>
          <w:tcPr>
            <w:tcW w:w="1456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Moderate</w:t>
            </w:r>
          </w:p>
        </w:tc>
        <w:tc>
          <w:tcPr>
            <w:tcW w:w="1629" w:type="dxa"/>
          </w:tcPr>
          <w:p w:rsidR="0031784A" w:rsidRDefault="0031784A">
            <w:r>
              <w:t>Some customer complaints, &lt;50K$ loss</w:t>
            </w:r>
          </w:p>
        </w:tc>
        <w:tc>
          <w:tcPr>
            <w:tcW w:w="1134" w:type="dxa"/>
          </w:tcPr>
          <w:p w:rsidR="0031784A" w:rsidRDefault="0031784A"/>
        </w:tc>
        <w:tc>
          <w:tcPr>
            <w:tcW w:w="1276" w:type="dxa"/>
          </w:tcPr>
          <w:p w:rsidR="0031784A" w:rsidRDefault="0031784A"/>
        </w:tc>
        <w:tc>
          <w:tcPr>
            <w:tcW w:w="1559" w:type="dxa"/>
          </w:tcPr>
          <w:p w:rsidR="0031784A" w:rsidRDefault="0031784A"/>
        </w:tc>
        <w:tc>
          <w:tcPr>
            <w:tcW w:w="1134" w:type="dxa"/>
          </w:tcPr>
          <w:p w:rsidR="0031784A" w:rsidRDefault="0031784A"/>
        </w:tc>
        <w:tc>
          <w:tcPr>
            <w:tcW w:w="1843" w:type="dxa"/>
          </w:tcPr>
          <w:p w:rsidR="0031784A" w:rsidRDefault="0031784A"/>
        </w:tc>
      </w:tr>
      <w:tr w:rsidR="0031784A" w:rsidTr="0031784A">
        <w:tc>
          <w:tcPr>
            <w:tcW w:w="1456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Major</w:t>
            </w:r>
          </w:p>
        </w:tc>
        <w:tc>
          <w:tcPr>
            <w:tcW w:w="1629" w:type="dxa"/>
          </w:tcPr>
          <w:p w:rsidR="0031784A" w:rsidRDefault="0031784A">
            <w:r>
              <w:t>Breach of PII, significant downtime and money lost, heavy regulatory fines</w:t>
            </w:r>
          </w:p>
        </w:tc>
        <w:tc>
          <w:tcPr>
            <w:tcW w:w="1134" w:type="dxa"/>
          </w:tcPr>
          <w:p w:rsidR="0031784A" w:rsidRDefault="0031784A"/>
        </w:tc>
        <w:tc>
          <w:tcPr>
            <w:tcW w:w="1276" w:type="dxa"/>
          </w:tcPr>
          <w:p w:rsidR="0031784A" w:rsidRDefault="0031784A"/>
        </w:tc>
        <w:tc>
          <w:tcPr>
            <w:tcW w:w="1559" w:type="dxa"/>
          </w:tcPr>
          <w:p w:rsidR="0031784A" w:rsidRDefault="0031784A"/>
        </w:tc>
        <w:tc>
          <w:tcPr>
            <w:tcW w:w="1134" w:type="dxa"/>
          </w:tcPr>
          <w:p w:rsidR="0031784A" w:rsidRDefault="0031784A"/>
        </w:tc>
        <w:tc>
          <w:tcPr>
            <w:tcW w:w="1843" w:type="dxa"/>
          </w:tcPr>
          <w:p w:rsidR="0031784A" w:rsidRDefault="0031784A"/>
        </w:tc>
      </w:tr>
      <w:tr w:rsidR="0031784A" w:rsidTr="0031784A">
        <w:tc>
          <w:tcPr>
            <w:tcW w:w="1456" w:type="dxa"/>
          </w:tcPr>
          <w:p w:rsidR="0031784A" w:rsidRPr="0031784A" w:rsidRDefault="0031784A">
            <w:pPr>
              <w:rPr>
                <w:b/>
              </w:rPr>
            </w:pPr>
            <w:r w:rsidRPr="0031784A">
              <w:rPr>
                <w:b/>
              </w:rPr>
              <w:t>Catastrophe</w:t>
            </w:r>
          </w:p>
        </w:tc>
        <w:tc>
          <w:tcPr>
            <w:tcW w:w="1629" w:type="dxa"/>
          </w:tcPr>
          <w:p w:rsidR="0031784A" w:rsidRDefault="0031784A">
            <w:r>
              <w:t>Business ending event, total catastrophe</w:t>
            </w:r>
          </w:p>
        </w:tc>
        <w:tc>
          <w:tcPr>
            <w:tcW w:w="1134" w:type="dxa"/>
          </w:tcPr>
          <w:p w:rsidR="0031784A" w:rsidRDefault="0031784A"/>
        </w:tc>
        <w:tc>
          <w:tcPr>
            <w:tcW w:w="1276" w:type="dxa"/>
          </w:tcPr>
          <w:p w:rsidR="0031784A" w:rsidRDefault="0031784A"/>
        </w:tc>
        <w:tc>
          <w:tcPr>
            <w:tcW w:w="1559" w:type="dxa"/>
          </w:tcPr>
          <w:p w:rsidR="0031784A" w:rsidRDefault="0031784A"/>
        </w:tc>
        <w:tc>
          <w:tcPr>
            <w:tcW w:w="1134" w:type="dxa"/>
          </w:tcPr>
          <w:p w:rsidR="0031784A" w:rsidRDefault="0031784A"/>
        </w:tc>
        <w:tc>
          <w:tcPr>
            <w:tcW w:w="1843" w:type="dxa"/>
          </w:tcPr>
          <w:p w:rsidR="0031784A" w:rsidRDefault="0031784A"/>
        </w:tc>
      </w:tr>
    </w:tbl>
    <w:p w:rsidR="00315C4F" w:rsidRDefault="00315C4F" w:rsidP="00315C4F">
      <w:pPr>
        <w:rPr>
          <w:lang w:val="en-US"/>
        </w:rPr>
      </w:pPr>
    </w:p>
    <w:p w:rsidR="00315C4F" w:rsidRPr="008F1B0D" w:rsidRDefault="008C1DFD" w:rsidP="00315C4F">
      <w:pPr>
        <w:rPr>
          <w:b/>
          <w:sz w:val="24"/>
          <w:u w:val="single"/>
          <w:lang w:val="en-US"/>
        </w:rPr>
      </w:pPr>
      <w:r w:rsidRPr="008F1B0D">
        <w:rPr>
          <w:sz w:val="24"/>
          <w:u w:val="single"/>
          <w:lang w:val="en-US"/>
        </w:rPr>
        <w:t>Step 3:</w:t>
      </w:r>
      <w:r w:rsidRPr="008F1B0D">
        <w:rPr>
          <w:b/>
          <w:sz w:val="24"/>
          <w:u w:val="single"/>
          <w:lang w:val="en-US"/>
        </w:rPr>
        <w:t xml:space="preserve"> </w:t>
      </w:r>
      <w:r w:rsidR="00315C4F" w:rsidRPr="008F1B0D">
        <w:rPr>
          <w:b/>
          <w:sz w:val="24"/>
          <w:u w:val="single"/>
          <w:lang w:val="en-US"/>
        </w:rPr>
        <w:t>Risk Scenarios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disgruntled employee has access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repository, leading them to stealing 0.01$ from every account everyday</w:t>
      </w:r>
    </w:p>
    <w:p w:rsidR="00315C4F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employee who has left the firm, has created a back door entry leading to deleting the data base 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disgruntled employee has access to Admin panel leading to deleting the AWS lambda service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employee who has left the firm still has access to Admin portal leading to downloading PII data of employee and selling them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AWS Lambda cold start due to which customers missing the initial purchase , leading to lots of fines and losses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Third party payment lines broken, leading to customers facing payment declined request, after amount is deducted from their account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Outdated (not updated) market news with incorrect gold rates, leading to false buy from customers and hence facing huge loss and financial fines</w:t>
      </w:r>
    </w:p>
    <w:p w:rsidR="007C07BE" w:rsidRDefault="007C07BE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KYC platform down, leading to customers facing </w:t>
      </w:r>
      <w:r w:rsidR="008C1DFD">
        <w:rPr>
          <w:lang w:val="en-US"/>
        </w:rPr>
        <w:t>login issues and have to redo the KYC</w:t>
      </w:r>
    </w:p>
    <w:p w:rsidR="008C1DFD" w:rsidRDefault="008C1DFD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Malicious code inserted in the AWS Lambda service, leading to downtime for the platform, hence inconvenience for the customers as well as financial loss</w:t>
      </w:r>
    </w:p>
    <w:p w:rsidR="008C1DFD" w:rsidRDefault="008C1DFD" w:rsidP="007919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Corrupt authentication in the API Gateway leading to a </w:t>
      </w:r>
      <w:proofErr w:type="spellStart"/>
      <w:r>
        <w:rPr>
          <w:lang w:val="en-US"/>
        </w:rPr>
        <w:t>cyber attack</w:t>
      </w:r>
      <w:proofErr w:type="spellEnd"/>
      <w:r>
        <w:rPr>
          <w:lang w:val="en-US"/>
        </w:rPr>
        <w:t>. Huge financial loss and fines imposed.</w:t>
      </w:r>
    </w:p>
    <w:p w:rsidR="008C1DFD" w:rsidRPr="008F1B0D" w:rsidRDefault="008C1DFD" w:rsidP="008C1DFD">
      <w:pPr>
        <w:rPr>
          <w:b/>
          <w:sz w:val="24"/>
          <w:u w:val="single"/>
          <w:lang w:val="en-US"/>
        </w:rPr>
      </w:pPr>
      <w:r w:rsidRPr="008F1B0D">
        <w:rPr>
          <w:sz w:val="24"/>
          <w:u w:val="single"/>
          <w:lang w:val="en-US"/>
        </w:rPr>
        <w:t>Step 4:</w:t>
      </w:r>
      <w:r w:rsidRPr="008F1B0D">
        <w:rPr>
          <w:b/>
          <w:sz w:val="24"/>
          <w:u w:val="single"/>
          <w:lang w:val="en-US"/>
        </w:rPr>
        <w:t xml:space="preserve"> Risk Determination</w:t>
      </w:r>
    </w:p>
    <w:p w:rsidR="008C1DFD" w:rsidRDefault="008C1DFD" w:rsidP="008C1DFD">
      <w:pPr>
        <w:rPr>
          <w:lang w:val="en-US"/>
        </w:rPr>
      </w:pPr>
      <w:r>
        <w:rPr>
          <w:lang w:val="en-US"/>
        </w:rPr>
        <w:t>Plotting the identified Risks onto the Risk Matrix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817"/>
        <w:gridCol w:w="4253"/>
        <w:gridCol w:w="1275"/>
        <w:gridCol w:w="1418"/>
        <w:gridCol w:w="1701"/>
      </w:tblGrid>
      <w:tr w:rsidR="008C1DFD" w:rsidTr="00597A55">
        <w:tc>
          <w:tcPr>
            <w:tcW w:w="817" w:type="dxa"/>
          </w:tcPr>
          <w:p w:rsidR="008C1DFD" w:rsidRPr="008C1DFD" w:rsidRDefault="008C1DFD" w:rsidP="008C1DFD">
            <w:pPr>
              <w:rPr>
                <w:b/>
                <w:lang w:val="en-US"/>
              </w:rPr>
            </w:pPr>
            <w:r w:rsidRPr="008C1DFD">
              <w:rPr>
                <w:b/>
                <w:lang w:val="en-US"/>
              </w:rPr>
              <w:t>ID</w:t>
            </w:r>
          </w:p>
        </w:tc>
        <w:tc>
          <w:tcPr>
            <w:tcW w:w="4253" w:type="dxa"/>
          </w:tcPr>
          <w:p w:rsidR="008C1DFD" w:rsidRPr="008C1DFD" w:rsidRDefault="008C1DFD" w:rsidP="008C1DFD">
            <w:pPr>
              <w:rPr>
                <w:b/>
                <w:lang w:val="en-US"/>
              </w:rPr>
            </w:pPr>
            <w:r w:rsidRPr="008C1DFD">
              <w:rPr>
                <w:b/>
                <w:lang w:val="en-US"/>
              </w:rPr>
              <w:t>Risk</w:t>
            </w:r>
          </w:p>
        </w:tc>
        <w:tc>
          <w:tcPr>
            <w:tcW w:w="1275" w:type="dxa"/>
          </w:tcPr>
          <w:p w:rsidR="008C1DFD" w:rsidRPr="008C1DFD" w:rsidRDefault="008C1DFD" w:rsidP="008C1DFD">
            <w:pPr>
              <w:rPr>
                <w:b/>
                <w:lang w:val="en-US"/>
              </w:rPr>
            </w:pPr>
            <w:r w:rsidRPr="008C1DFD">
              <w:rPr>
                <w:b/>
                <w:lang w:val="en-US"/>
              </w:rPr>
              <w:t>Likelihood</w:t>
            </w:r>
          </w:p>
        </w:tc>
        <w:tc>
          <w:tcPr>
            <w:tcW w:w="1418" w:type="dxa"/>
          </w:tcPr>
          <w:p w:rsidR="008C1DFD" w:rsidRPr="008C1DFD" w:rsidRDefault="008C1DFD" w:rsidP="008C1DFD">
            <w:pPr>
              <w:rPr>
                <w:b/>
                <w:lang w:val="en-US"/>
              </w:rPr>
            </w:pPr>
            <w:r w:rsidRPr="008C1DFD">
              <w:rPr>
                <w:b/>
                <w:lang w:val="en-US"/>
              </w:rPr>
              <w:t>Impact</w:t>
            </w:r>
          </w:p>
        </w:tc>
        <w:tc>
          <w:tcPr>
            <w:tcW w:w="1701" w:type="dxa"/>
          </w:tcPr>
          <w:p w:rsidR="008C1DFD" w:rsidRPr="008C1DFD" w:rsidRDefault="00597A55" w:rsidP="008C1DF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Risk Score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 xml:space="preserve">A disgruntled employee has access to </w:t>
            </w:r>
            <w:proofErr w:type="spellStart"/>
            <w:r w:rsidRPr="008C1DFD">
              <w:rPr>
                <w:lang w:val="en-US"/>
              </w:rPr>
              <w:t>Github</w:t>
            </w:r>
            <w:proofErr w:type="spellEnd"/>
            <w:r w:rsidRPr="008C1DFD">
              <w:rPr>
                <w:lang w:val="en-US"/>
              </w:rPr>
              <w:t xml:space="preserve"> repository, leading them to stealing 0.01$ from every account everyday</w:t>
            </w:r>
          </w:p>
        </w:tc>
        <w:tc>
          <w:tcPr>
            <w:tcW w:w="1275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 xml:space="preserve">A employee who has left the firm, has created a back door entry leading to deleting the data base </w:t>
            </w:r>
          </w:p>
        </w:tc>
        <w:tc>
          <w:tcPr>
            <w:tcW w:w="1275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:rsidR="008C1DFD" w:rsidRDefault="00597A55" w:rsidP="008C1DFD">
            <w:pPr>
              <w:rPr>
                <w:lang w:val="en-US"/>
              </w:rPr>
            </w:pPr>
            <w:r w:rsidRPr="002A6291">
              <w:rPr>
                <w:highlight w:val="red"/>
                <w:lang w:val="en-US"/>
              </w:rPr>
              <w:t>10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4253" w:type="dxa"/>
          </w:tcPr>
          <w:p w:rsidR="008C1DFD" w:rsidRDefault="00597A55" w:rsidP="008C1DFD">
            <w:pPr>
              <w:rPr>
                <w:lang w:val="en-US"/>
              </w:rPr>
            </w:pPr>
            <w:r w:rsidRPr="00597A55">
              <w:rPr>
                <w:lang w:val="en-US"/>
              </w:rPr>
              <w:t>A disgruntled employee has access to Admin panel leading to deleting the AWS lambda service</w:t>
            </w:r>
          </w:p>
        </w:tc>
        <w:tc>
          <w:tcPr>
            <w:tcW w:w="1275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8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:rsidR="008C1DFD" w:rsidRDefault="00597A55" w:rsidP="008C1DFD">
            <w:pPr>
              <w:rPr>
                <w:lang w:val="en-US"/>
              </w:rPr>
            </w:pPr>
            <w:r w:rsidRPr="00597A55">
              <w:rPr>
                <w:highlight w:val="red"/>
                <w:lang w:val="en-US"/>
              </w:rPr>
              <w:t>12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An employee who has left the firm still has access to Admin portal leading to downloading PII data of employee and selling them</w:t>
            </w:r>
          </w:p>
        </w:tc>
        <w:tc>
          <w:tcPr>
            <w:tcW w:w="1275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8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 w:rsidRPr="002A6291">
              <w:rPr>
                <w:highlight w:val="red"/>
                <w:lang w:val="en-US"/>
              </w:rPr>
              <w:t>15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>AWS Lambda cold start due to which customers missing the initial purchase , leading to lots of fines and losses</w:t>
            </w:r>
          </w:p>
        </w:tc>
        <w:tc>
          <w:tcPr>
            <w:tcW w:w="1275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8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 w:rsidRPr="002A6291">
              <w:rPr>
                <w:color w:val="000000" w:themeColor="text1"/>
                <w:highlight w:val="red"/>
                <w:lang w:val="en-US"/>
              </w:rPr>
              <w:t>12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>Third party payment lines broken, leading to customers facing payment declined request, after amount is deducted from their account</w:t>
            </w:r>
          </w:p>
        </w:tc>
        <w:tc>
          <w:tcPr>
            <w:tcW w:w="1275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>Outdated (not updated) market news with incorrect gold rates, leading to false buy from customers and hence facing huge loss and financial fines</w:t>
            </w:r>
          </w:p>
        </w:tc>
        <w:tc>
          <w:tcPr>
            <w:tcW w:w="1275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8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 w:rsidRPr="002A6291">
              <w:rPr>
                <w:highlight w:val="red"/>
                <w:lang w:val="en-US"/>
              </w:rPr>
              <w:t>16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R8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>KYC platform down, leading to customers facing login issues and have to redo the KYC</w:t>
            </w:r>
          </w:p>
        </w:tc>
        <w:tc>
          <w:tcPr>
            <w:tcW w:w="1275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8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R9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 w:rsidRPr="008C1DFD">
              <w:rPr>
                <w:lang w:val="en-US"/>
              </w:rPr>
              <w:t>Malicious code inserted in the AWS Lambda service, leading to downtime for the platform, hence inconvenience for the customers as well as financial loss</w:t>
            </w:r>
          </w:p>
        </w:tc>
        <w:tc>
          <w:tcPr>
            <w:tcW w:w="1275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8C1DFD" w:rsidTr="00597A55">
        <w:tc>
          <w:tcPr>
            <w:tcW w:w="817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R10</w:t>
            </w:r>
          </w:p>
        </w:tc>
        <w:tc>
          <w:tcPr>
            <w:tcW w:w="4253" w:type="dxa"/>
          </w:tcPr>
          <w:p w:rsidR="008C1DFD" w:rsidRDefault="008C1DFD" w:rsidP="008C1DFD">
            <w:pPr>
              <w:rPr>
                <w:lang w:val="en-US"/>
              </w:rPr>
            </w:pPr>
            <w:r>
              <w:rPr>
                <w:lang w:val="en-US"/>
              </w:rPr>
              <w:t>Corrupt authentication in the</w:t>
            </w:r>
            <w:r w:rsidR="002A6291">
              <w:rPr>
                <w:lang w:val="en-US"/>
              </w:rPr>
              <w:t xml:space="preserve"> API Gateway leading to a cyber-</w:t>
            </w:r>
            <w:r>
              <w:rPr>
                <w:lang w:val="en-US"/>
              </w:rPr>
              <w:t>attack. Huge financial loss and fines imposed</w:t>
            </w:r>
          </w:p>
        </w:tc>
        <w:tc>
          <w:tcPr>
            <w:tcW w:w="1275" w:type="dxa"/>
          </w:tcPr>
          <w:p w:rsidR="008C1DFD" w:rsidRDefault="002A6291" w:rsidP="008C1D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:rsidR="008C1DFD" w:rsidRDefault="00597A55" w:rsidP="008C1DF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:rsidR="008C1DFD" w:rsidRDefault="002A6291" w:rsidP="008C1DFD">
            <w:pPr>
              <w:rPr>
                <w:lang w:val="en-US"/>
              </w:rPr>
            </w:pPr>
            <w:r w:rsidRPr="002A6291">
              <w:rPr>
                <w:highlight w:val="red"/>
                <w:lang w:val="en-US"/>
              </w:rPr>
              <w:t>10</w:t>
            </w:r>
          </w:p>
        </w:tc>
      </w:tr>
    </w:tbl>
    <w:p w:rsidR="008C1DFD" w:rsidRDefault="008C1DFD" w:rsidP="008C1DFD">
      <w:pPr>
        <w:rPr>
          <w:lang w:val="en-US"/>
        </w:rPr>
      </w:pPr>
    </w:p>
    <w:p w:rsidR="002A6291" w:rsidRDefault="002A6291" w:rsidP="008C1DFD">
      <w:pPr>
        <w:rPr>
          <w:lang w:val="en-US"/>
        </w:rPr>
      </w:pPr>
      <w:r>
        <w:rPr>
          <w:lang w:val="en-US"/>
        </w:rPr>
        <w:t xml:space="preserve">R7 &gt; R4 &gt; </w:t>
      </w:r>
      <w:proofErr w:type="gramStart"/>
      <w:r>
        <w:rPr>
          <w:lang w:val="en-US"/>
        </w:rPr>
        <w:t>R5  =</w:t>
      </w:r>
      <w:proofErr w:type="gramEnd"/>
      <w:r>
        <w:rPr>
          <w:lang w:val="en-US"/>
        </w:rPr>
        <w:t xml:space="preserve"> R3 &gt; R10 = R2</w:t>
      </w:r>
    </w:p>
    <w:p w:rsidR="00A26B3B" w:rsidRPr="008C1DFD" w:rsidRDefault="00A26B3B" w:rsidP="008C1DFD">
      <w:pPr>
        <w:rPr>
          <w:lang w:val="en-US"/>
        </w:rPr>
      </w:pPr>
      <w:proofErr w:type="gramStart"/>
      <w:r>
        <w:t>I baseline a '5 Impact' as anything that causes a permanent loss of the PCI-DSS license or a loss of more than 10% of annual revenue.</w:t>
      </w:r>
      <w:proofErr w:type="gramEnd"/>
      <w:r>
        <w:t xml:space="preserve"> Based on that benchmark, I rated the Gold Price lag as a 4 because while it's a huge financial hit, it doesn't necessarily shut the company down forever."</w:t>
      </w:r>
    </w:p>
    <w:p w:rsidR="00315C4F" w:rsidRPr="00315C4F" w:rsidRDefault="00315C4F" w:rsidP="00315C4F">
      <w:pPr>
        <w:rPr>
          <w:lang w:val="en-US"/>
        </w:rPr>
      </w:pPr>
    </w:p>
    <w:p w:rsidR="0016490E" w:rsidRPr="008F1B0D" w:rsidRDefault="00A26B3B">
      <w:pPr>
        <w:rPr>
          <w:b/>
          <w:sz w:val="24"/>
          <w:u w:val="single"/>
          <w:lang w:val="en-US"/>
        </w:rPr>
      </w:pPr>
      <w:r w:rsidRPr="008F1B0D">
        <w:rPr>
          <w:sz w:val="24"/>
          <w:u w:val="single"/>
          <w:lang w:val="en-US"/>
        </w:rPr>
        <w:t xml:space="preserve">Step 5: </w:t>
      </w:r>
      <w:r w:rsidRPr="008F1B0D">
        <w:rPr>
          <w:b/>
          <w:sz w:val="24"/>
          <w:u w:val="single"/>
          <w:lang w:val="en-US"/>
        </w:rPr>
        <w:t>Risk Treatment Plan</w:t>
      </w:r>
    </w:p>
    <w:p w:rsidR="00A26B3B" w:rsidRPr="001D75BB" w:rsidRDefault="00A26B3B">
      <w:pPr>
        <w:rPr>
          <w:b/>
          <w:lang w:val="en-US"/>
        </w:rPr>
      </w:pPr>
      <w:r w:rsidRPr="001D75BB">
        <w:rPr>
          <w:b/>
          <w:lang w:val="en-US"/>
        </w:rPr>
        <w:t xml:space="preserve">R7: </w:t>
      </w:r>
      <w:r w:rsidRPr="001D75BB">
        <w:rPr>
          <w:b/>
          <w:lang w:val="en-US"/>
        </w:rPr>
        <w:t>Outdated (not updated) market news with incorrect gold rates, leading to false buy from customers and hence facing huge loss and financial fines</w:t>
      </w:r>
    </w:p>
    <w:p w:rsidR="00A26B3B" w:rsidRDefault="00A26B3B">
      <w:pPr>
        <w:rPr>
          <w:lang w:val="en-US"/>
        </w:rPr>
      </w:pPr>
      <w:r>
        <w:rPr>
          <w:lang w:val="en-US"/>
        </w:rPr>
        <w:t xml:space="preserve">Control: </w:t>
      </w:r>
    </w:p>
    <w:p w:rsidR="00A26B3B" w:rsidRDefault="00A26B3B" w:rsidP="00A26B3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Technical Control Implemented, such that if the gold rate is not updated within 30 sec, the Buy option is disabled, thus preventing false buy</w:t>
      </w:r>
    </w:p>
    <w:p w:rsidR="00A26B3B" w:rsidRDefault="00A26B3B" w:rsidP="00A26B3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Administrative Control Implemented, such that a SLA of 99.9% is decided with the market feed provider for data refresh.</w:t>
      </w:r>
    </w:p>
    <w:p w:rsidR="00A26B3B" w:rsidRDefault="00A26B3B" w:rsidP="00A26B3B">
      <w:pPr>
        <w:rPr>
          <w:lang w:val="en-US"/>
        </w:rPr>
      </w:pPr>
      <w:r>
        <w:rPr>
          <w:lang w:val="en-US"/>
        </w:rPr>
        <w:t>Strategy: Risk Mitigation</w:t>
      </w:r>
    </w:p>
    <w:p w:rsidR="008F1B0D" w:rsidRDefault="008F1B0D" w:rsidP="00A26B3B">
      <w:pPr>
        <w:rPr>
          <w:lang w:val="en-US"/>
        </w:rPr>
      </w:pPr>
      <w:r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A26B3B" w:rsidRPr="001D75BB" w:rsidRDefault="00E72506" w:rsidP="00A26B3B">
      <w:pPr>
        <w:rPr>
          <w:b/>
          <w:lang w:val="en-US"/>
        </w:rPr>
      </w:pPr>
      <w:r w:rsidRPr="001D75BB">
        <w:rPr>
          <w:b/>
          <w:lang w:val="en-US"/>
        </w:rPr>
        <w:t xml:space="preserve">R4: </w:t>
      </w:r>
      <w:r w:rsidRPr="001D75BB">
        <w:rPr>
          <w:b/>
          <w:lang w:val="en-US"/>
        </w:rPr>
        <w:t>An employee who has left the firm still has access to Admin portal leading to downloading PII data of employee and selling them</w:t>
      </w:r>
    </w:p>
    <w:p w:rsidR="00E72506" w:rsidRDefault="00E72506" w:rsidP="00A26B3B">
      <w:pPr>
        <w:rPr>
          <w:lang w:val="en-US"/>
        </w:rPr>
      </w:pPr>
      <w:r>
        <w:rPr>
          <w:lang w:val="en-US"/>
        </w:rPr>
        <w:t>Control:</w:t>
      </w:r>
    </w:p>
    <w:p w:rsidR="00E72506" w:rsidRDefault="00E72506" w:rsidP="00E7250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Automation to revoke admin access within 15 minutes of termination. Also Check every week if employee is part of the firm or not and basis update Admin portal access</w:t>
      </w:r>
    </w:p>
    <w:p w:rsidR="00E72506" w:rsidRDefault="00E72506" w:rsidP="00E7250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Implement a 2- face authentication for accessing and downloading PII</w:t>
      </w:r>
    </w:p>
    <w:p w:rsidR="00E72506" w:rsidRPr="00E72506" w:rsidRDefault="00E72506" w:rsidP="00E7250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Tool that flags bulk export of PII </w:t>
      </w:r>
    </w:p>
    <w:p w:rsidR="00E72506" w:rsidRDefault="00E72506" w:rsidP="00E72506">
      <w:pPr>
        <w:rPr>
          <w:lang w:val="en-US"/>
        </w:rPr>
      </w:pPr>
      <w:r>
        <w:rPr>
          <w:lang w:val="en-US"/>
        </w:rPr>
        <w:t>Strategy: Risk Mitigation</w:t>
      </w:r>
      <w:r w:rsidRPr="00E72506">
        <w:rPr>
          <w:lang w:val="en-US"/>
        </w:rPr>
        <w:t xml:space="preserve">  </w:t>
      </w:r>
    </w:p>
    <w:p w:rsidR="008F1B0D" w:rsidRDefault="008F1B0D" w:rsidP="00E72506">
      <w:pPr>
        <w:rPr>
          <w:b/>
          <w:lang w:val="en-US"/>
        </w:rPr>
      </w:pPr>
      <w:r>
        <w:rPr>
          <w:lang w:val="en-US"/>
        </w:rPr>
        <w:pict>
          <v:rect id="_x0000_i1028" style="width:0;height:1.5pt" o:hralign="center" o:hrstd="t" o:hr="t" fillcolor="#a0a0a0" stroked="f"/>
        </w:pict>
      </w:r>
    </w:p>
    <w:p w:rsidR="00E72506" w:rsidRPr="001D75BB" w:rsidRDefault="00E72506" w:rsidP="00E72506">
      <w:pPr>
        <w:rPr>
          <w:b/>
          <w:lang w:val="en-US"/>
        </w:rPr>
      </w:pPr>
      <w:r w:rsidRPr="001D75BB">
        <w:rPr>
          <w:b/>
          <w:lang w:val="en-US"/>
        </w:rPr>
        <w:t xml:space="preserve">R5: </w:t>
      </w:r>
      <w:r w:rsidRPr="001D75BB">
        <w:rPr>
          <w:b/>
          <w:lang w:val="en-US"/>
        </w:rPr>
        <w:t>AWS Lambda cold start due to which customers missing the initial pur</w:t>
      </w:r>
      <w:r w:rsidRPr="001D75BB">
        <w:rPr>
          <w:b/>
          <w:lang w:val="en-US"/>
        </w:rPr>
        <w:t>chase</w:t>
      </w:r>
      <w:r w:rsidRPr="001D75BB">
        <w:rPr>
          <w:b/>
          <w:lang w:val="en-US"/>
        </w:rPr>
        <w:t>, leading to lots of fines and losses</w:t>
      </w:r>
    </w:p>
    <w:p w:rsidR="00E72506" w:rsidRDefault="00E72506" w:rsidP="00E72506">
      <w:pPr>
        <w:rPr>
          <w:lang w:val="en-US"/>
        </w:rPr>
      </w:pPr>
      <w:r>
        <w:rPr>
          <w:lang w:val="en-US"/>
        </w:rPr>
        <w:t xml:space="preserve">Control: </w:t>
      </w:r>
    </w:p>
    <w:p w:rsidR="00E72506" w:rsidRDefault="00E72506" w:rsidP="00E7250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Automate AWS Lambda 10 minutes prior to market open to prevent cold start</w:t>
      </w:r>
    </w:p>
    <w:p w:rsidR="00E72506" w:rsidRPr="001D75BB" w:rsidRDefault="00E72506" w:rsidP="00E72506">
      <w:pPr>
        <w:pStyle w:val="ListParagraph"/>
        <w:numPr>
          <w:ilvl w:val="0"/>
          <w:numId w:val="14"/>
        </w:numPr>
        <w:rPr>
          <w:lang w:val="en-US"/>
        </w:rPr>
      </w:pPr>
      <w:r>
        <w:t xml:space="preserve">Implement a </w:t>
      </w:r>
      <w:r>
        <w:rPr>
          <w:b/>
          <w:bCs/>
        </w:rPr>
        <w:t>Multi-Region Failover</w:t>
      </w:r>
      <w:r>
        <w:t>.</w:t>
      </w:r>
      <w:r w:rsidR="001D75BB">
        <w:t xml:space="preserve"> Set up an internal SLA</w:t>
      </w:r>
      <w:r>
        <w:t xml:space="preserve"> of 0.1 seconds so that</w:t>
      </w:r>
      <w:r w:rsidR="001D75BB">
        <w:t xml:space="preserve"> If </w:t>
      </w:r>
      <w:r>
        <w:t>AWS</w:t>
      </w:r>
      <w:r w:rsidR="001D75BB">
        <w:t xml:space="preserve"> Lambda is slow (less than SLA) for a region it automatically transfers the connection / traffic to another region</w:t>
      </w:r>
      <w:r w:rsidR="001D75BB" w:rsidRPr="001D75BB">
        <w:t xml:space="preserve"> </w:t>
      </w:r>
      <w:proofErr w:type="gramStart"/>
      <w:r w:rsidR="001D75BB" w:rsidRPr="001D75BB">
        <w:t>who</w:t>
      </w:r>
      <w:proofErr w:type="gramEnd"/>
      <w:r w:rsidR="001D75BB" w:rsidRPr="001D75BB">
        <w:t xml:space="preserve"> is active and responding. </w:t>
      </w:r>
    </w:p>
    <w:p w:rsidR="001D75BB" w:rsidRDefault="001D75BB" w:rsidP="001D75BB">
      <w:pPr>
        <w:rPr>
          <w:lang w:val="en-US"/>
        </w:rPr>
      </w:pPr>
      <w:r>
        <w:rPr>
          <w:lang w:val="en-US"/>
        </w:rPr>
        <w:t>Strategy</w:t>
      </w:r>
      <w:r w:rsidRPr="001D75BB">
        <w:rPr>
          <w:lang w:val="en-US"/>
        </w:rPr>
        <w:t>: Risk Mitigation</w:t>
      </w:r>
    </w:p>
    <w:p w:rsidR="00831F2F" w:rsidRDefault="00831F2F" w:rsidP="001D75BB">
      <w:pPr>
        <w:rPr>
          <w:lang w:val="en-US"/>
        </w:rPr>
      </w:pPr>
    </w:p>
    <w:p w:rsidR="008F1B0D" w:rsidRDefault="008F1B0D" w:rsidP="001D75BB">
      <w:pPr>
        <w:rPr>
          <w:b/>
          <w:lang w:val="en-US"/>
        </w:rPr>
      </w:pPr>
      <w:r>
        <w:rPr>
          <w:lang w:val="en-US"/>
        </w:rPr>
        <w:pict>
          <v:rect id="_x0000_i1029" style="width:0;height:1.5pt" o:hralign="center" o:hrstd="t" o:hr="t" fillcolor="#a0a0a0" stroked="f"/>
        </w:pict>
      </w:r>
    </w:p>
    <w:p w:rsidR="00831F2F" w:rsidRDefault="00831F2F" w:rsidP="001D75BB">
      <w:pPr>
        <w:rPr>
          <w:b/>
          <w:lang w:val="en-US"/>
        </w:rPr>
      </w:pPr>
    </w:p>
    <w:p w:rsidR="00831F2F" w:rsidRDefault="00831F2F" w:rsidP="001D75BB">
      <w:pPr>
        <w:rPr>
          <w:b/>
          <w:lang w:val="en-US"/>
        </w:rPr>
      </w:pPr>
    </w:p>
    <w:p w:rsidR="001D75BB" w:rsidRPr="001D75BB" w:rsidRDefault="001D75BB" w:rsidP="001D75BB">
      <w:pPr>
        <w:rPr>
          <w:b/>
          <w:lang w:val="en-US"/>
        </w:rPr>
      </w:pPr>
      <w:r w:rsidRPr="001D75BB">
        <w:rPr>
          <w:b/>
          <w:lang w:val="en-US"/>
        </w:rPr>
        <w:lastRenderedPageBreak/>
        <w:t xml:space="preserve">R3: </w:t>
      </w:r>
      <w:r w:rsidRPr="001D75BB">
        <w:rPr>
          <w:b/>
          <w:lang w:val="en-US"/>
        </w:rPr>
        <w:t>A disgruntled employee has access to Admin panel leading to deleting the AWS lambda service</w:t>
      </w:r>
    </w:p>
    <w:p w:rsidR="001D75BB" w:rsidRDefault="001D75BB" w:rsidP="001D75BB">
      <w:pPr>
        <w:rPr>
          <w:lang w:val="en-US"/>
        </w:rPr>
      </w:pPr>
      <w:r>
        <w:rPr>
          <w:lang w:val="en-US"/>
        </w:rPr>
        <w:t xml:space="preserve">Control: 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Implement a </w:t>
      </w:r>
      <w:proofErr w:type="spellStart"/>
      <w:r>
        <w:rPr>
          <w:lang w:val="en-US"/>
        </w:rPr>
        <w:t>mutliface</w:t>
      </w:r>
      <w:proofErr w:type="spellEnd"/>
      <w:r>
        <w:rPr>
          <w:lang w:val="en-US"/>
        </w:rPr>
        <w:t xml:space="preserve"> access to Admin panel. </w:t>
      </w:r>
      <w:r>
        <w:t>C</w:t>
      </w:r>
      <w:r>
        <w:t xml:space="preserve">onfigure the AWS environment so that a "Delete" command requires </w:t>
      </w:r>
      <w:r>
        <w:rPr>
          <w:b/>
          <w:bCs/>
        </w:rPr>
        <w:t>two separate people</w:t>
      </w:r>
      <w:r>
        <w:t xml:space="preserve"> to approve it in the console before it executes.</w:t>
      </w:r>
      <w:r>
        <w:rPr>
          <w:lang w:val="en-US"/>
        </w:rPr>
        <w:t xml:space="preserve"> 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Automate a trigger using AWS </w:t>
      </w:r>
      <w:proofErr w:type="spellStart"/>
      <w:r>
        <w:rPr>
          <w:lang w:val="en-US"/>
        </w:rPr>
        <w:t>CloudTrail</w:t>
      </w:r>
      <w:proofErr w:type="spellEnd"/>
      <w:r>
        <w:rPr>
          <w:lang w:val="en-US"/>
        </w:rPr>
        <w:t xml:space="preserve"> whenever there is any editable action performed on AWS lambda service.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Have a multi-region backup of the service, in case of any disaster</w:t>
      </w:r>
    </w:p>
    <w:p w:rsidR="001D75BB" w:rsidRDefault="001D75BB" w:rsidP="001D75BB">
      <w:pPr>
        <w:rPr>
          <w:lang w:val="en-US"/>
        </w:rPr>
      </w:pPr>
      <w:r>
        <w:rPr>
          <w:lang w:val="en-US"/>
        </w:rPr>
        <w:t>Strategy: Risk Mitigation</w:t>
      </w:r>
    </w:p>
    <w:p w:rsidR="008F1B0D" w:rsidRDefault="008F1B0D" w:rsidP="001D75BB">
      <w:pPr>
        <w:rPr>
          <w:b/>
          <w:lang w:val="en-US"/>
        </w:rPr>
      </w:pPr>
      <w:r>
        <w:rPr>
          <w:lang w:val="en-US"/>
        </w:rPr>
        <w:pict>
          <v:rect id="_x0000_i1030" style="width:0;height:1.5pt" o:hralign="center" o:hrstd="t" o:hr="t" fillcolor="#a0a0a0" stroked="f"/>
        </w:pict>
      </w:r>
    </w:p>
    <w:p w:rsidR="001D75BB" w:rsidRPr="008F1B0D" w:rsidRDefault="001D75BB" w:rsidP="001D75BB">
      <w:pPr>
        <w:rPr>
          <w:b/>
          <w:lang w:val="en-US"/>
        </w:rPr>
      </w:pPr>
      <w:r w:rsidRPr="008F1B0D">
        <w:rPr>
          <w:b/>
          <w:lang w:val="en-US"/>
        </w:rPr>
        <w:t xml:space="preserve">R10: </w:t>
      </w:r>
      <w:r w:rsidRPr="008F1B0D">
        <w:rPr>
          <w:b/>
          <w:lang w:val="en-US"/>
        </w:rPr>
        <w:t>Corrupt authentication in the API Gateway leading to a cyber-attack. Huge financial loss and fines imposed</w:t>
      </w:r>
    </w:p>
    <w:p w:rsidR="001D75BB" w:rsidRDefault="001D75BB" w:rsidP="001D75BB">
      <w:pPr>
        <w:rPr>
          <w:lang w:val="en-US"/>
        </w:rPr>
      </w:pPr>
      <w:r>
        <w:rPr>
          <w:lang w:val="en-US"/>
        </w:rPr>
        <w:t xml:space="preserve">Control: </w:t>
      </w:r>
    </w:p>
    <w:p w:rsidR="001D75BB" w:rsidRDefault="001D75BB" w:rsidP="001D75B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Implement multi factor authentication and Centralized Identity management (with short lived tokens) for all authentication for API Gateway</w:t>
      </w:r>
    </w:p>
    <w:p w:rsidR="001D75BB" w:rsidRDefault="001D75BB" w:rsidP="001D75B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Have a multi-region backup of the service, such that in case of a </w:t>
      </w:r>
      <w:proofErr w:type="spellStart"/>
      <w:r>
        <w:rPr>
          <w:lang w:val="en-US"/>
        </w:rPr>
        <w:t>cyber attack</w:t>
      </w:r>
      <w:proofErr w:type="spellEnd"/>
      <w:r>
        <w:rPr>
          <w:lang w:val="en-US"/>
        </w:rPr>
        <w:t>, we can shut this service and switch over to the backup environment. For the important service, establish a warm site</w:t>
      </w:r>
    </w:p>
    <w:p w:rsidR="001D75BB" w:rsidRDefault="001D75BB" w:rsidP="001D75B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Implement an automated notification trigger</w:t>
      </w:r>
      <w:r w:rsidR="008F1B0D">
        <w:rPr>
          <w:lang w:val="en-US"/>
        </w:rPr>
        <w:t xml:space="preserve"> (via AWS Cloud Watch) in case of spike in the malicious IP address search or “401 Unauthorized error”</w:t>
      </w:r>
    </w:p>
    <w:p w:rsidR="008F1B0D" w:rsidRDefault="008F1B0D" w:rsidP="008F1B0D">
      <w:pPr>
        <w:rPr>
          <w:lang w:val="en-US"/>
        </w:rPr>
      </w:pPr>
      <w:r>
        <w:rPr>
          <w:lang w:val="en-US"/>
        </w:rPr>
        <w:t>Risk Strategy: Mitigation</w:t>
      </w:r>
    </w:p>
    <w:p w:rsidR="008F1B0D" w:rsidRDefault="008F1B0D" w:rsidP="008F1B0D">
      <w:pPr>
        <w:rPr>
          <w:b/>
          <w:lang w:val="en-US"/>
        </w:rPr>
      </w:pPr>
      <w:r>
        <w:rPr>
          <w:lang w:val="en-US"/>
        </w:rPr>
        <w:pict>
          <v:rect id="_x0000_i1031" style="width:0;height:1.5pt" o:hralign="center" o:hrstd="t" o:hr="t" fillcolor="#a0a0a0" stroked="f"/>
        </w:pict>
      </w:r>
    </w:p>
    <w:p w:rsidR="008F1B0D" w:rsidRPr="008F1B0D" w:rsidRDefault="008F1B0D" w:rsidP="008F1B0D">
      <w:pPr>
        <w:rPr>
          <w:b/>
          <w:lang w:val="en-US"/>
        </w:rPr>
      </w:pPr>
      <w:r w:rsidRPr="008F1B0D">
        <w:rPr>
          <w:b/>
          <w:lang w:val="en-US"/>
        </w:rPr>
        <w:t xml:space="preserve">R2: </w:t>
      </w:r>
      <w:r w:rsidRPr="008F1B0D">
        <w:rPr>
          <w:b/>
          <w:lang w:val="en-US"/>
        </w:rPr>
        <w:t>A employee who has left the firm, has created a back door entry leading to deleting the data base</w:t>
      </w:r>
    </w:p>
    <w:p w:rsidR="008F1B0D" w:rsidRDefault="008F1B0D" w:rsidP="008F1B0D">
      <w:pPr>
        <w:rPr>
          <w:lang w:val="en-US"/>
        </w:rPr>
      </w:pPr>
      <w:r>
        <w:rPr>
          <w:lang w:val="en-US"/>
        </w:rPr>
        <w:t>Control:</w:t>
      </w:r>
    </w:p>
    <w:p w:rsidR="008F1B0D" w:rsidRDefault="008F1B0D" w:rsidP="008F1B0D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Automated trigger of revoking access to all the employees who has left the firm within 15 minutes</w:t>
      </w:r>
    </w:p>
    <w:p w:rsidR="008F1B0D" w:rsidRDefault="008F1B0D" w:rsidP="008F1B0D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Multifactor authentication before confirmation of any editable action on database. Role based access control and Privilege Action Management </w:t>
      </w:r>
    </w:p>
    <w:p w:rsidR="008F1B0D" w:rsidRDefault="008F1B0D" w:rsidP="008F1B0D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Conduct Quarterly User Access Review (UAR) and Regular pen testing to identify any backdoor entries or unauthorized access.</w:t>
      </w:r>
    </w:p>
    <w:p w:rsidR="008F1B0D" w:rsidRDefault="008F1B0D" w:rsidP="008F1B0D">
      <w:pPr>
        <w:ind w:left="360"/>
        <w:rPr>
          <w:lang w:val="en-US"/>
        </w:rPr>
      </w:pPr>
      <w:r w:rsidRPr="008F1B0D">
        <w:rPr>
          <w:lang w:val="en-US"/>
        </w:rPr>
        <w:t>Risk Strategy: Mitigation</w:t>
      </w:r>
    </w:p>
    <w:p w:rsidR="00831F2F" w:rsidRDefault="00831F2F" w:rsidP="008F1B0D">
      <w:pPr>
        <w:ind w:left="360"/>
        <w:rPr>
          <w:lang w:val="en-US"/>
        </w:rPr>
      </w:pPr>
    </w:p>
    <w:p w:rsidR="00831F2F" w:rsidRDefault="00831F2F" w:rsidP="008F1B0D">
      <w:pPr>
        <w:ind w:left="360"/>
        <w:rPr>
          <w:lang w:val="en-US"/>
        </w:rPr>
      </w:pPr>
    </w:p>
    <w:p w:rsidR="00831F2F" w:rsidRDefault="00831F2F" w:rsidP="008F1B0D">
      <w:pPr>
        <w:ind w:left="360"/>
        <w:rPr>
          <w:lang w:val="en-US"/>
        </w:rPr>
      </w:pPr>
      <w:r w:rsidRPr="00831F2F">
        <w:rPr>
          <w:lang w:val="en-US"/>
        </w:rPr>
        <w:lastRenderedPageBreak/>
        <w:drawing>
          <wp:inline distT="0" distB="0" distL="0" distR="0" wp14:anchorId="0ACBCDE3" wp14:editId="4FC1476D">
            <wp:extent cx="5731510" cy="204338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876" w:rsidRPr="008F1B0D" w:rsidRDefault="00F00876" w:rsidP="008F1B0D">
      <w:pPr>
        <w:ind w:left="360"/>
        <w:rPr>
          <w:lang w:val="en-US"/>
        </w:rPr>
      </w:pPr>
      <w:r w:rsidRPr="00F00876">
        <w:rPr>
          <w:lang w:val="en-US"/>
        </w:rPr>
        <w:drawing>
          <wp:inline distT="0" distB="0" distL="0" distR="0" wp14:anchorId="7DEE75C8" wp14:editId="4FF68E3D">
            <wp:extent cx="5731510" cy="1999293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1B0D" w:rsidRPr="008F1B0D" w:rsidRDefault="008F1B0D" w:rsidP="008F1B0D">
      <w:pPr>
        <w:rPr>
          <w:lang w:val="en-US"/>
        </w:rPr>
      </w:pPr>
    </w:p>
    <w:sectPr w:rsidR="008F1B0D" w:rsidRPr="008F1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B1F9E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AB55AE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B6436F"/>
    <w:multiLevelType w:val="hybridMultilevel"/>
    <w:tmpl w:val="EC10A5EE"/>
    <w:lvl w:ilvl="0" w:tplc="1284C0A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AC69C8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4B41E3"/>
    <w:multiLevelType w:val="hybridMultilevel"/>
    <w:tmpl w:val="F5766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6609A4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B5B1E"/>
    <w:multiLevelType w:val="hybridMultilevel"/>
    <w:tmpl w:val="04128786"/>
    <w:lvl w:ilvl="0" w:tplc="8DD0FBA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F25643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CC794F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B31115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310764"/>
    <w:multiLevelType w:val="hybridMultilevel"/>
    <w:tmpl w:val="41DC0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280950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180CEC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8114CF"/>
    <w:multiLevelType w:val="hybridMultilevel"/>
    <w:tmpl w:val="57E68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5C6A87"/>
    <w:multiLevelType w:val="hybridMultilevel"/>
    <w:tmpl w:val="D7B00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283389"/>
    <w:multiLevelType w:val="hybridMultilevel"/>
    <w:tmpl w:val="BB7AC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9B3D99"/>
    <w:multiLevelType w:val="hybridMultilevel"/>
    <w:tmpl w:val="BAF25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1"/>
  </w:num>
  <w:num w:numId="5">
    <w:abstractNumId w:val="0"/>
  </w:num>
  <w:num w:numId="6">
    <w:abstractNumId w:val="14"/>
  </w:num>
  <w:num w:numId="7">
    <w:abstractNumId w:val="5"/>
  </w:num>
  <w:num w:numId="8">
    <w:abstractNumId w:val="3"/>
  </w:num>
  <w:num w:numId="9">
    <w:abstractNumId w:val="12"/>
  </w:num>
  <w:num w:numId="10">
    <w:abstractNumId w:val="8"/>
  </w:num>
  <w:num w:numId="11">
    <w:abstractNumId w:val="1"/>
  </w:num>
  <w:num w:numId="12">
    <w:abstractNumId w:val="13"/>
  </w:num>
  <w:num w:numId="13">
    <w:abstractNumId w:val="10"/>
  </w:num>
  <w:num w:numId="14">
    <w:abstractNumId w:val="2"/>
  </w:num>
  <w:num w:numId="15">
    <w:abstractNumId w:val="16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90E"/>
    <w:rsid w:val="0016490E"/>
    <w:rsid w:val="00187D9C"/>
    <w:rsid w:val="001D75BB"/>
    <w:rsid w:val="0022304D"/>
    <w:rsid w:val="002A6291"/>
    <w:rsid w:val="00315C4F"/>
    <w:rsid w:val="0031784A"/>
    <w:rsid w:val="00416887"/>
    <w:rsid w:val="0047590D"/>
    <w:rsid w:val="004A37E5"/>
    <w:rsid w:val="00590E33"/>
    <w:rsid w:val="00597A55"/>
    <w:rsid w:val="00785517"/>
    <w:rsid w:val="00791952"/>
    <w:rsid w:val="007C07BE"/>
    <w:rsid w:val="00831F2F"/>
    <w:rsid w:val="008C1DFD"/>
    <w:rsid w:val="008F1B0D"/>
    <w:rsid w:val="009A06BE"/>
    <w:rsid w:val="009D5F90"/>
    <w:rsid w:val="00A26B3B"/>
    <w:rsid w:val="00DD1424"/>
    <w:rsid w:val="00E72506"/>
    <w:rsid w:val="00E73DCF"/>
    <w:rsid w:val="00F0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3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6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1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3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6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1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6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ranjan</dc:creator>
  <cp:lastModifiedBy>Ravi ranjan</cp:lastModifiedBy>
  <cp:revision>8</cp:revision>
  <dcterms:created xsi:type="dcterms:W3CDTF">2026-03-17T16:20:00Z</dcterms:created>
  <dcterms:modified xsi:type="dcterms:W3CDTF">2026-03-19T07:56:00Z</dcterms:modified>
</cp:coreProperties>
</file>