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Retailer Reward System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08.2024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Sahu Rabi Narayan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Infosys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bxjy9wheud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oywlpsov3q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ww4u8mzdn9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53cxvo9xnb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g12klhulah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7s41afpw96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9"/>
      <w:bookmarkEnd w:id="9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5fgdckkli3t3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1. Introduction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Retailer Reward System application provides a rewards program to customers, awarding points based on each recorded purchase. Points are calculated based on the amount spent in each transaction.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application processes transaction records over a three-month period and calculates the reward points earned by each customer on a monthly basis, as well as their total points.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3u30b2b2g1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12"/>
      <w:bookmarkEnd w:id="12"/>
      <w:r w:rsidDel="00000000" w:rsidR="00000000" w:rsidRPr="00000000">
        <w:rPr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The application is built using Spring Boot and provides RESTful APIs for calculating and retrieving reward points.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13"/>
      <w:bookmarkEnd w:id="13"/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 8, Spring Boot 2.6.3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H2 Database for storing transaction records.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APIs:</w:t>
      </w:r>
      <w:r w:rsidDel="00000000" w:rsidR="00000000" w:rsidRPr="00000000">
        <w:rPr>
          <w:rtl w:val="0"/>
        </w:rPr>
        <w:t xml:space="preserve"> Exposes endpoints for reward calculation and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4"/>
      <w:bookmarkEnd w:id="14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b w:val="1"/>
        </w:rPr>
      </w:pPr>
      <w:bookmarkStart w:colFirst="0" w:colLast="0" w:name="_pqw0gx8z5i6f" w:id="15"/>
      <w:bookmarkEnd w:id="15"/>
      <w:r w:rsidDel="00000000" w:rsidR="00000000" w:rsidRPr="00000000">
        <w:rPr>
          <w:rtl w:val="0"/>
        </w:rPr>
        <w:t xml:space="preserve">Get /api/reward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and retrieves the reward points for each customer per month.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Request: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http://localhost:9010/retailer-rewards/api/reward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5686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/>
      </w:pPr>
      <w:bookmarkStart w:colFirst="0" w:colLast="0" w:name="_buwz1tcz7y35" w:id="16"/>
      <w:bookmarkEnd w:id="16"/>
      <w:r w:rsidDel="00000000" w:rsidR="00000000" w:rsidRPr="00000000">
        <w:rPr>
          <w:rtl w:val="0"/>
        </w:rPr>
        <w:t xml:space="preserve">Swagger Documentation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color w:val="999999"/>
          <w:rtl w:val="0"/>
        </w:rPr>
        <w:t xml:space="preserve">The Swagger UI for API documentation can be accessed at: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http://localhost:9010/retailer-rewards/swagger-ui.html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t64tx40eqbn" w:id="17"/>
      <w:bookmarkEnd w:id="17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application uses a single table to store transaction records, which is processed to calculate rewards.insert queries available in src/java/resource</w:t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bookmarkStart w:colFirst="0" w:colLast="0" w:name="_y54eiyywcj81" w:id="18"/>
      <w:bookmarkEnd w:id="18"/>
      <w:r w:rsidDel="00000000" w:rsidR="00000000" w:rsidRPr="00000000">
        <w:rPr>
          <w:rtl w:val="0"/>
        </w:rPr>
        <w:t xml:space="preserve">H2 Database Console URL: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http://localhost:9010/retailer-rewards/h2-console/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qhhebfq13d9o" w:id="19"/>
      <w:bookmarkEnd w:id="19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Clone the Repository: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https://github.com/ravirazsahu/spring-boot-rewards-system.git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Navigate to the Project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spring-boot-rewards-system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 the Project Using Maven: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clean install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 the Application: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The application will be available at http://localhost:9010/retailer-rewards.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jaq3zykktqrg" w:id="20"/>
      <w:bookmarkEnd w:id="20"/>
      <w:r w:rsidDel="00000000" w:rsidR="00000000" w:rsidRPr="00000000">
        <w:rPr>
          <w:rtl w:val="0"/>
        </w:rPr>
        <w:t xml:space="preserve">Flow Diagram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flow diagram illustrates the high-level process of handling API requests in the Retailer Reward System application.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26955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9obl7wglffx" w:id="21"/>
      <w:bookmarkEnd w:id="2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document offers a detailed overview of the Retailer Reward System application. It covers the application's architecture, core functionalities, and the APIs provided.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2"/>
    <w:bookmarkEnd w:id="2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virazsahu/spring-boot-rewards-system.git" TargetMode="External"/><Relationship Id="rId10" Type="http://schemas.openxmlformats.org/officeDocument/2006/relationships/hyperlink" Target="http://localhost:9010/retailer-rewards/h2-console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010/retailer-rewards/swagger-ui.html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9010/retailer-rewards/api/reward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