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32C" w:rsidRDefault="00595B82">
      <w:pPr>
        <w:rPr>
          <w:sz w:val="56"/>
        </w:rPr>
      </w:pPr>
      <w:r w:rsidRPr="00595B82">
        <w:rPr>
          <w:sz w:val="56"/>
        </w:rPr>
        <w:t>Data source</w:t>
      </w:r>
    </w:p>
    <w:p w:rsidR="002C353E" w:rsidRDefault="002C353E">
      <w:pPr>
        <w:rPr>
          <w:sz w:val="56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Task -</w:t>
      </w:r>
      <w:r>
        <w:rPr>
          <w:rFonts w:ascii="Segoe UI" w:hAnsi="Segoe UI" w:cs="Segoe UI"/>
          <w:color w:val="1F2328"/>
          <w:shd w:val="clear" w:color="auto" w:fill="FFFFFF"/>
        </w:rPr>
        <w:t xml:space="preserve"> Using </w:t>
      </w:r>
      <w:r>
        <w:rPr>
          <w:rFonts w:ascii="Segoe UI" w:hAnsi="Segoe UI" w:cs="Segoe UI"/>
          <w:color w:val="1F2328"/>
          <w:shd w:val="clear" w:color="auto" w:fill="FFFFFF"/>
        </w:rPr>
        <w:t>publicly</w:t>
      </w:r>
      <w:r>
        <w:rPr>
          <w:rFonts w:ascii="Segoe UI" w:hAnsi="Segoe UI" w:cs="Segoe UI"/>
          <w:color w:val="1F2328"/>
          <w:shd w:val="clear" w:color="auto" w:fill="FFFFFF"/>
        </w:rPr>
        <w:t xml:space="preserve"> available data for the national factors that impact supply and demand of homes in US, build a model to study the effect of these variables on home prices.</w:t>
      </w:r>
    </w:p>
    <w:p w:rsidR="002C353E" w:rsidRPr="002C353E" w:rsidRDefault="002C353E">
      <w:pPr>
        <w:rPr>
          <w:sz w:val="28"/>
          <w:szCs w:val="28"/>
        </w:rPr>
      </w:pPr>
    </w:p>
    <w:p w:rsidR="00595B82" w:rsidRPr="008A321A" w:rsidRDefault="002C353E">
      <w:pPr>
        <w:rPr>
          <w:rFonts w:ascii="Segoe UI" w:hAnsi="Segoe UI" w:cs="Segoe UI"/>
          <w:color w:val="1F2328"/>
          <w:shd w:val="clear" w:color="auto" w:fill="FFFFFF"/>
        </w:rPr>
      </w:pPr>
      <w:r w:rsidRPr="008A321A">
        <w:rPr>
          <w:rFonts w:ascii="Segoe UI" w:hAnsi="Segoe UI" w:cs="Segoe UI"/>
          <w:color w:val="1F2328"/>
          <w:shd w:val="clear" w:color="auto" w:fill="FFFFFF"/>
        </w:rPr>
        <w:t>Factors that has been choose to predict the Home price in the model:</w:t>
      </w:r>
      <w:bookmarkStart w:id="0" w:name="_GoBack"/>
      <w:bookmarkEnd w:id="0"/>
    </w:p>
    <w:p w:rsidR="00595B82" w:rsidRPr="00B77EC7" w:rsidRDefault="00595B82" w:rsidP="00595B82">
      <w:pPr>
        <w:pStyle w:val="ListParagraph"/>
        <w:numPr>
          <w:ilvl w:val="0"/>
          <w:numId w:val="2"/>
        </w:numPr>
        <w:rPr>
          <w:sz w:val="32"/>
        </w:rPr>
      </w:pPr>
      <w:r w:rsidRPr="007371E3">
        <w:rPr>
          <w:sz w:val="32"/>
          <w:highlight w:val="yellow"/>
        </w:rPr>
        <w:t>Case Shiller</w:t>
      </w:r>
      <w:r w:rsidRPr="00595B82">
        <w:rPr>
          <w:sz w:val="32"/>
        </w:rPr>
        <w:t xml:space="preserve"> - </w:t>
      </w:r>
      <w:hyperlink r:id="rId5" w:history="1">
        <w:r w:rsidRPr="00136F97">
          <w:rPr>
            <w:rStyle w:val="Hyperlink"/>
            <w:sz w:val="32"/>
          </w:rPr>
          <w:t>S&amp;P/Case-Shiller U.S. National Home Price Index (CSUSHPISA) | FRED | St. Louis Fed (stlouisfed.org)</w:t>
        </w:r>
      </w:hyperlink>
      <w:r w:rsidR="00136F97">
        <w:rPr>
          <w:rStyle w:val="Hyperlink"/>
          <w:sz w:val="32"/>
        </w:rPr>
        <w:t>v</w:t>
      </w:r>
    </w:p>
    <w:p w:rsidR="00B77EC7" w:rsidRDefault="00B77EC7" w:rsidP="00B77EC7">
      <w:pPr>
        <w:pStyle w:val="ListParagraph"/>
        <w:ind w:left="360"/>
        <w:rPr>
          <w:sz w:val="32"/>
        </w:rPr>
      </w:pPr>
    </w:p>
    <w:p w:rsidR="00DB5B6E" w:rsidRPr="00B77EC7" w:rsidRDefault="00DB5B6E" w:rsidP="00B77EC7">
      <w:pPr>
        <w:pStyle w:val="ListParagraph"/>
        <w:ind w:left="360"/>
        <w:rPr>
          <w:sz w:val="32"/>
        </w:rPr>
      </w:pPr>
    </w:p>
    <w:p w:rsidR="00595B82" w:rsidRPr="00136F97" w:rsidRDefault="00595B82" w:rsidP="00595B82">
      <w:pPr>
        <w:pStyle w:val="ListParagraph"/>
        <w:numPr>
          <w:ilvl w:val="0"/>
          <w:numId w:val="2"/>
        </w:numPr>
        <w:rPr>
          <w:rStyle w:val="Hyperlink"/>
        </w:rPr>
      </w:pPr>
      <w:r w:rsidRPr="00377E57">
        <w:rPr>
          <w:sz w:val="32"/>
          <w:highlight w:val="yellow"/>
        </w:rPr>
        <w:t>Unemployment</w:t>
      </w:r>
      <w:r w:rsidRPr="00595B82">
        <w:rPr>
          <w:sz w:val="32"/>
        </w:rPr>
        <w:t xml:space="preserve"> - </w:t>
      </w:r>
      <w:hyperlink r:id="rId6" w:history="1">
        <w:r w:rsidRPr="00136F97">
          <w:rPr>
            <w:rStyle w:val="Hyperlink"/>
            <w:sz w:val="32"/>
          </w:rPr>
          <w:t>Unemployment Rate (UNRATE) | FRED | St. Louis Fed (stlouisfed.org)</w:t>
        </w:r>
      </w:hyperlink>
    </w:p>
    <w:p w:rsidR="00595B82" w:rsidRPr="00595B82" w:rsidRDefault="00595B82" w:rsidP="00595B82">
      <w:pPr>
        <w:pStyle w:val="ListParagraph"/>
        <w:rPr>
          <w:sz w:val="32"/>
        </w:rPr>
      </w:pPr>
    </w:p>
    <w:p w:rsidR="00595B82" w:rsidRPr="00136F97" w:rsidRDefault="00B77EC7" w:rsidP="00DB5B6E">
      <w:pPr>
        <w:pStyle w:val="ListParagraph"/>
        <w:numPr>
          <w:ilvl w:val="0"/>
          <w:numId w:val="2"/>
        </w:numPr>
        <w:rPr>
          <w:rStyle w:val="Hyperlink"/>
        </w:rPr>
      </w:pPr>
      <w:r w:rsidRPr="002E0E62">
        <w:rPr>
          <w:sz w:val="32"/>
          <w:highlight w:val="yellow"/>
        </w:rPr>
        <w:t>Per Capita GDP</w:t>
      </w:r>
      <w:r w:rsidRPr="00DB5B6E">
        <w:rPr>
          <w:sz w:val="32"/>
        </w:rPr>
        <w:t xml:space="preserve"> - </w:t>
      </w:r>
      <w:hyperlink r:id="rId7" w:history="1">
        <w:r w:rsidRPr="00DB5B6E">
          <w:rPr>
            <w:rStyle w:val="Hyperlink"/>
            <w:sz w:val="32"/>
          </w:rPr>
          <w:t>Real gross domestic product per capita (A939RX0Q048SBEA) | FRED | St. Louis Fed (stlouisfed.org)</w:t>
        </w:r>
      </w:hyperlink>
    </w:p>
    <w:p w:rsidR="00B77EC7" w:rsidRPr="00B77EC7" w:rsidRDefault="00B77EC7" w:rsidP="00B77EC7">
      <w:pPr>
        <w:pStyle w:val="ListParagraph"/>
        <w:rPr>
          <w:sz w:val="32"/>
        </w:rPr>
      </w:pPr>
    </w:p>
    <w:p w:rsidR="00B77EC7" w:rsidRPr="00FD1CE7" w:rsidRDefault="00FD1CE7" w:rsidP="00DB5B6E">
      <w:pPr>
        <w:pStyle w:val="ListParagraph"/>
        <w:numPr>
          <w:ilvl w:val="0"/>
          <w:numId w:val="2"/>
        </w:numPr>
        <w:rPr>
          <w:sz w:val="32"/>
        </w:rPr>
      </w:pPr>
      <w:r w:rsidRPr="007371E3">
        <w:rPr>
          <w:sz w:val="32"/>
          <w:highlight w:val="yellow"/>
        </w:rPr>
        <w:t>Interest Rate</w:t>
      </w:r>
      <w:r>
        <w:rPr>
          <w:sz w:val="32"/>
        </w:rPr>
        <w:t xml:space="preserve"> - </w:t>
      </w:r>
      <w:hyperlink r:id="rId8" w:history="1">
        <w:r w:rsidRPr="00136F97">
          <w:rPr>
            <w:rStyle w:val="Hyperlink"/>
            <w:sz w:val="32"/>
          </w:rPr>
          <w:t>Federal Funds Effective Rate (DFF) | FRED | St. Louis Fed (stlouisfed.org)</w:t>
        </w:r>
      </w:hyperlink>
    </w:p>
    <w:p w:rsidR="00FD1CE7" w:rsidRPr="00FD1CE7" w:rsidRDefault="00FD1CE7" w:rsidP="00FD1CE7">
      <w:pPr>
        <w:pStyle w:val="ListParagraph"/>
        <w:rPr>
          <w:sz w:val="32"/>
        </w:rPr>
      </w:pPr>
    </w:p>
    <w:p w:rsidR="00FD1CE7" w:rsidRPr="00FD1CE7" w:rsidRDefault="00FD1CE7" w:rsidP="00DB5B6E">
      <w:pPr>
        <w:pStyle w:val="ListParagraph"/>
        <w:numPr>
          <w:ilvl w:val="0"/>
          <w:numId w:val="2"/>
        </w:numPr>
        <w:rPr>
          <w:sz w:val="32"/>
        </w:rPr>
      </w:pPr>
      <w:r w:rsidRPr="00E47D73">
        <w:rPr>
          <w:sz w:val="32"/>
          <w:highlight w:val="yellow"/>
        </w:rPr>
        <w:t>Construction Price Index</w:t>
      </w:r>
      <w:r>
        <w:rPr>
          <w:sz w:val="32"/>
        </w:rPr>
        <w:t xml:space="preserve"> -  </w:t>
      </w:r>
      <w:hyperlink r:id="rId9" w:history="1">
        <w:r w:rsidRPr="00136F97">
          <w:rPr>
            <w:rStyle w:val="Hyperlink"/>
            <w:sz w:val="32"/>
          </w:rPr>
          <w:t>Producer Price Index by Commodity: Special Indexes: Construction Materials (WPUSI012011) | FRED | St. Louis Fed (stlouisfed.org)</w:t>
        </w:r>
      </w:hyperlink>
    </w:p>
    <w:p w:rsidR="00FD1CE7" w:rsidRPr="00FD1CE7" w:rsidRDefault="00FD1CE7" w:rsidP="00FD1CE7">
      <w:pPr>
        <w:pStyle w:val="ListParagraph"/>
        <w:rPr>
          <w:sz w:val="32"/>
        </w:rPr>
      </w:pPr>
    </w:p>
    <w:p w:rsidR="00FD1CE7" w:rsidRPr="00FD1CE7" w:rsidRDefault="00FD1CE7" w:rsidP="00DB5B6E">
      <w:pPr>
        <w:pStyle w:val="ListParagraph"/>
        <w:numPr>
          <w:ilvl w:val="0"/>
          <w:numId w:val="2"/>
        </w:numPr>
        <w:rPr>
          <w:sz w:val="32"/>
        </w:rPr>
      </w:pPr>
      <w:r w:rsidRPr="002E0E62">
        <w:rPr>
          <w:sz w:val="32"/>
          <w:highlight w:val="yellow"/>
        </w:rPr>
        <w:t>Consumer Price Index</w:t>
      </w:r>
      <w:r>
        <w:rPr>
          <w:sz w:val="32"/>
        </w:rPr>
        <w:t xml:space="preserve"> - </w:t>
      </w:r>
      <w:hyperlink r:id="rId10" w:history="1">
        <w:r w:rsidRPr="00136F97">
          <w:rPr>
            <w:rStyle w:val="Hyperlink"/>
            <w:sz w:val="32"/>
          </w:rPr>
          <w:t>Consumer Price Index for All Urban Consumers: All Items in U.S. City Average (CPIAUCSL) | FRED | St. Louis Fed (stlouisfed.org)</w:t>
        </w:r>
      </w:hyperlink>
    </w:p>
    <w:p w:rsidR="007D349F" w:rsidRDefault="007D349F" w:rsidP="007D349F">
      <w:pPr>
        <w:rPr>
          <w:sz w:val="32"/>
        </w:rPr>
      </w:pPr>
    </w:p>
    <w:p w:rsidR="007D349F" w:rsidRPr="007D349F" w:rsidRDefault="007D349F" w:rsidP="00DB5B6E">
      <w:pPr>
        <w:pStyle w:val="ListParagraph"/>
        <w:numPr>
          <w:ilvl w:val="0"/>
          <w:numId w:val="2"/>
        </w:numPr>
        <w:rPr>
          <w:sz w:val="32"/>
        </w:rPr>
      </w:pPr>
      <w:r w:rsidRPr="00E47D73">
        <w:rPr>
          <w:sz w:val="32"/>
          <w:highlight w:val="yellow"/>
        </w:rPr>
        <w:t>Total Household</w:t>
      </w:r>
      <w:r w:rsidRPr="007D349F">
        <w:rPr>
          <w:sz w:val="32"/>
        </w:rPr>
        <w:t xml:space="preserve"> - </w:t>
      </w:r>
      <w:hyperlink r:id="rId11" w:history="1">
        <w:r w:rsidRPr="00136F97">
          <w:rPr>
            <w:rStyle w:val="Hyperlink"/>
            <w:sz w:val="32"/>
          </w:rPr>
          <w:t>Total Households (TTLHH) | FRED | St. Louis Fed (stlouisfed.org)</w:t>
        </w:r>
      </w:hyperlink>
    </w:p>
    <w:p w:rsidR="007D349F" w:rsidRPr="007D349F" w:rsidRDefault="007D349F" w:rsidP="007D349F">
      <w:pPr>
        <w:pStyle w:val="ListParagraph"/>
        <w:rPr>
          <w:sz w:val="32"/>
        </w:rPr>
      </w:pPr>
    </w:p>
    <w:p w:rsidR="007D349F" w:rsidRPr="00366C22" w:rsidRDefault="007D349F" w:rsidP="00DB5B6E">
      <w:pPr>
        <w:pStyle w:val="ListParagraph"/>
        <w:numPr>
          <w:ilvl w:val="0"/>
          <w:numId w:val="2"/>
        </w:numPr>
        <w:rPr>
          <w:rStyle w:val="Hyperlink"/>
          <w:color w:val="auto"/>
          <w:sz w:val="32"/>
          <w:u w:val="none"/>
        </w:rPr>
      </w:pPr>
      <w:r w:rsidRPr="00E47D73">
        <w:rPr>
          <w:sz w:val="32"/>
          <w:highlight w:val="yellow"/>
        </w:rPr>
        <w:t>Income</w:t>
      </w:r>
      <w:r>
        <w:rPr>
          <w:sz w:val="32"/>
        </w:rPr>
        <w:t xml:space="preserve"> - </w:t>
      </w:r>
      <w:hyperlink r:id="rId12" w:history="1">
        <w:r w:rsidRPr="00136F97">
          <w:rPr>
            <w:rStyle w:val="Hyperlink"/>
            <w:sz w:val="32"/>
          </w:rPr>
          <w:t>Real Disposable Personal Income (DSPIC96) | FRED | St. Louis Fed (stlouisfed.org)</w:t>
        </w:r>
      </w:hyperlink>
    </w:p>
    <w:p w:rsidR="00366C22" w:rsidRPr="00366C22" w:rsidRDefault="00366C22" w:rsidP="00366C22">
      <w:pPr>
        <w:pStyle w:val="ListParagraph"/>
        <w:rPr>
          <w:sz w:val="32"/>
        </w:rPr>
      </w:pPr>
    </w:p>
    <w:p w:rsidR="00366C22" w:rsidRPr="00366C22" w:rsidRDefault="00366C22" w:rsidP="00DB5B6E">
      <w:pPr>
        <w:pStyle w:val="ListParagraph"/>
        <w:numPr>
          <w:ilvl w:val="0"/>
          <w:numId w:val="2"/>
        </w:numPr>
        <w:rPr>
          <w:sz w:val="32"/>
        </w:rPr>
      </w:pPr>
      <w:r w:rsidRPr="00274DF3">
        <w:rPr>
          <w:sz w:val="32"/>
          <w:highlight w:val="yellow"/>
        </w:rPr>
        <w:t>Subsidy</w:t>
      </w:r>
      <w:r>
        <w:rPr>
          <w:sz w:val="32"/>
        </w:rPr>
        <w:t xml:space="preserve"> - </w:t>
      </w:r>
      <w:hyperlink r:id="rId13" w:history="1">
        <w:r w:rsidRPr="00136F97">
          <w:rPr>
            <w:rStyle w:val="Hyperlink"/>
            <w:sz w:val="32"/>
          </w:rPr>
          <w:t>Government subsidies: Federal: Housing (L312051A027NBEA) | FRED | St. Louis Fed (stlouisfed.org)</w:t>
        </w:r>
      </w:hyperlink>
    </w:p>
    <w:p w:rsidR="00366C22" w:rsidRPr="00366C22" w:rsidRDefault="00366C22" w:rsidP="00366C22">
      <w:pPr>
        <w:pStyle w:val="ListParagraph"/>
        <w:rPr>
          <w:sz w:val="32"/>
        </w:rPr>
      </w:pPr>
    </w:p>
    <w:p w:rsidR="00366C22" w:rsidRDefault="00366C22" w:rsidP="00366C22">
      <w:r>
        <w:rPr>
          <w:sz w:val="32"/>
        </w:rPr>
        <w:t xml:space="preserve">10. </w:t>
      </w:r>
      <w:r w:rsidRPr="00274DF3">
        <w:rPr>
          <w:sz w:val="32"/>
          <w:highlight w:val="yellow"/>
        </w:rPr>
        <w:t>Working Population</w:t>
      </w:r>
      <w:r>
        <w:rPr>
          <w:sz w:val="32"/>
        </w:rPr>
        <w:t xml:space="preserve"> - </w:t>
      </w:r>
      <w:hyperlink r:id="rId14" w:history="1">
        <w:r w:rsidRPr="00136F97">
          <w:rPr>
            <w:rStyle w:val="Hyperlink"/>
            <w:sz w:val="32"/>
          </w:rPr>
          <w:t>Working Age Population: Aged 15-64: All Persons for United States (LFWA64TTUSM647S) | FRED | St. Louis Fed (stlouisfed.org)</w:t>
        </w:r>
      </w:hyperlink>
    </w:p>
    <w:p w:rsidR="00366C22" w:rsidRDefault="00366C22" w:rsidP="00366C22"/>
    <w:p w:rsidR="00366C22" w:rsidRDefault="00366C22" w:rsidP="00366C22">
      <w:r w:rsidRPr="00366C22">
        <w:rPr>
          <w:sz w:val="32"/>
        </w:rPr>
        <w:t>11.</w:t>
      </w:r>
      <w:r>
        <w:rPr>
          <w:sz w:val="32"/>
        </w:rPr>
        <w:t xml:space="preserve"> </w:t>
      </w:r>
      <w:r w:rsidRPr="002E0E62">
        <w:rPr>
          <w:sz w:val="32"/>
          <w:highlight w:val="yellow"/>
        </w:rPr>
        <w:t>Urban Population</w:t>
      </w:r>
      <w:r>
        <w:rPr>
          <w:sz w:val="32"/>
        </w:rPr>
        <w:t xml:space="preserve"> - </w:t>
      </w:r>
      <w:hyperlink r:id="rId15" w:history="1">
        <w:r w:rsidRPr="00136F97">
          <w:rPr>
            <w:rStyle w:val="Hyperlink"/>
            <w:sz w:val="32"/>
          </w:rPr>
          <w:t>Urban population (% of total population) - United States | Data (worldbank.org)</w:t>
        </w:r>
      </w:hyperlink>
    </w:p>
    <w:p w:rsidR="00366C22" w:rsidRDefault="00366C22" w:rsidP="00366C22"/>
    <w:p w:rsidR="00366C22" w:rsidRDefault="00366C22" w:rsidP="00366C22">
      <w:pPr>
        <w:rPr>
          <w:sz w:val="32"/>
        </w:rPr>
      </w:pPr>
      <w:r>
        <w:rPr>
          <w:sz w:val="32"/>
        </w:rPr>
        <w:t xml:space="preserve">12. </w:t>
      </w:r>
      <w:r w:rsidRPr="002E0E62">
        <w:rPr>
          <w:sz w:val="32"/>
          <w:highlight w:val="yellow"/>
        </w:rPr>
        <w:t>65 &amp; Above</w:t>
      </w:r>
      <w:r w:rsidR="00C93BE9" w:rsidRPr="002E0E62">
        <w:rPr>
          <w:sz w:val="32"/>
          <w:highlight w:val="yellow"/>
        </w:rPr>
        <w:t xml:space="preserve"> </w:t>
      </w:r>
      <w:r w:rsidRPr="002E0E62">
        <w:rPr>
          <w:sz w:val="32"/>
          <w:highlight w:val="yellow"/>
        </w:rPr>
        <w:t>Age</w:t>
      </w:r>
      <w:r w:rsidR="00C93BE9">
        <w:rPr>
          <w:sz w:val="32"/>
        </w:rPr>
        <w:t xml:space="preserve"> - </w:t>
      </w:r>
      <w:hyperlink r:id="rId16" w:history="1">
        <w:r w:rsidR="00C93BE9" w:rsidRPr="000620A6">
          <w:rPr>
            <w:rStyle w:val="Hyperlink"/>
            <w:sz w:val="32"/>
          </w:rPr>
          <w:t>https://fred.stlouisfed.org/series/SPPOP65UPTOZSUSA</w:t>
        </w:r>
      </w:hyperlink>
    </w:p>
    <w:p w:rsidR="00C93BE9" w:rsidRDefault="00C93BE9" w:rsidP="00366C22">
      <w:pPr>
        <w:rPr>
          <w:sz w:val="32"/>
        </w:rPr>
      </w:pPr>
    </w:p>
    <w:p w:rsidR="00C93BE9" w:rsidRDefault="00C93BE9" w:rsidP="00366C22">
      <w:pPr>
        <w:rPr>
          <w:sz w:val="32"/>
        </w:rPr>
      </w:pPr>
      <w:r>
        <w:rPr>
          <w:sz w:val="32"/>
        </w:rPr>
        <w:t xml:space="preserve">13. </w:t>
      </w:r>
      <w:r w:rsidRPr="002E0E62">
        <w:rPr>
          <w:sz w:val="32"/>
          <w:highlight w:val="yellow"/>
        </w:rPr>
        <w:t>House Supply</w:t>
      </w:r>
      <w:r>
        <w:rPr>
          <w:sz w:val="32"/>
        </w:rPr>
        <w:t xml:space="preserve"> - </w:t>
      </w:r>
      <w:hyperlink r:id="rId17" w:history="1">
        <w:r w:rsidR="00E55BAB" w:rsidRPr="000620A6">
          <w:rPr>
            <w:rStyle w:val="Hyperlink"/>
            <w:sz w:val="32"/>
          </w:rPr>
          <w:t>https://fred.stlouisfed.org/series/MSACSR</w:t>
        </w:r>
      </w:hyperlink>
    </w:p>
    <w:p w:rsidR="00E55BAB" w:rsidRDefault="00E55BAB" w:rsidP="00366C22">
      <w:pPr>
        <w:rPr>
          <w:sz w:val="32"/>
        </w:rPr>
      </w:pPr>
    </w:p>
    <w:p w:rsidR="00C93BE9" w:rsidRPr="00366C22" w:rsidRDefault="00C93BE9" w:rsidP="00366C22">
      <w:pPr>
        <w:rPr>
          <w:sz w:val="32"/>
        </w:rPr>
      </w:pPr>
    </w:p>
    <w:sectPr w:rsidR="00C93BE9" w:rsidRPr="0036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A2C"/>
    <w:multiLevelType w:val="hybridMultilevel"/>
    <w:tmpl w:val="ACF6EC6E"/>
    <w:lvl w:ilvl="0" w:tplc="BA8AEC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6BFB"/>
    <w:multiLevelType w:val="hybridMultilevel"/>
    <w:tmpl w:val="72D48C1C"/>
    <w:lvl w:ilvl="0" w:tplc="4C1C39E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C3B94"/>
    <w:multiLevelType w:val="hybridMultilevel"/>
    <w:tmpl w:val="A05C6628"/>
    <w:lvl w:ilvl="0" w:tplc="61E87F2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2"/>
    <w:rsid w:val="00020705"/>
    <w:rsid w:val="00136F97"/>
    <w:rsid w:val="00147845"/>
    <w:rsid w:val="00274DF3"/>
    <w:rsid w:val="002C353E"/>
    <w:rsid w:val="002E0E62"/>
    <w:rsid w:val="00366C22"/>
    <w:rsid w:val="00377E57"/>
    <w:rsid w:val="004F732C"/>
    <w:rsid w:val="00595B82"/>
    <w:rsid w:val="007371E3"/>
    <w:rsid w:val="007D349F"/>
    <w:rsid w:val="008A321A"/>
    <w:rsid w:val="00956DB5"/>
    <w:rsid w:val="009F0551"/>
    <w:rsid w:val="00B77EC7"/>
    <w:rsid w:val="00C93BE9"/>
    <w:rsid w:val="00DB5B6E"/>
    <w:rsid w:val="00E47D73"/>
    <w:rsid w:val="00E55BAB"/>
    <w:rsid w:val="00F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E225"/>
  <w15:chartTrackingRefBased/>
  <w15:docId w15:val="{F227F057-3FEF-45E6-8335-6A05B50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B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CE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BE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C35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DFF" TargetMode="External"/><Relationship Id="rId13" Type="http://schemas.openxmlformats.org/officeDocument/2006/relationships/hyperlink" Target="https://fred.stlouisfed.org/series/L312051A027NBE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A939RX0Q048SBEA" TargetMode="External"/><Relationship Id="rId12" Type="http://schemas.openxmlformats.org/officeDocument/2006/relationships/hyperlink" Target="https://fred.stlouisfed.org/series/DSPIC96" TargetMode="External"/><Relationship Id="rId17" Type="http://schemas.openxmlformats.org/officeDocument/2006/relationships/hyperlink" Target="https://fred.stlouisfed.org/series/MSACS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d.stlouisfed.org/series/SPPOP65UPTOZSU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UNRATE" TargetMode="External"/><Relationship Id="rId11" Type="http://schemas.openxmlformats.org/officeDocument/2006/relationships/hyperlink" Target="https://fred.stlouisfed.org/series/TTLHH" TargetMode="External"/><Relationship Id="rId5" Type="http://schemas.openxmlformats.org/officeDocument/2006/relationships/hyperlink" Target="https://fred.stlouisfed.org/series/CSUSHPISA" TargetMode="External"/><Relationship Id="rId15" Type="http://schemas.openxmlformats.org/officeDocument/2006/relationships/hyperlink" Target="https://data.worldbank.org/indicator/SP.URB.TOTL.IN.ZS?end=2021&amp;locations=US&amp;start=2001" TargetMode="External"/><Relationship Id="rId10" Type="http://schemas.openxmlformats.org/officeDocument/2006/relationships/hyperlink" Target="https://fred.stlouisfed.org/series/CPIAUCS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WPUSI012011" TargetMode="External"/><Relationship Id="rId14" Type="http://schemas.openxmlformats.org/officeDocument/2006/relationships/hyperlink" Target="https://fred.stlouisfed.org/series/LFWA64TTUSM6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2023-11-25T13:23:00Z</dcterms:created>
  <dcterms:modified xsi:type="dcterms:W3CDTF">2023-11-28T02:23:00Z</dcterms:modified>
</cp:coreProperties>
</file>