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993448"/>
            <wp:docPr id="1" name="Picture 1"/>
            <wp:cNvGraphicFramePr>
              <a:graphicFrameLocks noChangeAspect="1"/>
            </wp:cNvGraphicFramePr>
            <a:graphic>
              <a:graphicData uri="http://schemas.openxmlformats.org/drawingml/2006/picture">
                <pic:pic>
                  <pic:nvPicPr>
                    <pic:cNvPr id="0" name="darviq-logo.png"/>
                    <pic:cNvPicPr/>
                  </pic:nvPicPr>
                  <pic:blipFill>
                    <a:blip r:embed="rId9"/>
                    <a:stretch>
                      <a:fillRect/>
                    </a:stretch>
                  </pic:blipFill>
                  <pic:spPr>
                    <a:xfrm>
                      <a:off x="0" y="0"/>
                      <a:ext cx="1188720" cy="993448"/>
                    </a:xfrm>
                    <a:prstGeom prst="rect"/>
                  </pic:spPr>
                </pic:pic>
              </a:graphicData>
            </a:graphic>
          </wp:inline>
        </w:drawing>
      </w:r>
    </w:p>
    <w:p>
      <w:pPr>
        <w:jc w:val="center"/>
      </w:pPr>
      <w:r>
        <w:rPr>
          <w:b/>
          <w:sz w:val="56"/>
        </w:rPr>
        <w:t>Darviq Enterprise</w:t>
      </w:r>
    </w:p>
    <w:p>
      <w:pPr>
        <w:jc w:val="center"/>
      </w:pPr>
      <w:r>
        <w:rPr>
          <w:color w:val="404040"/>
          <w:sz w:val="32"/>
        </w:rPr>
        <w:t>Enterprise DevOps Platform on AWS EKS</w:t>
      </w:r>
    </w:p>
    <w:p>
      <w:pPr>
        <w:jc w:val="center"/>
      </w:pPr>
      <w:r>
        <w:rPr>
          <w:b/>
          <w:sz w:val="36"/>
        </w:rPr>
        <w:t>Low-Level Design (LLD) Document</w:t>
      </w:r>
    </w:p>
    <w:p>
      <w:pPr>
        <w:jc w:val="center"/>
      </w:pPr>
      <w:r>
        <w:t>Version 1.0</w:t>
      </w:r>
    </w:p>
    <w:p>
      <w:pPr>
        <w:jc w:val="center"/>
      </w:pPr>
      <w:r>
        <w:t>July 31, 2026</w:t>
      </w:r>
    </w:p>
    <w:p>
      <w:pPr>
        <w:jc w:val="center"/>
      </w:pPr>
      <w:r>
        <w:t>Status: Version 1.0</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title</w:t>
            </w:r>
          </w:p>
        </w:tc>
        <w:tc>
          <w:tcPr>
            <w:tcW w:type="dxa" w:w="4320"/>
          </w:tcPr>
          <w:p>
            <w:r>
              <w:t>Darviq Enterprise — Low-Level Design (LLD)</w:t>
            </w:r>
          </w:p>
        </w:tc>
      </w:tr>
      <w:tr>
        <w:tc>
          <w:tcPr>
            <w:tcW w:type="dxa" w:w="4320"/>
          </w:tcPr>
          <w:p>
            <w:r>
              <w:t>Version</w:t>
            </w:r>
          </w:p>
        </w:tc>
        <w:tc>
          <w:tcPr>
            <w:tcW w:type="dxa" w:w="4320"/>
          </w:tcPr>
          <w:p>
            <w:r>
              <w:t>1.0</w:t>
            </w:r>
          </w:p>
        </w:tc>
      </w:tr>
      <w:tr>
        <w:tc>
          <w:tcPr>
            <w:tcW w:type="dxa" w:w="4320"/>
          </w:tcPr>
          <w:p>
            <w:r>
              <w:t>Date</w:t>
            </w:r>
          </w:p>
        </w:tc>
        <w:tc>
          <w:tcPr>
            <w:tcW w:type="dxa" w:w="4320"/>
          </w:tcPr>
          <w:p>
            <w:r>
              <w:t>July 31, 2026</w:t>
            </w:r>
          </w:p>
        </w:tc>
      </w:tr>
      <w:tr>
        <w:tc>
          <w:tcPr>
            <w:tcW w:type="dxa" w:w="4320"/>
          </w:tcPr>
          <w:p>
            <w:r>
              <w:t>Status</w:t>
            </w:r>
          </w:p>
        </w:tc>
        <w:tc>
          <w:tcPr>
            <w:tcW w:type="dxa" w:w="4320"/>
          </w:tcPr>
          <w:p>
            <w:r>
              <w:t>Version 1.0</w:t>
            </w:r>
          </w:p>
        </w:tc>
      </w:tr>
      <w:tr>
        <w:tc>
          <w:tcPr>
            <w:tcW w:type="dxa" w:w="4320"/>
          </w:tcPr>
          <w:p>
            <w:r>
              <w:t>Author</w:t>
            </w:r>
          </w:p>
        </w:tc>
        <w:tc>
          <w:tcPr>
            <w:tcW w:type="dxa" w:w="4320"/>
          </w:tcPr>
          <w:p>
            <w:r>
              <w:t>Darviq Systems engineering</w:t>
            </w:r>
          </w:p>
        </w:tc>
      </w:tr>
      <w:tr>
        <w:tc>
          <w:tcPr>
            <w:tcW w:type="dxa" w:w="4320"/>
          </w:tcPr>
          <w:p>
            <w:r>
              <w:t>Owner</w:t>
            </w:r>
          </w:p>
        </w:tc>
        <w:tc>
          <w:tcPr>
            <w:tcW w:type="dxa" w:w="4320"/>
          </w:tcPr>
          <w:p>
            <w:r>
              <w:t>Darviq Systems engineering</w:t>
            </w:r>
          </w:p>
        </w:tc>
      </w:tr>
    </w:tbl>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1. Introduction</w:t>
      </w:r>
    </w:p>
    <w:p>
      <w:pPr>
        <w:pStyle w:val="Heading2"/>
      </w:pPr>
      <w:r>
        <w:t>1.1 Purpose</w:t>
      </w:r>
    </w:p>
    <w:p>
      <w:r>
        <w:t>This Low-Level Design (LLD) expands the companion Darviq_Enterprise_High_Level_Design.docx into concrete, file-level detail: the actual Terraform resource composition, Helm release commands, backup script logic, monitoring script logic, and CI/CD job steps as they exist in the repository today, including specific values, exact file paths, and known gaps or defects worth being explicit about.</w:t>
      </w:r>
    </w:p>
    <w:p>
      <w:pPr>
        <w:pStyle w:val="Heading2"/>
      </w:pPr>
      <w:r>
        <w:t>1.2 Scope</w:t>
      </w:r>
    </w:p>
    <w:p>
      <w:r>
        <w:t>Covers every file in the repository that carries design-relevant logic: terraform/main.tf, terraform/backend.tf, the three terraform/environments/*/variables.tfvars files, helm/deploy.sh, .github/workflows/platform.yml, backup/backup.py, and monitoring/cluster_monitor.py.</w:t>
      </w:r>
    </w:p>
    <w:p>
      <w:pPr>
        <w:pStyle w:val="Heading2"/>
      </w:pPr>
      <w:r>
        <w:t>1.3 References</w:t>
      </w:r>
    </w:p>
    <w:p>
      <w:pPr>
        <w:pStyle w:val="ListBullet"/>
      </w:pPr>
      <w:r>
        <w:t>Darviq_Enterprise_High_Level_Design.docx (companion HLD, version 1.0)</w:t>
      </w:r>
    </w:p>
    <w:p>
      <w:pPr>
        <w:pStyle w:val="ListBullet"/>
      </w:pPr>
      <w:r>
        <w:t>terraform/main.tf, terraform/backend.tf</w:t>
      </w:r>
    </w:p>
    <w:p>
      <w:pPr>
        <w:pStyle w:val="ListBullet"/>
      </w:pPr>
      <w:r>
        <w:t>terraform/environments/dev/variables.tfvars</w:t>
      </w:r>
    </w:p>
    <w:p>
      <w:pPr>
        <w:pStyle w:val="ListBullet"/>
      </w:pPr>
      <w:r>
        <w:t>terraform/environments/stage/variables.tfvars</w:t>
      </w:r>
    </w:p>
    <w:p>
      <w:pPr>
        <w:pStyle w:val="ListBullet"/>
      </w:pPr>
      <w:r>
        <w:t>terraform/environments/prod/variables.tfvars</w:t>
      </w:r>
    </w:p>
    <w:p>
      <w:pPr>
        <w:pStyle w:val="ListBullet"/>
      </w:pPr>
      <w:r>
        <w:t>helm/deploy.sh</w:t>
      </w:r>
    </w:p>
    <w:p>
      <w:pPr>
        <w:pStyle w:val="ListBullet"/>
      </w:pPr>
      <w:r>
        <w:t>.github/workflows/platform.yml</w:t>
      </w:r>
    </w:p>
    <w:p>
      <w:pPr>
        <w:pStyle w:val="ListBullet"/>
      </w:pPr>
      <w:r>
        <w:t>backup/backup.py</w:t>
      </w:r>
    </w:p>
    <w:p>
      <w:pPr>
        <w:pStyle w:val="ListBullet"/>
      </w:pPr>
      <w:r>
        <w:t>monitoring/cluster_monitor.py</w:t>
      </w:r>
    </w:p>
    <w:p>
      <w:pPr>
        <w:pStyle w:val="ListBullet"/>
      </w:pPr>
      <w:r>
        <w:t>README.md</w:t>
      </w:r>
    </w:p>
    <w:p>
      <w:pPr>
        <w:pStyle w:val="Heading1"/>
      </w:pPr>
      <w:r>
        <w:t>2. Detailed module design</w:t>
      </w:r>
    </w:p>
    <w:p>
      <w:pPr>
        <w:pStyle w:val="Heading2"/>
      </w:pPr>
      <w:r>
        <w:t>2.1 VPC &amp; EKS provisioning — terraform/main.tf, terraform/backend.tf</w:t>
      </w:r>
    </w:p>
    <w:p>
      <w:r>
        <w:t>module "vpc" (source terraform-aws-modules/vpc/aws, version 5.0.0): name = "enterprise-platform-vpc", cidr = "10.10.0.0/16", azs = [ap-south-1a, ap-south-1b, ap-south-1c], private_subnets = [10.10.1.0/24, 10.10.2.0/24, 10.10.3.0/24], public_subnets = [10.10.4.0/24, 10.10.5.0/24, 10.10.6.0/24], enable_nat_gateway = True (as authored — note this uses the capitalized Python-style boolean; valid HCL requires lowercase true).</w:t>
      </w:r>
    </w:p>
    <w:p>
      <w:r>
        <w:t>module "eks" (source terraform-aws-modules/eks/aws, version 19.0.0): cluster_name = "enterprise-platform-cluster", cluster_version = "1.29", vpc_id and subnet_ids taken from module.vpc's private subnets, enable_irsa = True (same casing note as above). eks_managed_node_groups declares a single group "default" with desired_capacity = 6, min_capacity = 3, max_capacity = 9, instance_types = ["t3.medium"].</w:t>
      </w:r>
    </w:p>
    <w:p>
      <w:r>
        <w:t>terraform/backend.tf configures the S3 backend: bucket = "enterprise-devops-tf-state", key = "platform/eks/terraform.tfstate", region = "ap-south-1", encrypt = true, dynamodb_table = "terraform-locks". These resources are assumed pre-existing; this repository contains no bootstrap Terraform for the state bucket/table themselves.</w:t>
      </w:r>
    </w:p>
    <w:p>
      <w:r>
        <w:t>No provider "aws" block, no required_providers/versions.tf, no root variables.tf, and no outputs.tf exist under terraform/ — the module is self-contained with two files (main.tf, backend.tf) and relies on the operator's ambient AWS credentials/region configuration.</w:t>
      </w:r>
    </w:p>
    <w:p>
      <w:pPr>
        <w:pStyle w:val="Heading2"/>
      </w:pPr>
      <w:r>
        <w:t>2.2 Multi-environment tfvars — terraform/environments/{dev,stage,prod}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Environment</w:t>
            </w:r>
          </w:p>
        </w:tc>
        <w:tc>
          <w:tcPr>
            <w:tcW w:type="dxa" w:w="2880"/>
          </w:tcPr>
          <w:p>
            <w:r>
              <w:rPr>
                <w:b/>
              </w:rPr>
              <w:t>cluster_name</w:t>
            </w:r>
          </w:p>
        </w:tc>
        <w:tc>
          <w:tcPr>
            <w:tcW w:type="dxa" w:w="2880"/>
          </w:tcPr>
          <w:p>
            <w:r>
              <w:rPr>
                <w:b/>
              </w:rPr>
              <w:t>node_count</w:t>
            </w:r>
          </w:p>
        </w:tc>
      </w:tr>
      <w:tr>
        <w:tc>
          <w:tcPr>
            <w:tcW w:type="dxa" w:w="2880"/>
          </w:tcPr>
          <w:p>
            <w:r>
              <w:t>dev (terraform/environments/dev/variables.tfvars)</w:t>
            </w:r>
          </w:p>
        </w:tc>
        <w:tc>
          <w:tcPr>
            <w:tcW w:type="dxa" w:w="2880"/>
          </w:tcPr>
          <w:p>
            <w:r>
              <w:t>enterprise-dev-cluster</w:t>
            </w:r>
          </w:p>
        </w:tc>
        <w:tc>
          <w:tcPr>
            <w:tcW w:type="dxa" w:w="2880"/>
          </w:tcPr>
          <w:p>
            <w:r>
              <w:t>7</w:t>
            </w:r>
          </w:p>
        </w:tc>
      </w:tr>
      <w:tr>
        <w:tc>
          <w:tcPr>
            <w:tcW w:type="dxa" w:w="2880"/>
          </w:tcPr>
          <w:p>
            <w:r>
              <w:t>stage (terraform/environments/stage/variables.tfvars)</w:t>
            </w:r>
          </w:p>
        </w:tc>
        <w:tc>
          <w:tcPr>
            <w:tcW w:type="dxa" w:w="2880"/>
          </w:tcPr>
          <w:p>
            <w:r>
              <w:t>enterprise-stage-cluster</w:t>
            </w:r>
          </w:p>
        </w:tc>
        <w:tc>
          <w:tcPr>
            <w:tcW w:type="dxa" w:w="2880"/>
          </w:tcPr>
          <w:p>
            <w:r>
              <w:t>3</w:t>
            </w:r>
          </w:p>
        </w:tc>
      </w:tr>
      <w:tr>
        <w:tc>
          <w:tcPr>
            <w:tcW w:type="dxa" w:w="2880"/>
          </w:tcPr>
          <w:p>
            <w:r>
              <w:t>prod (terraform/environments/prod/variables.tfvars)</w:t>
            </w:r>
          </w:p>
        </w:tc>
        <w:tc>
          <w:tcPr>
            <w:tcW w:type="dxa" w:w="2880"/>
          </w:tcPr>
          <w:p>
            <w:r>
              <w:t>enterprise-dev-cluster (as authored)</w:t>
            </w:r>
          </w:p>
        </w:tc>
        <w:tc>
          <w:tcPr>
            <w:tcW w:type="dxa" w:w="2880"/>
          </w:tcPr>
          <w:p>
            <w:r>
              <w:t>12</w:t>
            </w:r>
          </w:p>
        </w:tc>
      </w:tr>
    </w:tbl>
    <w:p/>
    <w:p>
      <w:r>
        <w:t>Each file declares only two flat key/value pairs. Note that the prod file's cluster_name literally reads "enterprise-dev-cluster" rather than an environment-specific name — reproduced here exactly as it appears in the repository rather than silently corrected, since this document is meant to describe the platform as-built. None of these files is referenced by a -var-file flag or a variables.tf declaration anywhere in terraform/main.tf, helm/deploy.sh, or .github/workflows/platform.yml, so as written they do not currently influence what terraform apply provisions.</w:t>
      </w:r>
    </w:p>
    <w:p>
      <w:pPr>
        <w:pStyle w:val="Heading2"/>
      </w:pPr>
      <w:r>
        <w:t>2.3 MySQL Helm deployment — helm/deploy.sh</w:t>
      </w:r>
    </w:p>
    <w:p>
      <w:r>
        <w:rPr>
          <w:rFonts w:ascii="Consolas" w:hAnsi="Consolas"/>
          <w:sz w:val="19"/>
        </w:rPr>
        <w:t>helm repo add bitnami https://charts.bitnami.com/bitnami</w:t>
        <w:br/>
        <w:t>helm upgrade --install mysql bitnami/mysql</w:t>
      </w:r>
    </w:p>
    <w:p>
      <w:r>
        <w:t>Installed with no values.yaml override, so all configuration (root password generation, persistence size/class, resource requests) comes from the bitnami/mysql chart's own defaults.</w:t>
      </w:r>
    </w:p>
    <w:p>
      <w:pPr>
        <w:pStyle w:val="Heading2"/>
      </w:pPr>
      <w:r>
        <w:t>2.4 Keycloak identity deployment — helm/deploy.sh</w:t>
      </w:r>
    </w:p>
    <w:p>
      <w:r>
        <w:rPr>
          <w:rFonts w:ascii="Consolas" w:hAnsi="Consolas"/>
          <w:sz w:val="19"/>
        </w:rPr>
        <w:t>helm upgrade --install keycloak bitnami/keycloak</w:t>
      </w:r>
    </w:p>
    <w:p>
      <w:r>
        <w:t>Also installed with chart defaults only. No realm export JSON, no client/role definitions, and no admin-credential override exist anywhere in the repository — the deployment produces the chart's default single "master" realm and an auto-generated admin password stored in a Kubernetes Secret.</w:t>
      </w:r>
    </w:p>
    <w:p>
      <w:pPr>
        <w:pStyle w:val="Heading2"/>
      </w:pPr>
      <w:r>
        <w:t>2.5 Prometheus / Grafana monitoring — helm/deploy.sh</w:t>
      </w:r>
    </w:p>
    <w:p>
      <w:r>
        <w:rPr>
          <w:rFonts w:ascii="Consolas" w:hAnsi="Consolas"/>
          <w:sz w:val="19"/>
        </w:rPr>
        <w:t>helm repo add prometheus-community https://prometheus-community.github.io/helm-charts</w:t>
        <w:br/>
        <w:t>helm repo add grafana https://grafana.github.io/helm-charts</w:t>
        <w:br/>
        <w:t>helm upgrade --install monitoring prometheus-community/kube-prometheus-stack</w:t>
      </w:r>
    </w:p>
    <w:p>
      <w:r>
        <w:t>Only the kube-prometheus-stack chart is actually installed as the "monitoring" release; it bundles the Prometheus Operator, Prometheus, Alertmanager, and Grafana. The grafana Helm repo is added by the script but no grafana/grafana chart is ever installed from it — that repo add line is currently unused.</w:t>
      </w:r>
    </w:p>
    <w:p>
      <w:pPr>
        <w:pStyle w:val="Heading2"/>
      </w:pPr>
      <w:r>
        <w:t>2.6 CI/CD pipeline — .github/workflows/platform.yml</w:t>
      </w:r>
    </w:p>
    <w:p>
      <w:r>
        <w:t>Workflow "Enterprise Platform Pipeline", trigger: push to the main branch. Single job "deploy" on ubuntu-latest with these steps, in order:</w:t>
      </w:r>
    </w:p>
    <w:p>
      <w:pPr>
        <w:pStyle w:val="ListBullet"/>
      </w:pPr>
      <w:r>
        <w:t>actions/checkout@v3</w:t>
      </w:r>
    </w:p>
    <w:p>
      <w:pPr>
        <w:pStyle w:val="ListBullet"/>
      </w:pPr>
      <w:r>
        <w:t>azure/setup-kubectl@v3</w:t>
      </w:r>
    </w:p>
    <w:p>
      <w:pPr>
        <w:pStyle w:val="ListBullet"/>
      </w:pPr>
      <w:r>
        <w:t>azure/setup-helm@v3</w:t>
      </w:r>
    </w:p>
    <w:p>
      <w:pPr>
        <w:pStyle w:val="ListBullet"/>
      </w:pPr>
      <w:r>
        <w:t>Configure kubeconfig: writes ${{ secrets.KUBECONFIG }} to ~/.kube/config</w:t>
      </w:r>
    </w:p>
    <w:p>
      <w:pPr>
        <w:pStyle w:val="ListBullet"/>
      </w:pPr>
      <w:r>
        <w:t>Validate Terraform: runs terraform validate</w:t>
      </w:r>
    </w:p>
    <w:p>
      <w:pPr>
        <w:pStyle w:val="ListBullet"/>
      </w:pPr>
      <w:r>
        <w:t>Helm Deploy Platform: runs bash helm/deploy.sh</w:t>
      </w:r>
    </w:p>
    <w:p>
      <w:r>
        <w:t>The terraform validate step runs without a preceding cd terraform or terraform init step, so it executes from the repository root rather than the terraform/ directory that actually contains the .tf files — as written, this step does not validate terraform/main.tf against an initialized working directory. There is no terraform plan or terraform apply step in this workflow at all: it only validates syntax and re-applies the Helm release set, so actual infrastructure provisioning stays a manual operator action per the README.</w:t>
      </w:r>
    </w:p>
    <w:p>
      <w:pPr>
        <w:pStyle w:val="Heading2"/>
      </w:pPr>
      <w:r>
        <w:t>2.7 Automated DB backups — backup/backup.py</w:t>
      </w:r>
    </w:p>
    <w:p>
      <w:r>
        <w:rPr>
          <w:rFonts w:ascii="Consolas" w:hAnsi="Consolas"/>
          <w:sz w:val="19"/>
        </w:rPr>
        <w:t>date = datetime.datetime.now().strftime("%Y%m%d")</w:t>
        <w:br/>
        <w:t>databases = ["users","orders","payments"]</w:t>
        <w:br/>
        <w:br/>
        <w:t>for db in databases:</w:t>
        <w:br/>
        <w:t xml:space="preserve">    subprocess.run(["mysqldump","-u","root",db,"-r",f"/backup/{db}_{date}.sql"])</w:t>
        <w:br/>
        <w:br/>
        <w:t>def checksum(file):</w:t>
        <w:br/>
        <w:t xml:space="preserve">    h = hashlib.md5()</w:t>
        <w:br/>
        <w:t xml:space="preserve">    with open(file,'rb') as f:</w:t>
        <w:br/>
        <w:t xml:space="preserve">        h.update(f.read())</w:t>
        <w:br/>
        <w:t xml:space="preserve">    return h.hexdigest()</w:t>
      </w:r>
    </w:p>
    <w:p>
      <w:r>
        <w:t>The script hardcodes three database names and shells out to mysqldump as the root MySQL user for each, writing to /backup/&lt;db&gt;_&lt;YYYYMMDD&gt;.sql. date has day-level granularity only, so re-running the script more than once on the same calendar day overwrites that day's dump rather than versioning it. The checksum() function is defined but never called by the script's top-level flow — it computes an MD5 digest of a given file but nothing in backup.py currently invokes it, logs its output, or persists it as a manifest. There is no S3 upload call and no retention/cleanup of old dump files; subprocess.run() calls do not pass check=True, so a failed mysqldump does not raise or otherwise surface as a script-level error.</w:t>
      </w:r>
    </w:p>
    <w:p>
      <w:pPr>
        <w:pStyle w:val="Heading2"/>
      </w:pPr>
      <w:r>
        <w:t>2.8 Cluster health monitoring — monitoring/cluster_monitor.py</w:t>
      </w:r>
    </w:p>
    <w:p>
      <w:r>
        <w:rPr>
          <w:rFonts w:ascii="Consolas" w:hAnsi="Consolas"/>
          <w:sz w:val="19"/>
        </w:rPr>
        <w:t>from kubernetes import client, config</w:t>
        <w:br/>
        <w:t>config.load_kube_config()</w:t>
        <w:br/>
        <w:t>v1 = client.CoreV1Api()</w:t>
        <w:br/>
        <w:br/>
        <w:t>for pod in v1.list_pod_for_all_namespaces().items:</w:t>
        <w:br/>
        <w:t xml:space="preserve">    if pod.status.phase != "Running":</w:t>
        <w:br/>
        <w:t xml:space="preserve">        print("ALERT:", pod.metadata.name)</w:t>
        <w:br/>
        <w:br/>
        <w:t xml:space="preserve">    if pod.status.container_statuses:</w:t>
        <w:br/>
        <w:t xml:space="preserve">    for c in pod.status.container_statuses:</w:t>
        <w:br/>
        <w:t xml:space="preserve">        if c.restart_count &gt; 3:</w:t>
        <w:br/>
        <w:t xml:space="preserve">            print("ALERT: Restart loop detected:", pod.metadata.name)</w:t>
      </w:r>
    </w:p>
    <w:p>
      <w:r>
        <w:t>Authenticates via config.load_kube_config() — i.e. the operator's local kubeconfig context, not an in-cluster service account — then lists every pod across all namespaces with v1.list_pod_for_all_namespaces() and prints an ALERT line for any pod whose status.phase is not "Running". As reproduced above (verbatim from the source file), the nested for c in pod.status.container_statuses: loop sits at the same indentation level as its guarding if pod.status.container_statuses: line instead of nested one level inside it — this is invalid Python indentation and would raise an IndentationError the moment the script is executed, so the restart-loop detection branch cannot currently run at all. The README's claim of "PVC visibility" is not implemented anywhere in this file — there is no code that lists or inspects PersistentVolumeClaims. The script performs one pass over the pod list and exits; there is no loop, no polling interval, and no alerting integration (e.g. Slack, webhook, or Alertmanager) wired to its output.</w:t>
      </w:r>
    </w:p>
    <w:p>
      <w:pPr>
        <w:pStyle w:val="Heading1"/>
      </w:pPr>
      <w:r>
        <w:t>3. Database schema design (data store configuration)</w:t>
      </w:r>
    </w:p>
    <w:p>
      <w:r>
        <w:t>This repository defines no SQL DDL, ORM models, or migration scripts. MySQL is deployed purely as a generic Bitnami-chart-managed instance with no values.yaml override (Section 2.3). The only evidence of an intended data model is the hardcoded list of three database names in backup/backup.py, presumed to belong to an external, out-of-scope application: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Database (as named in backup.py)</w:t>
            </w:r>
          </w:p>
        </w:tc>
        <w:tc>
          <w:tcPr>
            <w:tcW w:type="dxa" w:w="2880"/>
          </w:tcPr>
          <w:p>
            <w:r>
              <w:rPr>
                <w:b/>
              </w:rPr>
              <w:t>Inferred purpose</w:t>
            </w:r>
          </w:p>
        </w:tc>
        <w:tc>
          <w:tcPr>
            <w:tcW w:type="dxa" w:w="2880"/>
          </w:tcPr>
          <w:p>
            <w:r>
              <w:rPr>
                <w:b/>
              </w:rPr>
              <w:t>Defined in this repo?</w:t>
            </w:r>
          </w:p>
        </w:tc>
      </w:tr>
      <w:tr>
        <w:tc>
          <w:tcPr>
            <w:tcW w:type="dxa" w:w="2880"/>
          </w:tcPr>
          <w:p>
            <w:r>
              <w:t>users</w:t>
            </w:r>
          </w:p>
        </w:tc>
        <w:tc>
          <w:tcPr>
            <w:tcW w:type="dxa" w:w="2880"/>
          </w:tcPr>
          <w:p>
            <w:r>
              <w:t>Presumably application user/account records</w:t>
            </w:r>
          </w:p>
        </w:tc>
        <w:tc>
          <w:tcPr>
            <w:tcW w:type="dxa" w:w="2880"/>
          </w:tcPr>
          <w:p>
            <w:r>
              <w:t>No — name only, referenced solely by backup/backup.py</w:t>
            </w:r>
          </w:p>
        </w:tc>
      </w:tr>
      <w:tr>
        <w:tc>
          <w:tcPr>
            <w:tcW w:type="dxa" w:w="2880"/>
          </w:tcPr>
          <w:p>
            <w:r>
              <w:t>orders</w:t>
            </w:r>
          </w:p>
        </w:tc>
        <w:tc>
          <w:tcPr>
            <w:tcW w:type="dxa" w:w="2880"/>
          </w:tcPr>
          <w:p>
            <w:r>
              <w:t>Presumably order records for a companion application</w:t>
            </w:r>
          </w:p>
        </w:tc>
        <w:tc>
          <w:tcPr>
            <w:tcW w:type="dxa" w:w="2880"/>
          </w:tcPr>
          <w:p>
            <w:r>
              <w:t>No — name only</w:t>
            </w:r>
          </w:p>
        </w:tc>
      </w:tr>
      <w:tr>
        <w:tc>
          <w:tcPr>
            <w:tcW w:type="dxa" w:w="2880"/>
          </w:tcPr>
          <w:p>
            <w:r>
              <w:t>payments</w:t>
            </w:r>
          </w:p>
        </w:tc>
        <w:tc>
          <w:tcPr>
            <w:tcW w:type="dxa" w:w="2880"/>
          </w:tcPr>
          <w:p>
            <w:r>
              <w:t>Presumably payment/transaction records</w:t>
            </w:r>
          </w:p>
        </w:tc>
        <w:tc>
          <w:tcPr>
            <w:tcW w:type="dxa" w:w="2880"/>
          </w:tcPr>
          <w:p>
            <w:r>
              <w:t>No — name only</w:t>
            </w:r>
          </w:p>
        </w:tc>
      </w:tr>
    </w:tbl>
    <w:p/>
    <w:p>
      <w:r>
        <w:t>Because there is no DDL in the repository, any schema, table, or seed data for these three databases must be created by whatever external application or manual process actually uses this MySQL instance.</w:t>
      </w:r>
    </w:p>
    <w:p>
      <w:pPr>
        <w:pStyle w:val="Heading1"/>
      </w:pPr>
      <w:r>
        <w:t>4. Helm values &amp; Terraform variable reference</w:t>
      </w:r>
    </w:p>
    <w:p>
      <w:r>
        <w:t>This repository exposes no custom REST/HTTP API of its own. In place of an API specification, this section catalogs the configurable parameters that actually exist across the Terraform and Helm layers, and whether each is presently active.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Source</w:t>
            </w:r>
          </w:p>
        </w:tc>
        <w:tc>
          <w:tcPr>
            <w:tcW w:type="dxa" w:w="2160"/>
          </w:tcPr>
          <w:p>
            <w:r>
              <w:rPr>
                <w:b/>
              </w:rPr>
              <w:t>Value</w:t>
            </w:r>
          </w:p>
        </w:tc>
        <w:tc>
          <w:tcPr>
            <w:tcW w:type="dxa" w:w="2160"/>
          </w:tcPr>
          <w:p>
            <w:r>
              <w:rPr>
                <w:b/>
              </w:rPr>
              <w:t>Currently active?</w:t>
            </w:r>
          </w:p>
        </w:tc>
      </w:tr>
      <w:tr>
        <w:tc>
          <w:tcPr>
            <w:tcW w:type="dxa" w:w="2160"/>
          </w:tcPr>
          <w:p>
            <w:r>
              <w:t>cluster_name</w:t>
            </w:r>
          </w:p>
        </w:tc>
        <w:tc>
          <w:tcPr>
            <w:tcW w:type="dxa" w:w="2160"/>
          </w:tcPr>
          <w:p>
            <w:r>
              <w:t>terraform/main.tf (module.eks, hardcoded)</w:t>
            </w:r>
          </w:p>
        </w:tc>
        <w:tc>
          <w:tcPr>
            <w:tcW w:type="dxa" w:w="2160"/>
          </w:tcPr>
          <w:p>
            <w:r>
              <w:t>enterprise-platform-cluster</w:t>
            </w:r>
          </w:p>
        </w:tc>
        <w:tc>
          <w:tcPr>
            <w:tcW w:type="dxa" w:w="2160"/>
          </w:tcPr>
          <w:p>
            <w:r>
              <w:t>Yes — this is what terraform apply provisions</w:t>
            </w:r>
          </w:p>
        </w:tc>
      </w:tr>
      <w:tr>
        <w:tc>
          <w:tcPr>
            <w:tcW w:type="dxa" w:w="2160"/>
          </w:tcPr>
          <w:p>
            <w:r>
              <w:t>cluster_version</w:t>
            </w:r>
          </w:p>
        </w:tc>
        <w:tc>
          <w:tcPr>
            <w:tcW w:type="dxa" w:w="2160"/>
          </w:tcPr>
          <w:p>
            <w:r>
              <w:t>terraform/main.tf (module.eks, hardcoded)</w:t>
            </w:r>
          </w:p>
        </w:tc>
        <w:tc>
          <w:tcPr>
            <w:tcW w:type="dxa" w:w="2160"/>
          </w:tcPr>
          <w:p>
            <w:r>
              <w:t>1.29</w:t>
            </w:r>
          </w:p>
        </w:tc>
        <w:tc>
          <w:tcPr>
            <w:tcW w:type="dxa" w:w="2160"/>
          </w:tcPr>
          <w:p>
            <w:r>
              <w:t>Yes</w:t>
            </w:r>
          </w:p>
        </w:tc>
      </w:tr>
      <w:tr>
        <w:tc>
          <w:tcPr>
            <w:tcW w:type="dxa" w:w="2160"/>
          </w:tcPr>
          <w:p>
            <w:r>
              <w:t>node group sizing</w:t>
            </w:r>
          </w:p>
        </w:tc>
        <w:tc>
          <w:tcPr>
            <w:tcW w:type="dxa" w:w="2160"/>
          </w:tcPr>
          <w:p>
            <w:r>
              <w:t>terraform/main.tf (module.eks, hardcoded)</w:t>
            </w:r>
          </w:p>
        </w:tc>
        <w:tc>
          <w:tcPr>
            <w:tcW w:type="dxa" w:w="2160"/>
          </w:tcPr>
          <w:p>
            <w:r>
              <w:t>min 3 / desired 6 / max 9, t3.medium</w:t>
            </w:r>
          </w:p>
        </w:tc>
        <w:tc>
          <w:tcPr>
            <w:tcW w:type="dxa" w:w="2160"/>
          </w:tcPr>
          <w:p>
            <w:r>
              <w:t>Yes</w:t>
            </w:r>
          </w:p>
        </w:tc>
      </w:tr>
      <w:tr>
        <w:tc>
          <w:tcPr>
            <w:tcW w:type="dxa" w:w="2160"/>
          </w:tcPr>
          <w:p>
            <w:r>
              <w:t>vpc cidr</w:t>
            </w:r>
          </w:p>
        </w:tc>
        <w:tc>
          <w:tcPr>
            <w:tcW w:type="dxa" w:w="2160"/>
          </w:tcPr>
          <w:p>
            <w:r>
              <w:t>terraform/main.tf (module.vpc, hardcoded)</w:t>
            </w:r>
          </w:p>
        </w:tc>
        <w:tc>
          <w:tcPr>
            <w:tcW w:type="dxa" w:w="2160"/>
          </w:tcPr>
          <w:p>
            <w:r>
              <w:t>10.10.0.0/16</w:t>
            </w:r>
          </w:p>
        </w:tc>
        <w:tc>
          <w:tcPr>
            <w:tcW w:type="dxa" w:w="2160"/>
          </w:tcPr>
          <w:p>
            <w:r>
              <w:t>Yes</w:t>
            </w:r>
          </w:p>
        </w:tc>
      </w:tr>
      <w:tr>
        <w:tc>
          <w:tcPr>
            <w:tcW w:type="dxa" w:w="2160"/>
          </w:tcPr>
          <w:p>
            <w:r>
              <w:t>cluster_name (dev)</w:t>
            </w:r>
          </w:p>
        </w:tc>
        <w:tc>
          <w:tcPr>
            <w:tcW w:type="dxa" w:w="2160"/>
          </w:tcPr>
          <w:p>
            <w:r>
              <w:t>terraform/environments/dev/variables.tfvars</w:t>
            </w:r>
          </w:p>
        </w:tc>
        <w:tc>
          <w:tcPr>
            <w:tcW w:type="dxa" w:w="2160"/>
          </w:tcPr>
          <w:p>
            <w:r>
              <w:t>enterprise-dev-cluster</w:t>
            </w:r>
          </w:p>
        </w:tc>
        <w:tc>
          <w:tcPr>
            <w:tcW w:type="dxa" w:w="2160"/>
          </w:tcPr>
          <w:p>
            <w:r>
              <w:t>No — not referenced by main.tf</w:t>
            </w:r>
          </w:p>
        </w:tc>
      </w:tr>
      <w:tr>
        <w:tc>
          <w:tcPr>
            <w:tcW w:type="dxa" w:w="2160"/>
          </w:tcPr>
          <w:p>
            <w:r>
              <w:t>node_count (dev)</w:t>
            </w:r>
          </w:p>
        </w:tc>
        <w:tc>
          <w:tcPr>
            <w:tcW w:type="dxa" w:w="2160"/>
          </w:tcPr>
          <w:p>
            <w:r>
              <w:t>terraform/environments/dev/variables.tfvars</w:t>
            </w:r>
          </w:p>
        </w:tc>
        <w:tc>
          <w:tcPr>
            <w:tcW w:type="dxa" w:w="2160"/>
          </w:tcPr>
          <w:p>
            <w:r>
              <w:t>7</w:t>
            </w:r>
          </w:p>
        </w:tc>
        <w:tc>
          <w:tcPr>
            <w:tcW w:type="dxa" w:w="2160"/>
          </w:tcPr>
          <w:p>
            <w:r>
              <w:t>No — not referenced by main.tf</w:t>
            </w:r>
          </w:p>
        </w:tc>
      </w:tr>
      <w:tr>
        <w:tc>
          <w:tcPr>
            <w:tcW w:type="dxa" w:w="2160"/>
          </w:tcPr>
          <w:p>
            <w:r>
              <w:t>cluster_name (stage)</w:t>
            </w:r>
          </w:p>
        </w:tc>
        <w:tc>
          <w:tcPr>
            <w:tcW w:type="dxa" w:w="2160"/>
          </w:tcPr>
          <w:p>
            <w:r>
              <w:t>terraform/environments/stage/variables.tfvars</w:t>
            </w:r>
          </w:p>
        </w:tc>
        <w:tc>
          <w:tcPr>
            <w:tcW w:type="dxa" w:w="2160"/>
          </w:tcPr>
          <w:p>
            <w:r>
              <w:t>enterprise-stage-cluster</w:t>
            </w:r>
          </w:p>
        </w:tc>
        <w:tc>
          <w:tcPr>
            <w:tcW w:type="dxa" w:w="2160"/>
          </w:tcPr>
          <w:p>
            <w:r>
              <w:t>No — not referenced by main.tf</w:t>
            </w:r>
          </w:p>
        </w:tc>
      </w:tr>
      <w:tr>
        <w:tc>
          <w:tcPr>
            <w:tcW w:type="dxa" w:w="2160"/>
          </w:tcPr>
          <w:p>
            <w:r>
              <w:t>node_count (stage)</w:t>
            </w:r>
          </w:p>
        </w:tc>
        <w:tc>
          <w:tcPr>
            <w:tcW w:type="dxa" w:w="2160"/>
          </w:tcPr>
          <w:p>
            <w:r>
              <w:t>terraform/environments/stage/variables.tfvars</w:t>
            </w:r>
          </w:p>
        </w:tc>
        <w:tc>
          <w:tcPr>
            <w:tcW w:type="dxa" w:w="2160"/>
          </w:tcPr>
          <w:p>
            <w:r>
              <w:t>3</w:t>
            </w:r>
          </w:p>
        </w:tc>
        <w:tc>
          <w:tcPr>
            <w:tcW w:type="dxa" w:w="2160"/>
          </w:tcPr>
          <w:p>
            <w:r>
              <w:t>No — not referenced by main.tf</w:t>
            </w:r>
          </w:p>
        </w:tc>
      </w:tr>
      <w:tr>
        <w:tc>
          <w:tcPr>
            <w:tcW w:type="dxa" w:w="2160"/>
          </w:tcPr>
          <w:p>
            <w:r>
              <w:t>cluster_name (prod)</w:t>
            </w:r>
          </w:p>
        </w:tc>
        <w:tc>
          <w:tcPr>
            <w:tcW w:type="dxa" w:w="2160"/>
          </w:tcPr>
          <w:p>
            <w:r>
              <w:t>terraform/environments/prod/variables.tfvars</w:t>
            </w:r>
          </w:p>
        </w:tc>
        <w:tc>
          <w:tcPr>
            <w:tcW w:type="dxa" w:w="2160"/>
          </w:tcPr>
          <w:p>
            <w:r>
              <w:t>enterprise-dev-cluster (as authored)</w:t>
            </w:r>
          </w:p>
        </w:tc>
        <w:tc>
          <w:tcPr>
            <w:tcW w:type="dxa" w:w="2160"/>
          </w:tcPr>
          <w:p>
            <w:r>
              <w:t>No — not referenced by main.tf</w:t>
            </w:r>
          </w:p>
        </w:tc>
      </w:tr>
      <w:tr>
        <w:tc>
          <w:tcPr>
            <w:tcW w:type="dxa" w:w="2160"/>
          </w:tcPr>
          <w:p>
            <w:r>
              <w:t>node_count (prod)</w:t>
            </w:r>
          </w:p>
        </w:tc>
        <w:tc>
          <w:tcPr>
            <w:tcW w:type="dxa" w:w="2160"/>
          </w:tcPr>
          <w:p>
            <w:r>
              <w:t>terraform/environments/prod/variables.tfvars</w:t>
            </w:r>
          </w:p>
        </w:tc>
        <w:tc>
          <w:tcPr>
            <w:tcW w:type="dxa" w:w="2160"/>
          </w:tcPr>
          <w:p>
            <w:r>
              <w:t>12</w:t>
            </w:r>
          </w:p>
        </w:tc>
        <w:tc>
          <w:tcPr>
            <w:tcW w:type="dxa" w:w="2160"/>
          </w:tcPr>
          <w:p>
            <w:r>
              <w:t>No — not referenced by main.tf</w:t>
            </w:r>
          </w:p>
        </w:tc>
      </w:tr>
      <w:tr>
        <w:tc>
          <w:tcPr>
            <w:tcW w:type="dxa" w:w="2160"/>
          </w:tcPr>
          <w:p>
            <w:r>
              <w:t>S3 state bucket / key / DynamoDB table</w:t>
            </w:r>
          </w:p>
        </w:tc>
        <w:tc>
          <w:tcPr>
            <w:tcW w:type="dxa" w:w="2160"/>
          </w:tcPr>
          <w:p>
            <w:r>
              <w:t>terraform/backend.tf</w:t>
            </w:r>
          </w:p>
        </w:tc>
        <w:tc>
          <w:tcPr>
            <w:tcW w:type="dxa" w:w="2160"/>
          </w:tcPr>
          <w:p>
            <w:r>
              <w:t>enterprise-devops-tf-state / platform/eks/terraform.tfstate / terraform-locks</w:t>
            </w:r>
          </w:p>
        </w:tc>
        <w:tc>
          <w:tcPr>
            <w:tcW w:type="dxa" w:w="2160"/>
          </w:tcPr>
          <w:p>
            <w:r>
              <w:t>Yes — assumed pre-provisioned</w:t>
            </w:r>
          </w:p>
        </w:tc>
      </w:tr>
      <w:tr>
        <w:tc>
          <w:tcPr>
            <w:tcW w:type="dxa" w:w="2160"/>
          </w:tcPr>
          <w:p>
            <w:r>
              <w:t>Helm release values (mysql, keycloak, monitoring)</w:t>
            </w:r>
          </w:p>
        </w:tc>
        <w:tc>
          <w:tcPr>
            <w:tcW w:type="dxa" w:w="2160"/>
          </w:tcPr>
          <w:p>
            <w:r>
              <w:t>helm/deploy.sh</w:t>
            </w:r>
          </w:p>
        </w:tc>
        <w:tc>
          <w:tcPr>
            <w:tcW w:type="dxa" w:w="2160"/>
          </w:tcPr>
          <w:p>
            <w:r>
              <w:t>chart defaults (no values.yaml in repo)</w:t>
            </w:r>
          </w:p>
        </w:tc>
        <w:tc>
          <w:tcPr>
            <w:tcW w:type="dxa" w:w="2160"/>
          </w:tcPr>
          <w:p>
            <w:r>
              <w:t>Yes — this is what is actually installed</w:t>
            </w:r>
          </w:p>
        </w:tc>
      </w:tr>
      <w:tr>
        <w:tc>
          <w:tcPr>
            <w:tcW w:type="dxa" w:w="2160"/>
          </w:tcPr>
          <w:p>
            <w:r>
              <w:t>KUBECONFIG</w:t>
            </w:r>
          </w:p>
        </w:tc>
        <w:tc>
          <w:tcPr>
            <w:tcW w:type="dxa" w:w="2160"/>
          </w:tcPr>
          <w:p>
            <w:r>
              <w:t>GitHub Actions secret, consumed in .github/workflows/platform.yml</w:t>
            </w:r>
          </w:p>
        </w:tc>
        <w:tc>
          <w:tcPr>
            <w:tcW w:type="dxa" w:w="2160"/>
          </w:tcPr>
          <w:p>
            <w:r>
              <w:t>operator-supplied</w:t>
            </w:r>
          </w:p>
        </w:tc>
        <w:tc>
          <w:tcPr>
            <w:tcW w:type="dxa" w:w="2160"/>
          </w:tcPr>
          <w:p>
            <w:r>
              <w:t>Yes</w:t>
            </w:r>
          </w:p>
        </w:tc>
      </w:tr>
    </w:tbl>
    <w:p/>
    <w:p>
      <w:pPr>
        <w:pStyle w:val="Heading1"/>
      </w:pPr>
      <w:r>
        <w:t>5. Sequence flows / process flows</w:t>
      </w:r>
    </w:p>
    <w:p>
      <w:pPr>
        <w:pStyle w:val="Heading2"/>
      </w:pPr>
      <w:r>
        <w:t>5.1 CI/CD push-to-deploy flow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Actor / Component</w:t>
            </w:r>
          </w:p>
        </w:tc>
        <w:tc>
          <w:tcPr>
            <w:tcW w:type="dxa" w:w="2880"/>
          </w:tcPr>
          <w:p>
            <w:r>
              <w:rPr>
                <w:b/>
              </w:rPr>
              <w:t>Action</w:t>
            </w:r>
          </w:p>
        </w:tc>
      </w:tr>
      <w:tr>
        <w:tc>
          <w:tcPr>
            <w:tcW w:type="dxa" w:w="2880"/>
          </w:tcPr>
          <w:p>
            <w:r>
              <w:t>1</w:t>
            </w:r>
          </w:p>
        </w:tc>
        <w:tc>
          <w:tcPr>
            <w:tcW w:type="dxa" w:w="2880"/>
          </w:tcPr>
          <w:p>
            <w:r>
              <w:t>Developer</w:t>
            </w:r>
          </w:p>
        </w:tc>
        <w:tc>
          <w:tcPr>
            <w:tcW w:type="dxa" w:w="2880"/>
          </w:tcPr>
          <w:p>
            <w:r>
              <w:t>git push to the main branch</w:t>
            </w:r>
          </w:p>
        </w:tc>
      </w:tr>
      <w:tr>
        <w:tc>
          <w:tcPr>
            <w:tcW w:type="dxa" w:w="2880"/>
          </w:tcPr>
          <w:p>
            <w:r>
              <w:t>2</w:t>
            </w:r>
          </w:p>
        </w:tc>
        <w:tc>
          <w:tcPr>
            <w:tcW w:type="dxa" w:w="2880"/>
          </w:tcPr>
          <w:p>
            <w:r>
              <w:t>GitHub Actions</w:t>
            </w:r>
          </w:p>
        </w:tc>
        <w:tc>
          <w:tcPr>
            <w:tcW w:type="dxa" w:w="2880"/>
          </w:tcPr>
          <w:p>
            <w:r>
              <w:t>platform.yml workflow triggers on the push event</w:t>
            </w:r>
          </w:p>
        </w:tc>
      </w:tr>
      <w:tr>
        <w:tc>
          <w:tcPr>
            <w:tcW w:type="dxa" w:w="2880"/>
          </w:tcPr>
          <w:p>
            <w:r>
              <w:t>3</w:t>
            </w:r>
          </w:p>
        </w:tc>
        <w:tc>
          <w:tcPr>
            <w:tcW w:type="dxa" w:w="2880"/>
          </w:tcPr>
          <w:p>
            <w:r>
              <w:t>GitHub Actions runner</w:t>
            </w:r>
          </w:p>
        </w:tc>
        <w:tc>
          <w:tcPr>
            <w:tcW w:type="dxa" w:w="2880"/>
          </w:tcPr>
          <w:p>
            <w:r>
              <w:t>Checks out the repo; installs kubectl and Helm via azure/setup-kubectl and azure/setup-helm</w:t>
            </w:r>
          </w:p>
        </w:tc>
      </w:tr>
      <w:tr>
        <w:tc>
          <w:tcPr>
            <w:tcW w:type="dxa" w:w="2880"/>
          </w:tcPr>
          <w:p>
            <w:r>
              <w:t>4</w:t>
            </w:r>
          </w:p>
        </w:tc>
        <w:tc>
          <w:tcPr>
            <w:tcW w:type="dxa" w:w="2880"/>
          </w:tcPr>
          <w:p>
            <w:r>
              <w:t>GitHub Actions runner</w:t>
            </w:r>
          </w:p>
        </w:tc>
        <w:tc>
          <w:tcPr>
            <w:tcW w:type="dxa" w:w="2880"/>
          </w:tcPr>
          <w:p>
            <w:r>
              <w:t>Writes the KUBECONFIG secret's contents to ~/.kube/config</w:t>
            </w:r>
          </w:p>
        </w:tc>
      </w:tr>
      <w:tr>
        <w:tc>
          <w:tcPr>
            <w:tcW w:type="dxa" w:w="2880"/>
          </w:tcPr>
          <w:p>
            <w:r>
              <w:t>5</w:t>
            </w:r>
          </w:p>
        </w:tc>
        <w:tc>
          <w:tcPr>
            <w:tcW w:type="dxa" w:w="2880"/>
          </w:tcPr>
          <w:p>
            <w:r>
              <w:t>GitHub Actions runner</w:t>
            </w:r>
          </w:p>
        </w:tc>
        <w:tc>
          <w:tcPr>
            <w:tcW w:type="dxa" w:w="2880"/>
          </w:tcPr>
          <w:p>
            <w:r>
              <w:t>Runs terraform validate (repo-root scope — see Section 2.6)</w:t>
            </w:r>
          </w:p>
        </w:tc>
      </w:tr>
      <w:tr>
        <w:tc>
          <w:tcPr>
            <w:tcW w:type="dxa" w:w="2880"/>
          </w:tcPr>
          <w:p>
            <w:r>
              <w:t>6</w:t>
            </w:r>
          </w:p>
        </w:tc>
        <w:tc>
          <w:tcPr>
            <w:tcW w:type="dxa" w:w="2880"/>
          </w:tcPr>
          <w:p>
            <w:r>
              <w:t>GitHub Actions runner</w:t>
            </w:r>
          </w:p>
        </w:tc>
        <w:tc>
          <w:tcPr>
            <w:tcW w:type="dxa" w:w="2880"/>
          </w:tcPr>
          <w:p>
            <w:r>
              <w:t>Runs bash helm/deploy.sh against the cluster addressed by the injected kubeconfig</w:t>
            </w:r>
          </w:p>
        </w:tc>
      </w:tr>
      <w:tr>
        <w:tc>
          <w:tcPr>
            <w:tcW w:type="dxa" w:w="2880"/>
          </w:tcPr>
          <w:p>
            <w:r>
              <w:t>7</w:t>
            </w:r>
          </w:p>
        </w:tc>
        <w:tc>
          <w:tcPr>
            <w:tcW w:type="dxa" w:w="2880"/>
          </w:tcPr>
          <w:p>
            <w:r>
              <w:t>Helm</w:t>
            </w:r>
          </w:p>
        </w:tc>
        <w:tc>
          <w:tcPr>
            <w:tcW w:type="dxa" w:w="2880"/>
          </w:tcPr>
          <w:p>
            <w:r>
              <w:t>Installs/upgrades the mysql, keycloak, and monitoring releases with chart defaults</w:t>
            </w:r>
          </w:p>
        </w:tc>
      </w:tr>
    </w:tbl>
    <w:p/>
    <w:p>
      <w:pPr>
        <w:pStyle w:val="Heading2"/>
      </w:pPr>
      <w:r>
        <w:t>5.2 Manual infrastructure provisioning flow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Actor</w:t>
            </w:r>
          </w:p>
        </w:tc>
        <w:tc>
          <w:tcPr>
            <w:tcW w:type="dxa" w:w="2880"/>
          </w:tcPr>
          <w:p>
            <w:r>
              <w:rPr>
                <w:b/>
              </w:rPr>
              <w:t>Action</w:t>
            </w:r>
          </w:p>
        </w:tc>
      </w:tr>
      <w:tr>
        <w:tc>
          <w:tcPr>
            <w:tcW w:type="dxa" w:w="2880"/>
          </w:tcPr>
          <w:p>
            <w:r>
              <w:t>1</w:t>
            </w:r>
          </w:p>
        </w:tc>
        <w:tc>
          <w:tcPr>
            <w:tcW w:type="dxa" w:w="2880"/>
          </w:tcPr>
          <w:p>
            <w:r>
              <w:t>Operator</w:t>
            </w:r>
          </w:p>
        </w:tc>
        <w:tc>
          <w:tcPr>
            <w:tcW w:type="dxa" w:w="2880"/>
          </w:tcPr>
          <w:p>
            <w:r>
              <w:t>cd terraform &amp;&amp; terraform init — reads backend.tf, connects to the S3 bucket and DynamoDB lock table</w:t>
            </w:r>
          </w:p>
        </w:tc>
      </w:tr>
      <w:tr>
        <w:tc>
          <w:tcPr>
            <w:tcW w:type="dxa" w:w="2880"/>
          </w:tcPr>
          <w:p>
            <w:r>
              <w:t>2</w:t>
            </w:r>
          </w:p>
        </w:tc>
        <w:tc>
          <w:tcPr>
            <w:tcW w:type="dxa" w:w="2880"/>
          </w:tcPr>
          <w:p>
            <w:r>
              <w:t>Operator</w:t>
            </w:r>
          </w:p>
        </w:tc>
        <w:tc>
          <w:tcPr>
            <w:tcW w:type="dxa" w:w="2880"/>
          </w:tcPr>
          <w:p>
            <w:r>
              <w:t>terraform apply — provisions module.vpc, then module.eks (managed node group)</w:t>
            </w:r>
          </w:p>
        </w:tc>
      </w:tr>
      <w:tr>
        <w:tc>
          <w:tcPr>
            <w:tcW w:type="dxa" w:w="2880"/>
          </w:tcPr>
          <w:p>
            <w:r>
              <w:t>3</w:t>
            </w:r>
          </w:p>
        </w:tc>
        <w:tc>
          <w:tcPr>
            <w:tcW w:type="dxa" w:w="2880"/>
          </w:tcPr>
          <w:p>
            <w:r>
              <w:t>Operator</w:t>
            </w:r>
          </w:p>
        </w:tc>
        <w:tc>
          <w:tcPr>
            <w:tcW w:type="dxa" w:w="2880"/>
          </w:tcPr>
          <w:p>
            <w:r>
              <w:t>aws eks update-kubeconfig --region ap-south-1 --name enterprise-platform-cluster</w:t>
            </w:r>
          </w:p>
        </w:tc>
      </w:tr>
      <w:tr>
        <w:tc>
          <w:tcPr>
            <w:tcW w:type="dxa" w:w="2880"/>
          </w:tcPr>
          <w:p>
            <w:r>
              <w:t>4</w:t>
            </w:r>
          </w:p>
        </w:tc>
        <w:tc>
          <w:tcPr>
            <w:tcW w:type="dxa" w:w="2880"/>
          </w:tcPr>
          <w:p>
            <w:r>
              <w:t>Operator</w:t>
            </w:r>
          </w:p>
        </w:tc>
        <w:tc>
          <w:tcPr>
            <w:tcW w:type="dxa" w:w="2880"/>
          </w:tcPr>
          <w:p>
            <w:r>
              <w:t>kubectl get nodes to confirm cluster/node readiness</w:t>
            </w:r>
          </w:p>
        </w:tc>
      </w:tr>
      <w:tr>
        <w:tc>
          <w:tcPr>
            <w:tcW w:type="dxa" w:w="2880"/>
          </w:tcPr>
          <w:p>
            <w:r>
              <w:t>5</w:t>
            </w:r>
          </w:p>
        </w:tc>
        <w:tc>
          <w:tcPr>
            <w:tcW w:type="dxa" w:w="2880"/>
          </w:tcPr>
          <w:p>
            <w:r>
              <w:t>Operator</w:t>
            </w:r>
          </w:p>
        </w:tc>
        <w:tc>
          <w:tcPr>
            <w:tcW w:type="dxa" w:w="2880"/>
          </w:tcPr>
          <w:p>
            <w:r>
              <w:t>bash helm/deploy.sh to install MySQL, Keycloak, and the monitoring stack</w:t>
            </w:r>
          </w:p>
        </w:tc>
      </w:tr>
    </w:tbl>
    <w:p/>
    <w:p>
      <w:pPr>
        <w:pStyle w:val="Heading2"/>
      </w:pPr>
      <w:r>
        <w:t>5.3 Backup execution flow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Actor / Component</w:t>
            </w:r>
          </w:p>
        </w:tc>
        <w:tc>
          <w:tcPr>
            <w:tcW w:type="dxa" w:w="2880"/>
          </w:tcPr>
          <w:p>
            <w:r>
              <w:rPr>
                <w:b/>
              </w:rPr>
              <w:t>Action</w:t>
            </w:r>
          </w:p>
        </w:tc>
      </w:tr>
      <w:tr>
        <w:tc>
          <w:tcPr>
            <w:tcW w:type="dxa" w:w="2880"/>
          </w:tcPr>
          <w:p>
            <w:r>
              <w:t>1</w:t>
            </w:r>
          </w:p>
        </w:tc>
        <w:tc>
          <w:tcPr>
            <w:tcW w:type="dxa" w:w="2880"/>
          </w:tcPr>
          <w:p>
            <w:r>
              <w:t>Operator (manual — no in-repo scheduler)</w:t>
            </w:r>
          </w:p>
        </w:tc>
        <w:tc>
          <w:tcPr>
            <w:tcW w:type="dxa" w:w="2880"/>
          </w:tcPr>
          <w:p>
            <w:r>
              <w:t>Runs python backup/backup.py</w:t>
            </w:r>
          </w:p>
        </w:tc>
      </w:tr>
      <w:tr>
        <w:tc>
          <w:tcPr>
            <w:tcW w:type="dxa" w:w="2880"/>
          </w:tcPr>
          <w:p>
            <w:r>
              <w:t>2</w:t>
            </w:r>
          </w:p>
        </w:tc>
        <w:tc>
          <w:tcPr>
            <w:tcW w:type="dxa" w:w="2880"/>
          </w:tcPr>
          <w:p>
            <w:r>
              <w:t>backup.py</w:t>
            </w:r>
          </w:p>
        </w:tc>
        <w:tc>
          <w:tcPr>
            <w:tcW w:type="dxa" w:w="2880"/>
          </w:tcPr>
          <w:p>
            <w:r>
              <w:t>Computes date as today's date in YYYYMMDD form</w:t>
            </w:r>
          </w:p>
        </w:tc>
      </w:tr>
      <w:tr>
        <w:tc>
          <w:tcPr>
            <w:tcW w:type="dxa" w:w="2880"/>
          </w:tcPr>
          <w:p>
            <w:r>
              <w:t>3</w:t>
            </w:r>
          </w:p>
        </w:tc>
        <w:tc>
          <w:tcPr>
            <w:tcW w:type="dxa" w:w="2880"/>
          </w:tcPr>
          <w:p>
            <w:r>
              <w:t>backup.py</w:t>
            </w:r>
          </w:p>
        </w:tc>
        <w:tc>
          <w:tcPr>
            <w:tcW w:type="dxa" w:w="2880"/>
          </w:tcPr>
          <w:p>
            <w:r>
              <w:t>For each of users, orders, payments: runs mysqldump -u root &lt;db&gt; -r /backup/&lt;db&gt;_&lt;date&gt;.sql via subprocess.run</w:t>
            </w:r>
          </w:p>
        </w:tc>
      </w:tr>
      <w:tr>
        <w:tc>
          <w:tcPr>
            <w:tcW w:type="dxa" w:w="2880"/>
          </w:tcPr>
          <w:p>
            <w:r>
              <w:t>4</w:t>
            </w:r>
          </w:p>
        </w:tc>
        <w:tc>
          <w:tcPr>
            <w:tcW w:type="dxa" w:w="2880"/>
          </w:tcPr>
          <w:p>
            <w:r>
              <w:t>backup.py</w:t>
            </w:r>
          </w:p>
        </w:tc>
        <w:tc>
          <w:tcPr>
            <w:tcW w:type="dxa" w:w="2880"/>
          </w:tcPr>
          <w:p>
            <w:r>
              <w:t>checksum() is defined but not invoked — no validation, upload, or cleanup occurs after the dumps are written</w:t>
            </w:r>
          </w:p>
        </w:tc>
      </w:tr>
    </w:tbl>
    <w:p/>
    <w:p>
      <w:pPr>
        <w:pStyle w:val="Heading2"/>
      </w:pPr>
      <w:r>
        <w:t>5.4 Cluster health check flow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Actor / Component</w:t>
            </w:r>
          </w:p>
        </w:tc>
        <w:tc>
          <w:tcPr>
            <w:tcW w:type="dxa" w:w="2880"/>
          </w:tcPr>
          <w:p>
            <w:r>
              <w:rPr>
                <w:b/>
              </w:rPr>
              <w:t>Action</w:t>
            </w:r>
          </w:p>
        </w:tc>
      </w:tr>
      <w:tr>
        <w:tc>
          <w:tcPr>
            <w:tcW w:type="dxa" w:w="2880"/>
          </w:tcPr>
          <w:p>
            <w:r>
              <w:t>1</w:t>
            </w:r>
          </w:p>
        </w:tc>
        <w:tc>
          <w:tcPr>
            <w:tcW w:type="dxa" w:w="2880"/>
          </w:tcPr>
          <w:p>
            <w:r>
              <w:t>Operator</w:t>
            </w:r>
          </w:p>
        </w:tc>
        <w:tc>
          <w:tcPr>
            <w:tcW w:type="dxa" w:w="2880"/>
          </w:tcPr>
          <w:p>
            <w:r>
              <w:t>Runs python monitoring/cluster_monitor.py (loads local kubeconfig)</w:t>
            </w:r>
          </w:p>
        </w:tc>
      </w:tr>
      <w:tr>
        <w:tc>
          <w:tcPr>
            <w:tcW w:type="dxa" w:w="2880"/>
          </w:tcPr>
          <w:p>
            <w:r>
              <w:t>2</w:t>
            </w:r>
          </w:p>
        </w:tc>
        <w:tc>
          <w:tcPr>
            <w:tcW w:type="dxa" w:w="2880"/>
          </w:tcPr>
          <w:p>
            <w:r>
              <w:t>cluster_monitor.py</w:t>
            </w:r>
          </w:p>
        </w:tc>
        <w:tc>
          <w:tcPr>
            <w:tcW w:type="dxa" w:w="2880"/>
          </w:tcPr>
          <w:p>
            <w:r>
              <w:t>Lists all pods across all namespaces via CoreV1Api.list_pod_for_all_namespaces()</w:t>
            </w:r>
          </w:p>
        </w:tc>
      </w:tr>
      <w:tr>
        <w:tc>
          <w:tcPr>
            <w:tcW w:type="dxa" w:w="2880"/>
          </w:tcPr>
          <w:p>
            <w:r>
              <w:t>3</w:t>
            </w:r>
          </w:p>
        </w:tc>
        <w:tc>
          <w:tcPr>
            <w:tcW w:type="dxa" w:w="2880"/>
          </w:tcPr>
          <w:p>
            <w:r>
              <w:t>cluster_monitor.py</w:t>
            </w:r>
          </w:p>
        </w:tc>
        <w:tc>
          <w:tcPr>
            <w:tcW w:type="dxa" w:w="2880"/>
          </w:tcPr>
          <w:p>
            <w:r>
              <w:t>Prints ALERT: &lt;pod name&gt; for any pod whose phase is not Running</w:t>
            </w:r>
          </w:p>
        </w:tc>
      </w:tr>
      <w:tr>
        <w:tc>
          <w:tcPr>
            <w:tcW w:type="dxa" w:w="2880"/>
          </w:tcPr>
          <w:p>
            <w:r>
              <w:t>4</w:t>
            </w:r>
          </w:p>
        </w:tc>
        <w:tc>
          <w:tcPr>
            <w:tcW w:type="dxa" w:w="2880"/>
          </w:tcPr>
          <w:p>
            <w:r>
              <w:t>cluster_monitor.py</w:t>
            </w:r>
          </w:p>
        </w:tc>
        <w:tc>
          <w:tcPr>
            <w:tcW w:type="dxa" w:w="2880"/>
          </w:tcPr>
          <w:p>
            <w:r>
              <w:t>Intends to print a restart-loop ALERT for containers with restart_count &gt; 3 — currently blocked by the indentation defect described in Section 2.8</w:t>
            </w:r>
          </w:p>
        </w:tc>
      </w:tr>
    </w:tbl>
    <w:p/>
    <w:p>
      <w:pPr>
        <w:pStyle w:val="Heading1"/>
      </w:pPr>
      <w:r>
        <w:t>6. Key algorithms &amp; business logic</w:t>
      </w:r>
    </w:p>
    <w:p>
      <w:pPr>
        <w:pStyle w:val="Heading2"/>
      </w:pPr>
      <w:r>
        <w:t>6.1 Backup file naming and the (unused) checksum helper</w:t>
      </w:r>
    </w:p>
    <w:p>
      <w:r>
        <w:t>Dump files are named &lt;db&gt;_&lt;YYYYMMDD&gt;.sql — day-level granularity means a second run on the same day silently overwrites the first. The checksum(file) helper computes an MD5 digest of a given file's bytes and returns the hex digest; its intended purpose (verifying dump integrity, e.g. for detecting truncated or corrupted dumps before upload) is not realized today because nothing in the script calls it.</w:t>
      </w:r>
    </w:p>
    <w:p>
      <w:pPr>
        <w:pStyle w:val="Heading2"/>
      </w:pPr>
      <w:r>
        <w:t>6.2 Restart-loop detection threshold</w:t>
      </w:r>
    </w:p>
    <w:p>
      <w:r>
        <w:t>cluster_monitor.py hardcodes a restart_count &gt; 3 threshold for flagging a container as being in a restart loop, with no configurability (no environment variable, CLI flag, or config file). As noted in Section 2.8, this branch is currently unreachable due to an indentation defect.</w:t>
      </w:r>
    </w:p>
    <w:p>
      <w:pPr>
        <w:pStyle w:val="Heading2"/>
      </w:pPr>
      <w:r>
        <w:t>6.3 Node group scaling range</w:t>
      </w:r>
    </w:p>
    <w:p>
      <w:r>
        <w:t>The EKS managed node group is declared with min_capacity = 3, desired_capacity = 6, max_capacity = 9. This is a static, Terraform-declared range rather than workload-driven autoscaling: no Cluster Autoscaler, Karpenter, or HPA manifests are present in the repository, so scaling within that band would need to be triggered by an operator re-running Terraform with a different desired_capacity, or by the managed node group's own baseline behavior, rather than automatically in response to pending pods.</w:t>
      </w:r>
    </w:p>
    <w:p>
      <w:pPr>
        <w:pStyle w:val="Heading1"/>
      </w:pPr>
      <w:r>
        <w:t>7. Validation &amp; error handling</w:t>
      </w:r>
    </w:p>
    <w:p>
      <w:pPr>
        <w:pStyle w:val="ListBullet"/>
      </w:pPr>
      <w:r>
        <w:t>backup/backup.py: subprocess.run() calls omit check=True, so a failed mysqldump (bad credentials, disk full, database not found) does not raise an exception or otherwise fail the script — it fails silently from the script's perspective. There is no logging module usage, only whatever output the mysqldump subprocess itself produces.</w:t>
      </w:r>
    </w:p>
    <w:p>
      <w:pPr>
        <w:pStyle w:val="ListBullet"/>
      </w:pPr>
      <w:r>
        <w:t>monitoring/cluster_monitor.py: no try/except around the Kubernetes API calls, and — more fundamentally — the indentation defect noted in Section 2.8 means the script cannot reach its restart-loop check at all as currently written; running it as-is would raise a Python IndentationError on module load.</w:t>
      </w:r>
    </w:p>
    <w:p>
      <w:pPr>
        <w:pStyle w:val="ListBullet"/>
      </w:pPr>
      <w:r>
        <w:t>CI/CD pipeline: no failure notification step (no Slack/email/other integration) — a failed terraform validate or helm upgrade --install step simply fails the GitHub Actions job, visible only in the Actions tab of the repository.</w:t>
      </w:r>
    </w:p>
    <w:p>
      <w:pPr>
        <w:pStyle w:val="ListBullet"/>
      </w:pPr>
      <w:r>
        <w:t>Terraform: no terraform plan step gates terraform apply in any automated way (apply is manual per the README), and there is no drift detection. The True/False casing issue in terraform/main.tf (Section 2.1) would surface as an HCL parse error the first time terraform validate or terraform plan is actually run against that file.</w:t>
      </w:r>
    </w:p>
    <w:p>
      <w:pPr>
        <w:pStyle w:val="Heading1"/>
      </w:pPr>
      <w:r>
        <w:t>8. Non-functional implementation details</w:t>
      </w:r>
    </w:p>
    <w:p>
      <w:pPr>
        <w:pStyle w:val="Heading2"/>
      </w:pPr>
      <w:r>
        <w:t>8.1 Security implementation specifics</w:t>
      </w:r>
    </w:p>
    <w:p>
      <w:r>
        <w:t>enable_irsa is turned on at the EKS module level, which enables the IRSA mechanism cluster-wide, but no IAM policy attachments or service-account annotations are defined anywhere in the repository for the actual workloads (MySQL, Keycloak, monitoring) — so none of them currently receive scoped AWS permissions via IRSA; the capability is enabled but unused. Terraform state is encrypted at rest in S3 with DynamoDB locking. MySQL and Keycloak credentials are entirely delegated to Bitnami chart defaults (auto-generated, stored as native Kubernetes Secrets) rather than managed by any tooling in this repository.</w:t>
      </w:r>
    </w:p>
    <w:p>
      <w:pPr>
        <w:pStyle w:val="Heading2"/>
      </w:pPr>
      <w:r>
        <w:t>8.2 Performance / scaling considerations</w:t>
      </w:r>
    </w:p>
    <w:p>
      <w:r>
        <w:t>The only scaling lever presently configured is the static node group range (3-9 t3.medium instances across 3 AZs). No resource requests/limits are set via custom Helm values for MySQL, Keycloak, or the monitoring stack (chart defaults apply), and no HPA, Cluster Autoscaler, or Karpenter automation exists to react to actual load.</w:t>
      </w:r>
    </w:p>
    <w:p>
      <w:pPr>
        <w:pStyle w:val="Heading1"/>
      </w:pPr>
      <w:r>
        <w:t>9. Appendix</w:t>
      </w:r>
    </w:p>
    <w:p>
      <w:pPr>
        <w:pStyle w:val="Heading2"/>
      </w:pPr>
      <w:r>
        <w:t>9.1 Repository module / file map</w:t>
      </w:r>
    </w:p>
    <w:p>
      <w:r>
        <w:rPr>
          <w:rFonts w:ascii="Consolas" w:hAnsi="Consolas"/>
          <w:sz w:val="19"/>
        </w:rPr>
        <w:t>Darviq-Enterprise/</w:t>
        <w:br/>
        <w:t>├── .github/</w:t>
        <w:br/>
        <w:t>│   └── workflows/</w:t>
        <w:br/>
        <w:t>│       └── platform.yml        # CI/CD: terraform validate + helm/deploy.sh on push to main</w:t>
        <w:br/>
        <w:t>├── backup/</w:t>
        <w:br/>
        <w:t>│   └── backup.py                # mysqldump for users/orders/payments; checksum() defined, unused</w:t>
        <w:br/>
        <w:t>├── helm/</w:t>
        <w:br/>
        <w:t>│   └── deploy.sh                # helm upgrade --install for mysql, keycloak, monitoring</w:t>
        <w:br/>
        <w:t>├── monitoring/</w:t>
        <w:br/>
        <w:t>│   └── cluster_monitor.py       # pod health / restart-loop scan via kubernetes client</w:t>
        <w:br/>
        <w:t>├── terraform/</w:t>
        <w:br/>
        <w:t>│   ├── backend.tf               # S3 + DynamoDB remote state config</w:t>
        <w:br/>
        <w:t>│   ├── main.tf                  # module.vpc + module.eks</w:t>
        <w:br/>
        <w:t>│   └── environments/</w:t>
        <w:br/>
        <w:t>│       ├── dev/variables.tfvars</w:t>
        <w:br/>
        <w:t>│       ├── stage/variables.tfvars</w:t>
        <w:br/>
        <w:t>│       └── prod/variables.tfvars</w:t>
        <w:br/>
        <w:t>├── Docs/</w:t>
        <w:br/>
        <w:t>│   ├── Darviq_Enterprise_High_Level_Design.docx</w:t>
        <w:br/>
        <w:t>│   ├── Darviq_Enterprise_Low_Level_Design.docx</w:t>
        <w:br/>
        <w:t>│   ├── docx_builder.py          # shared doc-generation helper (kept for regeneration)</w:t>
        <w:br/>
        <w:t>│   └── generate_docs.py         # this pair's generation script (kept for regeneration)</w:t>
        <w:br/>
        <w:t>└── README.md</w:t>
      </w:r>
    </w:p>
    <w:p>
      <w:pPr>
        <w:pStyle w:val="Heading2"/>
      </w:pPr>
      <w:r>
        <w:t>9.2 Configuration reference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Where used</w:t>
            </w:r>
          </w:p>
        </w:tc>
        <w:tc>
          <w:tcPr>
            <w:tcW w:type="dxa" w:w="2160"/>
          </w:tcPr>
          <w:p>
            <w:r>
              <w:rPr>
                <w:b/>
              </w:rPr>
              <w:t>Notes</w:t>
            </w:r>
          </w:p>
        </w:tc>
      </w:tr>
      <w:tr>
        <w:tc>
          <w:tcPr>
            <w:tcW w:type="dxa" w:w="2160"/>
          </w:tcPr>
          <w:p>
            <w:r>
              <w:t>KUBECONFIG</w:t>
            </w:r>
          </w:p>
        </w:tc>
        <w:tc>
          <w:tcPr>
            <w:tcW w:type="dxa" w:w="2160"/>
          </w:tcPr>
          <w:p>
            <w:r>
              <w:t>GitHub Actions secret</w:t>
            </w:r>
          </w:p>
        </w:tc>
        <w:tc>
          <w:tcPr>
            <w:tcW w:type="dxa" w:w="2160"/>
          </w:tcPr>
          <w:p>
            <w:r>
              <w:t>.github/workflows/platform.yml</w:t>
            </w:r>
          </w:p>
        </w:tc>
        <w:tc>
          <w:tcPr>
            <w:tcW w:type="dxa" w:w="2160"/>
          </w:tcPr>
          <w:p>
            <w:r>
              <w:t>Written to ~/.kube/config for kubectl/Helm auth</w:t>
            </w:r>
          </w:p>
        </w:tc>
      </w:tr>
      <w:tr>
        <w:tc>
          <w:tcPr>
            <w:tcW w:type="dxa" w:w="2160"/>
          </w:tcPr>
          <w:p>
            <w:r>
              <w:t>AWS region</w:t>
            </w:r>
          </w:p>
        </w:tc>
        <w:tc>
          <w:tcPr>
            <w:tcW w:type="dxa" w:w="2160"/>
          </w:tcPr>
          <w:p>
            <w:r>
              <w:t>hardcoded string</w:t>
            </w:r>
          </w:p>
        </w:tc>
        <w:tc>
          <w:tcPr>
            <w:tcW w:type="dxa" w:w="2160"/>
          </w:tcPr>
          <w:p>
            <w:r>
              <w:t>terraform/main.tf, terraform/backend.tf</w:t>
            </w:r>
          </w:p>
        </w:tc>
        <w:tc>
          <w:tcPr>
            <w:tcW w:type="dxa" w:w="2160"/>
          </w:tcPr>
          <w:p>
            <w:r>
              <w:t>ap-south-1 throughout</w:t>
            </w:r>
          </w:p>
        </w:tc>
      </w:tr>
      <w:tr>
        <w:tc>
          <w:tcPr>
            <w:tcW w:type="dxa" w:w="2160"/>
          </w:tcPr>
          <w:p>
            <w:r>
              <w:t>cluster_name / node_count</w:t>
            </w:r>
          </w:p>
        </w:tc>
        <w:tc>
          <w:tcPr>
            <w:tcW w:type="dxa" w:w="2160"/>
          </w:tcPr>
          <w:p>
            <w:r>
              <w:t>tfvars pair</w:t>
            </w:r>
          </w:p>
        </w:tc>
        <w:tc>
          <w:tcPr>
            <w:tcW w:type="dxa" w:w="2160"/>
          </w:tcPr>
          <w:p>
            <w:r>
              <w:t>terraform/environments/{dev,stage,prod}</w:t>
            </w:r>
          </w:p>
        </w:tc>
        <w:tc>
          <w:tcPr>
            <w:tcW w:type="dxa" w:w="2160"/>
          </w:tcPr>
          <w:p>
            <w:r>
              <w:t>Not currently consumed by terraform/main.tf</w:t>
            </w:r>
          </w:p>
        </w:tc>
      </w:tr>
      <w:tr>
        <w:tc>
          <w:tcPr>
            <w:tcW w:type="dxa" w:w="2160"/>
          </w:tcPr>
          <w:p>
            <w:r>
              <w:t>S3 bucket / DynamoDB table</w:t>
            </w:r>
          </w:p>
        </w:tc>
        <w:tc>
          <w:tcPr>
            <w:tcW w:type="dxa" w:w="2160"/>
          </w:tcPr>
          <w:p>
            <w:r>
              <w:t>backend config</w:t>
            </w:r>
          </w:p>
        </w:tc>
        <w:tc>
          <w:tcPr>
            <w:tcW w:type="dxa" w:w="2160"/>
          </w:tcPr>
          <w:p>
            <w:r>
              <w:t>terraform/backend.tf</w:t>
            </w:r>
          </w:p>
        </w:tc>
        <w:tc>
          <w:tcPr>
            <w:tcW w:type="dxa" w:w="2160"/>
          </w:tcPr>
          <w:p>
            <w:r>
              <w:t>Assumed pre-provisioned outside this repo</w:t>
            </w:r>
          </w:p>
        </w:tc>
      </w:tr>
    </w:tbl>
    <w:p/>
    <w:p>
      <w:pPr>
        <w:pStyle w:val="Heading2"/>
      </w:pPr>
      <w:r>
        <w:t>9.3 Change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Description</w:t>
            </w:r>
          </w:p>
        </w:tc>
      </w:tr>
      <w:tr>
        <w:tc>
          <w:tcPr>
            <w:tcW w:type="dxa" w:w="2880"/>
          </w:tcPr>
          <w:p>
            <w:r>
              <w:t>1.0</w:t>
            </w:r>
          </w:p>
        </w:tc>
        <w:tc>
          <w:tcPr>
            <w:tcW w:type="dxa" w:w="2880"/>
          </w:tcPr>
          <w:p>
            <w:r>
              <w:t>July 31, 2026</w:t>
            </w:r>
          </w:p>
        </w:tc>
        <w:tc>
          <w:tcPr>
            <w:tcW w:type="dxa" w:w="2880"/>
          </w:tcPr>
          <w:p>
            <w:r>
              <w:t>Initial low-level design document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