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23" w:rsidRPr="00C627F4" w:rsidRDefault="004C3F8D" w:rsidP="00C627F4">
      <w:r>
        <w:rPr>
          <w:noProof/>
        </w:rPr>
        <w:pict>
          <v:rect id="_x0000_s1049" style="position:absolute;margin-left:-41.15pt;margin-top:-41.15pt;width:117.8pt;height:30.85pt;z-index:251678720">
            <v:textbox>
              <w:txbxContent>
                <w:p w:rsidR="004C3F8D" w:rsidRPr="004C3F8D" w:rsidRDefault="004C3F8D">
                  <w:pPr>
                    <w:rPr>
                      <w:rFonts w:ascii="Algerian" w:hAnsi="Algerian"/>
                      <w:b/>
                      <w:sz w:val="24"/>
                      <w:szCs w:val="24"/>
                    </w:rPr>
                  </w:pPr>
                  <w:r w:rsidRPr="004C3F8D">
                    <w:rPr>
                      <w:rFonts w:ascii="Algerian" w:hAnsi="Algerian"/>
                      <w:b/>
                      <w:sz w:val="24"/>
                      <w:szCs w:val="24"/>
                    </w:rPr>
                    <w:t xml:space="preserve">Ravish </w:t>
                  </w:r>
                  <w:proofErr w:type="spellStart"/>
                  <w:r w:rsidRPr="004C3F8D">
                    <w:rPr>
                      <w:rFonts w:ascii="Algerian" w:hAnsi="Algerian"/>
                      <w:b/>
                      <w:sz w:val="24"/>
                      <w:szCs w:val="24"/>
                    </w:rPr>
                    <w:t>Fayyaz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01.1pt;margin-top:98.2pt;width:57.05pt;height:38.3pt;flip:y;z-index:251677696" o:connectortype="straight"/>
        </w:pict>
      </w:r>
      <w:r>
        <w:rPr>
          <w:noProof/>
        </w:rPr>
        <w:pict>
          <v:shape id="_x0000_s1047" type="#_x0000_t32" style="position:absolute;margin-left:277.7pt;margin-top:123.45pt;width:137.45pt;height:83.2pt;flip:x;z-index:251676672" o:connectortype="straight"/>
        </w:pict>
      </w:r>
      <w:r>
        <w:rPr>
          <w:noProof/>
        </w:rPr>
        <w:pict>
          <v:shape id="_x0000_s1046" type="#_x0000_t32" style="position:absolute;margin-left:236.55pt;margin-top:155.2pt;width:.95pt;height:41.15pt;flip:x;z-index:251675648" o:connectortype="straight"/>
        </w:pict>
      </w:r>
      <w:r>
        <w:rPr>
          <w:noProof/>
        </w:rPr>
        <w:pict>
          <v:shape id="_x0000_s1045" type="#_x0000_t32" style="position:absolute;margin-left:270.25pt;margin-top:220.7pt;width:125.3pt;height:58.9pt;z-index:251674624" o:connectortype="straight"/>
        </w:pict>
      </w:r>
      <w:r>
        <w:rPr>
          <w:noProof/>
        </w:rPr>
        <w:pict>
          <v:shape id="_x0000_s1044" type="#_x0000_t32" style="position:absolute;margin-left:247.8pt;margin-top:229.1pt;width:6.55pt;height:68.25pt;z-index:251673600" o:connectortype="straight">
            <v:stroke endarrow="block"/>
          </v:shape>
        </w:pict>
      </w:r>
      <w:r w:rsidR="00CA390D">
        <w:rPr>
          <w:noProof/>
        </w:rPr>
        <w:pict>
          <v:shape id="_x0000_s1043" type="#_x0000_t32" style="position:absolute;margin-left:155.2pt;margin-top:229.1pt;width:50.5pt;height:44.85pt;flip:x;z-index:251672576" o:connectortype="straight">
            <v:stroke endarrow="block"/>
          </v:shape>
        </w:pict>
      </w:r>
      <w:r w:rsidR="00CA390D">
        <w:rPr>
          <w:noProof/>
        </w:rPr>
        <w:pict>
          <v:rect id="_x0000_s1040" style="position:absolute;margin-left:358.15pt;margin-top:70.15pt;width:150.55pt;height:45.8pt;z-index:251670528" fillcolor="#f2dbdb [661]">
            <v:textbox>
              <w:txbxContent>
                <w:p w:rsidR="00CA390D" w:rsidRPr="00CA390D" w:rsidRDefault="00CA390D" w:rsidP="00CA390D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CA390D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Frontend </w:t>
                  </w:r>
                  <w:proofErr w:type="spellStart"/>
                  <w:r w:rsidRPr="00CA390D">
                    <w:rPr>
                      <w:rFonts w:ascii="Arial Black" w:hAnsi="Arial Black"/>
                      <w:b/>
                      <w:sz w:val="28"/>
                      <w:szCs w:val="28"/>
                    </w:rPr>
                    <w:t>Nextjs</w:t>
                  </w:r>
                  <w:proofErr w:type="spellEnd"/>
                </w:p>
              </w:txbxContent>
            </v:textbox>
          </v:rect>
        </w:pict>
      </w:r>
      <w:r w:rsidR="00CA390D">
        <w:rPr>
          <w:noProof/>
        </w:rPr>
        <w:pict>
          <v:shape id="_x0000_s1042" type="#_x0000_t32" style="position:absolute;margin-left:415.15pt;margin-top:83.2pt;width:0;height:15pt;z-index:251671552" o:connectortype="straight">
            <v:stroke endarrow="block"/>
          </v:shape>
        </w:pict>
      </w:r>
      <w:r w:rsidR="00524A3D">
        <w:rPr>
          <w:noProof/>
        </w:rPr>
        <w:pict>
          <v:oval id="_x0000_s1039" style="position:absolute;margin-left:395.55pt;margin-top:265.55pt;width:80.4pt;height:1in;z-index:25166950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524A3D" w:rsidRPr="00CA390D" w:rsidRDefault="00524A3D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CA390D">
                    <w:rPr>
                      <w:rFonts w:ascii="Arial Narrow" w:hAnsi="Arial Narrow"/>
                      <w:b/>
                      <w:sz w:val="24"/>
                      <w:szCs w:val="24"/>
                    </w:rPr>
                    <w:t>Payment methods</w:t>
                  </w:r>
                </w:p>
              </w:txbxContent>
            </v:textbox>
          </v:oval>
        </w:pict>
      </w:r>
      <w:r w:rsidR="00524A3D">
        <w:rPr>
          <w:noProof/>
        </w:rPr>
        <w:pict>
          <v:roundrect id="_x0000_s1038" style="position:absolute;margin-left:205.7pt;margin-top:297.35pt;width:95.4pt;height:33.65pt;z-index:25166848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24A3D" w:rsidRPr="00CA390D" w:rsidRDefault="00524A3D">
                  <w:pPr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 w:rsidRPr="00CA390D">
                    <w:rPr>
                      <w:rFonts w:ascii="Arial Black" w:hAnsi="Arial Black"/>
                      <w:b/>
                      <w:sz w:val="32"/>
                      <w:szCs w:val="32"/>
                    </w:rPr>
                    <w:t>Delivery</w:t>
                  </w:r>
                </w:p>
              </w:txbxContent>
            </v:textbox>
          </v:roundrect>
        </w:pict>
      </w:r>
      <w:r w:rsidR="00524A3D">
        <w:rPr>
          <w:noProof/>
        </w:rPr>
        <w:pict>
          <v:roundrect id="_x0000_s1037" style="position:absolute;margin-left:22.45pt;margin-top:273.95pt;width:132.75pt;height:35.55pt;z-index:2516674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4A3D" w:rsidRPr="00CA390D" w:rsidRDefault="00524A3D">
                  <w:pPr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 w:rsidRPr="00CA390D">
                    <w:rPr>
                      <w:rFonts w:ascii="Arial Black" w:hAnsi="Arial Black"/>
                      <w:b/>
                      <w:sz w:val="32"/>
                      <w:szCs w:val="32"/>
                    </w:rPr>
                    <w:t xml:space="preserve">Shipment </w:t>
                  </w:r>
                  <w:proofErr w:type="gramStart"/>
                  <w:r w:rsidRPr="00CA390D">
                    <w:rPr>
                      <w:rFonts w:ascii="Arial Black" w:hAnsi="Arial Black"/>
                      <w:b/>
                      <w:sz w:val="32"/>
                      <w:szCs w:val="32"/>
                    </w:rPr>
                    <w:t>and  Tracking</w:t>
                  </w:r>
                  <w:proofErr w:type="gramEnd"/>
                </w:p>
              </w:txbxContent>
            </v:textbox>
          </v:roundrect>
        </w:pict>
      </w:r>
      <w:r w:rsidR="00524A3D">
        <w:rPr>
          <w:noProof/>
        </w:rPr>
        <w:pict>
          <v:rect id="_x0000_s1036" style="position:absolute;margin-left:3in;margin-top:201.95pt;width:54.25pt;height:27.15pt;z-index:251666432" fillcolor="#ffc000">
            <v:textbox>
              <w:txbxContent>
                <w:p w:rsidR="00524A3D" w:rsidRPr="00CA390D" w:rsidRDefault="00524A3D">
                  <w:pPr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 w:rsidRPr="00CA390D">
                    <w:rPr>
                      <w:rFonts w:ascii="Arial Black" w:hAnsi="Arial Black"/>
                      <w:b/>
                      <w:sz w:val="32"/>
                      <w:szCs w:val="32"/>
                    </w:rPr>
                    <w:t>API</w:t>
                  </w:r>
                </w:p>
              </w:txbxContent>
            </v:textbox>
          </v:rect>
        </w:pict>
      </w:r>
      <w:r w:rsidR="00524A3D">
        <w:rPr>
          <w:noProof/>
        </w:rPr>
        <w:pict>
          <v:shape id="_x0000_s1034" type="#_x0000_t32" style="position:absolute;margin-left:277.7pt;margin-top:30.85pt;width:87.9pt;height:25.25pt;z-index:251665408" o:connectortype="straight">
            <v:stroke endarrow="block"/>
          </v:shape>
        </w:pict>
      </w:r>
      <w:r w:rsidR="00524A3D">
        <w:rPr>
          <w:noProof/>
        </w:rPr>
        <w:pict>
          <v:rect id="_x0000_s1031" style="position:absolute;margin-left:198.25pt;margin-top:123.45pt;width:102.85pt;height:31.75pt;z-index:251662336" fillcolor="#365f91 [2404]">
            <v:textbox>
              <w:txbxContent>
                <w:p w:rsidR="00524A3D" w:rsidRPr="00CA390D" w:rsidRDefault="00524A3D">
                  <w:pPr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 w:rsidRPr="00CA390D">
                    <w:rPr>
                      <w:rFonts w:ascii="Arial Black" w:hAnsi="Arial Black"/>
                      <w:b/>
                      <w:sz w:val="32"/>
                      <w:szCs w:val="32"/>
                    </w:rPr>
                    <w:t>Sanity</w:t>
                  </w:r>
                </w:p>
              </w:txbxContent>
            </v:textbox>
          </v:rect>
        </w:pict>
      </w:r>
      <w:r w:rsidR="00524A3D">
        <w:rPr>
          <w:noProof/>
        </w:rPr>
        <w:pict>
          <v:shape id="_x0000_s1030" type="#_x0000_t32" style="position:absolute;margin-left:105.65pt;margin-top:135.6pt;width:72.95pt;height:.9pt;z-index:251661312" o:connectortype="straight">
            <v:stroke endarrow="block"/>
          </v:shape>
        </w:pict>
      </w:r>
      <w:r w:rsidR="00524A3D">
        <w:rPr>
          <w:noProof/>
        </w:rPr>
        <w:pict>
          <v:roundrect id="_x0000_s1028" style="position:absolute;margin-left:-13.1pt;margin-top:115.95pt;width:113.15pt;height:39.25pt;z-index:251660288" arcsize="10923f" fillcolor="#eaf1dd [662]">
            <v:textbox>
              <w:txbxContent>
                <w:p w:rsidR="00524A3D" w:rsidRPr="00CA390D" w:rsidRDefault="00524A3D">
                  <w:pPr>
                    <w:rPr>
                      <w:rFonts w:ascii="Arial Black" w:hAnsi="Arial Black"/>
                      <w:b/>
                      <w:sz w:val="36"/>
                      <w:szCs w:val="32"/>
                    </w:rPr>
                  </w:pPr>
                  <w:r w:rsidRPr="00CA390D">
                    <w:rPr>
                      <w:rFonts w:ascii="Arial Black" w:hAnsi="Arial Black"/>
                      <w:b/>
                      <w:sz w:val="36"/>
                      <w:szCs w:val="32"/>
                    </w:rPr>
                    <w:t>Order Data</w:t>
                  </w:r>
                </w:p>
              </w:txbxContent>
            </v:textbox>
          </v:roundrect>
        </w:pict>
      </w:r>
      <w:r w:rsidR="00524A3D">
        <w:rPr>
          <w:noProof/>
        </w:rPr>
        <w:pict>
          <v:oval id="_x0000_s1026" style="position:absolute;margin-left:178.6pt;margin-top:-16.85pt;width:91.65pt;height:87pt;z-index:251658240" fillcolor="#eeece1 [3214]">
            <v:textbox>
              <w:txbxContent>
                <w:p w:rsidR="00CA390D" w:rsidRPr="00CA390D" w:rsidRDefault="00CA390D">
                  <w:pPr>
                    <w:rPr>
                      <w:rFonts w:ascii="Broadway" w:hAnsi="Broadway"/>
                      <w:sz w:val="36"/>
                      <w:szCs w:val="36"/>
                    </w:rPr>
                  </w:pPr>
                  <w:r w:rsidRPr="00CA390D">
                    <w:rPr>
                      <w:rFonts w:ascii="Broadway" w:hAnsi="Broadway"/>
                      <w:b/>
                      <w:sz w:val="36"/>
                      <w:szCs w:val="36"/>
                    </w:rPr>
                    <w:t>User</w:t>
                  </w:r>
                  <w:r w:rsidRPr="00CA390D">
                    <w:rPr>
                      <w:rFonts w:ascii="Broadway" w:hAnsi="Broadway"/>
                      <w:sz w:val="36"/>
                      <w:szCs w:val="36"/>
                    </w:rPr>
                    <w:t>s</w:t>
                  </w:r>
                </w:p>
              </w:txbxContent>
            </v:textbox>
          </v:oval>
        </w:pict>
      </w:r>
    </w:p>
    <w:sectPr w:rsidR="00097823" w:rsidRPr="00C627F4" w:rsidSect="00097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0AF"/>
    <w:multiLevelType w:val="multilevel"/>
    <w:tmpl w:val="032E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D5EF1"/>
    <w:multiLevelType w:val="multilevel"/>
    <w:tmpl w:val="008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61F60"/>
    <w:multiLevelType w:val="multilevel"/>
    <w:tmpl w:val="D996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6C1DA7"/>
    <w:multiLevelType w:val="multilevel"/>
    <w:tmpl w:val="B1B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11FF"/>
    <w:rsid w:val="00097823"/>
    <w:rsid w:val="002556B0"/>
    <w:rsid w:val="00340735"/>
    <w:rsid w:val="004C3F8D"/>
    <w:rsid w:val="00524A3D"/>
    <w:rsid w:val="006C02D4"/>
    <w:rsid w:val="008A11FF"/>
    <w:rsid w:val="00A73330"/>
    <w:rsid w:val="00C627F4"/>
    <w:rsid w:val="00CA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c000"/>
    </o:shapedefaults>
    <o:shapelayout v:ext="edit">
      <o:idmap v:ext="edit" data="1"/>
      <o:rules v:ext="edit">
        <o:r id="V:Rule4" type="connector" idref="#_x0000_s1030"/>
        <o:r id="V:Rule6" type="connector" idref="#_x0000_s1034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23"/>
  </w:style>
  <w:style w:type="paragraph" w:styleId="Heading3">
    <w:name w:val="heading 3"/>
    <w:basedOn w:val="Normal"/>
    <w:link w:val="Heading3Char"/>
    <w:uiPriority w:val="9"/>
    <w:qFormat/>
    <w:rsid w:val="008A1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1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11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Rawish</dc:creator>
  <cp:lastModifiedBy>Rawish</cp:lastModifiedBy>
  <cp:revision>2</cp:revision>
  <dcterms:created xsi:type="dcterms:W3CDTF">2025-01-17T17:29:00Z</dcterms:created>
  <dcterms:modified xsi:type="dcterms:W3CDTF">2025-01-17T17:29:00Z</dcterms:modified>
</cp:coreProperties>
</file>