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B3B1" w14:textId="77777777" w:rsidR="00FF076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12E7E4C" w14:textId="77777777" w:rsidR="00FF076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FAFD9C9" w14:textId="77777777" w:rsidR="00FF076B" w:rsidRDefault="00FF076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F076B" w14:paraId="1B14A032" w14:textId="77777777">
        <w:tc>
          <w:tcPr>
            <w:tcW w:w="4508" w:type="dxa"/>
          </w:tcPr>
          <w:p w14:paraId="4842EC5B" w14:textId="77777777" w:rsidR="00FF07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A72397F" w14:textId="37702879" w:rsidR="00FF076B" w:rsidRDefault="00363AF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 July</w:t>
            </w:r>
            <w:r w:rsidR="00000000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FF076B" w14:paraId="3140076D" w14:textId="77777777">
        <w:tc>
          <w:tcPr>
            <w:tcW w:w="4508" w:type="dxa"/>
          </w:tcPr>
          <w:p w14:paraId="01525697" w14:textId="77777777" w:rsidR="00FF07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ED089B7" w14:textId="77C6F927" w:rsidR="00FF076B" w:rsidRDefault="00FF076B">
            <w:pPr>
              <w:rPr>
                <w:rFonts w:ascii="Calibri" w:eastAsia="Calibri" w:hAnsi="Calibri" w:cs="Calibri"/>
              </w:rPr>
            </w:pPr>
          </w:p>
        </w:tc>
      </w:tr>
      <w:tr w:rsidR="00FF076B" w14:paraId="3E7082EE" w14:textId="77777777">
        <w:tc>
          <w:tcPr>
            <w:tcW w:w="4508" w:type="dxa"/>
          </w:tcPr>
          <w:p w14:paraId="0069ACA7" w14:textId="77777777" w:rsidR="00FF07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1114427" w14:textId="54B0AC3D" w:rsidR="00FF07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</w:t>
            </w:r>
            <w:r w:rsidR="00726DEE">
              <w:rPr>
                <w:rFonts w:ascii="Calibri" w:eastAsia="Calibri" w:hAnsi="Calibri" w:cs="Calibri"/>
              </w:rPr>
              <w:t>ersonalised Networking Assistant</w:t>
            </w:r>
          </w:p>
        </w:tc>
      </w:tr>
      <w:tr w:rsidR="00FF076B" w14:paraId="25DD8CCF" w14:textId="77777777">
        <w:tc>
          <w:tcPr>
            <w:tcW w:w="4508" w:type="dxa"/>
          </w:tcPr>
          <w:p w14:paraId="7D5BC8F0" w14:textId="77777777" w:rsidR="00FF07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5388F48" w14:textId="77777777" w:rsidR="00FF076B" w:rsidRDefault="00FF076B">
            <w:pPr>
              <w:rPr>
                <w:rFonts w:ascii="Calibri" w:eastAsia="Calibri" w:hAnsi="Calibri" w:cs="Calibri"/>
              </w:rPr>
            </w:pPr>
          </w:p>
        </w:tc>
      </w:tr>
    </w:tbl>
    <w:p w14:paraId="3F6F97E6" w14:textId="77777777" w:rsidR="00FF076B" w:rsidRDefault="00FF076B">
      <w:pPr>
        <w:spacing w:after="160" w:line="259" w:lineRule="auto"/>
        <w:rPr>
          <w:rFonts w:ascii="Calibri" w:eastAsia="Calibri" w:hAnsi="Calibri" w:cs="Calibri"/>
          <w:b/>
        </w:rPr>
      </w:pPr>
    </w:p>
    <w:p w14:paraId="37231CF6" w14:textId="77777777" w:rsidR="00FF076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91ACB01" w14:textId="77777777" w:rsidR="00FF076B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F076B" w14:paraId="00A7A214" w14:textId="77777777">
        <w:trPr>
          <w:trHeight w:val="557"/>
        </w:trPr>
        <w:tc>
          <w:tcPr>
            <w:tcW w:w="735" w:type="dxa"/>
          </w:tcPr>
          <w:p w14:paraId="73EAC3B2" w14:textId="77777777" w:rsidR="00FF076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06277CE" w14:textId="77777777" w:rsidR="00FF076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C9AE24B" w14:textId="77777777" w:rsidR="00FF076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CE82386" w14:textId="77777777" w:rsidR="00FF076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F076B" w14:paraId="413920B5" w14:textId="77777777">
        <w:trPr>
          <w:trHeight w:val="817"/>
        </w:trPr>
        <w:tc>
          <w:tcPr>
            <w:tcW w:w="735" w:type="dxa"/>
          </w:tcPr>
          <w:p w14:paraId="3A0176F0" w14:textId="77777777" w:rsidR="00FF076B" w:rsidRDefault="00FF076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53CAC54" w14:textId="77777777" w:rsidR="00FF07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3AC0155" w14:textId="4CC72863" w:rsidR="00FF076B" w:rsidRPr="00726DEE" w:rsidRDefault="00726DEE">
            <w:pPr>
              <w:rPr>
                <w:rFonts w:ascii="Calibri" w:eastAsia="Calibri" w:hAnsi="Calibri" w:cs="Calibri"/>
                <w:bCs/>
              </w:rPr>
            </w:pPr>
            <w:r w:rsidRPr="00726DEE">
              <w:rPr>
                <w:rFonts w:ascii="Calibri" w:eastAsia="Calibri" w:hAnsi="Calibri" w:cs="Calibri"/>
                <w:bCs/>
              </w:rPr>
              <w:t>Pre-trained KeyBERT with DistilBERT was used for keyword extraction and conversation topic generation. No custom model training was performed.</w:t>
            </w:r>
          </w:p>
        </w:tc>
        <w:tc>
          <w:tcPr>
            <w:tcW w:w="2850" w:type="dxa"/>
          </w:tcPr>
          <w:p w14:paraId="58BC0C85" w14:textId="3E64C59A" w:rsidR="00FF076B" w:rsidRDefault="00796B2B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27FB053" wp14:editId="50F30A05">
                  <wp:extent cx="1672590" cy="851535"/>
                  <wp:effectExtent l="0" t="0" r="3810" b="5715"/>
                  <wp:docPr id="2100212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5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76B" w14:paraId="6E9FC856" w14:textId="77777777">
        <w:trPr>
          <w:trHeight w:val="817"/>
        </w:trPr>
        <w:tc>
          <w:tcPr>
            <w:tcW w:w="735" w:type="dxa"/>
          </w:tcPr>
          <w:p w14:paraId="47A8AA27" w14:textId="77777777" w:rsidR="00FF076B" w:rsidRDefault="00FF076B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C947150" w14:textId="77777777" w:rsidR="00FF076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5CBC70E" w14:textId="35139ED5" w:rsidR="00FF076B" w:rsidRDefault="00726DEE">
            <w:pPr>
              <w:rPr>
                <w:rFonts w:ascii="Calibri" w:eastAsia="Calibri" w:hAnsi="Calibri" w:cs="Calibri"/>
              </w:rPr>
            </w:pPr>
            <w:r w:rsidRPr="00726DEE">
              <w:rPr>
                <w:rFonts w:ascii="Calibri" w:eastAsia="Calibri" w:hAnsi="Calibri" w:cs="Calibri"/>
                <w:b/>
                <w:bCs/>
              </w:rPr>
              <w:t>Training Accuracy:</w:t>
            </w:r>
            <w:r w:rsidRPr="00726DEE">
              <w:rPr>
                <w:rFonts w:ascii="Calibri" w:eastAsia="Calibri" w:hAnsi="Calibri" w:cs="Calibri"/>
              </w:rPr>
              <w:t xml:space="preserve"> Not Applicable (Pre-trained Model) </w:t>
            </w:r>
            <w:r w:rsidRPr="00726DEE">
              <w:rPr>
                <w:rFonts w:ascii="Calibri" w:eastAsia="Calibri" w:hAnsi="Calibri" w:cs="Calibri"/>
              </w:rPr>
              <w:br/>
            </w:r>
            <w:r w:rsidRPr="00726DEE">
              <w:rPr>
                <w:rFonts w:ascii="Calibri" w:eastAsia="Calibri" w:hAnsi="Calibri" w:cs="Calibri"/>
                <w:b/>
                <w:bCs/>
              </w:rPr>
              <w:t>Validation Accuracy:</w:t>
            </w:r>
            <w:r w:rsidRPr="00726DEE">
              <w:rPr>
                <w:rFonts w:ascii="Calibri" w:eastAsia="Calibri" w:hAnsi="Calibri" w:cs="Calibri"/>
              </w:rPr>
              <w:t xml:space="preserve"> Not Applicable (No custom training performed)</w:t>
            </w:r>
            <w:r w:rsidR="00000000">
              <w:rPr>
                <w:rFonts w:ascii="Calibri" w:eastAsia="Calibri" w:hAnsi="Calibri" w:cs="Calibri"/>
              </w:rPr>
              <w:br/>
            </w:r>
            <w:r w:rsidR="00000000"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79104543" w14:textId="77777777" w:rsidR="00796B2B" w:rsidRPr="00796B2B" w:rsidRDefault="00796B2B" w:rsidP="00796B2B">
            <w:pPr>
              <w:rPr>
                <w:rFonts w:ascii="Calibri" w:eastAsia="Calibri" w:hAnsi="Calibri" w:cs="Calibri"/>
                <w:lang w:val="en-IN"/>
              </w:rPr>
            </w:pPr>
            <w:r w:rsidRPr="00796B2B">
              <w:rPr>
                <w:rFonts w:ascii="Calibri" w:eastAsia="Calibri" w:hAnsi="Calibri" w:cs="Calibri"/>
                <w:lang w:val="en-IN"/>
              </w:rPr>
              <w:t xml:space="preserve">  </w:t>
            </w:r>
            <w:r w:rsidRPr="00796B2B">
              <w:rPr>
                <w:rFonts w:ascii="Calibri" w:eastAsia="Calibri" w:hAnsi="Calibri" w:cs="Calibri"/>
                <w:b/>
                <w:bCs/>
                <w:lang w:val="en-IN"/>
              </w:rPr>
              <w:t>Training Accuracy:</w:t>
            </w:r>
            <w:r w:rsidRPr="00796B2B">
              <w:rPr>
                <w:rFonts w:ascii="Calibri" w:eastAsia="Calibri" w:hAnsi="Calibri" w:cs="Calibri"/>
                <w:lang w:val="en-IN"/>
              </w:rPr>
              <w:t xml:space="preserve"> N/A (Pre-trained Model) </w:t>
            </w:r>
          </w:p>
          <w:p w14:paraId="05A03862" w14:textId="003E0B36" w:rsidR="00FF076B" w:rsidRDefault="00796B2B" w:rsidP="00796B2B">
            <w:pPr>
              <w:rPr>
                <w:rFonts w:ascii="Calibri" w:eastAsia="Calibri" w:hAnsi="Calibri" w:cs="Calibri"/>
              </w:rPr>
            </w:pPr>
            <w:r w:rsidRPr="00796B2B">
              <w:rPr>
                <w:rFonts w:ascii="Calibri" w:eastAsia="Calibri" w:hAnsi="Calibri" w:cs="Calibri"/>
                <w:lang w:val="en-IN"/>
              </w:rPr>
              <w:t xml:space="preserve">  </w:t>
            </w:r>
            <w:r w:rsidRPr="00796B2B">
              <w:rPr>
                <w:rFonts w:ascii="Calibri" w:eastAsia="Calibri" w:hAnsi="Calibri" w:cs="Calibri"/>
                <w:b/>
                <w:bCs/>
                <w:lang w:val="en-IN"/>
              </w:rPr>
              <w:t>Validation Accuracy:</w:t>
            </w:r>
            <w:r w:rsidRPr="00796B2B">
              <w:rPr>
                <w:rFonts w:ascii="Calibri" w:eastAsia="Calibri" w:hAnsi="Calibri" w:cs="Calibri"/>
                <w:lang w:val="en-IN"/>
              </w:rPr>
              <w:t xml:space="preserve"> N/A (Pre-trained Model)</w:t>
            </w:r>
          </w:p>
        </w:tc>
      </w:tr>
      <w:tr w:rsidR="00FF076B" w14:paraId="65A9E175" w14:textId="77777777">
        <w:trPr>
          <w:trHeight w:val="817"/>
        </w:trPr>
        <w:tc>
          <w:tcPr>
            <w:tcW w:w="735" w:type="dxa"/>
          </w:tcPr>
          <w:p w14:paraId="02D5890D" w14:textId="77777777" w:rsidR="00FF076B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4F76A4C" w14:textId="77777777" w:rsidR="00FF076B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32B5D6C1" w14:textId="55B28DE1" w:rsidR="00FF076B" w:rsidRDefault="00726DEE">
            <w:pPr>
              <w:rPr>
                <w:rFonts w:ascii="Calibri" w:eastAsia="Calibri" w:hAnsi="Calibri" w:cs="Calibri"/>
              </w:rPr>
            </w:pPr>
            <w:r w:rsidRPr="00726DEE">
              <w:rPr>
                <w:rFonts w:ascii="Calibri" w:eastAsia="Calibri" w:hAnsi="Calibri" w:cs="Calibri"/>
                <w:b/>
                <w:bCs/>
              </w:rPr>
              <w:t>Not Applicable</w:t>
            </w:r>
            <w:r w:rsidRPr="00726DEE">
              <w:rPr>
                <w:rFonts w:ascii="Calibri" w:eastAsia="Calibri" w:hAnsi="Calibri" w:cs="Calibri"/>
              </w:rPr>
              <w:t xml:space="preserve"> (Fine-tuning was not performed.)</w:t>
            </w:r>
          </w:p>
        </w:tc>
        <w:tc>
          <w:tcPr>
            <w:tcW w:w="2850" w:type="dxa"/>
          </w:tcPr>
          <w:p w14:paraId="04FC7F3C" w14:textId="7E6A595C" w:rsidR="00FF076B" w:rsidRDefault="00796B2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N/A</w:t>
            </w:r>
          </w:p>
        </w:tc>
      </w:tr>
    </w:tbl>
    <w:p w14:paraId="413B3C57" w14:textId="77777777" w:rsidR="00FF076B" w:rsidRDefault="00FF076B">
      <w:pPr>
        <w:spacing w:after="160" w:line="259" w:lineRule="auto"/>
        <w:rPr>
          <w:rFonts w:ascii="Calibri" w:eastAsia="Calibri" w:hAnsi="Calibri" w:cs="Calibri"/>
        </w:rPr>
      </w:pPr>
    </w:p>
    <w:p w14:paraId="1886B298" w14:textId="77777777" w:rsidR="00FF076B" w:rsidRDefault="00FF076B"/>
    <w:p w14:paraId="027E34A9" w14:textId="77777777" w:rsidR="00FF076B" w:rsidRDefault="00FF076B"/>
    <w:sectPr w:rsidR="00FF07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31456"/>
    <w:multiLevelType w:val="multilevel"/>
    <w:tmpl w:val="272AFA6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4540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76B"/>
    <w:rsid w:val="00363AFC"/>
    <w:rsid w:val="00726DEE"/>
    <w:rsid w:val="00796B2B"/>
    <w:rsid w:val="00E37175"/>
    <w:rsid w:val="00FF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8BEA"/>
  <w15:docId w15:val="{F18E827B-16CE-4951-8E4B-3CA9F556B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 teja</cp:lastModifiedBy>
  <cp:revision>3</cp:revision>
  <dcterms:created xsi:type="dcterms:W3CDTF">2026-07-18T09:50:00Z</dcterms:created>
  <dcterms:modified xsi:type="dcterms:W3CDTF">2026-07-18T10:17:00Z</dcterms:modified>
</cp:coreProperties>
</file>