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2AEC" w14:textId="77777777" w:rsidR="00A078B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6B87BC" w14:textId="77777777" w:rsidR="00A078B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54315A1" w14:textId="77777777" w:rsidR="00A078B4" w:rsidRDefault="00A078B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078B4" w14:paraId="6F9BB572" w14:textId="77777777">
        <w:trPr>
          <w:jc w:val="center"/>
        </w:trPr>
        <w:tc>
          <w:tcPr>
            <w:tcW w:w="4508" w:type="dxa"/>
          </w:tcPr>
          <w:p w14:paraId="09A1B5A1" w14:textId="77777777" w:rsidR="00A078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BC1A9CC" w14:textId="4ADB7041" w:rsidR="00A078B4" w:rsidRDefault="001F5A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</w:t>
            </w:r>
            <w:r w:rsidR="00000000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A078B4" w14:paraId="215B0DCE" w14:textId="77777777">
        <w:trPr>
          <w:jc w:val="center"/>
        </w:trPr>
        <w:tc>
          <w:tcPr>
            <w:tcW w:w="4508" w:type="dxa"/>
          </w:tcPr>
          <w:p w14:paraId="438CDB69" w14:textId="77777777" w:rsidR="00A078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DCA34DF" w14:textId="77777777" w:rsidR="00A078B4" w:rsidRDefault="00A078B4">
            <w:pPr>
              <w:rPr>
                <w:rFonts w:ascii="Arial" w:eastAsia="Arial" w:hAnsi="Arial" w:cs="Arial"/>
              </w:rPr>
            </w:pPr>
          </w:p>
        </w:tc>
      </w:tr>
      <w:tr w:rsidR="00A078B4" w14:paraId="71F03EA8" w14:textId="77777777">
        <w:trPr>
          <w:jc w:val="center"/>
        </w:trPr>
        <w:tc>
          <w:tcPr>
            <w:tcW w:w="4508" w:type="dxa"/>
          </w:tcPr>
          <w:p w14:paraId="3D2D538E" w14:textId="77777777" w:rsidR="00A078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EB3F83" w14:textId="07BDF00B" w:rsidR="00A078B4" w:rsidRDefault="001F5A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Personalised Networking Assistant</w:t>
            </w:r>
          </w:p>
        </w:tc>
      </w:tr>
      <w:tr w:rsidR="00A078B4" w14:paraId="5FEFED84" w14:textId="77777777">
        <w:trPr>
          <w:jc w:val="center"/>
        </w:trPr>
        <w:tc>
          <w:tcPr>
            <w:tcW w:w="4508" w:type="dxa"/>
          </w:tcPr>
          <w:p w14:paraId="28A0AA78" w14:textId="77777777" w:rsidR="00A078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6B885C0" w14:textId="77777777" w:rsidR="00A078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277C7D5" w14:textId="77777777" w:rsidR="00A078B4" w:rsidRDefault="00A078B4">
      <w:pPr>
        <w:rPr>
          <w:rFonts w:ascii="Arial" w:eastAsia="Arial" w:hAnsi="Arial" w:cs="Arial"/>
          <w:b/>
        </w:rPr>
      </w:pPr>
    </w:p>
    <w:p w14:paraId="1839F8EB" w14:textId="77777777" w:rsidR="00A078B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E599EED" w14:textId="77777777" w:rsidR="001F5AAC" w:rsidRPr="001F5AAC" w:rsidRDefault="001F5AAC" w:rsidP="001F5AAC">
      <w:pPr>
        <w:rPr>
          <w:rFonts w:ascii="Arial" w:eastAsia="Arial" w:hAnsi="Arial" w:cs="Arial"/>
        </w:rPr>
      </w:pPr>
      <w:r w:rsidRPr="001F5AAC">
        <w:rPr>
          <w:rFonts w:ascii="Arial" w:eastAsia="Arial" w:hAnsi="Arial" w:cs="Arial"/>
        </w:rPr>
        <w:t xml:space="preserve">The </w:t>
      </w:r>
      <w:r w:rsidRPr="001F5AAC">
        <w:rPr>
          <w:rFonts w:ascii="Arial" w:eastAsia="Arial" w:hAnsi="Arial" w:cs="Arial"/>
          <w:b/>
          <w:bCs/>
        </w:rPr>
        <w:t>Personalized Networking Assistant</w:t>
      </w:r>
      <w:r w:rsidRPr="001F5AAC">
        <w:rPr>
          <w:rFonts w:ascii="Arial" w:eastAsia="Arial" w:hAnsi="Arial" w:cs="Arial"/>
        </w:rPr>
        <w:t xml:space="preserve"> follows a client-server architecture built using </w:t>
      </w:r>
      <w:r w:rsidRPr="001F5AAC">
        <w:rPr>
          <w:rFonts w:ascii="Arial" w:eastAsia="Arial" w:hAnsi="Arial" w:cs="Arial"/>
          <w:b/>
          <w:bCs/>
        </w:rPr>
        <w:t>Streamlit</w:t>
      </w:r>
      <w:r w:rsidRPr="001F5AAC">
        <w:rPr>
          <w:rFonts w:ascii="Arial" w:eastAsia="Arial" w:hAnsi="Arial" w:cs="Arial"/>
        </w:rPr>
        <w:t xml:space="preserve"> for the frontend and </w:t>
      </w:r>
      <w:r w:rsidRPr="001F5AAC">
        <w:rPr>
          <w:rFonts w:ascii="Arial" w:eastAsia="Arial" w:hAnsi="Arial" w:cs="Arial"/>
          <w:b/>
          <w:bCs/>
        </w:rPr>
        <w:t>FastAPI</w:t>
      </w:r>
      <w:r w:rsidRPr="001F5AAC">
        <w:rPr>
          <w:rFonts w:ascii="Arial" w:eastAsia="Arial" w:hAnsi="Arial" w:cs="Arial"/>
        </w:rPr>
        <w:t xml:space="preserve"> for the backend. Users enter event details and personal interests through the Streamlit interface. The backend processes the input using </w:t>
      </w:r>
      <w:r w:rsidRPr="001F5AAC">
        <w:rPr>
          <w:rFonts w:ascii="Arial" w:eastAsia="Arial" w:hAnsi="Arial" w:cs="Arial"/>
          <w:b/>
          <w:bCs/>
        </w:rPr>
        <w:t>KeyBERT with DistilBERT</w:t>
      </w:r>
      <w:r w:rsidRPr="001F5AAC">
        <w:rPr>
          <w:rFonts w:ascii="Arial" w:eastAsia="Arial" w:hAnsi="Arial" w:cs="Arial"/>
        </w:rPr>
        <w:t xml:space="preserve"> to extract keywords and generate personalized conversation topics. The generated content is then verified using the </w:t>
      </w:r>
      <w:r w:rsidRPr="001F5AAC">
        <w:rPr>
          <w:rFonts w:ascii="Arial" w:eastAsia="Arial" w:hAnsi="Arial" w:cs="Arial"/>
          <w:b/>
          <w:bCs/>
        </w:rPr>
        <w:t>Wikipedia API</w:t>
      </w:r>
      <w:r w:rsidRPr="001F5AAC">
        <w:rPr>
          <w:rFonts w:ascii="Arial" w:eastAsia="Arial" w:hAnsi="Arial" w:cs="Arial"/>
        </w:rPr>
        <w:t xml:space="preserve"> for fact-checking. Finally, the application displays the conversation suggestions, verified information, and stores conversation history and user feedback in a </w:t>
      </w:r>
      <w:r w:rsidRPr="001F5AAC">
        <w:rPr>
          <w:rFonts w:ascii="Arial" w:eastAsia="Arial" w:hAnsi="Arial" w:cs="Arial"/>
          <w:b/>
          <w:bCs/>
        </w:rPr>
        <w:t>JSON</w:t>
      </w:r>
      <w:r w:rsidRPr="001F5AAC">
        <w:rPr>
          <w:rFonts w:ascii="Arial" w:eastAsia="Arial" w:hAnsi="Arial" w:cs="Arial"/>
        </w:rPr>
        <w:t xml:space="preserve"> file for future reference.</w:t>
      </w:r>
    </w:p>
    <w:p w14:paraId="73A1FCD8" w14:textId="77777777" w:rsidR="00A078B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9DC87AA" w14:textId="77777777" w:rsidR="00A078B4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A2376B9" wp14:editId="1D8E8B46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2CB9C0" w14:textId="0AA13E61" w:rsidR="001F5AAC" w:rsidRPr="001F5AAC" w:rsidRDefault="001F5AAC" w:rsidP="001F5AAC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 w:rsidRPr="001F5AAC">
                              <w:rPr>
                                <w:b/>
                                <w:bCs/>
                                <w:color w:val="000000"/>
                              </w:rPr>
                              <w:t>Guidelines</w:t>
                            </w:r>
                          </w:p>
                          <w:p w14:paraId="6EDECF0B" w14:textId="77777777" w:rsidR="001F5AAC" w:rsidRDefault="001F5AAC" w:rsidP="001F5A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1F5AAC">
                              <w:rPr>
                                <w:color w:val="000000"/>
                              </w:rPr>
                              <w:t xml:space="preserve">The </w:t>
                            </w:r>
                            <w:r w:rsidRPr="001F5AAC">
                              <w:rPr>
                                <w:b/>
                                <w:bCs/>
                                <w:color w:val="000000"/>
                              </w:rPr>
                              <w:t>Personalized Networking Assistant</w:t>
                            </w:r>
                            <w:r w:rsidRPr="001F5AAC">
                              <w:rPr>
                                <w:color w:val="000000"/>
                              </w:rPr>
                              <w:t xml:space="preserve"> uses a client-server architecture. The </w:t>
                            </w:r>
                            <w:r w:rsidRPr="001F5AAC">
                              <w:rPr>
                                <w:b/>
                                <w:bCs/>
                                <w:color w:val="000000"/>
                              </w:rPr>
                              <w:t>local infrastructure</w:t>
                            </w:r>
                            <w:r w:rsidRPr="001F5AAC">
                              <w:rPr>
                                <w:color w:val="000000"/>
                              </w:rPr>
                              <w:t xml:space="preserve"> includes the Streamlit frontend, FastAPI backend, KeyBERT with DistilBERT, and JSON data storage. The </w:t>
                            </w:r>
                            <w:r w:rsidRPr="001F5AAC">
                              <w:rPr>
                                <w:b/>
                                <w:bCs/>
                                <w:color w:val="000000"/>
                              </w:rPr>
                              <w:t>cloud infrastructure</w:t>
                            </w:r>
                            <w:r w:rsidRPr="001F5AAC">
                              <w:rPr>
                                <w:color w:val="000000"/>
                              </w:rPr>
                              <w:t xml:space="preserve"> includes the Hugging Face Model Hub and the Wikipedia API for fact-checking.</w:t>
                            </w:r>
                          </w:p>
                          <w:p w14:paraId="26D5BB51" w14:textId="77777777" w:rsidR="001F5AAC" w:rsidRPr="001F5AAC" w:rsidRDefault="001F5AAC" w:rsidP="001F5A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color w:val="000000"/>
                              </w:rPr>
                            </w:pPr>
                          </w:p>
                          <w:p w14:paraId="74B9C018" w14:textId="77777777" w:rsidR="001F5AAC" w:rsidRPr="001F5AAC" w:rsidRDefault="001F5AAC" w:rsidP="001F5A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color w:val="000000"/>
                              </w:rPr>
                            </w:pPr>
                            <w:r w:rsidRPr="001F5AAC">
                              <w:rPr>
                                <w:color w:val="000000"/>
                              </w:rPr>
                              <w:t>User input is processed to generate personalized conversation topics, verified using the Wikipedia API, and the results are stored and displayed to the user.</w:t>
                            </w:r>
                          </w:p>
                          <w:p w14:paraId="2482C2DF" w14:textId="6E286EBA" w:rsidR="00A078B4" w:rsidRDefault="00A078B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376B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2CB9C0" w14:textId="0AA13E61" w:rsidR="001F5AAC" w:rsidRPr="001F5AAC" w:rsidRDefault="001F5AAC" w:rsidP="001F5AAC">
                      <w:pPr>
                        <w:spacing w:after="0" w:line="240" w:lineRule="auto"/>
                        <w:textDirection w:val="btLr"/>
                        <w:rPr>
                          <w:b/>
                          <w:bCs/>
                          <w:color w:val="000000"/>
                        </w:rPr>
                      </w:pPr>
                      <w:r w:rsidRPr="001F5AAC">
                        <w:rPr>
                          <w:b/>
                          <w:bCs/>
                          <w:color w:val="000000"/>
                        </w:rPr>
                        <w:t>Guidelines</w:t>
                      </w:r>
                    </w:p>
                    <w:p w14:paraId="6EDECF0B" w14:textId="77777777" w:rsidR="001F5AAC" w:rsidRDefault="001F5AAC" w:rsidP="001F5AAC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color w:val="000000"/>
                        </w:rPr>
                      </w:pPr>
                      <w:r w:rsidRPr="001F5AAC">
                        <w:rPr>
                          <w:color w:val="000000"/>
                        </w:rPr>
                        <w:t xml:space="preserve">The </w:t>
                      </w:r>
                      <w:r w:rsidRPr="001F5AAC">
                        <w:rPr>
                          <w:b/>
                          <w:bCs/>
                          <w:color w:val="000000"/>
                        </w:rPr>
                        <w:t>Personalized Networking Assistant</w:t>
                      </w:r>
                      <w:r w:rsidRPr="001F5AAC">
                        <w:rPr>
                          <w:color w:val="000000"/>
                        </w:rPr>
                        <w:t xml:space="preserve"> uses a client-server architecture. The </w:t>
                      </w:r>
                      <w:r w:rsidRPr="001F5AAC">
                        <w:rPr>
                          <w:b/>
                          <w:bCs/>
                          <w:color w:val="000000"/>
                        </w:rPr>
                        <w:t>local infrastructure</w:t>
                      </w:r>
                      <w:r w:rsidRPr="001F5AAC">
                        <w:rPr>
                          <w:color w:val="000000"/>
                        </w:rPr>
                        <w:t xml:space="preserve"> includes the Streamlit frontend, FastAPI backend, KeyBERT with DistilBERT, and JSON data storage. The </w:t>
                      </w:r>
                      <w:r w:rsidRPr="001F5AAC">
                        <w:rPr>
                          <w:b/>
                          <w:bCs/>
                          <w:color w:val="000000"/>
                        </w:rPr>
                        <w:t>cloud infrastructure</w:t>
                      </w:r>
                      <w:r w:rsidRPr="001F5AAC">
                        <w:rPr>
                          <w:color w:val="000000"/>
                        </w:rPr>
                        <w:t xml:space="preserve"> includes the Hugging Face Model Hub and the Wikipedia API for fact-checking.</w:t>
                      </w:r>
                    </w:p>
                    <w:p w14:paraId="26D5BB51" w14:textId="77777777" w:rsidR="001F5AAC" w:rsidRPr="001F5AAC" w:rsidRDefault="001F5AAC" w:rsidP="001F5AAC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color w:val="000000"/>
                        </w:rPr>
                      </w:pPr>
                    </w:p>
                    <w:p w14:paraId="74B9C018" w14:textId="77777777" w:rsidR="001F5AAC" w:rsidRPr="001F5AAC" w:rsidRDefault="001F5AAC" w:rsidP="001F5AAC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color w:val="000000"/>
                        </w:rPr>
                      </w:pPr>
                      <w:r w:rsidRPr="001F5AAC">
                        <w:rPr>
                          <w:color w:val="000000"/>
                        </w:rPr>
                        <w:t>User input is processed to generate personalized conversation topics, verified using the Wikipedia API, and the results are stored and displayed to the user.</w:t>
                      </w:r>
                    </w:p>
                    <w:p w14:paraId="2482C2DF" w14:textId="6E286EBA" w:rsidR="00A078B4" w:rsidRDefault="00A078B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21111E7" w14:textId="77777777" w:rsidR="001825DC" w:rsidRDefault="001825DC" w:rsidP="001825DC">
      <w:pPr>
        <w:rPr>
          <w:rFonts w:ascii="Arial" w:eastAsia="Arial" w:hAnsi="Arial" w:cs="Arial"/>
          <w:b/>
        </w:rPr>
      </w:pPr>
      <w:r w:rsidRPr="001825DC">
        <w:rPr>
          <w:rFonts w:ascii="Arial" w:eastAsia="Arial" w:hAnsi="Arial" w:cs="Arial"/>
          <w:b/>
        </w:rPr>
        <w:drawing>
          <wp:inline distT="0" distB="0" distL="0" distR="0" wp14:anchorId="41E46CC1" wp14:editId="3A71B44B">
            <wp:extent cx="4084320" cy="2613660"/>
            <wp:effectExtent l="0" t="0" r="0" b="0"/>
            <wp:docPr id="1388598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218" cy="26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B2B8B" w14:textId="3E27A5D1" w:rsidR="00A078B4" w:rsidRDefault="00000000" w:rsidP="001825D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078B4" w14:paraId="250AC9B4" w14:textId="77777777">
        <w:trPr>
          <w:trHeight w:val="398"/>
        </w:trPr>
        <w:tc>
          <w:tcPr>
            <w:tcW w:w="840" w:type="dxa"/>
          </w:tcPr>
          <w:p w14:paraId="71F2538D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787C4354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22FD823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083A2D7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078B4" w14:paraId="5E47AC4A" w14:textId="77777777">
        <w:trPr>
          <w:trHeight w:val="489"/>
        </w:trPr>
        <w:tc>
          <w:tcPr>
            <w:tcW w:w="840" w:type="dxa"/>
          </w:tcPr>
          <w:p w14:paraId="29E8CFB1" w14:textId="77777777" w:rsidR="00A078B4" w:rsidRDefault="00A078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746FD9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54CD5A4" w14:textId="53539814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Interface for users to enter event details and view results</w:t>
            </w:r>
          </w:p>
        </w:tc>
        <w:tc>
          <w:tcPr>
            <w:tcW w:w="4140" w:type="dxa"/>
          </w:tcPr>
          <w:p w14:paraId="3FACABCD" w14:textId="6FC463E7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Streamlit</w:t>
            </w:r>
          </w:p>
        </w:tc>
      </w:tr>
      <w:tr w:rsidR="00A078B4" w14:paraId="0A1B2D1F" w14:textId="77777777">
        <w:trPr>
          <w:trHeight w:val="470"/>
        </w:trPr>
        <w:tc>
          <w:tcPr>
            <w:tcW w:w="840" w:type="dxa"/>
          </w:tcPr>
          <w:p w14:paraId="7EA98465" w14:textId="77777777" w:rsidR="00A078B4" w:rsidRDefault="00A078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491E03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81134BA" w14:textId="3B2F609F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Processes user requests and manages application workflow</w:t>
            </w:r>
          </w:p>
        </w:tc>
        <w:tc>
          <w:tcPr>
            <w:tcW w:w="4140" w:type="dxa"/>
          </w:tcPr>
          <w:p w14:paraId="0720A308" w14:textId="733A664A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FastAPI (Python)</w:t>
            </w:r>
          </w:p>
        </w:tc>
      </w:tr>
      <w:tr w:rsidR="00A078B4" w14:paraId="60890315" w14:textId="77777777">
        <w:trPr>
          <w:trHeight w:val="470"/>
        </w:trPr>
        <w:tc>
          <w:tcPr>
            <w:tcW w:w="840" w:type="dxa"/>
          </w:tcPr>
          <w:p w14:paraId="4F9EAF1D" w14:textId="77777777" w:rsidR="00A078B4" w:rsidRDefault="00A078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5B0D5DC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C092919" w14:textId="56E49BB5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Analyzes event details and extracts keywords</w:t>
            </w:r>
          </w:p>
        </w:tc>
        <w:tc>
          <w:tcPr>
            <w:tcW w:w="4140" w:type="dxa"/>
          </w:tcPr>
          <w:p w14:paraId="467A6532" w14:textId="21914ACC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KeyBERT + DistilBERT</w:t>
            </w:r>
          </w:p>
        </w:tc>
      </w:tr>
      <w:tr w:rsidR="00A078B4" w14:paraId="6A67AB9C" w14:textId="77777777">
        <w:trPr>
          <w:trHeight w:val="470"/>
        </w:trPr>
        <w:tc>
          <w:tcPr>
            <w:tcW w:w="840" w:type="dxa"/>
          </w:tcPr>
          <w:p w14:paraId="03482742" w14:textId="77777777" w:rsidR="00A078B4" w:rsidRDefault="00A078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16AE4D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B29709B" w14:textId="260D4EEF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Generates personalized conversation topics and performs fact-checking</w:t>
            </w:r>
          </w:p>
        </w:tc>
        <w:tc>
          <w:tcPr>
            <w:tcW w:w="4140" w:type="dxa"/>
          </w:tcPr>
          <w:p w14:paraId="3FD1B05D" w14:textId="6A04288D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Python</w:t>
            </w:r>
          </w:p>
        </w:tc>
      </w:tr>
      <w:tr w:rsidR="00A078B4" w14:paraId="73C16E9F" w14:textId="77777777">
        <w:trPr>
          <w:trHeight w:val="489"/>
        </w:trPr>
        <w:tc>
          <w:tcPr>
            <w:tcW w:w="840" w:type="dxa"/>
          </w:tcPr>
          <w:p w14:paraId="262F78FC" w14:textId="77777777" w:rsidR="00A078B4" w:rsidRDefault="00A078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4111F3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95A45D0" w14:textId="7325DAFF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Stores conversation history and user feedback</w:t>
            </w:r>
          </w:p>
        </w:tc>
        <w:tc>
          <w:tcPr>
            <w:tcW w:w="4140" w:type="dxa"/>
          </w:tcPr>
          <w:p w14:paraId="6734E852" w14:textId="203FEB5F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JSON File</w:t>
            </w:r>
          </w:p>
        </w:tc>
      </w:tr>
      <w:tr w:rsidR="00A078B4" w14:paraId="7177E9CA" w14:textId="77777777">
        <w:trPr>
          <w:trHeight w:val="489"/>
        </w:trPr>
        <w:tc>
          <w:tcPr>
            <w:tcW w:w="840" w:type="dxa"/>
          </w:tcPr>
          <w:p w14:paraId="5EBDCBFC" w14:textId="77777777" w:rsidR="00A078B4" w:rsidRDefault="00A078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477710" w14:textId="7A5A62E0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Cloud Service</w:t>
            </w:r>
          </w:p>
        </w:tc>
        <w:tc>
          <w:tcPr>
            <w:tcW w:w="5205" w:type="dxa"/>
          </w:tcPr>
          <w:p w14:paraId="7AAF6598" w14:textId="22947568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Provides pre-trained language model</w:t>
            </w:r>
          </w:p>
        </w:tc>
        <w:tc>
          <w:tcPr>
            <w:tcW w:w="4140" w:type="dxa"/>
          </w:tcPr>
          <w:p w14:paraId="35D96EAE" w14:textId="20E376DD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Hugging Face Model Hub</w:t>
            </w:r>
          </w:p>
        </w:tc>
      </w:tr>
      <w:tr w:rsidR="00A078B4" w14:paraId="07E039A0" w14:textId="77777777">
        <w:trPr>
          <w:trHeight w:val="489"/>
        </w:trPr>
        <w:tc>
          <w:tcPr>
            <w:tcW w:w="840" w:type="dxa"/>
          </w:tcPr>
          <w:p w14:paraId="2050EFC2" w14:textId="77777777" w:rsidR="00A078B4" w:rsidRDefault="00A078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C0AA53D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F72051B" w14:textId="19458137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Stores application data locally</w:t>
            </w:r>
          </w:p>
        </w:tc>
        <w:tc>
          <w:tcPr>
            <w:tcW w:w="4140" w:type="dxa"/>
          </w:tcPr>
          <w:p w14:paraId="743A9E85" w14:textId="0D1268AE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Local File System</w:t>
            </w:r>
          </w:p>
        </w:tc>
      </w:tr>
      <w:tr w:rsidR="00A078B4" w14:paraId="161A0CB9" w14:textId="77777777">
        <w:trPr>
          <w:trHeight w:val="489"/>
        </w:trPr>
        <w:tc>
          <w:tcPr>
            <w:tcW w:w="840" w:type="dxa"/>
          </w:tcPr>
          <w:p w14:paraId="400F526B" w14:textId="77777777" w:rsidR="00A078B4" w:rsidRDefault="00A078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D99B8E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5315169" w14:textId="20BA0133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Verifies generated information</w:t>
            </w:r>
          </w:p>
        </w:tc>
        <w:tc>
          <w:tcPr>
            <w:tcW w:w="4140" w:type="dxa"/>
          </w:tcPr>
          <w:p w14:paraId="500CCCCF" w14:textId="3AF853D5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Wikipedia API</w:t>
            </w:r>
          </w:p>
        </w:tc>
      </w:tr>
      <w:tr w:rsidR="00A078B4" w14:paraId="52FDC068" w14:textId="77777777">
        <w:trPr>
          <w:trHeight w:val="489"/>
        </w:trPr>
        <w:tc>
          <w:tcPr>
            <w:tcW w:w="840" w:type="dxa"/>
          </w:tcPr>
          <w:p w14:paraId="0066E1CA" w14:textId="77777777" w:rsidR="00A078B4" w:rsidRDefault="00A078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F0A7ED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C66E2A5" w14:textId="2268BC04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1211E152" w14:textId="44FF6E59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—</w:t>
            </w:r>
          </w:p>
        </w:tc>
      </w:tr>
      <w:tr w:rsidR="00A078B4" w14:paraId="044E0E20" w14:textId="77777777">
        <w:trPr>
          <w:trHeight w:val="489"/>
        </w:trPr>
        <w:tc>
          <w:tcPr>
            <w:tcW w:w="840" w:type="dxa"/>
          </w:tcPr>
          <w:p w14:paraId="6BCB49C5" w14:textId="77777777" w:rsidR="00A078B4" w:rsidRDefault="00A078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D9EB4C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324AFA1" w14:textId="6C9F8F0A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Keyword extraction for conversation generation</w:t>
            </w:r>
          </w:p>
        </w:tc>
        <w:tc>
          <w:tcPr>
            <w:tcW w:w="4140" w:type="dxa"/>
          </w:tcPr>
          <w:p w14:paraId="6172986A" w14:textId="44ACE511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DistilBERT (via KeyBERT)</w:t>
            </w:r>
          </w:p>
        </w:tc>
      </w:tr>
      <w:tr w:rsidR="00A078B4" w14:paraId="0D52CD00" w14:textId="77777777">
        <w:trPr>
          <w:trHeight w:val="489"/>
        </w:trPr>
        <w:tc>
          <w:tcPr>
            <w:tcW w:w="840" w:type="dxa"/>
          </w:tcPr>
          <w:p w14:paraId="41809F84" w14:textId="77777777" w:rsidR="00A078B4" w:rsidRDefault="00A078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746623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FE06F38" w14:textId="7227C4EC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Local deployment with external cloud services</w:t>
            </w:r>
          </w:p>
        </w:tc>
        <w:tc>
          <w:tcPr>
            <w:tcW w:w="4140" w:type="dxa"/>
          </w:tcPr>
          <w:p w14:paraId="30176A39" w14:textId="4372994E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Local System + Cloud APIs</w:t>
            </w:r>
          </w:p>
        </w:tc>
      </w:tr>
    </w:tbl>
    <w:p w14:paraId="3C8F26A2" w14:textId="77777777" w:rsidR="00A078B4" w:rsidRDefault="00A078B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C9E014" w14:textId="77777777" w:rsidR="00A078B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078B4" w14:paraId="3D00F41D" w14:textId="77777777">
        <w:trPr>
          <w:trHeight w:val="539"/>
          <w:tblHeader/>
        </w:trPr>
        <w:tc>
          <w:tcPr>
            <w:tcW w:w="826" w:type="dxa"/>
          </w:tcPr>
          <w:p w14:paraId="0DA64732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3F05FA2B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35B1584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8555740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078B4" w14:paraId="2B03683D" w14:textId="77777777">
        <w:trPr>
          <w:trHeight w:val="229"/>
        </w:trPr>
        <w:tc>
          <w:tcPr>
            <w:tcW w:w="826" w:type="dxa"/>
          </w:tcPr>
          <w:p w14:paraId="68A1C969" w14:textId="77777777" w:rsidR="00A078B4" w:rsidRDefault="00A078B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1B8A8EC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4352F2A" w14:textId="4312EAE1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Open-source frameworks used for application development</w:t>
            </w:r>
          </w:p>
        </w:tc>
        <w:tc>
          <w:tcPr>
            <w:tcW w:w="4097" w:type="dxa"/>
          </w:tcPr>
          <w:p w14:paraId="475F3865" w14:textId="230F26ED" w:rsidR="00A078B4" w:rsidRDefault="00487DB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87DB3">
              <w:rPr>
                <w:rFonts w:ascii="Arial" w:eastAsia="Arial" w:hAnsi="Arial" w:cs="Arial"/>
              </w:rPr>
              <w:t>Streamlit, FastAPI, KeyBERT, DistilBERT, Python</w:t>
            </w:r>
          </w:p>
        </w:tc>
      </w:tr>
      <w:tr w:rsidR="00A078B4" w14:paraId="7F03D34D" w14:textId="77777777">
        <w:trPr>
          <w:trHeight w:val="229"/>
        </w:trPr>
        <w:tc>
          <w:tcPr>
            <w:tcW w:w="826" w:type="dxa"/>
          </w:tcPr>
          <w:p w14:paraId="3CC2B511" w14:textId="77777777" w:rsidR="00A078B4" w:rsidRDefault="00A078B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4A91CE7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6C68796" w14:textId="1B36FA1C" w:rsidR="00A078B4" w:rsidRDefault="00577C5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77C5F">
              <w:rPr>
                <w:rFonts w:ascii="Arial" w:eastAsia="Arial" w:hAnsi="Arial" w:cs="Arial"/>
              </w:rPr>
              <w:t>Input validation and secure communication between application components</w:t>
            </w:r>
          </w:p>
        </w:tc>
        <w:tc>
          <w:tcPr>
            <w:tcW w:w="4097" w:type="dxa"/>
          </w:tcPr>
          <w:p w14:paraId="794C4BC6" w14:textId="2904FA60" w:rsidR="00A078B4" w:rsidRDefault="00487DB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87DB3">
              <w:rPr>
                <w:rFonts w:ascii="Arial" w:eastAsia="Arial" w:hAnsi="Arial" w:cs="Arial"/>
              </w:rPr>
              <w:t>FastAPI Validation, HTTPS</w:t>
            </w:r>
          </w:p>
        </w:tc>
      </w:tr>
      <w:tr w:rsidR="00A078B4" w14:paraId="62ABA6CE" w14:textId="77777777">
        <w:trPr>
          <w:trHeight w:val="229"/>
        </w:trPr>
        <w:tc>
          <w:tcPr>
            <w:tcW w:w="826" w:type="dxa"/>
          </w:tcPr>
          <w:p w14:paraId="50CE3239" w14:textId="77777777" w:rsidR="00A078B4" w:rsidRDefault="00A078B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699B49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B770C8C" w14:textId="25AF11D8" w:rsidR="00A078B4" w:rsidRDefault="00487DB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87DB3">
              <w:rPr>
                <w:rFonts w:ascii="Arial" w:eastAsia="Arial" w:hAnsi="Arial" w:cs="Arial"/>
              </w:rPr>
              <w:t>Modular client-server architecture supporting future enhancements</w:t>
            </w:r>
          </w:p>
        </w:tc>
        <w:tc>
          <w:tcPr>
            <w:tcW w:w="4097" w:type="dxa"/>
          </w:tcPr>
          <w:p w14:paraId="41292635" w14:textId="742A376F" w:rsidR="00A078B4" w:rsidRDefault="00487DB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87DB3">
              <w:rPr>
                <w:rFonts w:ascii="Arial" w:eastAsia="Arial" w:hAnsi="Arial" w:cs="Arial"/>
              </w:rPr>
              <w:t>Streamlit, FastAPI</w:t>
            </w:r>
          </w:p>
        </w:tc>
      </w:tr>
      <w:tr w:rsidR="00A078B4" w14:paraId="22102441" w14:textId="77777777">
        <w:trPr>
          <w:trHeight w:val="229"/>
        </w:trPr>
        <w:tc>
          <w:tcPr>
            <w:tcW w:w="826" w:type="dxa"/>
          </w:tcPr>
          <w:p w14:paraId="6E2B07B9" w14:textId="77777777" w:rsidR="00A078B4" w:rsidRDefault="00A078B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3D42AB7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D774E2C" w14:textId="3E27EBE5" w:rsidR="00A078B4" w:rsidRDefault="00487DB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87DB3">
              <w:rPr>
                <w:rFonts w:ascii="Arial" w:eastAsia="Arial" w:hAnsi="Arial" w:cs="Arial"/>
              </w:rPr>
              <w:t>Application uses reliable cloud services for AI model and fact-checking</w:t>
            </w:r>
          </w:p>
        </w:tc>
        <w:tc>
          <w:tcPr>
            <w:tcW w:w="4097" w:type="dxa"/>
          </w:tcPr>
          <w:p w14:paraId="64FEE7D1" w14:textId="2166E960" w:rsidR="00A078B4" w:rsidRDefault="00487DB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87DB3">
              <w:rPr>
                <w:rFonts w:ascii="Arial" w:eastAsia="Arial" w:hAnsi="Arial" w:cs="Arial"/>
              </w:rPr>
              <w:t>Hugging Face Model Hub, Wikipedia API</w:t>
            </w:r>
          </w:p>
        </w:tc>
      </w:tr>
      <w:tr w:rsidR="00A078B4" w14:paraId="5C18039E" w14:textId="77777777">
        <w:trPr>
          <w:trHeight w:val="229"/>
        </w:trPr>
        <w:tc>
          <w:tcPr>
            <w:tcW w:w="826" w:type="dxa"/>
          </w:tcPr>
          <w:p w14:paraId="604B9798" w14:textId="77777777" w:rsidR="00A078B4" w:rsidRDefault="00A078B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039515" w14:textId="77777777" w:rsidR="00A078B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77B31ED" w14:textId="02F9E725" w:rsidR="00A078B4" w:rsidRDefault="00487DB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87DB3">
              <w:rPr>
                <w:rFonts w:ascii="Arial" w:eastAsia="Arial" w:hAnsi="Arial" w:cs="Arial"/>
              </w:rPr>
              <w:t>Fast request processing with lightweight backend and efficient AI models</w:t>
            </w:r>
          </w:p>
        </w:tc>
        <w:tc>
          <w:tcPr>
            <w:tcW w:w="4097" w:type="dxa"/>
          </w:tcPr>
          <w:p w14:paraId="2C372F22" w14:textId="4C71414B" w:rsidR="00A078B4" w:rsidRDefault="00487DB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87DB3">
              <w:rPr>
                <w:rFonts w:ascii="Arial" w:eastAsia="Arial" w:hAnsi="Arial" w:cs="Arial"/>
              </w:rPr>
              <w:t>FastAPI, KeyBERT, DistilBERT</w:t>
            </w:r>
          </w:p>
        </w:tc>
      </w:tr>
    </w:tbl>
    <w:p w14:paraId="204F9D31" w14:textId="77777777" w:rsidR="00A078B4" w:rsidRDefault="00A078B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4E1DA5" w14:textId="77777777" w:rsidR="00A078B4" w:rsidRDefault="00A078B4">
      <w:pPr>
        <w:rPr>
          <w:rFonts w:ascii="Arial" w:eastAsia="Arial" w:hAnsi="Arial" w:cs="Arial"/>
          <w:b/>
        </w:rPr>
      </w:pPr>
    </w:p>
    <w:p w14:paraId="7EC12F9D" w14:textId="77777777" w:rsidR="00A078B4" w:rsidRDefault="00A078B4">
      <w:pPr>
        <w:rPr>
          <w:rFonts w:ascii="Arial" w:eastAsia="Arial" w:hAnsi="Arial" w:cs="Arial"/>
          <w:b/>
        </w:rPr>
      </w:pPr>
    </w:p>
    <w:p w14:paraId="544CA1CE" w14:textId="77777777" w:rsidR="00A078B4" w:rsidRDefault="00A078B4">
      <w:pPr>
        <w:rPr>
          <w:rFonts w:ascii="Arial" w:eastAsia="Arial" w:hAnsi="Arial" w:cs="Arial"/>
          <w:b/>
        </w:rPr>
      </w:pPr>
    </w:p>
    <w:p w14:paraId="1AE83AC6" w14:textId="77777777" w:rsidR="00A078B4" w:rsidRDefault="00A078B4">
      <w:pPr>
        <w:rPr>
          <w:rFonts w:ascii="Arial" w:eastAsia="Arial" w:hAnsi="Arial" w:cs="Arial"/>
          <w:b/>
        </w:rPr>
      </w:pPr>
    </w:p>
    <w:sectPr w:rsidR="00A078B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7019"/>
    <w:multiLevelType w:val="multilevel"/>
    <w:tmpl w:val="6F98753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C9307F7"/>
    <w:multiLevelType w:val="multilevel"/>
    <w:tmpl w:val="6E7296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37408507">
    <w:abstractNumId w:val="1"/>
  </w:num>
  <w:num w:numId="2" w16cid:durableId="47332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8B4"/>
    <w:rsid w:val="001825DC"/>
    <w:rsid w:val="001F5AAC"/>
    <w:rsid w:val="00487DB3"/>
    <w:rsid w:val="00577C5F"/>
    <w:rsid w:val="009B383F"/>
    <w:rsid w:val="00A0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A3CA"/>
  <w15:docId w15:val="{02DA75E4-ADAE-4083-8DDB-A25372EA9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Ravi teja</cp:lastModifiedBy>
  <cp:revision>2</cp:revision>
  <dcterms:created xsi:type="dcterms:W3CDTF">2022-09-18T16:51:00Z</dcterms:created>
  <dcterms:modified xsi:type="dcterms:W3CDTF">2026-07-18T08:01:00Z</dcterms:modified>
</cp:coreProperties>
</file>