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6C134" w14:textId="2EBD3918" w:rsidR="002539C2" w:rsidRPr="001B37E0" w:rsidRDefault="002539C2" w:rsidP="002539C2">
      <w:pPr>
        <w:pStyle w:val="Normal1"/>
        <w:rPr>
          <w:rFonts w:ascii="Helvetica" w:hAnsi="Helvetica"/>
          <w:noProof/>
          <w:sz w:val="96"/>
          <w:szCs w:val="96"/>
          <w:lang w:val="en-US"/>
        </w:rPr>
      </w:pPr>
    </w:p>
    <w:p w14:paraId="4DEDA7C6" w14:textId="50825881" w:rsidR="001B37E0" w:rsidRPr="001B37E0" w:rsidRDefault="001B37E0" w:rsidP="001B37E0">
      <w:pPr>
        <w:pStyle w:val="Normal1"/>
        <w:jc w:val="center"/>
        <w:rPr>
          <w:rFonts w:asciiTheme="majorBidi" w:hAnsiTheme="majorBidi" w:cstheme="majorBidi"/>
          <w:noProof/>
          <w:sz w:val="96"/>
          <w:szCs w:val="96"/>
          <w:lang w:val="en-US"/>
        </w:rPr>
      </w:pPr>
      <w:r w:rsidRPr="001B37E0">
        <w:rPr>
          <w:rFonts w:asciiTheme="majorBidi" w:hAnsiTheme="majorBidi" w:cstheme="majorBidi"/>
          <w:noProof/>
          <w:sz w:val="96"/>
          <w:szCs w:val="96"/>
          <w:lang w:val="en-US"/>
        </w:rPr>
        <w:t>Data Science</w:t>
      </w:r>
    </w:p>
    <w:p w14:paraId="69995D2D" w14:textId="77777777" w:rsidR="001B37E0" w:rsidRPr="001B37E0" w:rsidRDefault="001B37E0" w:rsidP="001B37E0">
      <w:pPr>
        <w:pStyle w:val="Normal1"/>
        <w:jc w:val="center"/>
        <w:rPr>
          <w:rFonts w:asciiTheme="majorBidi" w:hAnsiTheme="majorBidi" w:cstheme="majorBidi"/>
          <w:noProof/>
          <w:sz w:val="96"/>
          <w:szCs w:val="96"/>
          <w:lang w:val="en-US"/>
        </w:rPr>
      </w:pPr>
    </w:p>
    <w:p w14:paraId="73B2989B" w14:textId="68411ED3" w:rsidR="001B37E0" w:rsidRPr="001B37E0" w:rsidRDefault="001B37E0" w:rsidP="001B37E0">
      <w:pPr>
        <w:pStyle w:val="Normal1"/>
        <w:jc w:val="center"/>
        <w:rPr>
          <w:rFonts w:asciiTheme="majorBidi" w:hAnsiTheme="majorBidi" w:cstheme="majorBidi"/>
          <w:noProof/>
          <w:sz w:val="96"/>
          <w:szCs w:val="96"/>
          <w:lang w:val="en-US"/>
        </w:rPr>
      </w:pPr>
      <w:r w:rsidRPr="001B37E0">
        <w:rPr>
          <w:rFonts w:asciiTheme="majorBidi" w:hAnsiTheme="majorBidi" w:cstheme="majorBidi"/>
          <w:noProof/>
          <w:sz w:val="96"/>
          <w:szCs w:val="96"/>
          <w:lang w:val="en-US"/>
        </w:rPr>
        <w:t>Working with Data</w:t>
      </w:r>
    </w:p>
    <w:p w14:paraId="6FFB0D0F" w14:textId="77777777" w:rsidR="001B37E0" w:rsidRDefault="001B37E0" w:rsidP="002539C2">
      <w:pPr>
        <w:pStyle w:val="Normal1"/>
        <w:rPr>
          <w:rFonts w:asciiTheme="majorBidi" w:hAnsiTheme="majorBidi" w:cstheme="majorBidi"/>
          <w:noProof/>
          <w:lang w:val="en-US"/>
        </w:rPr>
      </w:pPr>
    </w:p>
    <w:p w14:paraId="0DD29D96" w14:textId="77777777" w:rsidR="00B6697D" w:rsidRPr="001B37E0" w:rsidRDefault="00B6697D" w:rsidP="002539C2">
      <w:pPr>
        <w:pStyle w:val="Normal1"/>
        <w:rPr>
          <w:rFonts w:asciiTheme="majorBidi" w:hAnsiTheme="majorBidi" w:cstheme="majorBidi"/>
          <w:noProof/>
          <w:lang w:val="en-US"/>
        </w:rPr>
      </w:pPr>
    </w:p>
    <w:p w14:paraId="32520F20" w14:textId="77777777" w:rsidR="001B37E0" w:rsidRDefault="001B37E0" w:rsidP="002539C2">
      <w:pPr>
        <w:pStyle w:val="Normal1"/>
        <w:rPr>
          <w:rFonts w:asciiTheme="majorBidi" w:hAnsiTheme="majorBidi" w:cstheme="majorBidi"/>
          <w:noProof/>
          <w:lang w:val="en-US"/>
        </w:rPr>
      </w:pPr>
    </w:p>
    <w:p w14:paraId="530B7281" w14:textId="2604B5E8" w:rsidR="001B37E0" w:rsidRPr="00B6697D" w:rsidRDefault="00B6697D" w:rsidP="00B6697D">
      <w:pPr>
        <w:pStyle w:val="Normal1"/>
        <w:rPr>
          <w:rStyle w:val="css-rh820s"/>
          <w:sz w:val="36"/>
          <w:szCs w:val="36"/>
        </w:rPr>
      </w:pPr>
      <w:r w:rsidRPr="00B6697D">
        <w:rPr>
          <w:rStyle w:val="css-15iwe0d"/>
          <w:sz w:val="36"/>
          <w:szCs w:val="36"/>
        </w:rPr>
        <w:t xml:space="preserve">This questioner </w:t>
      </w:r>
      <w:r w:rsidRPr="00B6697D">
        <w:rPr>
          <w:rStyle w:val="css-2yp7ui"/>
          <w:sz w:val="36"/>
          <w:szCs w:val="36"/>
        </w:rPr>
        <w:t xml:space="preserve">article </w:t>
      </w:r>
      <w:r w:rsidRPr="00B6697D">
        <w:rPr>
          <w:rStyle w:val="css-15iwe0d"/>
          <w:sz w:val="36"/>
          <w:szCs w:val="36"/>
        </w:rPr>
        <w:t xml:space="preserve">has </w:t>
      </w:r>
      <w:r w:rsidRPr="00B6697D">
        <w:rPr>
          <w:rStyle w:val="css-2yp7ui"/>
          <w:sz w:val="36"/>
          <w:szCs w:val="36"/>
        </w:rPr>
        <w:t xml:space="preserve">addressed </w:t>
      </w:r>
      <w:r w:rsidRPr="00B6697D">
        <w:rPr>
          <w:rStyle w:val="css-0"/>
          <w:sz w:val="36"/>
          <w:szCs w:val="36"/>
        </w:rPr>
        <w:t xml:space="preserve">the </w:t>
      </w:r>
      <w:r w:rsidRPr="00B6697D">
        <w:rPr>
          <w:rStyle w:val="css-rh820s"/>
          <w:sz w:val="36"/>
          <w:szCs w:val="36"/>
        </w:rPr>
        <w:t>following subjects.</w:t>
      </w:r>
    </w:p>
    <w:p w14:paraId="3E9FD838" w14:textId="77777777" w:rsidR="00B6697D" w:rsidRPr="00B6697D" w:rsidRDefault="00B6697D" w:rsidP="00B6697D">
      <w:pPr>
        <w:pStyle w:val="Normal1"/>
        <w:rPr>
          <w:rFonts w:asciiTheme="majorBidi" w:hAnsiTheme="majorBidi" w:cstheme="majorBidi"/>
          <w:noProof/>
          <w:sz w:val="36"/>
          <w:szCs w:val="36"/>
          <w:lang w:val="en-US"/>
        </w:rPr>
      </w:pPr>
    </w:p>
    <w:p w14:paraId="19EB9773" w14:textId="03E5F876" w:rsidR="001B37E0" w:rsidRPr="00B6697D" w:rsidRDefault="006A2E44" w:rsidP="00B6697D">
      <w:pPr>
        <w:pStyle w:val="Normal1"/>
        <w:numPr>
          <w:ilvl w:val="0"/>
          <w:numId w:val="3"/>
        </w:numPr>
        <w:rPr>
          <w:sz w:val="36"/>
          <w:szCs w:val="36"/>
          <w:lang w:val="en-GB"/>
        </w:rPr>
      </w:pPr>
      <w:r w:rsidRPr="00B6697D">
        <w:rPr>
          <w:sz w:val="36"/>
          <w:szCs w:val="36"/>
          <w:lang w:val="en-GB"/>
        </w:rPr>
        <w:t>Probability</w:t>
      </w:r>
    </w:p>
    <w:p w14:paraId="1172C773" w14:textId="21E06A44" w:rsidR="006A2E44" w:rsidRPr="00B6697D" w:rsidRDefault="006A2E44" w:rsidP="00B6697D">
      <w:pPr>
        <w:pStyle w:val="Normal1"/>
        <w:numPr>
          <w:ilvl w:val="1"/>
          <w:numId w:val="3"/>
        </w:numPr>
        <w:rPr>
          <w:sz w:val="36"/>
          <w:szCs w:val="36"/>
          <w:lang w:val="en-GB"/>
        </w:rPr>
      </w:pPr>
      <w:r w:rsidRPr="00B6697D">
        <w:rPr>
          <w:sz w:val="36"/>
          <w:szCs w:val="36"/>
          <w:lang w:val="en-GB"/>
        </w:rPr>
        <w:t>true positive rate</w:t>
      </w:r>
    </w:p>
    <w:p w14:paraId="047EA36F" w14:textId="06420B3B" w:rsidR="006A2E44" w:rsidRPr="00B6697D" w:rsidRDefault="006A2E44" w:rsidP="00B6697D">
      <w:pPr>
        <w:pStyle w:val="Normal1"/>
        <w:numPr>
          <w:ilvl w:val="1"/>
          <w:numId w:val="3"/>
        </w:numPr>
        <w:rPr>
          <w:sz w:val="36"/>
          <w:szCs w:val="36"/>
          <w:lang w:val="en-GB"/>
        </w:rPr>
      </w:pPr>
      <w:r w:rsidRPr="00B6697D">
        <w:rPr>
          <w:sz w:val="36"/>
          <w:szCs w:val="36"/>
          <w:lang w:val="en-GB"/>
        </w:rPr>
        <w:t>true negative rate</w:t>
      </w:r>
    </w:p>
    <w:p w14:paraId="70C4A5C7" w14:textId="1536B044" w:rsidR="006A2E44" w:rsidRPr="00B6697D" w:rsidRDefault="006A2E44" w:rsidP="00B6697D">
      <w:pPr>
        <w:pStyle w:val="Normal1"/>
        <w:numPr>
          <w:ilvl w:val="0"/>
          <w:numId w:val="3"/>
        </w:numPr>
        <w:rPr>
          <w:sz w:val="36"/>
          <w:szCs w:val="36"/>
          <w:lang w:val="en-GB"/>
        </w:rPr>
      </w:pPr>
      <w:r w:rsidRPr="00B6697D">
        <w:rPr>
          <w:sz w:val="36"/>
          <w:szCs w:val="36"/>
          <w:lang w:val="en-GB"/>
        </w:rPr>
        <w:t>Bayes' theorem</w:t>
      </w:r>
    </w:p>
    <w:p w14:paraId="5C5A1DF1" w14:textId="0D1A2F5B" w:rsidR="001B37E0" w:rsidRPr="00B6697D" w:rsidRDefault="006A2E44" w:rsidP="00B6697D">
      <w:pPr>
        <w:pStyle w:val="Normal1"/>
        <w:numPr>
          <w:ilvl w:val="0"/>
          <w:numId w:val="3"/>
        </w:numPr>
        <w:rPr>
          <w:rFonts w:asciiTheme="majorBidi" w:hAnsiTheme="majorBidi" w:cstheme="majorBidi"/>
          <w:noProof/>
          <w:sz w:val="36"/>
          <w:szCs w:val="36"/>
          <w:lang w:val="en-US"/>
        </w:rPr>
      </w:pPr>
      <w:r w:rsidRPr="00B6697D">
        <w:rPr>
          <w:sz w:val="36"/>
          <w:szCs w:val="36"/>
          <w:lang w:val="en-GB"/>
        </w:rPr>
        <w:t>Python libraries: NumPy, SciPy</w:t>
      </w:r>
    </w:p>
    <w:p w14:paraId="6FB3373C" w14:textId="77777777" w:rsidR="001B37E0" w:rsidRPr="00B6697D" w:rsidRDefault="001B37E0" w:rsidP="00B6697D">
      <w:pPr>
        <w:pStyle w:val="Normal1"/>
        <w:rPr>
          <w:rFonts w:asciiTheme="majorBidi" w:hAnsiTheme="majorBidi" w:cstheme="majorBidi"/>
          <w:noProof/>
          <w:lang w:val="en-US"/>
        </w:rPr>
      </w:pPr>
    </w:p>
    <w:p w14:paraId="42880151" w14:textId="77777777" w:rsidR="001B37E0" w:rsidRPr="001B37E0" w:rsidRDefault="001B37E0" w:rsidP="00B6697D">
      <w:pPr>
        <w:pStyle w:val="Normal1"/>
        <w:rPr>
          <w:rFonts w:asciiTheme="majorBidi" w:hAnsiTheme="majorBidi" w:cstheme="majorBidi"/>
          <w:noProof/>
          <w:lang w:val="en-US"/>
        </w:rPr>
      </w:pPr>
    </w:p>
    <w:p w14:paraId="0B47AB03" w14:textId="77777777" w:rsidR="001B37E0" w:rsidRPr="001B37E0" w:rsidRDefault="001B37E0" w:rsidP="002539C2">
      <w:pPr>
        <w:pStyle w:val="Normal1"/>
        <w:rPr>
          <w:rFonts w:asciiTheme="majorBidi" w:hAnsiTheme="majorBidi" w:cstheme="majorBidi"/>
          <w:noProof/>
          <w:lang w:val="en-US"/>
        </w:rPr>
      </w:pPr>
    </w:p>
    <w:p w14:paraId="3ADB2B51" w14:textId="77777777" w:rsidR="001B37E0" w:rsidRPr="001B37E0" w:rsidRDefault="001B37E0" w:rsidP="002539C2">
      <w:pPr>
        <w:pStyle w:val="Normal1"/>
        <w:rPr>
          <w:rFonts w:asciiTheme="majorBidi" w:hAnsiTheme="majorBidi" w:cstheme="majorBidi"/>
          <w:noProof/>
          <w:lang w:val="en-US"/>
        </w:rPr>
      </w:pPr>
    </w:p>
    <w:p w14:paraId="40310989" w14:textId="77777777" w:rsidR="001B37E0" w:rsidRPr="001B37E0" w:rsidRDefault="001B37E0" w:rsidP="002539C2">
      <w:pPr>
        <w:pStyle w:val="Normal1"/>
        <w:rPr>
          <w:rFonts w:asciiTheme="majorBidi" w:hAnsiTheme="majorBidi" w:cstheme="majorBidi"/>
          <w:noProof/>
          <w:lang w:val="en-US"/>
        </w:rPr>
      </w:pPr>
    </w:p>
    <w:p w14:paraId="39349E59" w14:textId="77777777" w:rsidR="001B37E0" w:rsidRPr="001B37E0" w:rsidRDefault="001B37E0" w:rsidP="002539C2">
      <w:pPr>
        <w:pStyle w:val="Normal1"/>
        <w:rPr>
          <w:rFonts w:asciiTheme="majorBidi" w:hAnsiTheme="majorBidi" w:cstheme="majorBidi"/>
          <w:noProof/>
          <w:lang w:val="en-US"/>
        </w:rPr>
      </w:pPr>
    </w:p>
    <w:p w14:paraId="7B28AD9A" w14:textId="77777777" w:rsidR="001B37E0" w:rsidRPr="001B37E0" w:rsidRDefault="001B37E0" w:rsidP="002539C2">
      <w:pPr>
        <w:pStyle w:val="Normal1"/>
        <w:rPr>
          <w:rFonts w:asciiTheme="majorBidi" w:hAnsiTheme="majorBidi" w:cstheme="majorBidi"/>
          <w:noProof/>
          <w:lang w:val="en-US"/>
        </w:rPr>
      </w:pPr>
    </w:p>
    <w:p w14:paraId="0267E731" w14:textId="77777777" w:rsidR="007C52BB" w:rsidRDefault="007C52BB" w:rsidP="002539C2">
      <w:pPr>
        <w:pStyle w:val="Normal1"/>
        <w:rPr>
          <w:rFonts w:asciiTheme="majorBidi" w:hAnsiTheme="majorBidi" w:cstheme="majorBidi"/>
          <w:b/>
          <w:bCs/>
          <w:noProof/>
          <w:color w:val="0070C0"/>
          <w:lang w:val="en-US"/>
        </w:rPr>
      </w:pPr>
    </w:p>
    <w:p w14:paraId="0F5D580A" w14:textId="77777777" w:rsidR="00B6697D" w:rsidRDefault="00B6697D" w:rsidP="002539C2">
      <w:pPr>
        <w:pStyle w:val="Normal1"/>
        <w:rPr>
          <w:rFonts w:asciiTheme="majorBidi" w:hAnsiTheme="majorBidi" w:cstheme="majorBidi"/>
          <w:b/>
          <w:bCs/>
          <w:noProof/>
          <w:color w:val="0070C0"/>
          <w:lang w:val="en-US"/>
        </w:rPr>
      </w:pPr>
    </w:p>
    <w:p w14:paraId="2F9185E0" w14:textId="77777777" w:rsidR="00B6697D" w:rsidRDefault="00B6697D" w:rsidP="002539C2">
      <w:pPr>
        <w:pStyle w:val="Normal1"/>
        <w:rPr>
          <w:rFonts w:asciiTheme="majorBidi" w:hAnsiTheme="majorBidi" w:cstheme="majorBidi"/>
          <w:b/>
          <w:bCs/>
          <w:noProof/>
          <w:color w:val="0070C0"/>
          <w:lang w:val="en-US"/>
        </w:rPr>
      </w:pPr>
    </w:p>
    <w:p w14:paraId="7A412093" w14:textId="77777777" w:rsidR="00B6697D" w:rsidRDefault="00B6697D" w:rsidP="002539C2">
      <w:pPr>
        <w:pStyle w:val="Normal1"/>
        <w:rPr>
          <w:rFonts w:asciiTheme="majorBidi" w:hAnsiTheme="majorBidi" w:cstheme="majorBidi"/>
          <w:b/>
          <w:bCs/>
          <w:noProof/>
          <w:color w:val="0070C0"/>
          <w:lang w:val="en-US"/>
        </w:rPr>
      </w:pPr>
    </w:p>
    <w:p w14:paraId="105C8978" w14:textId="77777777" w:rsidR="00B6697D" w:rsidRDefault="00B6697D" w:rsidP="002539C2">
      <w:pPr>
        <w:pStyle w:val="Normal1"/>
        <w:rPr>
          <w:rFonts w:asciiTheme="majorBidi" w:hAnsiTheme="majorBidi" w:cstheme="majorBidi"/>
          <w:b/>
          <w:bCs/>
          <w:noProof/>
          <w:color w:val="0070C0"/>
          <w:lang w:val="en-US"/>
        </w:rPr>
      </w:pPr>
    </w:p>
    <w:p w14:paraId="3C332B3F" w14:textId="77777777" w:rsidR="00B6697D" w:rsidRDefault="00B6697D" w:rsidP="002539C2">
      <w:pPr>
        <w:pStyle w:val="Normal1"/>
        <w:rPr>
          <w:rFonts w:asciiTheme="majorBidi" w:hAnsiTheme="majorBidi" w:cstheme="majorBidi"/>
          <w:b/>
          <w:bCs/>
          <w:noProof/>
          <w:color w:val="0070C0"/>
          <w:lang w:val="en-US"/>
        </w:rPr>
      </w:pPr>
    </w:p>
    <w:p w14:paraId="7E0BF4CE" w14:textId="77777777" w:rsidR="00B6697D" w:rsidRDefault="00B6697D" w:rsidP="002539C2">
      <w:pPr>
        <w:pStyle w:val="Normal1"/>
        <w:rPr>
          <w:rFonts w:asciiTheme="majorBidi" w:hAnsiTheme="majorBidi" w:cstheme="majorBidi"/>
          <w:b/>
          <w:bCs/>
          <w:noProof/>
          <w:color w:val="0070C0"/>
          <w:lang w:val="en-US"/>
        </w:rPr>
      </w:pPr>
    </w:p>
    <w:p w14:paraId="6D97F01C" w14:textId="77777777" w:rsidR="00B6697D" w:rsidRDefault="00B6697D" w:rsidP="002539C2">
      <w:pPr>
        <w:pStyle w:val="Normal1"/>
        <w:rPr>
          <w:rFonts w:asciiTheme="majorBidi" w:hAnsiTheme="majorBidi" w:cstheme="majorBidi"/>
          <w:b/>
          <w:bCs/>
          <w:noProof/>
          <w:color w:val="0070C0"/>
          <w:lang w:val="en-US"/>
        </w:rPr>
      </w:pPr>
    </w:p>
    <w:p w14:paraId="0A56AF64" w14:textId="77777777" w:rsidR="00B6697D" w:rsidRDefault="00B6697D" w:rsidP="002539C2">
      <w:pPr>
        <w:pStyle w:val="Normal1"/>
        <w:rPr>
          <w:rFonts w:asciiTheme="majorBidi" w:hAnsiTheme="majorBidi" w:cstheme="majorBidi"/>
          <w:b/>
          <w:bCs/>
          <w:noProof/>
          <w:color w:val="0070C0"/>
          <w:lang w:val="en-US"/>
        </w:rPr>
      </w:pPr>
    </w:p>
    <w:p w14:paraId="4C038B41" w14:textId="77777777" w:rsidR="00B6697D" w:rsidRDefault="00B6697D" w:rsidP="002539C2">
      <w:pPr>
        <w:pStyle w:val="Normal1"/>
        <w:rPr>
          <w:rFonts w:asciiTheme="majorBidi" w:hAnsiTheme="majorBidi" w:cstheme="majorBidi"/>
          <w:b/>
          <w:bCs/>
          <w:noProof/>
          <w:color w:val="0070C0"/>
          <w:lang w:val="en-US"/>
        </w:rPr>
      </w:pPr>
    </w:p>
    <w:p w14:paraId="43052D42" w14:textId="0AF82165" w:rsidR="001B37E0" w:rsidRPr="00EE1FE6" w:rsidRDefault="001B37E0" w:rsidP="001B37E0">
      <w:pPr>
        <w:spacing w:line="276" w:lineRule="auto"/>
        <w:jc w:val="both"/>
        <w:rPr>
          <w:rFonts w:asciiTheme="majorBidi" w:hAnsiTheme="majorBidi" w:cstheme="majorBidi"/>
          <w:b/>
          <w:color w:val="0070C0"/>
          <w:lang w:val="en-GB"/>
        </w:rPr>
      </w:pPr>
      <w:bookmarkStart w:id="0" w:name="_Hlk145401050"/>
      <w:r w:rsidRPr="00EE1FE6">
        <w:rPr>
          <w:rFonts w:asciiTheme="majorBidi" w:hAnsiTheme="majorBidi" w:cstheme="majorBidi"/>
          <w:b/>
          <w:color w:val="0070C0"/>
          <w:lang w:val="en-GB"/>
        </w:rPr>
        <w:lastRenderedPageBreak/>
        <w:t>Task I: Probability</w:t>
      </w:r>
    </w:p>
    <w:p w14:paraId="5F82380C" w14:textId="77777777" w:rsidR="007C52BB" w:rsidRPr="007C52BB" w:rsidRDefault="007C52BB" w:rsidP="001B37E0">
      <w:pPr>
        <w:spacing w:line="276" w:lineRule="auto"/>
        <w:jc w:val="both"/>
        <w:rPr>
          <w:rFonts w:asciiTheme="majorBidi" w:hAnsiTheme="majorBidi" w:cstheme="majorBidi"/>
          <w:b/>
          <w:color w:val="FF0000"/>
          <w:lang w:val="en-GB"/>
        </w:rPr>
      </w:pPr>
    </w:p>
    <w:bookmarkEnd w:id="0"/>
    <w:p w14:paraId="38A60EF3" w14:textId="77777777" w:rsidR="001B37E0" w:rsidRPr="007C52BB" w:rsidRDefault="001B37E0" w:rsidP="001B37E0">
      <w:pPr>
        <w:spacing w:line="276" w:lineRule="auto"/>
        <w:jc w:val="both"/>
        <w:rPr>
          <w:rFonts w:asciiTheme="majorBidi" w:hAnsiTheme="majorBidi" w:cstheme="majorBidi"/>
          <w:color w:val="0070C0"/>
          <w:lang w:val="en-GB"/>
        </w:rPr>
      </w:pPr>
      <w:r w:rsidRPr="007C52BB">
        <w:rPr>
          <w:rFonts w:asciiTheme="majorBidi" w:hAnsiTheme="majorBidi" w:cstheme="majorBidi"/>
          <w:color w:val="0070C0"/>
          <w:lang w:val="en-GB"/>
        </w:rPr>
        <w:t>Consider a medical diagnostic scenario where a patient undergoes a test for a rare disease. The disease has a prevalence rate of 1% in the population. The diagnostic test has a sensitivity (true positive rate) of 95% and a specificity (true negative rate) of 90%.</w:t>
      </w:r>
    </w:p>
    <w:p w14:paraId="55984F2D" w14:textId="77777777" w:rsidR="001B37E0" w:rsidRPr="007C52BB" w:rsidRDefault="001B37E0" w:rsidP="001B37E0">
      <w:pPr>
        <w:spacing w:line="276" w:lineRule="auto"/>
        <w:jc w:val="both"/>
        <w:rPr>
          <w:rFonts w:asciiTheme="majorBidi" w:hAnsiTheme="majorBidi" w:cstheme="majorBidi"/>
          <w:color w:val="0070C0"/>
          <w:lang w:val="en-GB"/>
        </w:rPr>
      </w:pPr>
    </w:p>
    <w:p w14:paraId="4F225574" w14:textId="77777777" w:rsidR="001B37E0" w:rsidRPr="007C52BB" w:rsidRDefault="001B37E0" w:rsidP="001B37E0">
      <w:pPr>
        <w:spacing w:line="276" w:lineRule="auto"/>
        <w:jc w:val="both"/>
        <w:rPr>
          <w:rFonts w:asciiTheme="majorBidi" w:hAnsiTheme="majorBidi" w:cstheme="majorBidi"/>
          <w:b/>
          <w:color w:val="0070C0"/>
          <w:lang w:val="en-GB"/>
        </w:rPr>
      </w:pPr>
      <w:bookmarkStart w:id="1" w:name="_Hlk145401067"/>
      <w:r w:rsidRPr="007C52BB">
        <w:rPr>
          <w:rFonts w:asciiTheme="majorBidi" w:hAnsiTheme="majorBidi" w:cstheme="majorBidi"/>
          <w:b/>
          <w:color w:val="0070C0"/>
          <w:lang w:val="en-GB"/>
        </w:rPr>
        <w:t xml:space="preserve">Part I: </w:t>
      </w:r>
    </w:p>
    <w:p w14:paraId="2CB52C35" w14:textId="77777777" w:rsidR="007C52BB" w:rsidRPr="007C52BB" w:rsidRDefault="007C52BB" w:rsidP="001B37E0">
      <w:pPr>
        <w:spacing w:line="276" w:lineRule="auto"/>
        <w:jc w:val="both"/>
        <w:rPr>
          <w:rFonts w:asciiTheme="majorBidi" w:hAnsiTheme="majorBidi" w:cstheme="majorBidi"/>
          <w:b/>
          <w:color w:val="0070C0"/>
          <w:lang w:val="en-GB"/>
        </w:rPr>
      </w:pPr>
    </w:p>
    <w:bookmarkEnd w:id="1"/>
    <w:p w14:paraId="73351064" w14:textId="77777777" w:rsidR="001B37E0" w:rsidRPr="007C52BB" w:rsidRDefault="001B37E0" w:rsidP="001B37E0">
      <w:pPr>
        <w:spacing w:line="276" w:lineRule="auto"/>
        <w:jc w:val="both"/>
        <w:rPr>
          <w:rFonts w:asciiTheme="majorBidi" w:hAnsiTheme="majorBidi" w:cstheme="majorBidi"/>
          <w:color w:val="0070C0"/>
        </w:rPr>
      </w:pPr>
      <w:r w:rsidRPr="007C52BB">
        <w:rPr>
          <w:rFonts w:asciiTheme="majorBidi" w:hAnsiTheme="majorBidi" w:cstheme="majorBidi"/>
          <w:color w:val="0070C0"/>
        </w:rPr>
        <w:t>Calculate the following probabilities using Python:</w:t>
      </w:r>
    </w:p>
    <w:p w14:paraId="56DA7FC8" w14:textId="77777777" w:rsidR="007C52BB" w:rsidRPr="007C52BB" w:rsidRDefault="007C52BB" w:rsidP="001B37E0">
      <w:pPr>
        <w:spacing w:line="276" w:lineRule="auto"/>
        <w:jc w:val="both"/>
        <w:rPr>
          <w:rFonts w:asciiTheme="majorBidi" w:hAnsiTheme="majorBidi" w:cstheme="majorBidi"/>
          <w:color w:val="0070C0"/>
        </w:rPr>
      </w:pPr>
    </w:p>
    <w:p w14:paraId="55C2B095" w14:textId="77777777" w:rsidR="001B37E0" w:rsidRPr="007C52BB" w:rsidRDefault="001B37E0" w:rsidP="001B37E0">
      <w:pPr>
        <w:spacing w:line="276" w:lineRule="auto"/>
        <w:jc w:val="both"/>
        <w:rPr>
          <w:rFonts w:asciiTheme="majorBidi" w:hAnsiTheme="majorBidi" w:cstheme="majorBidi"/>
          <w:color w:val="0070C0"/>
          <w:lang w:val="en-GB"/>
        </w:rPr>
      </w:pPr>
      <w:r w:rsidRPr="007C52BB">
        <w:rPr>
          <w:rFonts w:asciiTheme="majorBidi" w:hAnsiTheme="majorBidi" w:cstheme="majorBidi"/>
          <w:color w:val="0070C0"/>
          <w:lang w:val="en-GB"/>
        </w:rPr>
        <w:t xml:space="preserve">The probability that a person who tests positive for the disease </w:t>
      </w:r>
      <w:proofErr w:type="gramStart"/>
      <w:r w:rsidRPr="007C52BB">
        <w:rPr>
          <w:rFonts w:asciiTheme="majorBidi" w:hAnsiTheme="majorBidi" w:cstheme="majorBidi"/>
          <w:color w:val="0070C0"/>
          <w:lang w:val="en-GB"/>
        </w:rPr>
        <w:t>actually has</w:t>
      </w:r>
      <w:proofErr w:type="gramEnd"/>
      <w:r w:rsidRPr="007C52BB">
        <w:rPr>
          <w:rFonts w:asciiTheme="majorBidi" w:hAnsiTheme="majorBidi" w:cstheme="majorBidi"/>
          <w:color w:val="0070C0"/>
          <w:lang w:val="en-GB"/>
        </w:rPr>
        <w:t xml:space="preserve"> the disease (positive predictive value).</w:t>
      </w:r>
    </w:p>
    <w:p w14:paraId="19F3BABD" w14:textId="77777777" w:rsidR="007C52BB" w:rsidRPr="007C52BB" w:rsidRDefault="007C52BB" w:rsidP="001B37E0">
      <w:pPr>
        <w:spacing w:line="276" w:lineRule="auto"/>
        <w:jc w:val="both"/>
        <w:rPr>
          <w:rFonts w:asciiTheme="majorBidi" w:hAnsiTheme="majorBidi" w:cstheme="majorBidi"/>
          <w:color w:val="0070C0"/>
          <w:lang w:val="en-GB"/>
        </w:rPr>
      </w:pPr>
    </w:p>
    <w:p w14:paraId="28FD1F78" w14:textId="69FCDEBD" w:rsidR="001B37E0" w:rsidRPr="007C52BB" w:rsidRDefault="001B37E0" w:rsidP="001B37E0">
      <w:pPr>
        <w:spacing w:line="276" w:lineRule="auto"/>
        <w:jc w:val="both"/>
        <w:rPr>
          <w:rFonts w:asciiTheme="majorBidi" w:hAnsiTheme="majorBidi" w:cstheme="majorBidi"/>
          <w:color w:val="0070C0"/>
          <w:lang w:val="en-GB"/>
        </w:rPr>
      </w:pPr>
      <w:r w:rsidRPr="007C52BB">
        <w:rPr>
          <w:rFonts w:asciiTheme="majorBidi" w:hAnsiTheme="majorBidi" w:cstheme="majorBidi"/>
          <w:color w:val="0070C0"/>
          <w:lang w:val="en-GB"/>
        </w:rPr>
        <w:t>The probability that a person who tests negative for the disease does not have the disease (negative predictive value).</w:t>
      </w:r>
    </w:p>
    <w:p w14:paraId="288BF15E" w14:textId="77777777" w:rsidR="007C52BB" w:rsidRPr="007C52BB" w:rsidRDefault="007C52BB" w:rsidP="001B37E0">
      <w:pPr>
        <w:spacing w:line="276" w:lineRule="auto"/>
        <w:jc w:val="both"/>
        <w:rPr>
          <w:rFonts w:asciiTheme="majorBidi" w:hAnsiTheme="majorBidi" w:cstheme="majorBidi"/>
          <w:color w:val="0070C0"/>
          <w:lang w:val="en-GB"/>
        </w:rPr>
      </w:pPr>
    </w:p>
    <w:p w14:paraId="11AD022F" w14:textId="77777777" w:rsidR="001B37E0" w:rsidRPr="007C52BB" w:rsidRDefault="001B37E0" w:rsidP="001B37E0">
      <w:pPr>
        <w:spacing w:line="276" w:lineRule="auto"/>
        <w:jc w:val="both"/>
        <w:rPr>
          <w:rFonts w:asciiTheme="majorBidi" w:hAnsiTheme="majorBidi" w:cstheme="majorBidi"/>
          <w:color w:val="0070C0"/>
          <w:lang w:val="en-GB"/>
        </w:rPr>
      </w:pPr>
      <w:r w:rsidRPr="007C52BB">
        <w:rPr>
          <w:rFonts w:asciiTheme="majorBidi" w:hAnsiTheme="majorBidi" w:cstheme="majorBidi"/>
          <w:color w:val="0070C0"/>
          <w:lang w:val="en-GB"/>
        </w:rPr>
        <w:t>Include the Python code you used for the calculations.</w:t>
      </w:r>
    </w:p>
    <w:p w14:paraId="35397268" w14:textId="77777777" w:rsidR="001B37E0" w:rsidRPr="001B37E0" w:rsidRDefault="001B37E0" w:rsidP="001B37E0">
      <w:pPr>
        <w:spacing w:line="276" w:lineRule="auto"/>
        <w:jc w:val="both"/>
        <w:rPr>
          <w:rFonts w:asciiTheme="majorBidi" w:hAnsiTheme="majorBidi" w:cstheme="majorBidi"/>
          <w:color w:val="000000" w:themeColor="text1"/>
          <w:lang w:val="en-GB"/>
        </w:rPr>
      </w:pPr>
    </w:p>
    <w:p w14:paraId="74481F22" w14:textId="77777777" w:rsidR="002539C2" w:rsidRPr="00A52BFB" w:rsidRDefault="002539C2" w:rsidP="002539C2">
      <w:pPr>
        <w:rPr>
          <w:rFonts w:ascii="Helvetica" w:hAnsi="Helvetica"/>
        </w:rPr>
      </w:pPr>
    </w:p>
    <w:p w14:paraId="0DDF618D" w14:textId="77777777" w:rsidR="002539C2" w:rsidRPr="00A52BFB" w:rsidRDefault="002539C2" w:rsidP="002539C2">
      <w:pPr>
        <w:rPr>
          <w:rFonts w:ascii="Helvetica" w:hAnsi="Helvetica"/>
        </w:rPr>
      </w:pPr>
    </w:p>
    <w:p w14:paraId="4DAE1DFC" w14:textId="77777777" w:rsidR="002539C2" w:rsidRPr="00A52BFB" w:rsidRDefault="002539C2" w:rsidP="002539C2">
      <w:pPr>
        <w:rPr>
          <w:rFonts w:ascii="Helvetica" w:hAnsi="Helvetica"/>
        </w:rPr>
      </w:pPr>
    </w:p>
    <w:p w14:paraId="2BC13C7E" w14:textId="77777777" w:rsidR="002539C2" w:rsidRPr="00A52BFB" w:rsidRDefault="002539C2" w:rsidP="002539C2">
      <w:pPr>
        <w:rPr>
          <w:rFonts w:ascii="Helvetica" w:hAnsi="Helvetica"/>
        </w:rPr>
      </w:pPr>
    </w:p>
    <w:p w14:paraId="2F3A6F7D" w14:textId="639D907F" w:rsidR="002539C2" w:rsidRPr="00A52BFB" w:rsidRDefault="002539C2" w:rsidP="002539C2">
      <w:pPr>
        <w:rPr>
          <w:rFonts w:ascii="Helvetica" w:hAnsi="Helvetica"/>
        </w:rPr>
      </w:pPr>
    </w:p>
    <w:p w14:paraId="6FD3CD59" w14:textId="77777777" w:rsidR="002539C2" w:rsidRPr="00A52BFB" w:rsidRDefault="002539C2" w:rsidP="002539C2">
      <w:pPr>
        <w:rPr>
          <w:rFonts w:ascii="Helvetica" w:hAnsi="Helvetica"/>
        </w:rPr>
      </w:pPr>
    </w:p>
    <w:p w14:paraId="2B79BF5A" w14:textId="77777777" w:rsidR="002539C2" w:rsidRPr="004324E4" w:rsidRDefault="002539C2" w:rsidP="002539C2">
      <w:pPr>
        <w:rPr>
          <w:rFonts w:ascii="Helvetica" w:hAnsi="Helvetica"/>
          <w:lang w:val="en-GB"/>
        </w:rPr>
      </w:pPr>
    </w:p>
    <w:p w14:paraId="170F5A40" w14:textId="77777777" w:rsidR="002539C2" w:rsidRDefault="002539C2" w:rsidP="002539C2">
      <w:pPr>
        <w:pStyle w:val="Normal1"/>
        <w:jc w:val="center"/>
        <w:rPr>
          <w:rFonts w:ascii="Helvetica" w:hAnsi="Helvetica"/>
          <w:b/>
          <w:color w:val="002060"/>
          <w:u w:val="single"/>
        </w:rPr>
      </w:pPr>
    </w:p>
    <w:p w14:paraId="4305FFDF" w14:textId="77777777" w:rsidR="002539C2" w:rsidRDefault="002539C2" w:rsidP="002539C2">
      <w:pPr>
        <w:pStyle w:val="Normal1"/>
        <w:jc w:val="center"/>
        <w:rPr>
          <w:rFonts w:ascii="Helvetica" w:hAnsi="Helvetica"/>
          <w:b/>
          <w:color w:val="002060"/>
          <w:u w:val="single"/>
        </w:rPr>
      </w:pPr>
    </w:p>
    <w:p w14:paraId="5835F7CF" w14:textId="77777777" w:rsidR="002539C2" w:rsidRDefault="002539C2" w:rsidP="002539C2">
      <w:pPr>
        <w:pStyle w:val="Normal1"/>
        <w:jc w:val="center"/>
        <w:rPr>
          <w:rFonts w:ascii="Helvetica" w:hAnsi="Helvetica"/>
          <w:b/>
          <w:color w:val="002060"/>
          <w:u w:val="single"/>
        </w:rPr>
      </w:pPr>
    </w:p>
    <w:p w14:paraId="2970AC53" w14:textId="77777777" w:rsidR="002539C2" w:rsidRDefault="002539C2" w:rsidP="002539C2">
      <w:pPr>
        <w:pStyle w:val="Normal1"/>
        <w:jc w:val="center"/>
        <w:rPr>
          <w:rFonts w:ascii="Helvetica" w:hAnsi="Helvetica"/>
          <w:b/>
          <w:color w:val="002060"/>
          <w:u w:val="single"/>
        </w:rPr>
      </w:pPr>
    </w:p>
    <w:p w14:paraId="628FA3BF" w14:textId="77777777" w:rsidR="002539C2" w:rsidRDefault="002539C2" w:rsidP="002539C2">
      <w:pPr>
        <w:pStyle w:val="Normal1"/>
        <w:jc w:val="center"/>
        <w:rPr>
          <w:rFonts w:ascii="Helvetica" w:hAnsi="Helvetica"/>
          <w:b/>
          <w:color w:val="002060"/>
          <w:u w:val="single"/>
        </w:rPr>
      </w:pPr>
    </w:p>
    <w:p w14:paraId="3B89CE0C" w14:textId="77777777" w:rsidR="002539C2" w:rsidRDefault="002539C2" w:rsidP="002539C2">
      <w:pPr>
        <w:pStyle w:val="Normal1"/>
        <w:jc w:val="center"/>
        <w:rPr>
          <w:rFonts w:ascii="Helvetica" w:hAnsi="Helvetica"/>
          <w:b/>
          <w:color w:val="002060"/>
          <w:u w:val="single"/>
        </w:rPr>
      </w:pPr>
    </w:p>
    <w:p w14:paraId="30B27F46" w14:textId="77777777" w:rsidR="002539C2" w:rsidRDefault="002539C2" w:rsidP="002539C2">
      <w:pPr>
        <w:pStyle w:val="Normal1"/>
        <w:jc w:val="center"/>
        <w:rPr>
          <w:rFonts w:ascii="Helvetica" w:hAnsi="Helvetica"/>
          <w:b/>
          <w:color w:val="002060"/>
          <w:u w:val="single"/>
        </w:rPr>
      </w:pPr>
    </w:p>
    <w:p w14:paraId="4AC95CE6" w14:textId="77777777" w:rsidR="002539C2" w:rsidRDefault="002539C2" w:rsidP="002539C2">
      <w:pPr>
        <w:pStyle w:val="Normal1"/>
        <w:jc w:val="center"/>
        <w:rPr>
          <w:rFonts w:ascii="Helvetica" w:hAnsi="Helvetica"/>
          <w:b/>
          <w:color w:val="002060"/>
          <w:u w:val="single"/>
        </w:rPr>
      </w:pPr>
    </w:p>
    <w:p w14:paraId="29FDAD70" w14:textId="77777777" w:rsidR="002539C2" w:rsidRDefault="002539C2" w:rsidP="002539C2">
      <w:pPr>
        <w:pStyle w:val="Normal1"/>
        <w:jc w:val="center"/>
        <w:rPr>
          <w:rFonts w:ascii="Helvetica" w:hAnsi="Helvetica"/>
          <w:b/>
          <w:color w:val="002060"/>
          <w:u w:val="single"/>
        </w:rPr>
      </w:pPr>
    </w:p>
    <w:p w14:paraId="03F358EA" w14:textId="77777777" w:rsidR="002539C2" w:rsidRPr="00A52BFB" w:rsidRDefault="002539C2" w:rsidP="002539C2">
      <w:pPr>
        <w:spacing w:line="360" w:lineRule="auto"/>
        <w:jc w:val="both"/>
        <w:rPr>
          <w:rFonts w:ascii="Helvetica" w:hAnsi="Helvetica"/>
          <w:color w:val="000000" w:themeColor="text1"/>
        </w:rPr>
      </w:pPr>
    </w:p>
    <w:p w14:paraId="29A6B777" w14:textId="77777777" w:rsidR="002539C2" w:rsidRDefault="002539C2" w:rsidP="002539C2">
      <w:pPr>
        <w:spacing w:line="360" w:lineRule="auto"/>
        <w:jc w:val="both"/>
        <w:rPr>
          <w:rFonts w:ascii="Helvetica" w:hAnsi="Helvetica"/>
          <w:color w:val="000000" w:themeColor="text1"/>
        </w:rPr>
      </w:pPr>
    </w:p>
    <w:p w14:paraId="7BD91B61" w14:textId="77777777" w:rsidR="002539C2" w:rsidRDefault="002539C2" w:rsidP="002539C2">
      <w:pPr>
        <w:spacing w:line="360" w:lineRule="auto"/>
        <w:jc w:val="both"/>
        <w:rPr>
          <w:rFonts w:ascii="Helvetica" w:hAnsi="Helvetica"/>
          <w:color w:val="000000" w:themeColor="text1"/>
        </w:rPr>
      </w:pPr>
    </w:p>
    <w:p w14:paraId="52FC5F8F" w14:textId="77777777" w:rsidR="002539C2" w:rsidRDefault="002539C2" w:rsidP="002539C2">
      <w:pPr>
        <w:spacing w:line="360" w:lineRule="auto"/>
        <w:jc w:val="both"/>
        <w:rPr>
          <w:rFonts w:ascii="Helvetica" w:hAnsi="Helvetica"/>
          <w:color w:val="000000" w:themeColor="text1"/>
        </w:rPr>
      </w:pPr>
    </w:p>
    <w:p w14:paraId="36EACC96" w14:textId="77777777" w:rsidR="002539C2" w:rsidRDefault="002539C2" w:rsidP="002539C2">
      <w:pPr>
        <w:spacing w:line="360" w:lineRule="auto"/>
        <w:jc w:val="both"/>
        <w:rPr>
          <w:rFonts w:ascii="Helvetica" w:hAnsi="Helvetica"/>
          <w:color w:val="000000" w:themeColor="text1"/>
        </w:rPr>
      </w:pPr>
    </w:p>
    <w:p w14:paraId="68B775F3" w14:textId="77777777" w:rsidR="002539C2" w:rsidRDefault="002539C2" w:rsidP="002539C2">
      <w:pPr>
        <w:spacing w:line="360" w:lineRule="auto"/>
        <w:jc w:val="both"/>
        <w:rPr>
          <w:rFonts w:ascii="Helvetica" w:hAnsi="Helvetica"/>
          <w:color w:val="000000" w:themeColor="text1"/>
        </w:rPr>
      </w:pPr>
    </w:p>
    <w:p w14:paraId="6134D4D9" w14:textId="77777777" w:rsidR="002539C2" w:rsidRDefault="002539C2" w:rsidP="002539C2">
      <w:pPr>
        <w:spacing w:line="360" w:lineRule="auto"/>
        <w:jc w:val="both"/>
        <w:rPr>
          <w:rFonts w:ascii="Helvetica" w:hAnsi="Helvetica"/>
          <w:color w:val="000000" w:themeColor="text1"/>
        </w:rPr>
      </w:pPr>
    </w:p>
    <w:p w14:paraId="42D68669" w14:textId="77777777" w:rsidR="002539C2" w:rsidRDefault="002539C2" w:rsidP="002539C2">
      <w:pPr>
        <w:spacing w:line="360" w:lineRule="auto"/>
        <w:jc w:val="both"/>
        <w:rPr>
          <w:rFonts w:ascii="Helvetica" w:hAnsi="Helvetica"/>
          <w:color w:val="000000" w:themeColor="text1"/>
        </w:rPr>
      </w:pPr>
    </w:p>
    <w:p w14:paraId="03D36911" w14:textId="77777777" w:rsidR="00AA6E0C" w:rsidRPr="00243580" w:rsidRDefault="00AA6E0C">
      <w:pPr>
        <w:rPr>
          <w:rFonts w:asciiTheme="majorBidi" w:hAnsiTheme="majorBidi" w:cstheme="majorBidi"/>
          <w:lang w:val="en-GB"/>
        </w:rPr>
      </w:pPr>
    </w:p>
    <w:p w14:paraId="1972E056" w14:textId="77777777" w:rsidR="00C4761D" w:rsidRPr="00243580" w:rsidRDefault="00C4761D" w:rsidP="00C4761D">
      <w:pPr>
        <w:spacing w:line="276" w:lineRule="auto"/>
        <w:jc w:val="both"/>
        <w:rPr>
          <w:rFonts w:asciiTheme="majorBidi" w:hAnsiTheme="majorBidi" w:cstheme="majorBidi"/>
          <w:b/>
          <w:bCs/>
          <w:color w:val="000000" w:themeColor="text1"/>
          <w:u w:val="single"/>
          <w:lang w:val="en-GB"/>
        </w:rPr>
      </w:pPr>
      <w:r w:rsidRPr="00243580">
        <w:rPr>
          <w:rFonts w:asciiTheme="majorBidi" w:hAnsiTheme="majorBidi" w:cstheme="majorBidi"/>
          <w:b/>
          <w:bCs/>
          <w:color w:val="000000" w:themeColor="text1"/>
          <w:u w:val="single"/>
          <w:lang w:val="en-GB"/>
        </w:rPr>
        <w:t>Python code:</w:t>
      </w:r>
    </w:p>
    <w:p w14:paraId="67150A7F" w14:textId="77777777" w:rsidR="00C4761D" w:rsidRPr="00243580" w:rsidRDefault="00C4761D" w:rsidP="00C4761D">
      <w:pPr>
        <w:spacing w:line="276" w:lineRule="auto"/>
        <w:jc w:val="both"/>
        <w:rPr>
          <w:rFonts w:asciiTheme="majorBidi" w:hAnsiTheme="majorBidi" w:cstheme="majorBidi"/>
          <w:color w:val="000000" w:themeColor="text1"/>
          <w:lang w:val="en-GB"/>
        </w:rPr>
      </w:pPr>
    </w:p>
    <w:p w14:paraId="0DC7DDC0" w14:textId="178EFD06" w:rsidR="00C4761D" w:rsidRPr="00243580" w:rsidRDefault="00C4761D" w:rsidP="00C4761D">
      <w:pPr>
        <w:spacing w:line="276" w:lineRule="auto"/>
        <w:jc w:val="both"/>
        <w:rPr>
          <w:rFonts w:asciiTheme="majorBidi" w:hAnsiTheme="majorBidi" w:cstheme="majorBidi"/>
          <w:b/>
          <w:bCs/>
          <w:color w:val="000000" w:themeColor="text1"/>
          <w:u w:val="single"/>
          <w:lang w:val="en-US"/>
        </w:rPr>
      </w:pPr>
    </w:p>
    <w:p w14:paraId="4792BE8E" w14:textId="77777777" w:rsidR="00C4761D" w:rsidRPr="00243580" w:rsidRDefault="00C4761D" w:rsidP="00C4761D">
      <w:pPr>
        <w:spacing w:line="276" w:lineRule="auto"/>
        <w:jc w:val="both"/>
        <w:rPr>
          <w:rFonts w:asciiTheme="majorBidi" w:hAnsiTheme="majorBidi" w:cstheme="majorBidi"/>
          <w:color w:val="000000" w:themeColor="text1"/>
          <w:lang w:val="en-US"/>
        </w:rPr>
      </w:pPr>
    </w:p>
    <w:p w14:paraId="63A52314" w14:textId="77777777" w:rsidR="00C4761D" w:rsidRPr="00243580" w:rsidRDefault="00C4761D" w:rsidP="00C4761D">
      <w:pPr>
        <w:spacing w:line="276" w:lineRule="auto"/>
        <w:jc w:val="both"/>
        <w:rPr>
          <w:rFonts w:asciiTheme="majorBidi" w:hAnsiTheme="majorBidi" w:cstheme="majorBidi"/>
          <w:color w:val="000000" w:themeColor="text1"/>
          <w:lang w:val="en-US"/>
        </w:rPr>
      </w:pPr>
      <w:r w:rsidRPr="00243580">
        <w:rPr>
          <w:rFonts w:asciiTheme="majorBidi" w:hAnsiTheme="majorBidi" w:cstheme="majorBidi"/>
          <w:noProof/>
          <w:color w:val="000000" w:themeColor="text1"/>
          <w:lang w:val="en-US"/>
        </w:rPr>
        <w:drawing>
          <wp:inline distT="0" distB="0" distL="0" distR="0" wp14:anchorId="78205857" wp14:editId="0BE9E8EF">
            <wp:extent cx="6120765" cy="1877060"/>
            <wp:effectExtent l="0" t="0" r="0" b="8890"/>
            <wp:docPr id="1793939562"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9562" name="Picture 1" descr="A computer code with many colorful text&#10;&#10;Description automatically generated with medium confidence"/>
                    <pic:cNvPicPr/>
                  </pic:nvPicPr>
                  <pic:blipFill>
                    <a:blip r:embed="rId6"/>
                    <a:stretch>
                      <a:fillRect/>
                    </a:stretch>
                  </pic:blipFill>
                  <pic:spPr>
                    <a:xfrm>
                      <a:off x="0" y="0"/>
                      <a:ext cx="6120765" cy="1877060"/>
                    </a:xfrm>
                    <a:prstGeom prst="rect">
                      <a:avLst/>
                    </a:prstGeom>
                  </pic:spPr>
                </pic:pic>
              </a:graphicData>
            </a:graphic>
          </wp:inline>
        </w:drawing>
      </w:r>
    </w:p>
    <w:p w14:paraId="513F99C5" w14:textId="77777777" w:rsidR="00C4761D" w:rsidRPr="00243580" w:rsidRDefault="00C4761D" w:rsidP="00C4761D">
      <w:pPr>
        <w:spacing w:line="276" w:lineRule="auto"/>
        <w:jc w:val="both"/>
        <w:rPr>
          <w:rFonts w:asciiTheme="majorBidi" w:hAnsiTheme="majorBidi" w:cstheme="majorBidi"/>
          <w:color w:val="000000" w:themeColor="text1"/>
          <w:lang w:val="en-US"/>
        </w:rPr>
      </w:pPr>
    </w:p>
    <w:p w14:paraId="0FFAFCCD" w14:textId="77777777" w:rsidR="00C4761D" w:rsidRPr="00243580" w:rsidRDefault="00C4761D" w:rsidP="00C4761D">
      <w:pPr>
        <w:spacing w:line="276" w:lineRule="auto"/>
        <w:jc w:val="both"/>
        <w:rPr>
          <w:rFonts w:asciiTheme="majorBidi" w:hAnsiTheme="majorBidi" w:cstheme="majorBidi"/>
          <w:color w:val="000000" w:themeColor="text1"/>
          <w:lang w:val="en-US"/>
        </w:rPr>
      </w:pPr>
    </w:p>
    <w:p w14:paraId="2AC0FCF8" w14:textId="77777777" w:rsidR="00C4761D" w:rsidRPr="00243580" w:rsidRDefault="00C4761D" w:rsidP="00C4761D">
      <w:pPr>
        <w:spacing w:line="276" w:lineRule="auto"/>
        <w:jc w:val="both"/>
        <w:rPr>
          <w:rFonts w:asciiTheme="majorBidi" w:hAnsiTheme="majorBidi" w:cstheme="majorBidi"/>
          <w:color w:val="000000" w:themeColor="text1"/>
          <w:lang w:val="en-US"/>
        </w:rPr>
      </w:pPr>
    </w:p>
    <w:p w14:paraId="48B58E49" w14:textId="77777777" w:rsidR="00C4761D" w:rsidRDefault="00C4761D" w:rsidP="00C4761D">
      <w:pPr>
        <w:spacing w:line="276" w:lineRule="auto"/>
        <w:jc w:val="both"/>
        <w:rPr>
          <w:rFonts w:asciiTheme="majorBidi" w:hAnsiTheme="majorBidi" w:cstheme="majorBidi"/>
          <w:color w:val="000000" w:themeColor="text1"/>
          <w:lang w:val="en-US"/>
        </w:rPr>
      </w:pPr>
    </w:p>
    <w:p w14:paraId="265A09DF" w14:textId="77777777" w:rsidR="007C52BB" w:rsidRPr="00115D57" w:rsidRDefault="007C52BB" w:rsidP="007C52BB">
      <w:pPr>
        <w:spacing w:line="276" w:lineRule="auto"/>
        <w:jc w:val="both"/>
        <w:rPr>
          <w:rFonts w:asciiTheme="majorBidi" w:hAnsiTheme="majorBidi" w:cstheme="majorBidi"/>
          <w:b/>
          <w:color w:val="0070C0"/>
          <w:lang w:val="en-GB"/>
        </w:rPr>
      </w:pPr>
      <w:bookmarkStart w:id="2" w:name="_Hlk145411606"/>
      <w:r w:rsidRPr="00115D57">
        <w:rPr>
          <w:rFonts w:asciiTheme="majorBidi" w:hAnsiTheme="majorBidi" w:cstheme="majorBidi"/>
          <w:b/>
          <w:color w:val="0070C0"/>
          <w:lang w:val="en-GB"/>
        </w:rPr>
        <w:t xml:space="preserve">Part II: </w:t>
      </w:r>
    </w:p>
    <w:bookmarkEnd w:id="2"/>
    <w:p w14:paraId="67396FEC" w14:textId="77777777" w:rsidR="007C52BB" w:rsidRPr="00115D57" w:rsidRDefault="007C52BB" w:rsidP="007C52BB">
      <w:pPr>
        <w:spacing w:line="276" w:lineRule="auto"/>
        <w:jc w:val="both"/>
        <w:rPr>
          <w:rFonts w:asciiTheme="majorBidi" w:hAnsiTheme="majorBidi" w:cstheme="majorBidi"/>
          <w:b/>
          <w:color w:val="0070C0"/>
          <w:lang w:val="en-GB"/>
        </w:rPr>
      </w:pPr>
    </w:p>
    <w:p w14:paraId="2187AE9E" w14:textId="51F1861F" w:rsidR="007C52BB" w:rsidRPr="00115D57" w:rsidRDefault="007C52BB" w:rsidP="007C52BB">
      <w:pPr>
        <w:spacing w:line="276" w:lineRule="auto"/>
        <w:jc w:val="both"/>
        <w:rPr>
          <w:rFonts w:asciiTheme="majorBidi" w:hAnsiTheme="majorBidi" w:cstheme="majorBidi"/>
          <w:b/>
          <w:color w:val="0070C0"/>
          <w:lang w:val="en-GB"/>
        </w:rPr>
      </w:pPr>
      <w:r w:rsidRPr="00115D57">
        <w:rPr>
          <w:rFonts w:asciiTheme="majorBidi" w:hAnsiTheme="majorBidi" w:cstheme="majorBidi"/>
          <w:color w:val="0070C0"/>
          <w:lang w:val="en-GB"/>
        </w:rPr>
        <w:t xml:space="preserve">The patient undergoes the diagnostic test and receives a positive result. Using Bayes' theorem and Python, compute the probability that the patient </w:t>
      </w:r>
      <w:proofErr w:type="gramStart"/>
      <w:r w:rsidRPr="00115D57">
        <w:rPr>
          <w:rFonts w:asciiTheme="majorBidi" w:hAnsiTheme="majorBidi" w:cstheme="majorBidi"/>
          <w:color w:val="0070C0"/>
          <w:lang w:val="en-GB"/>
        </w:rPr>
        <w:t>actually has</w:t>
      </w:r>
      <w:proofErr w:type="gramEnd"/>
      <w:r w:rsidRPr="00115D57">
        <w:rPr>
          <w:rFonts w:asciiTheme="majorBidi" w:hAnsiTheme="majorBidi" w:cstheme="majorBidi"/>
          <w:color w:val="0070C0"/>
          <w:lang w:val="en-GB"/>
        </w:rPr>
        <w:t xml:space="preserve"> the disease. Show your Python code and step-by-step </w:t>
      </w:r>
      <w:proofErr w:type="gramStart"/>
      <w:r w:rsidRPr="00115D57">
        <w:rPr>
          <w:rFonts w:asciiTheme="majorBidi" w:hAnsiTheme="majorBidi" w:cstheme="majorBidi"/>
          <w:color w:val="0070C0"/>
          <w:lang w:val="en-GB"/>
        </w:rPr>
        <w:t>calculations, and</w:t>
      </w:r>
      <w:proofErr w:type="gramEnd"/>
      <w:r w:rsidRPr="00115D57">
        <w:rPr>
          <w:rFonts w:asciiTheme="majorBidi" w:hAnsiTheme="majorBidi" w:cstheme="majorBidi"/>
          <w:color w:val="0070C0"/>
          <w:lang w:val="en-GB"/>
        </w:rPr>
        <w:t xml:space="preserve"> explain your reasoning.</w:t>
      </w:r>
    </w:p>
    <w:p w14:paraId="6D429CDE" w14:textId="77777777" w:rsidR="007C52BB" w:rsidRPr="001B37E0" w:rsidRDefault="007C52BB" w:rsidP="007C52BB">
      <w:pPr>
        <w:spacing w:line="276" w:lineRule="auto"/>
        <w:jc w:val="both"/>
        <w:rPr>
          <w:rFonts w:asciiTheme="majorBidi" w:hAnsiTheme="majorBidi" w:cstheme="majorBidi"/>
          <w:bCs/>
          <w:color w:val="000000" w:themeColor="text1"/>
          <w:lang w:val="en-GB"/>
        </w:rPr>
      </w:pPr>
    </w:p>
    <w:p w14:paraId="3489D26A" w14:textId="77777777" w:rsidR="007C52BB" w:rsidRPr="00243580" w:rsidRDefault="007C52BB" w:rsidP="00C4761D">
      <w:pPr>
        <w:spacing w:line="276" w:lineRule="auto"/>
        <w:jc w:val="both"/>
        <w:rPr>
          <w:rFonts w:asciiTheme="majorBidi" w:hAnsiTheme="majorBidi" w:cstheme="majorBidi"/>
          <w:color w:val="000000" w:themeColor="text1"/>
          <w:lang w:val="en-US"/>
        </w:rPr>
      </w:pPr>
    </w:p>
    <w:p w14:paraId="561908C9" w14:textId="77777777" w:rsidR="00C4761D" w:rsidRPr="00243580" w:rsidRDefault="00C4761D">
      <w:pPr>
        <w:rPr>
          <w:rFonts w:asciiTheme="majorBidi" w:hAnsiTheme="majorBidi" w:cstheme="majorBidi"/>
          <w:lang w:val="en-GB"/>
        </w:rPr>
      </w:pPr>
    </w:p>
    <w:p w14:paraId="2D6665FB" w14:textId="1B8BC577" w:rsidR="00FB11BA" w:rsidRPr="008E0737" w:rsidRDefault="00FB11BA" w:rsidP="008E0737">
      <w:pPr>
        <w:spacing w:line="276" w:lineRule="auto"/>
        <w:jc w:val="both"/>
        <w:rPr>
          <w:rFonts w:asciiTheme="majorBidi" w:hAnsiTheme="majorBidi" w:cstheme="majorBidi"/>
          <w:b/>
          <w:bCs/>
          <w:color w:val="000000" w:themeColor="text1"/>
          <w:lang w:val="en-GB"/>
        </w:rPr>
      </w:pPr>
      <w:r w:rsidRPr="00243580">
        <w:rPr>
          <w:rFonts w:asciiTheme="majorBidi" w:hAnsiTheme="majorBidi" w:cstheme="majorBidi"/>
          <w:b/>
          <w:bCs/>
          <w:color w:val="000000" w:themeColor="text1"/>
          <w:lang w:val="en-GB"/>
        </w:rPr>
        <w:t>Bayes’ theorem:</w:t>
      </w:r>
    </w:p>
    <w:p w14:paraId="470CBB3D" w14:textId="02AF563B" w:rsidR="000F1CDF" w:rsidRPr="00243580" w:rsidRDefault="000F1CDF" w:rsidP="008E0737">
      <w:pPr>
        <w:spacing w:line="276" w:lineRule="auto"/>
        <w:jc w:val="both"/>
        <w:rPr>
          <w:rFonts w:asciiTheme="majorBidi" w:hAnsiTheme="majorBidi" w:cstheme="majorBidi"/>
          <w:color w:val="000000" w:themeColor="text1"/>
          <w:lang w:val="en-GB"/>
        </w:rPr>
      </w:pPr>
      <w:r w:rsidRPr="000F1CDF">
        <w:rPr>
          <w:rFonts w:asciiTheme="majorBidi" w:hAnsiTheme="majorBidi" w:cstheme="majorBidi"/>
          <w:noProof/>
          <w:color w:val="000000" w:themeColor="text1"/>
          <w:lang w:val="en-GB"/>
        </w:rPr>
        <w:drawing>
          <wp:inline distT="0" distB="0" distL="0" distR="0" wp14:anchorId="5DBCCAC4" wp14:editId="708606B9">
            <wp:extent cx="5943600" cy="602615"/>
            <wp:effectExtent l="0" t="0" r="0" b="6985"/>
            <wp:docPr id="1254111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1151" name="Picture 1" descr="A black text on a white background&#10;&#10;Description automatically generated"/>
                    <pic:cNvPicPr/>
                  </pic:nvPicPr>
                  <pic:blipFill>
                    <a:blip r:embed="rId7"/>
                    <a:stretch>
                      <a:fillRect/>
                    </a:stretch>
                  </pic:blipFill>
                  <pic:spPr>
                    <a:xfrm>
                      <a:off x="0" y="0"/>
                      <a:ext cx="5943600" cy="602615"/>
                    </a:xfrm>
                    <a:prstGeom prst="rect">
                      <a:avLst/>
                    </a:prstGeom>
                  </pic:spPr>
                </pic:pic>
              </a:graphicData>
            </a:graphic>
          </wp:inline>
        </w:drawing>
      </w:r>
    </w:p>
    <w:p w14:paraId="6DA322A0" w14:textId="77777777" w:rsidR="00FB11BA" w:rsidRPr="00243580" w:rsidRDefault="00FB11BA" w:rsidP="00FB11BA">
      <w:pPr>
        <w:spacing w:line="276" w:lineRule="auto"/>
        <w:jc w:val="both"/>
        <w:rPr>
          <w:rFonts w:asciiTheme="majorBidi" w:hAnsiTheme="majorBidi" w:cstheme="majorBidi"/>
          <w:b/>
          <w:bCs/>
          <w:color w:val="000000" w:themeColor="text1"/>
          <w:u w:val="single"/>
          <w:lang w:val="en-GB"/>
        </w:rPr>
      </w:pPr>
      <w:r w:rsidRPr="00243580">
        <w:rPr>
          <w:rFonts w:asciiTheme="majorBidi" w:hAnsiTheme="majorBidi" w:cstheme="majorBidi"/>
          <w:b/>
          <w:bCs/>
          <w:color w:val="000000" w:themeColor="text1"/>
          <w:u w:val="single"/>
          <w:lang w:val="en-GB"/>
        </w:rPr>
        <w:t>Python code:</w:t>
      </w:r>
    </w:p>
    <w:p w14:paraId="26745827" w14:textId="77777777" w:rsidR="00FB11BA" w:rsidRPr="00243580" w:rsidRDefault="00FB11BA" w:rsidP="00FB11BA">
      <w:pPr>
        <w:spacing w:line="276" w:lineRule="auto"/>
        <w:jc w:val="both"/>
        <w:rPr>
          <w:rFonts w:asciiTheme="majorBidi" w:hAnsiTheme="majorBidi" w:cstheme="majorBidi"/>
          <w:color w:val="000000" w:themeColor="text1"/>
          <w:lang w:val="en-GB"/>
        </w:rPr>
      </w:pPr>
    </w:p>
    <w:p w14:paraId="14C4E28F" w14:textId="3B91872E" w:rsidR="00FB11BA" w:rsidRPr="00243580" w:rsidRDefault="00FB11BA" w:rsidP="00FB11BA">
      <w:pPr>
        <w:spacing w:line="276" w:lineRule="auto"/>
        <w:jc w:val="both"/>
        <w:rPr>
          <w:rFonts w:asciiTheme="majorBidi" w:hAnsiTheme="majorBidi" w:cstheme="majorBidi"/>
          <w:b/>
          <w:bCs/>
          <w:color w:val="000000" w:themeColor="text1"/>
          <w:u w:val="single"/>
          <w:lang w:val="en-US"/>
        </w:rPr>
      </w:pPr>
    </w:p>
    <w:p w14:paraId="60343A86" w14:textId="77777777" w:rsidR="00FB11BA" w:rsidRPr="00243580" w:rsidRDefault="00FB11BA" w:rsidP="00FB11BA">
      <w:pPr>
        <w:spacing w:line="276" w:lineRule="auto"/>
        <w:jc w:val="both"/>
        <w:rPr>
          <w:rFonts w:asciiTheme="majorBidi" w:hAnsiTheme="majorBidi" w:cstheme="majorBidi"/>
          <w:color w:val="000000" w:themeColor="text1"/>
          <w:lang w:val="en-US"/>
        </w:rPr>
      </w:pPr>
    </w:p>
    <w:p w14:paraId="4EB617D2" w14:textId="77777777" w:rsidR="00FB11BA" w:rsidRPr="00243580" w:rsidRDefault="00FB11BA" w:rsidP="00FB11BA">
      <w:pPr>
        <w:spacing w:line="276" w:lineRule="auto"/>
        <w:jc w:val="both"/>
        <w:rPr>
          <w:rFonts w:asciiTheme="majorBidi" w:hAnsiTheme="majorBidi" w:cstheme="majorBidi"/>
          <w:color w:val="000000" w:themeColor="text1"/>
          <w:lang w:val="en-GB"/>
        </w:rPr>
      </w:pPr>
      <w:r w:rsidRPr="00243580">
        <w:rPr>
          <w:rFonts w:asciiTheme="majorBidi" w:hAnsiTheme="majorBidi" w:cstheme="majorBidi"/>
          <w:noProof/>
          <w:color w:val="000000" w:themeColor="text1"/>
          <w:lang w:val="en-GB"/>
        </w:rPr>
        <w:lastRenderedPageBreak/>
        <w:drawing>
          <wp:inline distT="0" distB="0" distL="0" distR="0" wp14:anchorId="3F378F37" wp14:editId="517DF41E">
            <wp:extent cx="6120765" cy="1360170"/>
            <wp:effectExtent l="0" t="0" r="0" b="0"/>
            <wp:docPr id="7796509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0908" name="Picture 1" descr="A screenshot of a computer code&#10;&#10;Description automatically generated"/>
                    <pic:cNvPicPr/>
                  </pic:nvPicPr>
                  <pic:blipFill>
                    <a:blip r:embed="rId8"/>
                    <a:stretch>
                      <a:fillRect/>
                    </a:stretch>
                  </pic:blipFill>
                  <pic:spPr>
                    <a:xfrm>
                      <a:off x="0" y="0"/>
                      <a:ext cx="6120765" cy="1360170"/>
                    </a:xfrm>
                    <a:prstGeom prst="rect">
                      <a:avLst/>
                    </a:prstGeom>
                  </pic:spPr>
                </pic:pic>
              </a:graphicData>
            </a:graphic>
          </wp:inline>
        </w:drawing>
      </w:r>
    </w:p>
    <w:p w14:paraId="3ABCB7C5" w14:textId="77777777" w:rsidR="00FB11BA" w:rsidRPr="00243580" w:rsidRDefault="00FB11BA" w:rsidP="00FB11BA">
      <w:pPr>
        <w:spacing w:line="276" w:lineRule="auto"/>
        <w:jc w:val="both"/>
        <w:rPr>
          <w:rFonts w:asciiTheme="majorBidi" w:hAnsiTheme="majorBidi" w:cstheme="majorBidi"/>
          <w:color w:val="000000" w:themeColor="text1"/>
          <w:lang w:val="en-GB"/>
        </w:rPr>
      </w:pPr>
    </w:p>
    <w:p w14:paraId="74E2CA4B" w14:textId="77777777" w:rsidR="00FB11BA" w:rsidRPr="00243580" w:rsidRDefault="00FB11BA" w:rsidP="00FB11BA">
      <w:pPr>
        <w:spacing w:line="276" w:lineRule="auto"/>
        <w:jc w:val="both"/>
        <w:rPr>
          <w:rFonts w:asciiTheme="majorBidi" w:hAnsiTheme="majorBidi" w:cstheme="majorBidi"/>
          <w:color w:val="000000" w:themeColor="text1"/>
          <w:lang w:val="en-GB"/>
        </w:rPr>
      </w:pPr>
    </w:p>
    <w:p w14:paraId="3B779542" w14:textId="77777777" w:rsidR="00FB11BA" w:rsidRPr="00243580" w:rsidRDefault="00FB11BA" w:rsidP="00FB11BA">
      <w:pPr>
        <w:spacing w:line="276" w:lineRule="auto"/>
        <w:jc w:val="both"/>
        <w:rPr>
          <w:rFonts w:asciiTheme="majorBidi" w:hAnsiTheme="majorBidi" w:cstheme="majorBidi"/>
          <w:b/>
          <w:bCs/>
          <w:color w:val="000000" w:themeColor="text1"/>
          <w:u w:val="single"/>
          <w:lang w:val="en-GB"/>
        </w:rPr>
      </w:pPr>
      <w:r w:rsidRPr="00243580">
        <w:rPr>
          <w:rFonts w:asciiTheme="majorBidi" w:hAnsiTheme="majorBidi" w:cstheme="majorBidi"/>
          <w:b/>
          <w:bCs/>
          <w:color w:val="000000" w:themeColor="text1"/>
          <w:u w:val="single"/>
          <w:lang w:val="en-GB"/>
        </w:rPr>
        <w:t xml:space="preserve">Manually calculating the Probability that the person </w:t>
      </w:r>
      <w:proofErr w:type="gramStart"/>
      <w:r w:rsidRPr="00243580">
        <w:rPr>
          <w:rFonts w:asciiTheme="majorBidi" w:hAnsiTheme="majorBidi" w:cstheme="majorBidi"/>
          <w:b/>
          <w:bCs/>
          <w:color w:val="000000" w:themeColor="text1"/>
          <w:u w:val="single"/>
          <w:lang w:val="en-GB"/>
        </w:rPr>
        <w:t>actually has</w:t>
      </w:r>
      <w:proofErr w:type="gramEnd"/>
      <w:r w:rsidRPr="00243580">
        <w:rPr>
          <w:rFonts w:asciiTheme="majorBidi" w:hAnsiTheme="majorBidi" w:cstheme="majorBidi"/>
          <w:b/>
          <w:bCs/>
          <w:color w:val="000000" w:themeColor="text1"/>
          <w:u w:val="single"/>
          <w:lang w:val="en-GB"/>
        </w:rPr>
        <w:t xml:space="preserve"> the disease.</w:t>
      </w:r>
    </w:p>
    <w:p w14:paraId="75A5E21C" w14:textId="77777777" w:rsidR="00FB11BA" w:rsidRPr="00243580" w:rsidRDefault="00FB11BA" w:rsidP="00FB11BA">
      <w:pPr>
        <w:spacing w:line="276" w:lineRule="auto"/>
        <w:jc w:val="both"/>
        <w:rPr>
          <w:rFonts w:asciiTheme="majorBidi" w:hAnsiTheme="majorBidi" w:cstheme="majorBidi"/>
          <w:color w:val="000000" w:themeColor="text1"/>
          <w:lang w:val="en-GB"/>
        </w:rPr>
      </w:pPr>
    </w:p>
    <w:p w14:paraId="77E043E7" w14:textId="77777777" w:rsidR="00FB11BA" w:rsidRPr="00243580" w:rsidRDefault="00FB11BA" w:rsidP="00FB11BA">
      <w:pPr>
        <w:spacing w:line="276" w:lineRule="auto"/>
        <w:jc w:val="center"/>
        <w:rPr>
          <w:rFonts w:asciiTheme="majorBidi" w:hAnsiTheme="majorBidi" w:cstheme="majorBidi"/>
          <w:color w:val="000000" w:themeColor="text1"/>
          <w:lang w:val="en-GB"/>
        </w:rPr>
      </w:pPr>
      <w:r w:rsidRPr="00243580">
        <w:rPr>
          <w:rFonts w:asciiTheme="majorBidi" w:hAnsiTheme="majorBidi" w:cstheme="majorBidi"/>
          <w:noProof/>
          <w:color w:val="000000" w:themeColor="text1"/>
          <w:lang w:val="en-GB"/>
        </w:rPr>
        <w:lastRenderedPageBreak/>
        <w:drawing>
          <wp:inline distT="0" distB="0" distL="0" distR="0" wp14:anchorId="680AF325" wp14:editId="54BA6BF3">
            <wp:extent cx="7495401" cy="6073629"/>
            <wp:effectExtent l="6033" t="0" r="0" b="0"/>
            <wp:docPr id="885685452" name="Picture 2" descr="A close-up of a musical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5452" name="Picture 2" descr="A close-up of a musical not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359"/>
                    <a:stretch/>
                  </pic:blipFill>
                  <pic:spPr bwMode="auto">
                    <a:xfrm rot="16200000">
                      <a:off x="0" y="0"/>
                      <a:ext cx="7517225" cy="6091313"/>
                    </a:xfrm>
                    <a:prstGeom prst="rect">
                      <a:avLst/>
                    </a:prstGeom>
                    <a:noFill/>
                    <a:ln>
                      <a:noFill/>
                    </a:ln>
                    <a:extLst>
                      <a:ext uri="{53640926-AAD7-44D8-BBD7-CCE9431645EC}">
                        <a14:shadowObscured xmlns:a14="http://schemas.microsoft.com/office/drawing/2010/main"/>
                      </a:ext>
                    </a:extLst>
                  </pic:spPr>
                </pic:pic>
              </a:graphicData>
            </a:graphic>
          </wp:inline>
        </w:drawing>
      </w:r>
    </w:p>
    <w:p w14:paraId="7199FF4F" w14:textId="77777777" w:rsidR="00FB11BA" w:rsidRPr="00243580" w:rsidRDefault="00FB11BA" w:rsidP="00FB11BA">
      <w:pPr>
        <w:spacing w:line="276" w:lineRule="auto"/>
        <w:jc w:val="both"/>
        <w:rPr>
          <w:rFonts w:asciiTheme="majorBidi" w:hAnsiTheme="majorBidi" w:cstheme="majorBidi"/>
          <w:color w:val="000000" w:themeColor="text1"/>
          <w:lang w:val="en-GB"/>
        </w:rPr>
      </w:pPr>
    </w:p>
    <w:p w14:paraId="3BE4666C" w14:textId="77777777" w:rsidR="00FB11BA" w:rsidRPr="00243580" w:rsidRDefault="00FB11BA" w:rsidP="00FB11BA">
      <w:pPr>
        <w:spacing w:line="276" w:lineRule="auto"/>
        <w:jc w:val="both"/>
        <w:rPr>
          <w:rFonts w:asciiTheme="majorBidi" w:hAnsiTheme="majorBidi" w:cstheme="majorBidi"/>
          <w:color w:val="000000" w:themeColor="text1"/>
          <w:lang w:val="en-GB"/>
        </w:rPr>
      </w:pPr>
    </w:p>
    <w:p w14:paraId="443A064A" w14:textId="77777777" w:rsidR="00FB11BA" w:rsidRPr="00243580" w:rsidRDefault="00FB11BA" w:rsidP="00FB11BA">
      <w:pPr>
        <w:spacing w:line="276" w:lineRule="auto"/>
        <w:jc w:val="center"/>
        <w:rPr>
          <w:rFonts w:asciiTheme="majorBidi" w:hAnsiTheme="majorBidi" w:cstheme="majorBidi"/>
          <w:color w:val="000000" w:themeColor="text1"/>
          <w:lang w:val="en-GB"/>
        </w:rPr>
      </w:pPr>
      <w:r w:rsidRPr="00243580">
        <w:rPr>
          <w:rFonts w:asciiTheme="majorBidi" w:hAnsiTheme="majorBidi" w:cstheme="majorBidi"/>
          <w:noProof/>
          <w:color w:val="000000" w:themeColor="text1"/>
          <w:lang w:val="en-GB"/>
        </w:rPr>
        <w:lastRenderedPageBreak/>
        <w:drawing>
          <wp:inline distT="0" distB="0" distL="0" distR="0" wp14:anchorId="41DA9444" wp14:editId="331200EE">
            <wp:extent cx="7505476" cy="5309721"/>
            <wp:effectExtent l="0" t="6985" r="0" b="0"/>
            <wp:docPr id="1730973539"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3539" name="Picture 3" descr="A close-up of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7510261" cy="5313106"/>
                    </a:xfrm>
                    <a:prstGeom prst="rect">
                      <a:avLst/>
                    </a:prstGeom>
                    <a:noFill/>
                    <a:ln>
                      <a:noFill/>
                    </a:ln>
                  </pic:spPr>
                </pic:pic>
              </a:graphicData>
            </a:graphic>
          </wp:inline>
        </w:drawing>
      </w:r>
    </w:p>
    <w:p w14:paraId="0110228C" w14:textId="77777777" w:rsidR="00FB11BA" w:rsidRPr="00243580" w:rsidRDefault="00FB11BA" w:rsidP="00FB11BA">
      <w:pPr>
        <w:spacing w:line="276" w:lineRule="auto"/>
        <w:jc w:val="center"/>
        <w:rPr>
          <w:rFonts w:asciiTheme="majorBidi" w:hAnsiTheme="majorBidi" w:cstheme="majorBidi"/>
          <w:b/>
          <w:color w:val="000000" w:themeColor="text1"/>
          <w:lang w:val="en-GB"/>
        </w:rPr>
      </w:pPr>
      <w:r w:rsidRPr="00243580">
        <w:rPr>
          <w:rFonts w:asciiTheme="majorBidi" w:hAnsiTheme="majorBidi" w:cstheme="majorBidi"/>
          <w:b/>
          <w:noProof/>
          <w:color w:val="000000" w:themeColor="text1"/>
          <w:lang w:val="en-GB"/>
        </w:rPr>
        <w:lastRenderedPageBreak/>
        <w:drawing>
          <wp:inline distT="0" distB="0" distL="0" distR="0" wp14:anchorId="5AB100C4" wp14:editId="1480FA60">
            <wp:extent cx="7912946" cy="6066318"/>
            <wp:effectExtent l="8890" t="0" r="1905" b="1905"/>
            <wp:docPr id="1759750756" name="Picture 4"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0756" name="Picture 4" descr="A close-up of a white board&#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78"/>
                    <a:stretch/>
                  </pic:blipFill>
                  <pic:spPr bwMode="auto">
                    <a:xfrm rot="16200000">
                      <a:off x="0" y="0"/>
                      <a:ext cx="7935180" cy="6083363"/>
                    </a:xfrm>
                    <a:prstGeom prst="rect">
                      <a:avLst/>
                    </a:prstGeom>
                    <a:noFill/>
                    <a:ln>
                      <a:noFill/>
                    </a:ln>
                    <a:extLst>
                      <a:ext uri="{53640926-AAD7-44D8-BBD7-CCE9431645EC}">
                        <a14:shadowObscured xmlns:a14="http://schemas.microsoft.com/office/drawing/2010/main"/>
                      </a:ext>
                    </a:extLst>
                  </pic:spPr>
                </pic:pic>
              </a:graphicData>
            </a:graphic>
          </wp:inline>
        </w:drawing>
      </w:r>
    </w:p>
    <w:p w14:paraId="630A0A48" w14:textId="77777777" w:rsidR="00FB11BA" w:rsidRPr="00243580" w:rsidRDefault="00FB11BA" w:rsidP="00FB11BA">
      <w:pPr>
        <w:spacing w:line="276" w:lineRule="auto"/>
        <w:jc w:val="both"/>
        <w:rPr>
          <w:rFonts w:asciiTheme="majorBidi" w:hAnsiTheme="majorBidi" w:cstheme="majorBidi"/>
          <w:b/>
          <w:color w:val="000000" w:themeColor="text1"/>
          <w:lang w:val="en-GB"/>
        </w:rPr>
      </w:pPr>
    </w:p>
    <w:p w14:paraId="1339598E" w14:textId="77777777" w:rsidR="00FB11BA" w:rsidRPr="00243580" w:rsidRDefault="00FB11BA" w:rsidP="00FB11BA">
      <w:pPr>
        <w:spacing w:line="276" w:lineRule="auto"/>
        <w:jc w:val="center"/>
        <w:rPr>
          <w:rFonts w:asciiTheme="majorBidi" w:hAnsiTheme="majorBidi" w:cstheme="majorBidi"/>
          <w:b/>
          <w:color w:val="000000" w:themeColor="text1"/>
          <w:lang w:val="en-GB"/>
        </w:rPr>
      </w:pPr>
      <w:r w:rsidRPr="00243580">
        <w:rPr>
          <w:rFonts w:asciiTheme="majorBidi" w:hAnsiTheme="majorBidi" w:cstheme="majorBidi"/>
          <w:b/>
          <w:noProof/>
          <w:color w:val="000000" w:themeColor="text1"/>
          <w:lang w:val="en-GB"/>
        </w:rPr>
        <w:lastRenderedPageBreak/>
        <w:drawing>
          <wp:inline distT="0" distB="0" distL="0" distR="0" wp14:anchorId="221312CE" wp14:editId="6C04F03B">
            <wp:extent cx="8316283" cy="5638570"/>
            <wp:effectExtent l="5397" t="0" r="0" b="0"/>
            <wp:docPr id="1123956191"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6191" name="Picture 5" descr="A close-up of a white background&#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14"/>
                    <a:stretch/>
                  </pic:blipFill>
                  <pic:spPr bwMode="auto">
                    <a:xfrm rot="16200000">
                      <a:off x="0" y="0"/>
                      <a:ext cx="8328158" cy="5646622"/>
                    </a:xfrm>
                    <a:prstGeom prst="rect">
                      <a:avLst/>
                    </a:prstGeom>
                    <a:noFill/>
                    <a:ln>
                      <a:noFill/>
                    </a:ln>
                    <a:extLst>
                      <a:ext uri="{53640926-AAD7-44D8-BBD7-CCE9431645EC}">
                        <a14:shadowObscured xmlns:a14="http://schemas.microsoft.com/office/drawing/2010/main"/>
                      </a:ext>
                    </a:extLst>
                  </pic:spPr>
                </pic:pic>
              </a:graphicData>
            </a:graphic>
          </wp:inline>
        </w:drawing>
      </w:r>
    </w:p>
    <w:p w14:paraId="1A2D6305" w14:textId="77777777" w:rsidR="00FB11BA" w:rsidRPr="00243580" w:rsidRDefault="00FB11BA" w:rsidP="00FB11BA">
      <w:pPr>
        <w:spacing w:line="276" w:lineRule="auto"/>
        <w:rPr>
          <w:rFonts w:asciiTheme="majorBidi" w:hAnsiTheme="majorBidi" w:cstheme="majorBidi"/>
          <w:b/>
          <w:bCs/>
          <w:color w:val="000000" w:themeColor="text1"/>
          <w:lang w:val="en-GB"/>
        </w:rPr>
      </w:pPr>
      <w:r w:rsidRPr="00243580">
        <w:rPr>
          <w:rFonts w:asciiTheme="majorBidi" w:hAnsiTheme="majorBidi" w:cstheme="majorBidi"/>
          <w:b/>
          <w:bCs/>
          <w:color w:val="000000" w:themeColor="text1"/>
          <w:lang w:val="en-GB"/>
        </w:rPr>
        <w:lastRenderedPageBreak/>
        <w:t xml:space="preserve">The probability that the patient </w:t>
      </w:r>
      <w:proofErr w:type="gramStart"/>
      <w:r w:rsidRPr="00243580">
        <w:rPr>
          <w:rFonts w:asciiTheme="majorBidi" w:hAnsiTheme="majorBidi" w:cstheme="majorBidi"/>
          <w:b/>
          <w:bCs/>
          <w:color w:val="000000" w:themeColor="text1"/>
          <w:lang w:val="en-GB"/>
        </w:rPr>
        <w:t>actually has</w:t>
      </w:r>
      <w:proofErr w:type="gramEnd"/>
      <w:r w:rsidRPr="00243580">
        <w:rPr>
          <w:rFonts w:asciiTheme="majorBidi" w:hAnsiTheme="majorBidi" w:cstheme="majorBidi"/>
          <w:b/>
          <w:bCs/>
          <w:color w:val="000000" w:themeColor="text1"/>
          <w:lang w:val="en-GB"/>
        </w:rPr>
        <w:t xml:space="preserve"> the disease:</w:t>
      </w:r>
    </w:p>
    <w:p w14:paraId="5A3C86C3" w14:textId="77777777" w:rsidR="00FB11BA" w:rsidRPr="00243580" w:rsidRDefault="00FB11BA" w:rsidP="00FB11BA">
      <w:pPr>
        <w:spacing w:line="276" w:lineRule="auto"/>
        <w:jc w:val="both"/>
        <w:rPr>
          <w:rFonts w:asciiTheme="majorBidi" w:hAnsiTheme="majorBidi" w:cstheme="majorBidi"/>
          <w:bCs/>
          <w:color w:val="000000" w:themeColor="text1"/>
          <w:lang w:val="en-GB"/>
        </w:rPr>
      </w:pPr>
      <w:r w:rsidRPr="00243580">
        <w:rPr>
          <w:rFonts w:asciiTheme="majorBidi" w:hAnsiTheme="majorBidi" w:cstheme="majorBidi"/>
          <w:color w:val="000000" w:themeColor="text1"/>
          <w:lang w:val="en-GB"/>
        </w:rPr>
        <w:t>Using Python: 0.008766</w:t>
      </w:r>
    </w:p>
    <w:p w14:paraId="5F0ADFC6" w14:textId="77777777" w:rsidR="00FB11BA" w:rsidRPr="00243580" w:rsidRDefault="00FB11BA" w:rsidP="00FB11BA">
      <w:pPr>
        <w:spacing w:line="276" w:lineRule="auto"/>
        <w:jc w:val="both"/>
        <w:rPr>
          <w:rFonts w:asciiTheme="majorBidi" w:hAnsiTheme="majorBidi" w:cstheme="majorBidi"/>
          <w:bCs/>
          <w:color w:val="000000" w:themeColor="text1"/>
          <w:lang w:val="en-GB"/>
        </w:rPr>
      </w:pPr>
      <w:r w:rsidRPr="00243580">
        <w:rPr>
          <w:rFonts w:asciiTheme="majorBidi" w:hAnsiTheme="majorBidi" w:cstheme="majorBidi"/>
          <w:bCs/>
          <w:color w:val="000000" w:themeColor="text1"/>
          <w:lang w:val="en-GB"/>
        </w:rPr>
        <w:t>Manual calculation: 0.0963</w:t>
      </w:r>
    </w:p>
    <w:p w14:paraId="7CCFC64F" w14:textId="77777777" w:rsidR="00FB11BA" w:rsidRPr="00243580" w:rsidRDefault="00FB11BA">
      <w:pPr>
        <w:rPr>
          <w:rFonts w:asciiTheme="majorBidi" w:hAnsiTheme="majorBidi" w:cstheme="majorBidi"/>
          <w:lang w:val="en-GB"/>
        </w:rPr>
      </w:pPr>
    </w:p>
    <w:p w14:paraId="476DA266" w14:textId="77777777" w:rsidR="00FB11BA" w:rsidRPr="00243580" w:rsidRDefault="00FB11BA" w:rsidP="00FB11BA">
      <w:pPr>
        <w:spacing w:line="276" w:lineRule="auto"/>
        <w:jc w:val="both"/>
        <w:rPr>
          <w:rFonts w:asciiTheme="majorBidi" w:hAnsiTheme="majorBidi" w:cstheme="majorBidi"/>
          <w:b/>
          <w:color w:val="000000" w:themeColor="text1"/>
          <w:lang w:val="en-GB"/>
        </w:rPr>
      </w:pPr>
    </w:p>
    <w:p w14:paraId="06F919A8" w14:textId="77777777" w:rsidR="00FB11BA" w:rsidRPr="00243580" w:rsidRDefault="00FB11BA" w:rsidP="00FB11BA">
      <w:pPr>
        <w:spacing w:line="276" w:lineRule="auto"/>
        <w:jc w:val="both"/>
        <w:rPr>
          <w:rFonts w:asciiTheme="majorBidi" w:hAnsiTheme="majorBidi" w:cstheme="majorBidi"/>
          <w:b/>
          <w:color w:val="000000" w:themeColor="text1"/>
          <w:lang w:val="en-GB"/>
        </w:rPr>
      </w:pPr>
    </w:p>
    <w:p w14:paraId="03C64A36" w14:textId="77777777" w:rsidR="00115D57" w:rsidRDefault="00115D57" w:rsidP="00115D57">
      <w:pPr>
        <w:spacing w:line="276" w:lineRule="auto"/>
        <w:jc w:val="both"/>
        <w:rPr>
          <w:b/>
          <w:color w:val="0070C0"/>
          <w:lang w:val="en-GB"/>
        </w:rPr>
      </w:pPr>
      <w:bookmarkStart w:id="3" w:name="_Hlk145411638"/>
      <w:r w:rsidRPr="00115D57">
        <w:rPr>
          <w:b/>
          <w:color w:val="0070C0"/>
          <w:lang w:val="en-GB"/>
        </w:rPr>
        <w:t xml:space="preserve">Part III: </w:t>
      </w:r>
    </w:p>
    <w:p w14:paraId="2AA60D6B" w14:textId="77777777" w:rsidR="0003056A" w:rsidRPr="00115D57" w:rsidRDefault="0003056A" w:rsidP="00115D57">
      <w:pPr>
        <w:spacing w:line="276" w:lineRule="auto"/>
        <w:jc w:val="both"/>
        <w:rPr>
          <w:b/>
          <w:color w:val="0070C0"/>
          <w:lang w:val="en-GB"/>
        </w:rPr>
      </w:pPr>
    </w:p>
    <w:bookmarkEnd w:id="3"/>
    <w:p w14:paraId="0E20BA79" w14:textId="6919B555" w:rsidR="00FB11BA" w:rsidRPr="00115D57" w:rsidRDefault="00115D57" w:rsidP="00115D57">
      <w:pPr>
        <w:rPr>
          <w:color w:val="0070C0"/>
          <w:lang w:val="en-GB"/>
        </w:rPr>
      </w:pPr>
      <w:r w:rsidRPr="00115D57">
        <w:rPr>
          <w:color w:val="0070C0"/>
          <w:lang w:val="en-GB"/>
        </w:rPr>
        <w:t xml:space="preserve">Discuss the implications of your results in part (b) for medical decision-making and public health policies. Consider the importance of understanding Bayes' theorem and probability concepts when interpreting diagnostic test results. Propose strategies to improve the accuracy of the diagnostic </w:t>
      </w:r>
      <w:proofErr w:type="gramStart"/>
      <w:r w:rsidRPr="00115D57">
        <w:rPr>
          <w:color w:val="0070C0"/>
          <w:lang w:val="en-GB"/>
        </w:rPr>
        <w:t>test, and</w:t>
      </w:r>
      <w:proofErr w:type="gramEnd"/>
      <w:r w:rsidRPr="00115D57">
        <w:rPr>
          <w:color w:val="0070C0"/>
          <w:lang w:val="en-GB"/>
        </w:rPr>
        <w:t xml:space="preserve"> explain the potential impact of these strategies on the probabilities calculated in part (a). Discuss how Python libraries, such as NumPy or SciPy, can be used to aid in the analysis and improvement of diagnostic tests in the context of data science.</w:t>
      </w:r>
    </w:p>
    <w:p w14:paraId="4195A66F" w14:textId="28F6A22A" w:rsidR="00115D57" w:rsidRDefault="00115D57" w:rsidP="00115D57">
      <w:pPr>
        <w:rPr>
          <w:color w:val="000000" w:themeColor="text1"/>
          <w:lang w:val="en-GB"/>
        </w:rPr>
      </w:pPr>
    </w:p>
    <w:p w14:paraId="63E22959" w14:textId="77777777" w:rsidR="00115D57" w:rsidRPr="00243580" w:rsidRDefault="00115D57" w:rsidP="00115D57">
      <w:pPr>
        <w:rPr>
          <w:rFonts w:asciiTheme="majorBidi" w:hAnsiTheme="majorBidi" w:cstheme="majorBidi"/>
          <w:lang w:val="en-GB"/>
        </w:rPr>
      </w:pPr>
    </w:p>
    <w:p w14:paraId="76A2C113" w14:textId="77777777" w:rsidR="00FB11BA" w:rsidRPr="00243580" w:rsidRDefault="00FB11BA" w:rsidP="00FB11BA">
      <w:pPr>
        <w:spacing w:line="276" w:lineRule="auto"/>
        <w:jc w:val="both"/>
        <w:rPr>
          <w:rFonts w:asciiTheme="majorBidi" w:hAnsiTheme="majorBidi" w:cstheme="majorBidi"/>
          <w:bCs/>
          <w:lang w:val="en-GB"/>
        </w:rPr>
      </w:pPr>
      <w:r w:rsidRPr="00243580">
        <w:rPr>
          <w:rFonts w:asciiTheme="majorBidi" w:hAnsiTheme="majorBidi" w:cstheme="majorBidi"/>
          <w:bCs/>
          <w:lang w:val="en-GB"/>
        </w:rPr>
        <w:t>Typically, diagnostic tests are described by their sensitivity and specificity.</w:t>
      </w:r>
    </w:p>
    <w:p w14:paraId="5CD5F8A7" w14:textId="77777777" w:rsidR="00FB11BA" w:rsidRPr="00243580" w:rsidRDefault="00FB11BA" w:rsidP="00FB11BA">
      <w:pPr>
        <w:spacing w:line="276" w:lineRule="auto"/>
        <w:jc w:val="both"/>
        <w:rPr>
          <w:rFonts w:asciiTheme="majorBidi" w:hAnsiTheme="majorBidi" w:cstheme="majorBidi"/>
          <w:bCs/>
          <w:lang w:val="en-GB"/>
        </w:rPr>
      </w:pPr>
    </w:p>
    <w:p w14:paraId="17B0F729" w14:textId="77777777" w:rsidR="00FB11BA" w:rsidRPr="00243580" w:rsidRDefault="00FB11BA" w:rsidP="00FB11BA">
      <w:pPr>
        <w:spacing w:line="276" w:lineRule="auto"/>
        <w:jc w:val="both"/>
        <w:rPr>
          <w:rFonts w:asciiTheme="majorBidi" w:hAnsiTheme="majorBidi" w:cstheme="majorBidi"/>
          <w:bCs/>
          <w:lang w:val="en-GB"/>
        </w:rPr>
      </w:pPr>
      <w:r w:rsidRPr="00243580">
        <w:rPr>
          <w:rFonts w:asciiTheme="majorBidi" w:hAnsiTheme="majorBidi" w:cstheme="majorBidi"/>
          <w:bCs/>
          <w:lang w:val="en-GB"/>
        </w:rPr>
        <w:t>Sensitivity is the capacity of a test to identify a diseased person as positive. A highly sensitive test produces fewer false negative results and, as a result, misses fewer illness cases. As per our question, the sensitivity rate is 95%. It means, the identifying a person has illness is very high. Since this is a higher value, it means that the test has missed a few cases only.</w:t>
      </w:r>
    </w:p>
    <w:p w14:paraId="7B06A739" w14:textId="77777777" w:rsidR="00FB11BA" w:rsidRPr="00243580" w:rsidRDefault="00FB11BA" w:rsidP="00FB11BA">
      <w:pPr>
        <w:spacing w:line="276" w:lineRule="auto"/>
        <w:jc w:val="both"/>
        <w:rPr>
          <w:rFonts w:asciiTheme="majorBidi" w:hAnsiTheme="majorBidi" w:cstheme="majorBidi"/>
          <w:bCs/>
          <w:lang w:val="en-GB"/>
        </w:rPr>
      </w:pPr>
    </w:p>
    <w:p w14:paraId="494A32E9" w14:textId="77777777" w:rsidR="00FB11BA" w:rsidRPr="00243580" w:rsidRDefault="00FB11BA" w:rsidP="00FB11BA">
      <w:pPr>
        <w:spacing w:line="276" w:lineRule="auto"/>
        <w:jc w:val="both"/>
        <w:rPr>
          <w:rFonts w:asciiTheme="majorBidi" w:hAnsiTheme="majorBidi" w:cstheme="majorBidi"/>
          <w:bCs/>
          <w:lang w:val="en-GB"/>
        </w:rPr>
      </w:pPr>
    </w:p>
    <w:p w14:paraId="3E900291" w14:textId="77777777" w:rsidR="00FB11BA" w:rsidRPr="00243580" w:rsidRDefault="00FB11BA" w:rsidP="00FB11BA">
      <w:pPr>
        <w:spacing w:line="276" w:lineRule="auto"/>
        <w:jc w:val="both"/>
        <w:rPr>
          <w:rFonts w:asciiTheme="majorBidi" w:hAnsiTheme="majorBidi" w:cstheme="majorBidi"/>
          <w:bCs/>
          <w:lang w:val="en-GB"/>
        </w:rPr>
      </w:pPr>
      <w:r w:rsidRPr="00243580">
        <w:rPr>
          <w:rFonts w:asciiTheme="majorBidi" w:hAnsiTheme="majorBidi" w:cstheme="majorBidi"/>
          <w:bCs/>
          <w:lang w:val="en-GB"/>
        </w:rPr>
        <w:t xml:space="preserve">A test's specificity is measured by its capacity to label as negative someone who doesn't have a condition. Few false positive findings come from a highly precise test. In the question, the specificity rate is 90% and it means the test have been properly conducted with most accurate results. </w:t>
      </w:r>
    </w:p>
    <w:p w14:paraId="35BF3A0F" w14:textId="77777777" w:rsidR="00FB11BA" w:rsidRPr="00243580" w:rsidRDefault="00FB11BA" w:rsidP="00FB11BA">
      <w:pPr>
        <w:spacing w:line="276" w:lineRule="auto"/>
        <w:jc w:val="both"/>
        <w:rPr>
          <w:rFonts w:asciiTheme="majorBidi" w:hAnsiTheme="majorBidi" w:cstheme="majorBidi"/>
          <w:bCs/>
          <w:lang w:val="en-GB"/>
        </w:rPr>
      </w:pPr>
    </w:p>
    <w:p w14:paraId="042332EF" w14:textId="77777777" w:rsidR="00FB11BA" w:rsidRPr="00243580" w:rsidRDefault="00FB11BA" w:rsidP="00FB11BA">
      <w:pPr>
        <w:spacing w:line="276" w:lineRule="auto"/>
        <w:jc w:val="both"/>
        <w:rPr>
          <w:rFonts w:asciiTheme="majorBidi" w:hAnsiTheme="majorBidi" w:cstheme="majorBidi"/>
          <w:bCs/>
          <w:lang w:val="en-GB"/>
        </w:rPr>
      </w:pPr>
      <w:r w:rsidRPr="00243580">
        <w:rPr>
          <w:rFonts w:asciiTheme="majorBidi" w:hAnsiTheme="majorBidi" w:cstheme="majorBidi"/>
          <w:bCs/>
          <w:lang w:val="en-GB"/>
        </w:rPr>
        <w:t>Understanding these ideas makes it easier to evaluate a test's correctness and high likelihood of producing both false positives and false negatives results.</w:t>
      </w:r>
    </w:p>
    <w:p w14:paraId="5565BA5D" w14:textId="77777777" w:rsidR="00FB11BA" w:rsidRPr="00243580" w:rsidRDefault="00FB11BA" w:rsidP="00FB11BA">
      <w:pPr>
        <w:spacing w:line="276" w:lineRule="auto"/>
        <w:jc w:val="both"/>
        <w:rPr>
          <w:rFonts w:asciiTheme="majorBidi" w:hAnsiTheme="majorBidi" w:cstheme="majorBidi"/>
          <w:bCs/>
          <w:lang w:val="en-GB"/>
        </w:rPr>
      </w:pPr>
    </w:p>
    <w:p w14:paraId="3AAB5CD3" w14:textId="77777777" w:rsidR="00FB11BA" w:rsidRPr="00243580" w:rsidRDefault="00FB11BA" w:rsidP="00FB11BA">
      <w:pPr>
        <w:spacing w:line="276" w:lineRule="auto"/>
        <w:jc w:val="both"/>
        <w:rPr>
          <w:rFonts w:asciiTheme="majorBidi" w:hAnsiTheme="majorBidi" w:cstheme="majorBidi"/>
          <w:bCs/>
          <w:lang w:val="en-GB"/>
        </w:rPr>
      </w:pPr>
      <w:r w:rsidRPr="00243580">
        <w:rPr>
          <w:rFonts w:asciiTheme="majorBidi" w:hAnsiTheme="majorBidi" w:cstheme="majorBidi"/>
          <w:bCs/>
          <w:lang w:val="en-GB"/>
        </w:rPr>
        <w:t xml:space="preserve">The Bayes theorem is based on the idea that the usefulness of diagnostic tests is influenced by both the prevalence of the disease in the test population as well as sensitivity and specificity., the properties of the diagnostic test. On the other hand, based on the likelihood that a person will </w:t>
      </w:r>
      <w:proofErr w:type="gramStart"/>
      <w:r w:rsidRPr="00243580">
        <w:rPr>
          <w:rFonts w:asciiTheme="majorBidi" w:hAnsiTheme="majorBidi" w:cstheme="majorBidi"/>
          <w:bCs/>
          <w:lang w:val="en-GB"/>
        </w:rPr>
        <w:t>actually have</w:t>
      </w:r>
      <w:proofErr w:type="gramEnd"/>
      <w:r w:rsidRPr="00243580">
        <w:rPr>
          <w:rFonts w:asciiTheme="majorBidi" w:hAnsiTheme="majorBidi" w:cstheme="majorBidi"/>
          <w:bCs/>
          <w:lang w:val="en-GB"/>
        </w:rPr>
        <w:t xml:space="preserve"> the illness, we can modify the test findings using Bayes' theorem. Using this, we can calculate positive predictive value (PPV) and negative predictive value (NPV) of this diagnostic test. PPV indicates the likelihood that a test result is positive, whereas NPV indicates the likelihood that a test result is </w:t>
      </w:r>
      <w:proofErr w:type="gramStart"/>
      <w:r w:rsidRPr="00243580">
        <w:rPr>
          <w:rFonts w:asciiTheme="majorBidi" w:hAnsiTheme="majorBidi" w:cstheme="majorBidi"/>
          <w:bCs/>
          <w:lang w:val="en-GB"/>
        </w:rPr>
        <w:t>negative</w:t>
      </w:r>
      <w:proofErr w:type="gramEnd"/>
      <w:r w:rsidRPr="00243580">
        <w:rPr>
          <w:rFonts w:asciiTheme="majorBidi" w:hAnsiTheme="majorBidi" w:cstheme="majorBidi"/>
          <w:bCs/>
          <w:lang w:val="en-GB"/>
        </w:rPr>
        <w:t xml:space="preserve"> and these are more informative when it comes to the values of sensitivity and specificity, because these 2 consider the prevalence of the disease in the population.</w:t>
      </w:r>
    </w:p>
    <w:p w14:paraId="5B14D8BA" w14:textId="77777777" w:rsidR="00FB11BA" w:rsidRPr="00243580" w:rsidRDefault="00FB11BA" w:rsidP="00FB11BA">
      <w:pPr>
        <w:spacing w:line="276" w:lineRule="auto"/>
        <w:jc w:val="both"/>
        <w:rPr>
          <w:rFonts w:asciiTheme="majorBidi" w:hAnsiTheme="majorBidi" w:cstheme="majorBidi"/>
          <w:bCs/>
          <w:lang w:val="en-GB"/>
        </w:rPr>
      </w:pPr>
    </w:p>
    <w:p w14:paraId="49CB3BC0" w14:textId="77777777" w:rsidR="00FB11BA" w:rsidRPr="00243580" w:rsidRDefault="00FB11BA" w:rsidP="00FB11BA">
      <w:pPr>
        <w:spacing w:line="276" w:lineRule="auto"/>
        <w:jc w:val="both"/>
        <w:rPr>
          <w:rFonts w:asciiTheme="majorBidi" w:hAnsiTheme="majorBidi" w:cstheme="majorBidi"/>
          <w:bCs/>
          <w:lang w:val="en-GB"/>
        </w:rPr>
      </w:pPr>
      <w:r w:rsidRPr="00243580">
        <w:rPr>
          <w:rFonts w:asciiTheme="majorBidi" w:hAnsiTheme="majorBidi" w:cstheme="majorBidi"/>
          <w:bCs/>
          <w:lang w:val="en-GB"/>
        </w:rPr>
        <w:lastRenderedPageBreak/>
        <w:t xml:space="preserve">Therefore, The Bayes theorem can be used to forecast the outcome of various tests and how they will affect patient care. Therefore, </w:t>
      </w:r>
      <w:proofErr w:type="gramStart"/>
      <w:r w:rsidRPr="00243580">
        <w:rPr>
          <w:rFonts w:asciiTheme="majorBidi" w:hAnsiTheme="majorBidi" w:cstheme="majorBidi"/>
          <w:bCs/>
          <w:lang w:val="en-GB"/>
        </w:rPr>
        <w:t>in order to</w:t>
      </w:r>
      <w:proofErr w:type="gramEnd"/>
      <w:r w:rsidRPr="00243580">
        <w:rPr>
          <w:rFonts w:asciiTheme="majorBidi" w:hAnsiTheme="majorBidi" w:cstheme="majorBidi"/>
          <w:bCs/>
          <w:lang w:val="en-GB"/>
        </w:rPr>
        <w:t xml:space="preserve"> do these predictions more accurately, we can use Python libraries, such as NumPy or SciPy. Moreover, by involving more patients on diagnostic tests, the accuracy of test results can be increased significantly.  </w:t>
      </w:r>
    </w:p>
    <w:p w14:paraId="14C008F9" w14:textId="77777777" w:rsidR="00FB11BA" w:rsidRDefault="00FB11BA" w:rsidP="00FB11BA">
      <w:pPr>
        <w:spacing w:line="276" w:lineRule="auto"/>
        <w:jc w:val="both"/>
        <w:rPr>
          <w:rFonts w:asciiTheme="majorBidi" w:hAnsiTheme="majorBidi" w:cstheme="majorBidi"/>
          <w:b/>
          <w:color w:val="FF0000"/>
          <w:lang w:val="en-GB"/>
        </w:rPr>
      </w:pPr>
    </w:p>
    <w:p w14:paraId="06F88BCE" w14:textId="77777777" w:rsidR="009F563F" w:rsidRDefault="009F563F" w:rsidP="00FB11BA">
      <w:pPr>
        <w:spacing w:line="276" w:lineRule="auto"/>
        <w:jc w:val="both"/>
        <w:rPr>
          <w:rFonts w:asciiTheme="majorBidi" w:hAnsiTheme="majorBidi" w:cstheme="majorBidi"/>
          <w:b/>
          <w:color w:val="FF0000"/>
          <w:lang w:val="en-GB"/>
        </w:rPr>
      </w:pPr>
    </w:p>
    <w:p w14:paraId="1BE1B851" w14:textId="77777777" w:rsidR="009F563F" w:rsidRDefault="009F563F" w:rsidP="00FB11BA">
      <w:pPr>
        <w:spacing w:line="276" w:lineRule="auto"/>
        <w:jc w:val="both"/>
        <w:rPr>
          <w:rFonts w:asciiTheme="majorBidi" w:hAnsiTheme="majorBidi" w:cstheme="majorBidi"/>
          <w:b/>
          <w:color w:val="FF0000"/>
          <w:lang w:val="en-GB"/>
        </w:rPr>
      </w:pPr>
    </w:p>
    <w:p w14:paraId="783AD559" w14:textId="77777777" w:rsidR="009F563F" w:rsidRPr="00243580" w:rsidRDefault="009F563F" w:rsidP="00FB11BA">
      <w:pPr>
        <w:spacing w:line="276" w:lineRule="auto"/>
        <w:jc w:val="both"/>
        <w:rPr>
          <w:rFonts w:asciiTheme="majorBidi" w:hAnsiTheme="majorBidi" w:cstheme="majorBidi"/>
          <w:b/>
          <w:color w:val="FF0000"/>
          <w:lang w:val="en-GB"/>
        </w:rPr>
      </w:pPr>
    </w:p>
    <w:tbl>
      <w:tblPr>
        <w:tblStyle w:val="TableGrid"/>
        <w:tblW w:w="0" w:type="auto"/>
        <w:tblLook w:val="04A0" w:firstRow="1" w:lastRow="0" w:firstColumn="1" w:lastColumn="0" w:noHBand="0" w:noVBand="1"/>
      </w:tblPr>
      <w:tblGrid>
        <w:gridCol w:w="9350"/>
      </w:tblGrid>
      <w:tr w:rsidR="00FB11BA" w:rsidRPr="00243580" w14:paraId="39950CA0" w14:textId="77777777" w:rsidTr="007D56C2">
        <w:tc>
          <w:tcPr>
            <w:tcW w:w="9629" w:type="dxa"/>
          </w:tcPr>
          <w:p w14:paraId="2624F23B" w14:textId="77777777" w:rsidR="00FB11BA" w:rsidRPr="00243580" w:rsidRDefault="00FB11BA" w:rsidP="007D56C2">
            <w:pPr>
              <w:spacing w:line="276" w:lineRule="auto"/>
              <w:jc w:val="both"/>
              <w:rPr>
                <w:rFonts w:asciiTheme="majorBidi" w:hAnsiTheme="majorBidi" w:cstheme="majorBidi"/>
                <w:b/>
                <w:color w:val="FF0000"/>
                <w:lang w:val="en-GB"/>
              </w:rPr>
            </w:pPr>
          </w:p>
          <w:p w14:paraId="726D76A1" w14:textId="77777777" w:rsidR="00FB11BA" w:rsidRPr="00243580" w:rsidRDefault="00000000" w:rsidP="007D56C2">
            <w:pPr>
              <w:spacing w:line="276" w:lineRule="auto"/>
              <w:jc w:val="both"/>
              <w:rPr>
                <w:rFonts w:asciiTheme="majorBidi" w:hAnsiTheme="majorBidi" w:cstheme="majorBidi"/>
                <w:b/>
                <w:lang w:val="en-GB"/>
              </w:rPr>
            </w:pPr>
            <w:sdt>
              <w:sdtPr>
                <w:rPr>
                  <w:rFonts w:asciiTheme="majorBidi" w:hAnsiTheme="majorBidi" w:cstheme="majorBidi"/>
                  <w:b/>
                  <w:lang w:val="en-GB"/>
                </w:rPr>
                <w:id w:val="-442608779"/>
                <w:citation/>
              </w:sdtPr>
              <w:sdtContent>
                <w:r w:rsidR="00FB11BA" w:rsidRPr="00243580">
                  <w:rPr>
                    <w:rFonts w:asciiTheme="majorBidi" w:hAnsiTheme="majorBidi" w:cstheme="majorBidi"/>
                    <w:b/>
                    <w:lang w:val="en-GB"/>
                  </w:rPr>
                  <w:fldChar w:fldCharType="begin"/>
                </w:r>
                <w:r w:rsidR="00FB11BA" w:rsidRPr="00243580">
                  <w:rPr>
                    <w:rFonts w:asciiTheme="majorBidi" w:hAnsiTheme="majorBidi" w:cstheme="majorBidi"/>
                    <w:b/>
                    <w:lang w:val="en-US"/>
                  </w:rPr>
                  <w:instrText xml:space="preserve"> CITATION New23 \l 1033 </w:instrText>
                </w:r>
                <w:r w:rsidR="00FB11BA" w:rsidRPr="00243580">
                  <w:rPr>
                    <w:rFonts w:asciiTheme="majorBidi" w:hAnsiTheme="majorBidi" w:cstheme="majorBidi"/>
                    <w:b/>
                    <w:lang w:val="en-GB"/>
                  </w:rPr>
                  <w:fldChar w:fldCharType="separate"/>
                </w:r>
                <w:r w:rsidR="00FB11BA" w:rsidRPr="00243580">
                  <w:rPr>
                    <w:rFonts w:asciiTheme="majorBidi" w:hAnsiTheme="majorBidi" w:cstheme="majorBidi"/>
                    <w:noProof/>
                    <w:lang w:val="en-US"/>
                  </w:rPr>
                  <w:t>(New York State Department of Health, n.d.)</w:t>
                </w:r>
                <w:r w:rsidR="00FB11BA" w:rsidRPr="00243580">
                  <w:rPr>
                    <w:rFonts w:asciiTheme="majorBidi" w:hAnsiTheme="majorBidi" w:cstheme="majorBidi"/>
                    <w:b/>
                    <w:lang w:val="en-GB"/>
                  </w:rPr>
                  <w:fldChar w:fldCharType="end"/>
                </w:r>
              </w:sdtContent>
            </w:sdt>
          </w:p>
          <w:sdt>
            <w:sdtPr>
              <w:rPr>
                <w:rFonts w:asciiTheme="majorBidi" w:hAnsiTheme="majorBidi" w:cstheme="majorBidi"/>
                <w:b w:val="0"/>
                <w:sz w:val="24"/>
                <w:szCs w:val="24"/>
                <w:u w:val="none"/>
              </w:rPr>
              <w:id w:val="991141598"/>
              <w:docPartObj>
                <w:docPartGallery w:val="Bibliographies"/>
                <w:docPartUnique/>
              </w:docPartObj>
            </w:sdtPr>
            <w:sdtContent>
              <w:p w14:paraId="6C6CFD57" w14:textId="77777777" w:rsidR="00FB11BA" w:rsidRPr="00243580" w:rsidRDefault="00FB11BA" w:rsidP="007D56C2">
                <w:pPr>
                  <w:pStyle w:val="Heading1"/>
                  <w:rPr>
                    <w:rFonts w:asciiTheme="majorBidi" w:hAnsiTheme="majorBidi" w:cstheme="majorBidi"/>
                    <w:sz w:val="24"/>
                    <w:szCs w:val="24"/>
                  </w:rPr>
                </w:pPr>
                <w:r w:rsidRPr="00243580">
                  <w:rPr>
                    <w:rFonts w:asciiTheme="majorBidi" w:hAnsiTheme="majorBidi" w:cstheme="majorBidi"/>
                    <w:sz w:val="24"/>
                    <w:szCs w:val="24"/>
                  </w:rPr>
                  <w:t>References</w:t>
                </w:r>
              </w:p>
              <w:sdt>
                <w:sdtPr>
                  <w:rPr>
                    <w:rFonts w:asciiTheme="majorBidi" w:hAnsiTheme="majorBidi" w:cstheme="majorBidi"/>
                  </w:rPr>
                  <w:id w:val="-2119059060"/>
                  <w:bibliography/>
                </w:sdtPr>
                <w:sdtContent>
                  <w:p w14:paraId="2C3FE061" w14:textId="77777777" w:rsidR="00FB11BA" w:rsidRPr="00243580" w:rsidRDefault="00FB11BA" w:rsidP="007D56C2">
                    <w:pPr>
                      <w:pStyle w:val="Bibliography"/>
                      <w:rPr>
                        <w:rFonts w:asciiTheme="majorBidi" w:hAnsiTheme="majorBidi" w:cstheme="majorBidi"/>
                        <w:noProof/>
                      </w:rPr>
                    </w:pPr>
                    <w:r w:rsidRPr="00243580">
                      <w:rPr>
                        <w:rFonts w:asciiTheme="majorBidi" w:hAnsiTheme="majorBidi" w:cstheme="majorBidi"/>
                      </w:rPr>
                      <w:fldChar w:fldCharType="begin"/>
                    </w:r>
                    <w:r w:rsidRPr="00243580">
                      <w:rPr>
                        <w:rFonts w:asciiTheme="majorBidi" w:hAnsiTheme="majorBidi" w:cstheme="majorBidi"/>
                      </w:rPr>
                      <w:instrText xml:space="preserve"> BIBLIOGRAPHY </w:instrText>
                    </w:r>
                    <w:r w:rsidRPr="00243580">
                      <w:rPr>
                        <w:rFonts w:asciiTheme="majorBidi" w:hAnsiTheme="majorBidi" w:cstheme="majorBidi"/>
                      </w:rPr>
                      <w:fldChar w:fldCharType="separate"/>
                    </w:r>
                    <w:r w:rsidRPr="00243580">
                      <w:rPr>
                        <w:rFonts w:asciiTheme="majorBidi" w:hAnsiTheme="majorBidi" w:cstheme="majorBidi"/>
                        <w:noProof/>
                      </w:rPr>
                      <w:t xml:space="preserve">New York State Department of Health, n.d. </w:t>
                    </w:r>
                    <w:r w:rsidRPr="00243580">
                      <w:rPr>
                        <w:rFonts w:asciiTheme="majorBidi" w:hAnsiTheme="majorBidi" w:cstheme="majorBidi"/>
                        <w:i/>
                        <w:iCs/>
                        <w:noProof/>
                      </w:rPr>
                      <w:t xml:space="preserve">New York State Department of Health. </w:t>
                    </w:r>
                    <w:r w:rsidRPr="00243580">
                      <w:rPr>
                        <w:rFonts w:asciiTheme="majorBidi" w:hAnsiTheme="majorBidi" w:cstheme="majorBidi"/>
                        <w:noProof/>
                      </w:rPr>
                      <w:t xml:space="preserve">[Online] </w:t>
                    </w:r>
                    <w:r w:rsidRPr="00243580">
                      <w:rPr>
                        <w:rFonts w:asciiTheme="majorBidi" w:hAnsiTheme="majorBidi" w:cstheme="majorBidi"/>
                        <w:noProof/>
                      </w:rPr>
                      <w:br/>
                      <w:t xml:space="preserve">Available at: </w:t>
                    </w:r>
                    <w:r w:rsidRPr="00243580">
                      <w:rPr>
                        <w:rFonts w:asciiTheme="majorBidi" w:hAnsiTheme="majorBidi" w:cstheme="majorBidi"/>
                        <w:noProof/>
                        <w:u w:val="single"/>
                      </w:rPr>
                      <w:t>https://www.health.ny.gov/diseases/chronic/discreen.htm</w:t>
                    </w:r>
                    <w:r w:rsidRPr="00243580">
                      <w:rPr>
                        <w:rFonts w:asciiTheme="majorBidi" w:hAnsiTheme="majorBidi" w:cstheme="majorBidi"/>
                        <w:noProof/>
                      </w:rPr>
                      <w:br/>
                      <w:t>[Accessed 10 September 2023].</w:t>
                    </w:r>
                  </w:p>
                  <w:p w14:paraId="298FA0C3" w14:textId="77777777" w:rsidR="00FB11BA" w:rsidRPr="00243580" w:rsidRDefault="00FB11BA" w:rsidP="007D56C2">
                    <w:pPr>
                      <w:rPr>
                        <w:rFonts w:asciiTheme="majorBidi" w:hAnsiTheme="majorBidi" w:cstheme="majorBidi"/>
                      </w:rPr>
                    </w:pPr>
                    <w:r w:rsidRPr="00243580">
                      <w:rPr>
                        <w:rFonts w:asciiTheme="majorBidi" w:hAnsiTheme="majorBidi" w:cstheme="majorBidi"/>
                        <w:b/>
                        <w:bCs/>
                        <w:noProof/>
                      </w:rPr>
                      <w:fldChar w:fldCharType="end"/>
                    </w:r>
                  </w:p>
                </w:sdtContent>
              </w:sdt>
            </w:sdtContent>
          </w:sdt>
          <w:p w14:paraId="0617232C" w14:textId="77777777" w:rsidR="00FB11BA" w:rsidRPr="00243580" w:rsidRDefault="00FB11BA" w:rsidP="007D56C2">
            <w:pPr>
              <w:spacing w:line="276" w:lineRule="auto"/>
              <w:jc w:val="both"/>
              <w:rPr>
                <w:rFonts w:asciiTheme="majorBidi" w:hAnsiTheme="majorBidi" w:cstheme="majorBidi"/>
                <w:b/>
                <w:lang w:val="en-GB"/>
              </w:rPr>
            </w:pPr>
          </w:p>
          <w:p w14:paraId="40AD09A7" w14:textId="77777777" w:rsidR="00FB11BA" w:rsidRPr="00243580" w:rsidRDefault="00000000" w:rsidP="007D56C2">
            <w:pPr>
              <w:spacing w:line="276" w:lineRule="auto"/>
              <w:jc w:val="both"/>
              <w:rPr>
                <w:rFonts w:asciiTheme="majorBidi" w:hAnsiTheme="majorBidi" w:cstheme="majorBidi"/>
                <w:b/>
                <w:lang w:val="en-GB"/>
              </w:rPr>
            </w:pPr>
            <w:sdt>
              <w:sdtPr>
                <w:rPr>
                  <w:rFonts w:asciiTheme="majorBidi" w:hAnsiTheme="majorBidi" w:cstheme="majorBidi"/>
                  <w:b/>
                  <w:lang w:val="en-GB"/>
                </w:rPr>
                <w:id w:val="-543296047"/>
                <w:citation/>
              </w:sdtPr>
              <w:sdtContent>
                <w:r w:rsidR="00FB11BA" w:rsidRPr="00243580">
                  <w:rPr>
                    <w:rFonts w:asciiTheme="majorBidi" w:hAnsiTheme="majorBidi" w:cstheme="majorBidi"/>
                    <w:b/>
                    <w:lang w:val="en-GB"/>
                  </w:rPr>
                  <w:fldChar w:fldCharType="begin"/>
                </w:r>
                <w:r w:rsidR="00FB11BA" w:rsidRPr="00243580">
                  <w:rPr>
                    <w:rFonts w:asciiTheme="majorBidi" w:hAnsiTheme="majorBidi" w:cstheme="majorBidi"/>
                    <w:b/>
                    <w:lang w:val="en-US"/>
                  </w:rPr>
                  <w:instrText xml:space="preserve"> CITATION Nat21 \l 1033 </w:instrText>
                </w:r>
                <w:r w:rsidR="00FB11BA" w:rsidRPr="00243580">
                  <w:rPr>
                    <w:rFonts w:asciiTheme="majorBidi" w:hAnsiTheme="majorBidi" w:cstheme="majorBidi"/>
                    <w:b/>
                    <w:lang w:val="en-GB"/>
                  </w:rPr>
                  <w:fldChar w:fldCharType="separate"/>
                </w:r>
                <w:r w:rsidR="00FB11BA" w:rsidRPr="00243580">
                  <w:rPr>
                    <w:rFonts w:asciiTheme="majorBidi" w:hAnsiTheme="majorBidi" w:cstheme="majorBidi"/>
                    <w:noProof/>
                    <w:lang w:val="en-US"/>
                  </w:rPr>
                  <w:t>(National Library of Medicine, 2021)</w:t>
                </w:r>
                <w:r w:rsidR="00FB11BA" w:rsidRPr="00243580">
                  <w:rPr>
                    <w:rFonts w:asciiTheme="majorBidi" w:hAnsiTheme="majorBidi" w:cstheme="majorBidi"/>
                    <w:b/>
                    <w:lang w:val="en-GB"/>
                  </w:rPr>
                  <w:fldChar w:fldCharType="end"/>
                </w:r>
              </w:sdtContent>
            </w:sdt>
          </w:p>
          <w:sdt>
            <w:sdtPr>
              <w:rPr>
                <w:rFonts w:asciiTheme="majorBidi" w:hAnsiTheme="majorBidi" w:cstheme="majorBidi"/>
                <w:b w:val="0"/>
                <w:sz w:val="24"/>
                <w:szCs w:val="24"/>
                <w:u w:val="none"/>
              </w:rPr>
              <w:id w:val="672534736"/>
              <w:docPartObj>
                <w:docPartGallery w:val="Bibliographies"/>
                <w:docPartUnique/>
              </w:docPartObj>
            </w:sdtPr>
            <w:sdtContent>
              <w:p w14:paraId="49582E20" w14:textId="77777777" w:rsidR="00FB11BA" w:rsidRPr="00243580" w:rsidRDefault="00FB11BA" w:rsidP="007D56C2">
                <w:pPr>
                  <w:pStyle w:val="Heading1"/>
                  <w:rPr>
                    <w:rFonts w:asciiTheme="majorBidi" w:hAnsiTheme="majorBidi" w:cstheme="majorBidi"/>
                    <w:sz w:val="24"/>
                    <w:szCs w:val="24"/>
                  </w:rPr>
                </w:pPr>
                <w:r w:rsidRPr="00243580">
                  <w:rPr>
                    <w:rFonts w:asciiTheme="majorBidi" w:hAnsiTheme="majorBidi" w:cstheme="majorBidi"/>
                    <w:sz w:val="24"/>
                    <w:szCs w:val="24"/>
                  </w:rPr>
                  <w:t>References</w:t>
                </w:r>
              </w:p>
              <w:sdt>
                <w:sdtPr>
                  <w:rPr>
                    <w:rFonts w:asciiTheme="majorBidi" w:hAnsiTheme="majorBidi" w:cstheme="majorBidi"/>
                  </w:rPr>
                  <w:id w:val="-1731908903"/>
                  <w:bibliography/>
                </w:sdtPr>
                <w:sdtContent>
                  <w:p w14:paraId="56EE4F06" w14:textId="77777777" w:rsidR="00FB11BA" w:rsidRPr="00243580" w:rsidRDefault="00FB11BA" w:rsidP="007D56C2">
                    <w:pPr>
                      <w:pStyle w:val="Bibliography"/>
                      <w:rPr>
                        <w:rFonts w:asciiTheme="majorBidi" w:hAnsiTheme="majorBidi" w:cstheme="majorBidi"/>
                        <w:noProof/>
                      </w:rPr>
                    </w:pPr>
                    <w:r w:rsidRPr="00243580">
                      <w:rPr>
                        <w:rFonts w:asciiTheme="majorBidi" w:hAnsiTheme="majorBidi" w:cstheme="majorBidi"/>
                      </w:rPr>
                      <w:fldChar w:fldCharType="begin"/>
                    </w:r>
                    <w:r w:rsidRPr="00243580">
                      <w:rPr>
                        <w:rFonts w:asciiTheme="majorBidi" w:hAnsiTheme="majorBidi" w:cstheme="majorBidi"/>
                      </w:rPr>
                      <w:instrText xml:space="preserve"> BIBLIOGRAPHY </w:instrText>
                    </w:r>
                    <w:r w:rsidRPr="00243580">
                      <w:rPr>
                        <w:rFonts w:asciiTheme="majorBidi" w:hAnsiTheme="majorBidi" w:cstheme="majorBidi"/>
                      </w:rPr>
                      <w:fldChar w:fldCharType="separate"/>
                    </w:r>
                  </w:p>
                  <w:p w14:paraId="0F5A8B60" w14:textId="77777777" w:rsidR="00FB11BA" w:rsidRPr="00243580" w:rsidRDefault="00FB11BA" w:rsidP="007D56C2">
                    <w:pPr>
                      <w:pStyle w:val="Bibliography"/>
                      <w:rPr>
                        <w:rFonts w:asciiTheme="majorBidi" w:hAnsiTheme="majorBidi" w:cstheme="majorBidi"/>
                        <w:noProof/>
                      </w:rPr>
                    </w:pPr>
                    <w:r w:rsidRPr="00243580">
                      <w:rPr>
                        <w:rFonts w:asciiTheme="majorBidi" w:hAnsiTheme="majorBidi" w:cstheme="majorBidi"/>
                        <w:noProof/>
                      </w:rPr>
                      <w:t xml:space="preserve">National Library of Medicine, 2021. </w:t>
                    </w:r>
                    <w:r w:rsidRPr="00243580">
                      <w:rPr>
                        <w:rFonts w:asciiTheme="majorBidi" w:hAnsiTheme="majorBidi" w:cstheme="majorBidi"/>
                        <w:i/>
                        <w:iCs/>
                        <w:noProof/>
                      </w:rPr>
                      <w:t xml:space="preserve">National Library of Medicine National Center for Biotechnology Information. </w:t>
                    </w:r>
                    <w:r w:rsidRPr="00243580">
                      <w:rPr>
                        <w:rFonts w:asciiTheme="majorBidi" w:hAnsiTheme="majorBidi" w:cstheme="majorBidi"/>
                        <w:noProof/>
                      </w:rPr>
                      <w:t xml:space="preserve">[Online] </w:t>
                    </w:r>
                    <w:r w:rsidRPr="00243580">
                      <w:rPr>
                        <w:rFonts w:asciiTheme="majorBidi" w:hAnsiTheme="majorBidi" w:cstheme="majorBidi"/>
                        <w:noProof/>
                      </w:rPr>
                      <w:br/>
                      <w:t xml:space="preserve">Available at: </w:t>
                    </w:r>
                    <w:r w:rsidRPr="00243580">
                      <w:rPr>
                        <w:rFonts w:asciiTheme="majorBidi" w:hAnsiTheme="majorBidi" w:cstheme="majorBidi"/>
                        <w:noProof/>
                        <w:u w:val="single"/>
                      </w:rPr>
                      <w:t>https://www.ncbi.nlm.nih.gov/pmc/articles/PMC8156826/</w:t>
                    </w:r>
                    <w:r w:rsidRPr="00243580">
                      <w:rPr>
                        <w:rFonts w:asciiTheme="majorBidi" w:hAnsiTheme="majorBidi" w:cstheme="majorBidi"/>
                        <w:noProof/>
                      </w:rPr>
                      <w:br/>
                      <w:t>[Accessed 10 September 2023].</w:t>
                    </w:r>
                  </w:p>
                  <w:p w14:paraId="1FA18E76" w14:textId="77777777" w:rsidR="00FB11BA" w:rsidRPr="00243580" w:rsidRDefault="00FB11BA" w:rsidP="007D56C2">
                    <w:pPr>
                      <w:pStyle w:val="Bibliography"/>
                      <w:rPr>
                        <w:rFonts w:asciiTheme="majorBidi" w:hAnsiTheme="majorBidi" w:cstheme="majorBidi"/>
                        <w:noProof/>
                      </w:rPr>
                    </w:pPr>
                  </w:p>
                  <w:p w14:paraId="13E2FB45" w14:textId="77777777" w:rsidR="00FB11BA" w:rsidRPr="00243580" w:rsidRDefault="00FB11BA" w:rsidP="007D56C2">
                    <w:pPr>
                      <w:rPr>
                        <w:rFonts w:asciiTheme="majorBidi" w:hAnsiTheme="majorBidi" w:cstheme="majorBidi"/>
                        <w:b/>
                        <w:lang w:val="en-GB"/>
                      </w:rPr>
                    </w:pPr>
                    <w:r w:rsidRPr="00243580">
                      <w:rPr>
                        <w:rFonts w:asciiTheme="majorBidi" w:hAnsiTheme="majorBidi" w:cstheme="majorBidi"/>
                        <w:b/>
                        <w:bCs/>
                        <w:noProof/>
                      </w:rPr>
                      <w:fldChar w:fldCharType="end"/>
                    </w:r>
                  </w:p>
                </w:sdtContent>
              </w:sdt>
            </w:sdtContent>
          </w:sdt>
          <w:p w14:paraId="05CE349A" w14:textId="77777777" w:rsidR="00FB11BA" w:rsidRPr="00243580" w:rsidRDefault="00FB11BA" w:rsidP="007D56C2">
            <w:pPr>
              <w:spacing w:line="276" w:lineRule="auto"/>
              <w:jc w:val="both"/>
              <w:rPr>
                <w:rFonts w:asciiTheme="majorBidi" w:hAnsiTheme="majorBidi" w:cstheme="majorBidi"/>
                <w:b/>
                <w:color w:val="FF0000"/>
                <w:lang w:val="en-GB"/>
              </w:rPr>
            </w:pPr>
          </w:p>
          <w:p w14:paraId="52C4A3B4" w14:textId="77777777" w:rsidR="00FB11BA" w:rsidRPr="00243580" w:rsidRDefault="00000000" w:rsidP="007D56C2">
            <w:pPr>
              <w:spacing w:line="276" w:lineRule="auto"/>
              <w:jc w:val="both"/>
              <w:rPr>
                <w:rFonts w:asciiTheme="majorBidi" w:hAnsiTheme="majorBidi" w:cstheme="majorBidi"/>
                <w:bCs/>
                <w:lang w:val="en-GB"/>
              </w:rPr>
            </w:pPr>
            <w:sdt>
              <w:sdtPr>
                <w:rPr>
                  <w:rFonts w:asciiTheme="majorBidi" w:hAnsiTheme="majorBidi" w:cstheme="majorBidi"/>
                  <w:bCs/>
                  <w:lang w:val="en-GB"/>
                </w:rPr>
                <w:id w:val="-612431299"/>
                <w:citation/>
              </w:sdtPr>
              <w:sdtContent>
                <w:r w:rsidR="00FB11BA" w:rsidRPr="00243580">
                  <w:rPr>
                    <w:rFonts w:asciiTheme="majorBidi" w:hAnsiTheme="majorBidi" w:cstheme="majorBidi"/>
                    <w:bCs/>
                    <w:lang w:val="en-GB"/>
                  </w:rPr>
                  <w:fldChar w:fldCharType="begin"/>
                </w:r>
                <w:r w:rsidR="00FB11BA" w:rsidRPr="00243580">
                  <w:rPr>
                    <w:rFonts w:asciiTheme="majorBidi" w:hAnsiTheme="majorBidi" w:cstheme="majorBidi"/>
                    <w:bCs/>
                    <w:lang w:val="en-US"/>
                  </w:rPr>
                  <w:instrText xml:space="preserve"> CITATION Sci20 \l 1033 </w:instrText>
                </w:r>
                <w:r w:rsidR="00FB11BA" w:rsidRPr="00243580">
                  <w:rPr>
                    <w:rFonts w:asciiTheme="majorBidi" w:hAnsiTheme="majorBidi" w:cstheme="majorBidi"/>
                    <w:bCs/>
                    <w:lang w:val="en-GB"/>
                  </w:rPr>
                  <w:fldChar w:fldCharType="separate"/>
                </w:r>
                <w:r w:rsidR="00FB11BA" w:rsidRPr="00243580">
                  <w:rPr>
                    <w:rFonts w:asciiTheme="majorBidi" w:hAnsiTheme="majorBidi" w:cstheme="majorBidi"/>
                    <w:noProof/>
                    <w:lang w:val="en-US"/>
                  </w:rPr>
                  <w:t>(ScienceDirect, 2020)</w:t>
                </w:r>
                <w:r w:rsidR="00FB11BA" w:rsidRPr="00243580">
                  <w:rPr>
                    <w:rFonts w:asciiTheme="majorBidi" w:hAnsiTheme="majorBidi" w:cstheme="majorBidi"/>
                    <w:bCs/>
                    <w:lang w:val="en-GB"/>
                  </w:rPr>
                  <w:fldChar w:fldCharType="end"/>
                </w:r>
              </w:sdtContent>
            </w:sdt>
          </w:p>
          <w:sdt>
            <w:sdtPr>
              <w:rPr>
                <w:rFonts w:asciiTheme="majorBidi" w:hAnsiTheme="majorBidi" w:cstheme="majorBidi"/>
                <w:b w:val="0"/>
                <w:sz w:val="24"/>
                <w:szCs w:val="24"/>
                <w:u w:val="none"/>
              </w:rPr>
              <w:id w:val="182251251"/>
              <w:docPartObj>
                <w:docPartGallery w:val="Bibliographies"/>
                <w:docPartUnique/>
              </w:docPartObj>
            </w:sdtPr>
            <w:sdtContent>
              <w:p w14:paraId="5CC90D3A" w14:textId="77777777" w:rsidR="00FB11BA" w:rsidRPr="00243580" w:rsidRDefault="00FB11BA" w:rsidP="007D56C2">
                <w:pPr>
                  <w:pStyle w:val="Heading1"/>
                  <w:rPr>
                    <w:rFonts w:asciiTheme="majorBidi" w:hAnsiTheme="majorBidi" w:cstheme="majorBidi"/>
                    <w:sz w:val="24"/>
                    <w:szCs w:val="24"/>
                  </w:rPr>
                </w:pPr>
                <w:r w:rsidRPr="00243580">
                  <w:rPr>
                    <w:rFonts w:asciiTheme="majorBidi" w:hAnsiTheme="majorBidi" w:cstheme="majorBidi"/>
                    <w:sz w:val="24"/>
                    <w:szCs w:val="24"/>
                  </w:rPr>
                  <w:t>References</w:t>
                </w:r>
              </w:p>
              <w:sdt>
                <w:sdtPr>
                  <w:rPr>
                    <w:rFonts w:asciiTheme="majorBidi" w:hAnsiTheme="majorBidi" w:cstheme="majorBidi"/>
                  </w:rPr>
                  <w:id w:val="1264029785"/>
                  <w:bibliography/>
                </w:sdtPr>
                <w:sdtContent>
                  <w:p w14:paraId="280D45EF" w14:textId="77777777" w:rsidR="00FB11BA" w:rsidRPr="00243580" w:rsidRDefault="00FB11BA" w:rsidP="007D56C2">
                    <w:pPr>
                      <w:pStyle w:val="Bibliography"/>
                      <w:rPr>
                        <w:rFonts w:asciiTheme="majorBidi" w:hAnsiTheme="majorBidi" w:cstheme="majorBidi"/>
                        <w:noProof/>
                      </w:rPr>
                    </w:pPr>
                    <w:r w:rsidRPr="00243580">
                      <w:rPr>
                        <w:rFonts w:asciiTheme="majorBidi" w:hAnsiTheme="majorBidi" w:cstheme="majorBidi"/>
                      </w:rPr>
                      <w:fldChar w:fldCharType="begin"/>
                    </w:r>
                    <w:r w:rsidRPr="00243580">
                      <w:rPr>
                        <w:rFonts w:asciiTheme="majorBidi" w:hAnsiTheme="majorBidi" w:cstheme="majorBidi"/>
                      </w:rPr>
                      <w:instrText xml:space="preserve"> BIBLIOGRAPHY </w:instrText>
                    </w:r>
                    <w:r w:rsidRPr="00243580">
                      <w:rPr>
                        <w:rFonts w:asciiTheme="majorBidi" w:hAnsiTheme="majorBidi" w:cstheme="majorBidi"/>
                      </w:rPr>
                      <w:fldChar w:fldCharType="separate"/>
                    </w:r>
                    <w:r w:rsidRPr="00243580">
                      <w:rPr>
                        <w:rFonts w:asciiTheme="majorBidi" w:hAnsiTheme="majorBidi" w:cstheme="majorBidi"/>
                        <w:noProof/>
                      </w:rPr>
                      <w:t xml:space="preserve">ScienceDirect, 2020. </w:t>
                    </w:r>
                    <w:r w:rsidRPr="00243580">
                      <w:rPr>
                        <w:rFonts w:asciiTheme="majorBidi" w:hAnsiTheme="majorBidi" w:cstheme="majorBidi"/>
                        <w:i/>
                        <w:iCs/>
                        <w:noProof/>
                      </w:rPr>
                      <w:t xml:space="preserve">ScienceDirect. </w:t>
                    </w:r>
                    <w:r w:rsidRPr="00243580">
                      <w:rPr>
                        <w:rFonts w:asciiTheme="majorBidi" w:hAnsiTheme="majorBidi" w:cstheme="majorBidi"/>
                        <w:noProof/>
                      </w:rPr>
                      <w:t xml:space="preserve">[Online] </w:t>
                    </w:r>
                    <w:r w:rsidRPr="00243580">
                      <w:rPr>
                        <w:rFonts w:asciiTheme="majorBidi" w:hAnsiTheme="majorBidi" w:cstheme="majorBidi"/>
                        <w:noProof/>
                      </w:rPr>
                      <w:br/>
                      <w:t xml:space="preserve">Available at: </w:t>
                    </w:r>
                    <w:r w:rsidRPr="00243580">
                      <w:rPr>
                        <w:rFonts w:asciiTheme="majorBidi" w:hAnsiTheme="majorBidi" w:cstheme="majorBidi"/>
                        <w:noProof/>
                        <w:u w:val="single"/>
                      </w:rPr>
                      <w:t>https://www.sciencedirect.com/science/article/pii/S0895435620312257</w:t>
                    </w:r>
                    <w:r w:rsidRPr="00243580">
                      <w:rPr>
                        <w:rFonts w:asciiTheme="majorBidi" w:hAnsiTheme="majorBidi" w:cstheme="majorBidi"/>
                        <w:noProof/>
                      </w:rPr>
                      <w:br/>
                      <w:t>[Accessed 10 September 2023].</w:t>
                    </w:r>
                  </w:p>
                  <w:p w14:paraId="2040AFD4" w14:textId="77777777" w:rsidR="00FB11BA" w:rsidRPr="00243580" w:rsidRDefault="00FB11BA" w:rsidP="007D56C2">
                    <w:pPr>
                      <w:rPr>
                        <w:rFonts w:asciiTheme="majorBidi" w:hAnsiTheme="majorBidi" w:cstheme="majorBidi"/>
                      </w:rPr>
                    </w:pPr>
                    <w:r w:rsidRPr="00243580">
                      <w:rPr>
                        <w:rFonts w:asciiTheme="majorBidi" w:hAnsiTheme="majorBidi" w:cstheme="majorBidi"/>
                        <w:b/>
                        <w:bCs/>
                        <w:noProof/>
                      </w:rPr>
                      <w:fldChar w:fldCharType="end"/>
                    </w:r>
                  </w:p>
                </w:sdtContent>
              </w:sdt>
            </w:sdtContent>
          </w:sdt>
          <w:p w14:paraId="6CA60EDC" w14:textId="77777777" w:rsidR="00FB11BA" w:rsidRPr="00243580" w:rsidRDefault="00FB11BA" w:rsidP="007D56C2">
            <w:pPr>
              <w:spacing w:line="276" w:lineRule="auto"/>
              <w:jc w:val="both"/>
              <w:rPr>
                <w:rFonts w:asciiTheme="majorBidi" w:hAnsiTheme="majorBidi" w:cstheme="majorBidi"/>
                <w:b/>
                <w:color w:val="FF0000"/>
                <w:lang w:val="en-GB"/>
              </w:rPr>
            </w:pPr>
          </w:p>
        </w:tc>
      </w:tr>
    </w:tbl>
    <w:p w14:paraId="261235F6" w14:textId="77777777" w:rsidR="00FB11BA" w:rsidRPr="00243580" w:rsidRDefault="00FB11BA" w:rsidP="00FB11BA">
      <w:pPr>
        <w:spacing w:line="276" w:lineRule="auto"/>
        <w:jc w:val="both"/>
        <w:rPr>
          <w:rFonts w:asciiTheme="majorBidi" w:hAnsiTheme="majorBidi" w:cstheme="majorBidi"/>
          <w:b/>
          <w:color w:val="FF0000"/>
          <w:lang w:val="en-GB"/>
        </w:rPr>
      </w:pPr>
    </w:p>
    <w:p w14:paraId="23ACDE0F" w14:textId="77777777" w:rsidR="00FB11BA" w:rsidRPr="00243580" w:rsidRDefault="00FB11BA" w:rsidP="00FB11BA">
      <w:pPr>
        <w:spacing w:line="276" w:lineRule="auto"/>
        <w:jc w:val="both"/>
        <w:rPr>
          <w:rFonts w:asciiTheme="majorBidi" w:hAnsiTheme="majorBidi" w:cstheme="majorBidi"/>
          <w:b/>
          <w:color w:val="FF0000"/>
          <w:lang w:val="en-GB"/>
        </w:rPr>
      </w:pPr>
    </w:p>
    <w:p w14:paraId="39CFA810" w14:textId="77777777" w:rsidR="00FB11BA" w:rsidRDefault="00FB11BA" w:rsidP="00FB11BA">
      <w:pPr>
        <w:spacing w:line="276" w:lineRule="auto"/>
        <w:jc w:val="both"/>
        <w:rPr>
          <w:rFonts w:asciiTheme="majorBidi" w:hAnsiTheme="majorBidi" w:cstheme="majorBidi"/>
          <w:b/>
          <w:color w:val="FF0000"/>
          <w:lang w:val="en-GB"/>
        </w:rPr>
      </w:pPr>
    </w:p>
    <w:p w14:paraId="46180B1E" w14:textId="77777777" w:rsidR="00B05A84" w:rsidRDefault="00B05A84" w:rsidP="00FB11BA">
      <w:pPr>
        <w:spacing w:line="276" w:lineRule="auto"/>
        <w:jc w:val="both"/>
        <w:rPr>
          <w:rFonts w:asciiTheme="majorBidi" w:hAnsiTheme="majorBidi" w:cstheme="majorBidi"/>
          <w:b/>
          <w:color w:val="FF0000"/>
          <w:lang w:val="en-GB"/>
        </w:rPr>
      </w:pPr>
    </w:p>
    <w:p w14:paraId="024376CD" w14:textId="77777777" w:rsidR="00B05A84" w:rsidRDefault="00B05A84" w:rsidP="00FB11BA">
      <w:pPr>
        <w:spacing w:line="276" w:lineRule="auto"/>
        <w:jc w:val="both"/>
        <w:rPr>
          <w:rFonts w:asciiTheme="majorBidi" w:hAnsiTheme="majorBidi" w:cstheme="majorBidi"/>
          <w:b/>
          <w:color w:val="FF0000"/>
          <w:lang w:val="en-GB"/>
        </w:rPr>
      </w:pPr>
    </w:p>
    <w:p w14:paraId="0A5947AE" w14:textId="77777777" w:rsidR="00B05A84" w:rsidRDefault="00B05A84" w:rsidP="00FB11BA">
      <w:pPr>
        <w:spacing w:line="276" w:lineRule="auto"/>
        <w:jc w:val="both"/>
        <w:rPr>
          <w:rFonts w:asciiTheme="majorBidi" w:hAnsiTheme="majorBidi" w:cstheme="majorBidi"/>
          <w:b/>
          <w:color w:val="FF0000"/>
          <w:lang w:val="en-GB"/>
        </w:rPr>
      </w:pPr>
    </w:p>
    <w:p w14:paraId="3D2792F8" w14:textId="77777777" w:rsidR="00B05A84" w:rsidRDefault="00B05A84" w:rsidP="00FB11BA">
      <w:pPr>
        <w:spacing w:line="276" w:lineRule="auto"/>
        <w:jc w:val="both"/>
        <w:rPr>
          <w:rFonts w:asciiTheme="majorBidi" w:hAnsiTheme="majorBidi" w:cstheme="majorBidi"/>
          <w:b/>
          <w:color w:val="FF0000"/>
          <w:lang w:val="en-GB"/>
        </w:rPr>
      </w:pPr>
    </w:p>
    <w:p w14:paraId="1380C64A" w14:textId="77777777" w:rsidR="00B05A84" w:rsidRDefault="00B05A84" w:rsidP="00FB11BA">
      <w:pPr>
        <w:spacing w:line="276" w:lineRule="auto"/>
        <w:jc w:val="both"/>
        <w:rPr>
          <w:rFonts w:asciiTheme="majorBidi" w:hAnsiTheme="majorBidi" w:cstheme="majorBidi"/>
          <w:b/>
          <w:color w:val="FF0000"/>
          <w:lang w:val="en-GB"/>
        </w:rPr>
      </w:pPr>
    </w:p>
    <w:p w14:paraId="19269A86" w14:textId="77777777" w:rsidR="00B05A84" w:rsidRPr="00243580" w:rsidRDefault="00B05A84" w:rsidP="00FB11BA">
      <w:pPr>
        <w:spacing w:line="276" w:lineRule="auto"/>
        <w:jc w:val="both"/>
        <w:rPr>
          <w:rFonts w:asciiTheme="majorBidi" w:hAnsiTheme="majorBidi" w:cstheme="majorBidi"/>
          <w:b/>
          <w:color w:val="FF0000"/>
          <w:lang w:val="en-GB"/>
        </w:rPr>
      </w:pPr>
    </w:p>
    <w:p w14:paraId="0EDBFAAC" w14:textId="77777777" w:rsidR="00FB11BA" w:rsidRPr="00243580" w:rsidRDefault="00FB11BA">
      <w:pPr>
        <w:rPr>
          <w:rFonts w:asciiTheme="majorBidi" w:hAnsiTheme="majorBidi" w:cstheme="majorBidi"/>
          <w:lang w:val="en-GB"/>
        </w:rPr>
      </w:pPr>
    </w:p>
    <w:sectPr w:rsidR="00FB11BA" w:rsidRPr="00243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E4D93"/>
    <w:multiLevelType w:val="hybridMultilevel"/>
    <w:tmpl w:val="38324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60112"/>
    <w:multiLevelType w:val="hybridMultilevel"/>
    <w:tmpl w:val="BD76E6C2"/>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54905"/>
    <w:multiLevelType w:val="hybridMultilevel"/>
    <w:tmpl w:val="16181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770091">
    <w:abstractNumId w:val="2"/>
  </w:num>
  <w:num w:numId="2" w16cid:durableId="1756395701">
    <w:abstractNumId w:val="0"/>
  </w:num>
  <w:num w:numId="3" w16cid:durableId="1733698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IytTSxMDMxMze2sDBX0lEKTi0uzszPAykwrwUAliDdfiwAAAA="/>
  </w:docVars>
  <w:rsids>
    <w:rsidRoot w:val="00C4761D"/>
    <w:rsid w:val="00000CDE"/>
    <w:rsid w:val="000158D6"/>
    <w:rsid w:val="0003056A"/>
    <w:rsid w:val="00035749"/>
    <w:rsid w:val="00047BED"/>
    <w:rsid w:val="00056C07"/>
    <w:rsid w:val="000651FB"/>
    <w:rsid w:val="00072296"/>
    <w:rsid w:val="000A0B94"/>
    <w:rsid w:val="000B58F6"/>
    <w:rsid w:val="000F1CDF"/>
    <w:rsid w:val="000F4B39"/>
    <w:rsid w:val="000F7B3F"/>
    <w:rsid w:val="00115D57"/>
    <w:rsid w:val="00156D9F"/>
    <w:rsid w:val="00174DB9"/>
    <w:rsid w:val="001854FA"/>
    <w:rsid w:val="00187B45"/>
    <w:rsid w:val="001A52C6"/>
    <w:rsid w:val="001B37E0"/>
    <w:rsid w:val="001D600F"/>
    <w:rsid w:val="001E1867"/>
    <w:rsid w:val="00202E25"/>
    <w:rsid w:val="0020536F"/>
    <w:rsid w:val="00234F72"/>
    <w:rsid w:val="00240BDC"/>
    <w:rsid w:val="00243580"/>
    <w:rsid w:val="002539C2"/>
    <w:rsid w:val="0025473E"/>
    <w:rsid w:val="002632E8"/>
    <w:rsid w:val="00270DA2"/>
    <w:rsid w:val="002721C7"/>
    <w:rsid w:val="0028400F"/>
    <w:rsid w:val="002E5403"/>
    <w:rsid w:val="003912D9"/>
    <w:rsid w:val="003C6BAD"/>
    <w:rsid w:val="003D6123"/>
    <w:rsid w:val="004064C1"/>
    <w:rsid w:val="00464F23"/>
    <w:rsid w:val="004A6CAD"/>
    <w:rsid w:val="004C45BE"/>
    <w:rsid w:val="0050675E"/>
    <w:rsid w:val="0052158F"/>
    <w:rsid w:val="00521957"/>
    <w:rsid w:val="00524814"/>
    <w:rsid w:val="005731AE"/>
    <w:rsid w:val="00587268"/>
    <w:rsid w:val="005E334D"/>
    <w:rsid w:val="00611F16"/>
    <w:rsid w:val="00632E53"/>
    <w:rsid w:val="006715FE"/>
    <w:rsid w:val="00671E5B"/>
    <w:rsid w:val="00676F9B"/>
    <w:rsid w:val="00682793"/>
    <w:rsid w:val="006A2C16"/>
    <w:rsid w:val="006A2E44"/>
    <w:rsid w:val="006E3AF7"/>
    <w:rsid w:val="006F1977"/>
    <w:rsid w:val="006F5A3A"/>
    <w:rsid w:val="00727FC2"/>
    <w:rsid w:val="0073710D"/>
    <w:rsid w:val="007A229D"/>
    <w:rsid w:val="007C3073"/>
    <w:rsid w:val="007C52BB"/>
    <w:rsid w:val="007D620D"/>
    <w:rsid w:val="007F3D37"/>
    <w:rsid w:val="008135B5"/>
    <w:rsid w:val="0085096A"/>
    <w:rsid w:val="00881FD7"/>
    <w:rsid w:val="0088672D"/>
    <w:rsid w:val="00893FDE"/>
    <w:rsid w:val="00895DA2"/>
    <w:rsid w:val="008A46D8"/>
    <w:rsid w:val="008C634E"/>
    <w:rsid w:val="008C7613"/>
    <w:rsid w:val="008E0737"/>
    <w:rsid w:val="009009D4"/>
    <w:rsid w:val="00964C88"/>
    <w:rsid w:val="00991E3D"/>
    <w:rsid w:val="009F563F"/>
    <w:rsid w:val="009F7232"/>
    <w:rsid w:val="00A27197"/>
    <w:rsid w:val="00A42B3F"/>
    <w:rsid w:val="00A87F24"/>
    <w:rsid w:val="00A94BEB"/>
    <w:rsid w:val="00AA6E0C"/>
    <w:rsid w:val="00AA769E"/>
    <w:rsid w:val="00AB01FF"/>
    <w:rsid w:val="00AE7B55"/>
    <w:rsid w:val="00B05A84"/>
    <w:rsid w:val="00B06B0E"/>
    <w:rsid w:val="00B345CE"/>
    <w:rsid w:val="00B5564D"/>
    <w:rsid w:val="00B6697D"/>
    <w:rsid w:val="00B87BA9"/>
    <w:rsid w:val="00B95E32"/>
    <w:rsid w:val="00BB49AE"/>
    <w:rsid w:val="00BC6A58"/>
    <w:rsid w:val="00BD1F27"/>
    <w:rsid w:val="00BF11E5"/>
    <w:rsid w:val="00C2700E"/>
    <w:rsid w:val="00C322B0"/>
    <w:rsid w:val="00C334FA"/>
    <w:rsid w:val="00C4761D"/>
    <w:rsid w:val="00C7394D"/>
    <w:rsid w:val="00C84D0B"/>
    <w:rsid w:val="00C8625F"/>
    <w:rsid w:val="00CA2F7B"/>
    <w:rsid w:val="00CA5E8C"/>
    <w:rsid w:val="00CE7705"/>
    <w:rsid w:val="00D03ECE"/>
    <w:rsid w:val="00D10F47"/>
    <w:rsid w:val="00D42AB1"/>
    <w:rsid w:val="00D45801"/>
    <w:rsid w:val="00D531FF"/>
    <w:rsid w:val="00D569DB"/>
    <w:rsid w:val="00D73B82"/>
    <w:rsid w:val="00D904C1"/>
    <w:rsid w:val="00E23E1A"/>
    <w:rsid w:val="00E27186"/>
    <w:rsid w:val="00E31494"/>
    <w:rsid w:val="00E36225"/>
    <w:rsid w:val="00E717CC"/>
    <w:rsid w:val="00E808D9"/>
    <w:rsid w:val="00E95F63"/>
    <w:rsid w:val="00EB358A"/>
    <w:rsid w:val="00ED0AE9"/>
    <w:rsid w:val="00ED5B12"/>
    <w:rsid w:val="00EE1FE6"/>
    <w:rsid w:val="00F134D6"/>
    <w:rsid w:val="00F35588"/>
    <w:rsid w:val="00F5290D"/>
    <w:rsid w:val="00F62130"/>
    <w:rsid w:val="00F8636E"/>
    <w:rsid w:val="00FB11BA"/>
    <w:rsid w:val="00FD5481"/>
    <w:rsid w:val="00FF60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4ED10"/>
  <w15:chartTrackingRefBased/>
  <w15:docId w15:val="{48FE8876-342A-4757-AAE7-A6F265F72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61D"/>
    <w:pPr>
      <w:spacing w:after="0" w:line="240" w:lineRule="auto"/>
    </w:pPr>
    <w:rPr>
      <w:rFonts w:ascii="Times New Roman" w:eastAsia="Times New Roman" w:hAnsi="Times New Roman" w:cs="Times New Roman"/>
      <w:kern w:val="0"/>
      <w:sz w:val="24"/>
      <w:szCs w:val="24"/>
      <w:lang w:val="en-AU"/>
      <w14:ligatures w14:val="none"/>
    </w:rPr>
  </w:style>
  <w:style w:type="paragraph" w:styleId="Heading1">
    <w:name w:val="heading 1"/>
    <w:basedOn w:val="Normal"/>
    <w:next w:val="Normal"/>
    <w:link w:val="Heading1Char"/>
    <w:uiPriority w:val="9"/>
    <w:qFormat/>
    <w:rsid w:val="00FB11BA"/>
    <w:pPr>
      <w:keepNext/>
      <w:outlineLvl w:val="0"/>
    </w:pPr>
    <w:rPr>
      <w:b/>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4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4761D"/>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FB11BA"/>
    <w:rPr>
      <w:rFonts w:ascii="Times New Roman" w:eastAsia="Times New Roman" w:hAnsi="Times New Roman" w:cs="Times New Roman"/>
      <w:b/>
      <w:kern w:val="0"/>
      <w:sz w:val="28"/>
      <w:szCs w:val="28"/>
      <w:u w:val="single"/>
      <w:lang w:val="en-AU"/>
      <w14:ligatures w14:val="none"/>
    </w:rPr>
  </w:style>
  <w:style w:type="table" w:styleId="TableGrid">
    <w:name w:val="Table Grid"/>
    <w:basedOn w:val="TableNormal"/>
    <w:uiPriority w:val="39"/>
    <w:rsid w:val="00FB11BA"/>
    <w:pPr>
      <w:spacing w:after="0" w:line="240" w:lineRule="auto"/>
    </w:pPr>
    <w:rPr>
      <w:kern w:val="0"/>
      <w:sz w:val="24"/>
      <w:szCs w:val="24"/>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B11BA"/>
  </w:style>
  <w:style w:type="paragraph" w:styleId="ListParagraph">
    <w:name w:val="List Paragraph"/>
    <w:basedOn w:val="Normal"/>
    <w:uiPriority w:val="34"/>
    <w:qFormat/>
    <w:rsid w:val="00FB11BA"/>
    <w:pPr>
      <w:ind w:left="720"/>
      <w:contextualSpacing/>
    </w:pPr>
    <w:rPr>
      <w:lang w:val="en-GB" w:eastAsia="en-GB"/>
    </w:rPr>
  </w:style>
  <w:style w:type="paragraph" w:customStyle="1" w:styleId="Normal1">
    <w:name w:val="Normal1"/>
    <w:rsid w:val="002539C2"/>
    <w:pPr>
      <w:spacing w:after="0" w:line="240" w:lineRule="auto"/>
    </w:pPr>
    <w:rPr>
      <w:rFonts w:ascii="Times New Roman" w:eastAsia="Times New Roman" w:hAnsi="Times New Roman" w:cs="Times New Roman"/>
      <w:kern w:val="0"/>
      <w:sz w:val="24"/>
      <w:szCs w:val="24"/>
      <w:lang w:val="en-AU"/>
      <w14:ligatures w14:val="none"/>
    </w:rPr>
  </w:style>
  <w:style w:type="character" w:styleId="Hyperlink">
    <w:name w:val="Hyperlink"/>
    <w:basedOn w:val="DefaultParagraphFont"/>
    <w:uiPriority w:val="99"/>
    <w:unhideWhenUsed/>
    <w:rsid w:val="002539C2"/>
    <w:rPr>
      <w:color w:val="0563C1" w:themeColor="hyperlink"/>
      <w:u w:val="single"/>
    </w:rPr>
  </w:style>
  <w:style w:type="paragraph" w:customStyle="1" w:styleId="Default">
    <w:name w:val="Default"/>
    <w:rsid w:val="001B37E0"/>
    <w:pPr>
      <w:autoSpaceDE w:val="0"/>
      <w:autoSpaceDN w:val="0"/>
      <w:adjustRightInd w:val="0"/>
      <w:spacing w:after="0" w:line="240" w:lineRule="auto"/>
    </w:pPr>
    <w:rPr>
      <w:rFonts w:ascii="Arial" w:hAnsi="Arial" w:cs="Arial"/>
      <w:color w:val="000000"/>
      <w:kern w:val="0"/>
      <w:sz w:val="24"/>
      <w:szCs w:val="24"/>
      <w14:ligatures w14:val="none"/>
    </w:rPr>
  </w:style>
  <w:style w:type="character" w:customStyle="1" w:styleId="css-15iwe0d">
    <w:name w:val="css-15iwe0d"/>
    <w:basedOn w:val="DefaultParagraphFont"/>
    <w:rsid w:val="00B6697D"/>
  </w:style>
  <w:style w:type="character" w:customStyle="1" w:styleId="css-2yp7ui">
    <w:name w:val="css-2yp7ui"/>
    <w:basedOn w:val="DefaultParagraphFont"/>
    <w:rsid w:val="00B6697D"/>
  </w:style>
  <w:style w:type="character" w:customStyle="1" w:styleId="css-0">
    <w:name w:val="css-0"/>
    <w:basedOn w:val="DefaultParagraphFont"/>
    <w:rsid w:val="00B6697D"/>
  </w:style>
  <w:style w:type="character" w:customStyle="1" w:styleId="css-rh820s">
    <w:name w:val="css-rh820s"/>
    <w:basedOn w:val="DefaultParagraphFont"/>
    <w:rsid w:val="00B66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New23</b:Tag>
    <b:SourceType>InternetSite</b:SourceType>
    <b:Guid>{246B44BB-54CA-4C55-8930-2A2FC298F951}</b:Guid>
    <b:Author>
      <b:Author>
        <b:Corporate>New York State Department of Health</b:Corporate>
      </b:Author>
    </b:Author>
    <b:Title>New York State Department of Health</b:Title>
    <b:YearAccessed>2023</b:YearAccessed>
    <b:MonthAccessed>September</b:MonthAccessed>
    <b:DayAccessed>10</b:DayAccessed>
    <b:URL>https://www.health.ny.gov/diseases/chronic/discreen.htm</b:URL>
    <b:RefOrder>1</b:RefOrder>
  </b:Source>
  <b:Source>
    <b:Tag>Nat23</b:Tag>
    <b:SourceType>InternetSite</b:SourceType>
    <b:Guid>{2030144A-CABB-48EA-966B-F11A30FFDD5E}</b:Guid>
    <b:Author>
      <b:Author>
        <b:Corporate>National Weather Service</b:Corporate>
      </b:Author>
    </b:Author>
    <b:Title>National Weather Service</b:Title>
    <b:Year>2023</b:Year>
    <b:YearAccessed>2023</b:YearAccessed>
    <b:MonthAccessed>September</b:MonthAccessed>
    <b:DayAccessed>8</b:DayAccessed>
    <b:URL>https://www.weather.gov/lmk/humidity</b:URL>
    <b:RefOrder>4</b:RefOrder>
  </b:Source>
  <b:Source>
    <b:Tag>Nat231</b:Tag>
    <b:SourceType>InternetSite</b:SourceType>
    <b:Guid>{7C200CA0-3BF3-4DCD-A7B7-39C90F776568}</b:Guid>
    <b:Author>
      <b:Author>
        <b:Corporate>National Weather Service</b:Corporate>
      </b:Author>
    </b:Author>
    <b:Title>National Weather Service</b:Title>
    <b:Year>2023</b:Year>
    <b:YearAccessed>2023</b:YearAccessed>
    <b:MonthAccessed>Spetember</b:MonthAccessed>
    <b:DayAccessed>8</b:DayAccessed>
    <b:URL>https://www.weather.gov/ama/WindChill</b:URL>
    <b:RefOrder>5</b:RefOrder>
  </b:Source>
  <b:Source>
    <b:Tag>Har15</b:Tag>
    <b:SourceType>InternetSite</b:SourceType>
    <b:Guid>{FDE71C1B-C0C2-46A0-8869-C05286E6933B}</b:Guid>
    <b:Author>
      <b:Author>
        <b:NameList>
          <b:Person>
            <b:Last>Harkey</b:Last>
          </b:Person>
        </b:NameList>
      </b:Author>
    </b:Author>
    <b:Title>Science Direct</b:Title>
    <b:Year>2015</b:Year>
    <b:YearAccessed>2023</b:YearAccessed>
    <b:MonthAccessed>September</b:MonthAccessed>
    <b:DayAccessed>08</b:DayAccessed>
    <b:URL>https://www.sciencedirect.com/science/article/abs/pii/S0269749120368524</b:URL>
    <b:RefOrder>6</b:RefOrder>
  </b:Source>
  <b:Source>
    <b:Tag>jav21</b:Tag>
    <b:SourceType>InternetSite</b:SourceType>
    <b:Guid>{3006B8AE-0EEA-4B1E-AED1-8CF0FD249359}</b:Guid>
    <b:Author>
      <b:Author>
        <b:Corporate>javatpoint</b:Corporate>
      </b:Author>
    </b:Author>
    <b:Title>javatpoint</b:Title>
    <b:Year>2021</b:Year>
    <b:YearAccessed>2023</b:YearAccessed>
    <b:MonthAccessed>September</b:MonthAccessed>
    <b:DayAccessed>8</b:DayAccessed>
    <b:URL>https://www.javatpoint.com/rsme-root-mean-square-error-in-python</b:URL>
    <b:RefOrder>7</b:RefOrder>
  </b:Source>
  <b:Source>
    <b:Tag>edu23</b:Tag>
    <b:SourceType>InternetSite</b:SourceType>
    <b:Guid>{8E5D4981-21D7-403A-A7D0-244C9C70BC3B}</b:Guid>
    <b:Author>
      <b:Author>
        <b:Corporate>educative</b:Corporate>
      </b:Author>
    </b:Author>
    <b:Title>educative</b:Title>
    <b:Year>2023</b:Year>
    <b:YearAccessed>2023</b:YearAccessed>
    <b:MonthAccessed>September</b:MonthAccessed>
    <b:DayAccessed>8</b:DayAccessed>
    <b:URL>https://www.educative.io/answers/mean-absolute-error-in-sklearn</b:URL>
    <b:RefOrder>8</b:RefOrder>
  </b:Source>
  <b:Source>
    <b:Tag>Nat21</b:Tag>
    <b:SourceType>InternetSite</b:SourceType>
    <b:Guid>{1140C5EC-CBA4-46A6-B9FD-F3E76A4D6EAC}</b:Guid>
    <b:Author>
      <b:Author>
        <b:Corporate>National Library of Medicine</b:Corporate>
      </b:Author>
    </b:Author>
    <b:Title>National Library of Medicine National Center for Biotechnology Information</b:Title>
    <b:Year>2021</b:Year>
    <b:YearAccessed>2023</b:YearAccessed>
    <b:MonthAccessed>September</b:MonthAccessed>
    <b:DayAccessed>10</b:DayAccessed>
    <b:URL>https://www.ncbi.nlm.nih.gov/pmc/articles/PMC8156826/</b:URL>
    <b:RefOrder>2</b:RefOrder>
  </b:Source>
  <b:Source>
    <b:Tag>Sci20</b:Tag>
    <b:SourceType>InternetSite</b:SourceType>
    <b:Guid>{D553E74A-A3F6-428A-AC30-CB078E4F5BA6}</b:Guid>
    <b:Author>
      <b:Author>
        <b:Corporate>ScienceDirect</b:Corporate>
      </b:Author>
    </b:Author>
    <b:Title>ScienceDirect</b:Title>
    <b:Year>2020</b:Year>
    <b:YearAccessed>2023</b:YearAccessed>
    <b:MonthAccessed>September</b:MonthAccessed>
    <b:DayAccessed>10</b:DayAccessed>
    <b:URL>https://www.sciencedirect.com/science/article/pii/S0895435620312257</b:URL>
    <b:RefOrder>3</b:RefOrder>
  </b:Source>
  <b:Source>
    <b:Tag>gee22</b:Tag>
    <b:SourceType>InternetSite</b:SourceType>
    <b:Guid>{6890ECC5-946C-441B-B5E6-C51873DDCEE3}</b:Guid>
    <b:Author>
      <b:Author>
        <b:Corporate>geeksforgeeks</b:Corporate>
      </b:Author>
    </b:Author>
    <b:Title>geeksforgeeks</b:Title>
    <b:Year>2022</b:Year>
    <b:YearAccessed>2023</b:YearAccessed>
    <b:MonthAccessed>September</b:MonthAccessed>
    <b:DayAccessed>12</b:DayAccessed>
    <b:URL>https://www.geeksforgeeks.org/box-plot-in-python-using-matplotlib/</b:URL>
    <b:RefOrder>9</b:RefOrder>
  </b:Source>
  <b:Source>
    <b:Tag>bui23</b:Tag>
    <b:SourceType>InternetSite</b:SourceType>
    <b:Guid>{4A6F9723-17BC-4523-9D1A-D9655DFE9EED}</b:Guid>
    <b:Author>
      <b:Author>
        <b:Corporate>built in</b:Corporate>
      </b:Author>
    </b:Author>
    <b:Title>built in</b:Title>
    <b:Year>2023</b:Year>
    <b:YearAccessed>2023</b:YearAccessed>
    <b:MonthAccessed>September</b:MonthAccessed>
    <b:DayAccessed>12</b:DayAccessed>
    <b:URL>https://builtin.com/data-science/boxplot</b:URL>
    <b:RefOrder>10</b:RefOrder>
  </b:Source>
  <b:Source>
    <b:Tag>Pro23</b:Tag>
    <b:SourceType>InternetSite</b:SourceType>
    <b:Guid>{421D3128-C63A-4DCC-8C2F-12C7711A9121}</b:Guid>
    <b:Author>
      <b:Author>
        <b:Corporate>ProjectPro</b:Corporate>
      </b:Author>
    </b:Author>
    <b:Title>ProjectPro</b:Title>
    <b:Year>2023</b:Year>
    <b:YearAccessed>2023</b:YearAccessed>
    <b:MonthAccessed>September</b:MonthAccessed>
    <b:DayAccessed>12</b:DayAccessed>
    <b:URL>https://www.projectpro.io/recipes/make-boxplot-and-interpret-it</b:URL>
    <b:RefOrder>11</b:RefOrder>
  </b:Source>
</b:Sources>
</file>

<file path=customXml/itemProps1.xml><?xml version="1.0" encoding="utf-8"?>
<ds:datastoreItem xmlns:ds="http://schemas.openxmlformats.org/officeDocument/2006/customXml" ds:itemID="{C2A51B44-72F5-4302-B4C7-9E53B6267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365 Desktop App User 3</dc:creator>
  <cp:keywords/>
  <dc:description/>
  <cp:lastModifiedBy>MS 365 Desktop App User 3</cp:lastModifiedBy>
  <cp:revision>57</cp:revision>
  <dcterms:created xsi:type="dcterms:W3CDTF">2023-10-20T07:31:00Z</dcterms:created>
  <dcterms:modified xsi:type="dcterms:W3CDTF">2024-03-29T12:17:00Z</dcterms:modified>
</cp:coreProperties>
</file>