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744" w:rsidRDefault="00F03D49">
      <w:pPr>
        <w:rPr>
          <w:rtl/>
        </w:rPr>
      </w:pPr>
      <w:r>
        <w:rPr>
          <w:noProof/>
        </w:rPr>
        <w:drawing>
          <wp:inline distT="0" distB="0" distL="0" distR="0" wp14:anchorId="1C662876" wp14:editId="08BB9EB7">
            <wp:extent cx="5274310" cy="169799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97990"/>
                    </a:xfrm>
                    <a:prstGeom prst="rect">
                      <a:avLst/>
                    </a:prstGeom>
                  </pic:spPr>
                </pic:pic>
              </a:graphicData>
            </a:graphic>
          </wp:inline>
        </w:drawing>
      </w:r>
    </w:p>
    <w:p w:rsidR="00F03D49" w:rsidRDefault="00F03D49">
      <w:pPr>
        <w:rPr>
          <w:rtl/>
        </w:rPr>
      </w:pPr>
    </w:p>
    <w:p w:rsidR="00F03D49" w:rsidRDefault="00F03D49">
      <w:pPr>
        <w:rPr>
          <w:b/>
          <w:bCs/>
          <w:sz w:val="28"/>
          <w:szCs w:val="28"/>
          <w:u w:val="single"/>
          <w:rtl/>
        </w:rPr>
      </w:pPr>
      <w:r w:rsidRPr="00F03D49">
        <w:rPr>
          <w:rFonts w:hint="cs"/>
          <w:b/>
          <w:bCs/>
          <w:sz w:val="28"/>
          <w:szCs w:val="28"/>
          <w:u w:val="single"/>
          <w:rtl/>
        </w:rPr>
        <w:t>פתרון שאלה 3:</w:t>
      </w:r>
    </w:p>
    <w:p w:rsidR="00F03D49" w:rsidRPr="00F03D49" w:rsidRDefault="00F03D49">
      <w:pPr>
        <w:rPr>
          <w:sz w:val="28"/>
          <w:szCs w:val="28"/>
          <w:u w:val="single"/>
          <w:rtl/>
        </w:rPr>
      </w:pPr>
      <w:r w:rsidRPr="00F03D49">
        <w:rPr>
          <w:rFonts w:hint="cs"/>
          <w:sz w:val="28"/>
          <w:szCs w:val="28"/>
          <w:u w:val="single"/>
          <w:rtl/>
        </w:rPr>
        <w:t>סעיף א:</w:t>
      </w:r>
    </w:p>
    <w:p w:rsidR="00F03D49" w:rsidRDefault="00F03D49" w:rsidP="00F03D49">
      <w:pPr>
        <w:rPr>
          <w:sz w:val="24"/>
          <w:szCs w:val="24"/>
          <w:rtl/>
        </w:rPr>
      </w:pPr>
      <w:r>
        <w:rPr>
          <w:rFonts w:hint="cs"/>
          <w:sz w:val="24"/>
          <w:szCs w:val="24"/>
          <w:rtl/>
        </w:rPr>
        <w:t>כפי שלמדנו במהלך הסמסטר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w:t>
      </w:r>
      <w:r w:rsidR="00CC22E4">
        <w:rPr>
          <w:rFonts w:hint="cs"/>
          <w:sz w:val="24"/>
          <w:szCs w:val="24"/>
          <w:rtl/>
        </w:rPr>
        <w:t>כמובן לניהול תצורות.</w:t>
      </w:r>
    </w:p>
    <w:p w:rsidR="00CC22E4" w:rsidRDefault="00CC22E4" w:rsidP="00F03D49">
      <w:pPr>
        <w:rPr>
          <w:sz w:val="24"/>
          <w:szCs w:val="24"/>
          <w:rtl/>
        </w:rPr>
      </w:pPr>
      <w:r>
        <w:rPr>
          <w:rFonts w:hint="cs"/>
          <w:sz w:val="24"/>
          <w:szCs w:val="24"/>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Pr>
          <w:sz w:val="24"/>
          <w:szCs w:val="24"/>
        </w:rPr>
        <w:t>Hands On</w:t>
      </w:r>
      <w:r>
        <w:rPr>
          <w:rFonts w:hint="cs"/>
          <w:sz w:val="24"/>
          <w:szCs w:val="24"/>
          <w:rtl/>
        </w:rPr>
        <w:t>" עם הכלים טרם עבודה ממשית בכדי למנוע טרגדיות עתידיות.</w:t>
      </w:r>
    </w:p>
    <w:p w:rsidR="00CC22E4" w:rsidRDefault="00CC22E4" w:rsidP="00F03D49">
      <w:pPr>
        <w:rPr>
          <w:sz w:val="24"/>
          <w:szCs w:val="24"/>
          <w:rtl/>
        </w:rPr>
      </w:pPr>
      <w:r>
        <w:rPr>
          <w:rFonts w:hint="cs"/>
          <w:sz w:val="24"/>
          <w:szCs w:val="24"/>
          <w:rtl/>
        </w:rPr>
        <w:t xml:space="preserve">החלטנו לחלק לעצמנו </w:t>
      </w:r>
      <w:r>
        <w:rPr>
          <w:sz w:val="24"/>
          <w:szCs w:val="24"/>
        </w:rPr>
        <w:t>Action Item</w:t>
      </w:r>
      <w:r>
        <w:rPr>
          <w:rFonts w:hint="cs"/>
          <w:sz w:val="24"/>
          <w:szCs w:val="24"/>
          <w:rtl/>
        </w:rPr>
        <w:t xml:space="preserve"> של ביצוע מחקר על מספר סוגים של כלים לניהול גרסאות, כפי שציינו במסמך ה</w:t>
      </w:r>
      <w:proofErr w:type="spellStart"/>
      <w:r>
        <w:rPr>
          <w:sz w:val="24"/>
          <w:szCs w:val="24"/>
        </w:rPr>
        <w:t>ToDoList</w:t>
      </w:r>
      <w:proofErr w:type="spellEnd"/>
      <w:r>
        <w:rPr>
          <w:rFonts w:hint="cs"/>
          <w:sz w:val="24"/>
          <w:szCs w:val="24"/>
          <w:rtl/>
        </w:rPr>
        <w:t xml:space="preserve"> שהוגש כבר בהגשה הראשונה. במהלך המחקר גילינו כי ישנן שתי גישות מרכזיות לניהול גרסאות:</w:t>
      </w:r>
    </w:p>
    <w:p w:rsidR="00CC22E4" w:rsidRDefault="00CC22E4" w:rsidP="00CC22E4">
      <w:pPr>
        <w:pStyle w:val="a3"/>
        <w:numPr>
          <w:ilvl w:val="0"/>
          <w:numId w:val="1"/>
        </w:numPr>
        <w:rPr>
          <w:sz w:val="24"/>
          <w:szCs w:val="24"/>
        </w:rPr>
      </w:pPr>
      <w:r w:rsidRPr="00CC22E4">
        <w:rPr>
          <w:rFonts w:hint="cs"/>
          <w:b/>
          <w:bCs/>
          <w:sz w:val="24"/>
          <w:szCs w:val="24"/>
          <w:rtl/>
        </w:rPr>
        <w:t>גישה ריכוזית</w:t>
      </w:r>
      <w:r>
        <w:rPr>
          <w:rFonts w:hint="cs"/>
          <w:sz w:val="24"/>
          <w:szCs w:val="24"/>
          <w:rtl/>
        </w:rPr>
        <w:t xml:space="preserve"> </w:t>
      </w:r>
      <w:r>
        <w:rPr>
          <w:sz w:val="24"/>
          <w:szCs w:val="24"/>
          <w:rtl/>
        </w:rPr>
        <w:t>–</w:t>
      </w:r>
      <w:r>
        <w:rPr>
          <w:rFonts w:hint="cs"/>
          <w:sz w:val="24"/>
          <w:szCs w:val="24"/>
          <w:rtl/>
        </w:rPr>
        <w:t xml:space="preserve"> כל המסמכים וקבצי הקוד נמצאים בתיקייה אחת </w:t>
      </w:r>
      <w:r>
        <w:rPr>
          <w:sz w:val="24"/>
          <w:szCs w:val="24"/>
        </w:rPr>
        <w:t>Repository</w:t>
      </w:r>
      <w:r>
        <w:rPr>
          <w:rFonts w:hint="cs"/>
          <w:sz w:val="24"/>
          <w:szCs w:val="24"/>
          <w:rtl/>
        </w:rPr>
        <w:t xml:space="preserve"> אשר כל אחד מחברי הצוות יכול לגשת אליה ולשנות אותה על ידי התחייבות של השינויים (</w:t>
      </w:r>
      <w:r>
        <w:rPr>
          <w:sz w:val="24"/>
          <w:szCs w:val="24"/>
        </w:rPr>
        <w:t>(Commit</w:t>
      </w:r>
      <w:r>
        <w:rPr>
          <w:rFonts w:hint="cs"/>
          <w:sz w:val="24"/>
          <w:szCs w:val="24"/>
          <w:rtl/>
        </w:rPr>
        <w:t>.</w:t>
      </w:r>
    </w:p>
    <w:p w:rsidR="00CC22E4" w:rsidRDefault="00CC22E4" w:rsidP="00CC22E4">
      <w:pPr>
        <w:pStyle w:val="a3"/>
        <w:numPr>
          <w:ilvl w:val="0"/>
          <w:numId w:val="1"/>
        </w:numPr>
        <w:rPr>
          <w:sz w:val="24"/>
          <w:szCs w:val="24"/>
        </w:rPr>
      </w:pPr>
      <w:r w:rsidRPr="00CC22E4">
        <w:rPr>
          <w:rFonts w:hint="cs"/>
          <w:b/>
          <w:bCs/>
          <w:sz w:val="24"/>
          <w:szCs w:val="24"/>
          <w:rtl/>
        </w:rPr>
        <w:t>גישה מבוזרת</w:t>
      </w:r>
      <w:r>
        <w:rPr>
          <w:rFonts w:hint="cs"/>
          <w:sz w:val="24"/>
          <w:szCs w:val="24"/>
          <w:rtl/>
        </w:rPr>
        <w:t xml:space="preserve"> </w:t>
      </w:r>
      <w:r>
        <w:rPr>
          <w:sz w:val="24"/>
          <w:szCs w:val="24"/>
          <w:rtl/>
        </w:rPr>
        <w:t>–</w:t>
      </w:r>
      <w:r>
        <w:rPr>
          <w:rFonts w:hint="cs"/>
          <w:sz w:val="24"/>
          <w:szCs w:val="24"/>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Pr>
          <w:sz w:val="24"/>
          <w:szCs w:val="24"/>
        </w:rPr>
        <w:t>Push</w:t>
      </w:r>
      <w:r>
        <w:rPr>
          <w:rFonts w:hint="cs"/>
          <w:sz w:val="24"/>
          <w:szCs w:val="24"/>
          <w:rtl/>
        </w:rPr>
        <w:t>) לענן.</w:t>
      </w:r>
    </w:p>
    <w:p w:rsidR="00CC22E4" w:rsidRDefault="00CC22E4" w:rsidP="00CC22E4">
      <w:pPr>
        <w:rPr>
          <w:sz w:val="24"/>
          <w:szCs w:val="24"/>
          <w:rtl/>
        </w:rPr>
      </w:pPr>
      <w:r>
        <w:rPr>
          <w:rFonts w:hint="cs"/>
          <w:sz w:val="24"/>
          <w:szCs w:val="24"/>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Pr>
          <w:sz w:val="24"/>
          <w:szCs w:val="24"/>
        </w:rPr>
        <w:t>GitHub</w:t>
      </w:r>
      <w:r>
        <w:rPr>
          <w:rFonts w:hint="cs"/>
          <w:sz w:val="24"/>
          <w:szCs w:val="24"/>
          <w:rtl/>
        </w:rPr>
        <w:t xml:space="preserve">, </w:t>
      </w:r>
      <w:r>
        <w:rPr>
          <w:sz w:val="24"/>
          <w:szCs w:val="24"/>
        </w:rPr>
        <w:t>GitLab</w:t>
      </w:r>
      <w:r>
        <w:rPr>
          <w:rFonts w:hint="cs"/>
          <w:sz w:val="24"/>
          <w:szCs w:val="24"/>
          <w:rtl/>
        </w:rPr>
        <w:t xml:space="preserve">, </w:t>
      </w:r>
      <w:proofErr w:type="spellStart"/>
      <w:r>
        <w:rPr>
          <w:sz w:val="24"/>
          <w:szCs w:val="24"/>
        </w:rPr>
        <w:t>BitBucket</w:t>
      </w:r>
      <w:proofErr w:type="spellEnd"/>
      <w:r>
        <w:rPr>
          <w:rFonts w:hint="cs"/>
          <w:sz w:val="24"/>
          <w:szCs w:val="24"/>
          <w:rtl/>
        </w:rPr>
        <w:t xml:space="preserve">, </w:t>
      </w:r>
      <w:proofErr w:type="spellStart"/>
      <w:r>
        <w:rPr>
          <w:rFonts w:hint="cs"/>
          <w:sz w:val="24"/>
          <w:szCs w:val="24"/>
        </w:rPr>
        <w:t>B</w:t>
      </w:r>
      <w:r>
        <w:rPr>
          <w:sz w:val="24"/>
          <w:szCs w:val="24"/>
        </w:rPr>
        <w:t>eansTalk</w:t>
      </w:r>
      <w:proofErr w:type="spellEnd"/>
      <w:r>
        <w:rPr>
          <w:rFonts w:hint="cs"/>
          <w:sz w:val="24"/>
          <w:szCs w:val="24"/>
          <w:rtl/>
        </w:rPr>
        <w:t xml:space="preserve">, </w:t>
      </w:r>
      <w:proofErr w:type="spellStart"/>
      <w:r>
        <w:rPr>
          <w:sz w:val="24"/>
          <w:szCs w:val="24"/>
        </w:rPr>
        <w:t>AWSCodeCommit</w:t>
      </w:r>
      <w:proofErr w:type="spellEnd"/>
      <w:r>
        <w:rPr>
          <w:rFonts w:hint="cs"/>
          <w:sz w:val="24"/>
          <w:szCs w:val="24"/>
          <w:rtl/>
        </w:rPr>
        <w:t xml:space="preserve">. </w:t>
      </w:r>
    </w:p>
    <w:p w:rsidR="00816B33" w:rsidRPr="00CC22E4" w:rsidRDefault="00816B33" w:rsidP="00CC22E4">
      <w:pPr>
        <w:rPr>
          <w:rFonts w:hint="cs"/>
          <w:sz w:val="24"/>
          <w:szCs w:val="24"/>
          <w:rtl/>
        </w:rPr>
      </w:pPr>
      <w:r>
        <w:rPr>
          <w:rFonts w:hint="cs"/>
          <w:sz w:val="24"/>
          <w:szCs w:val="24"/>
          <w:rtl/>
        </w:rPr>
        <w:t xml:space="preserve">לאחר סקר שוק קצר החלטנו להתקדם באמצעות </w:t>
      </w:r>
      <w:r>
        <w:rPr>
          <w:sz w:val="24"/>
          <w:szCs w:val="24"/>
        </w:rPr>
        <w:t>GitHub</w:t>
      </w:r>
      <w:r>
        <w:rPr>
          <w:rFonts w:hint="cs"/>
          <w:sz w:val="24"/>
          <w:szCs w:val="24"/>
          <w:rtl/>
        </w:rPr>
        <w:t xml:space="preserve"> כיוון שזהו כלי חינמי בעל יתרונות רבים כגון: אין צורך בהתקנה מוקדמת או יצירת סביבת עבודה, מאפשר התחברות נוחה מכל מקום פיזי שונה, וכמובן היתרון המרכזי היה שזהו אחד הכלים הכי פופולאריי</w:t>
      </w:r>
      <w:r>
        <w:rPr>
          <w:rFonts w:hint="eastAsia"/>
          <w:sz w:val="24"/>
          <w:szCs w:val="24"/>
          <w:rtl/>
        </w:rPr>
        <w:t>ם</w:t>
      </w:r>
      <w:r>
        <w:rPr>
          <w:rFonts w:hint="cs"/>
          <w:sz w:val="24"/>
          <w:szCs w:val="24"/>
          <w:rtl/>
        </w:rPr>
        <w:t xml:space="preserve"> כיום ולכן ישנם מסמכים ומדריכים רבים כיצד ניתן לפעול ולהשתמש בכלי זה.</w:t>
      </w:r>
    </w:p>
    <w:p w:rsidR="00F03D49" w:rsidRDefault="00F03D49">
      <w:pPr>
        <w:rPr>
          <w:sz w:val="24"/>
          <w:szCs w:val="24"/>
          <w:rtl/>
        </w:rPr>
      </w:pPr>
    </w:p>
    <w:p w:rsidR="00F03D49" w:rsidRDefault="00F03D49">
      <w:pPr>
        <w:rPr>
          <w:sz w:val="24"/>
          <w:szCs w:val="24"/>
          <w:rtl/>
        </w:rPr>
      </w:pPr>
      <w:r>
        <w:rPr>
          <w:rFonts w:hint="cs"/>
          <w:sz w:val="24"/>
          <w:szCs w:val="24"/>
          <w:rtl/>
        </w:rPr>
        <w:t>טרם ביצוע העבודה ואף לפני חלוקת המ</w:t>
      </w:r>
      <w:bookmarkStart w:id="0" w:name="_GoBack"/>
      <w:bookmarkEnd w:id="0"/>
      <w:r>
        <w:rPr>
          <w:rFonts w:hint="cs"/>
          <w:sz w:val="24"/>
          <w:szCs w:val="24"/>
          <w:rtl/>
        </w:rPr>
        <w:t xml:space="preserve">טלה עצמה על ידי צוות הקורס, הבנו שיכול להיות קושי בעבודת צוות אשר כוללת חמישה אנשים ברמות ידע שונות ובעלי זמנים שונים. </w:t>
      </w:r>
      <w:r>
        <w:rPr>
          <w:rFonts w:hint="cs"/>
          <w:sz w:val="24"/>
          <w:szCs w:val="24"/>
          <w:rtl/>
        </w:rPr>
        <w:lastRenderedPageBreak/>
        <w:t>מהיכרות שלנו במהלך הלימודים ידענו כי לכל חבר קבוצה ישנם יתרונות וחסרונות שונים ובכדי להצליח במטלה עלינו לנצל את היתרונות של כל חבר צוות ולהתגבר על כל החסרונות.</w:t>
      </w:r>
    </w:p>
    <w:p w:rsidR="00F03D49" w:rsidRDefault="00F03D49">
      <w:pPr>
        <w:rPr>
          <w:sz w:val="24"/>
          <w:szCs w:val="24"/>
          <w:rtl/>
        </w:rPr>
      </w:pPr>
      <w:r>
        <w:rPr>
          <w:rFonts w:hint="cs"/>
          <w:sz w:val="24"/>
          <w:szCs w:val="24"/>
          <w:rtl/>
        </w:rPr>
        <w:t>ביצענו סיעור מוחות ראשוני אשר התמקד בחלקו הארי בחלוקת העבודה ושיטות עבודה נכונות עברונו. כולנו למדנו שיטות שונות במהלך הלימודים ואף חלקנו התנסנו בעבודת צוות בתעשייה על פי שיטות מסוימות. סיעור המוחות כשמו כן הוא היה סוער למדי אבל בסופו הצלחנו להגיע להסכמות והשגות על רוב הפעילויות שידענו שנצטרך לבצע.</w:t>
      </w:r>
    </w:p>
    <w:p w:rsidR="00F03D49" w:rsidRPr="00F03D49" w:rsidRDefault="00F03D49">
      <w:pPr>
        <w:rPr>
          <w:rFonts w:hint="cs"/>
          <w:sz w:val="24"/>
          <w:szCs w:val="24"/>
        </w:rPr>
      </w:pPr>
      <w:r>
        <w:rPr>
          <w:rFonts w:hint="cs"/>
          <w:sz w:val="24"/>
          <w:szCs w:val="24"/>
          <w:rtl/>
        </w:rPr>
        <w:t xml:space="preserve">תחילה רצינו </w:t>
      </w:r>
    </w:p>
    <w:sectPr w:rsidR="00F03D49" w:rsidRPr="00F03D49"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49"/>
    <w:rsid w:val="00816B33"/>
    <w:rsid w:val="008943F7"/>
    <w:rsid w:val="00CC22E4"/>
    <w:rsid w:val="00F03D49"/>
    <w:rsid w:val="00F237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8270"/>
  <w15:chartTrackingRefBased/>
  <w15:docId w15:val="{740BC07F-626E-4E0B-9412-DDFAE3F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369</Words>
  <Characters>1847</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Komem</dc:creator>
  <cp:keywords/>
  <dc:description/>
  <cp:lastModifiedBy>Raviv Komem</cp:lastModifiedBy>
  <cp:revision>1</cp:revision>
  <dcterms:created xsi:type="dcterms:W3CDTF">2020-01-07T21:35:00Z</dcterms:created>
  <dcterms:modified xsi:type="dcterms:W3CDTF">2020-01-07T22:01:00Z</dcterms:modified>
</cp:coreProperties>
</file>