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40EA6035" w14:textId="77777777" w:rsidR="00C8675F" w:rsidRPr="00D71F9D" w:rsidRDefault="00C8675F" w:rsidP="00C8675F">
      <w:pPr>
        <w:spacing w:before="120"/>
        <w:rPr>
          <w:b/>
          <w:bCs/>
          <w:noProof/>
          <w:sz w:val="32"/>
          <w:szCs w:val="32"/>
          <w:u w:val="single"/>
          <w:rtl/>
        </w:rPr>
      </w:pPr>
      <w:r w:rsidRPr="00D71F9D">
        <w:rPr>
          <w:rFonts w:hint="cs"/>
          <w:b/>
          <w:bCs/>
          <w:noProof/>
          <w:sz w:val="32"/>
          <w:szCs w:val="32"/>
          <w:u w:val="single"/>
          <w:rtl/>
        </w:rPr>
        <w:t>תשובה:</w:t>
      </w:r>
    </w:p>
    <w:p w14:paraId="7A79AC4A" w14:textId="623B2109" w:rsidR="00C8675F" w:rsidRPr="00D71F9D" w:rsidRDefault="00D3788F" w:rsidP="00D3788F">
      <w:pPr>
        <w:spacing w:before="120"/>
        <w:rPr>
          <w:noProof/>
          <w:sz w:val="28"/>
          <w:szCs w:val="28"/>
          <w:rtl/>
        </w:rPr>
      </w:pPr>
      <w:r w:rsidRPr="00D71F9D">
        <w:rPr>
          <w:rFonts w:hint="cs"/>
          <w:noProof/>
          <w:sz w:val="28"/>
          <w:szCs w:val="28"/>
          <w:rtl/>
        </w:rPr>
        <w:t xml:space="preserve">א. את תהליך התכן של ניתוח והצגת מידע ע"י מנהל מט"מ פירקנו לחלקים </w:t>
      </w:r>
      <w:r w:rsidRPr="00D71F9D">
        <w:rPr>
          <w:noProof/>
          <w:sz w:val="28"/>
          <w:szCs w:val="28"/>
          <w:rtl/>
        </w:rPr>
        <w:t>–</w:t>
      </w:r>
      <w:r w:rsidRPr="00D71F9D">
        <w:rPr>
          <w:rFonts w:hint="cs"/>
          <w:noProof/>
          <w:sz w:val="28"/>
          <w:szCs w:val="28"/>
          <w:rtl/>
        </w:rPr>
        <w:t xml:space="preserve"> הצגת בקשות לשינוי, צפייה ועריכת הרשאות לעובדי המחלקה והצגת דוחות.</w:t>
      </w:r>
    </w:p>
    <w:p w14:paraId="70640E25" w14:textId="631544C4" w:rsidR="00D3788F" w:rsidRPr="00D71F9D" w:rsidRDefault="00D3788F" w:rsidP="00D3788F">
      <w:pPr>
        <w:rPr>
          <w:noProof/>
          <w:sz w:val="28"/>
          <w:szCs w:val="28"/>
          <w:rtl/>
        </w:rPr>
      </w:pPr>
      <w:r w:rsidRPr="00D71F9D">
        <w:rPr>
          <w:rFonts w:hint="cs"/>
          <w:noProof/>
          <w:sz w:val="28"/>
          <w:szCs w:val="28"/>
          <w:rtl/>
        </w:rPr>
        <w:t>לאחר שפירקנו את התהליך ל-3 חלקים שונים החלטנו כי כל חלק יהיה עמוד נפרד בתוך העמוד של מנהל המט"מ.</w:t>
      </w:r>
    </w:p>
    <w:p w14:paraId="41FBF283" w14:textId="253DA2B4" w:rsidR="00D3788F" w:rsidRPr="00D71F9D" w:rsidRDefault="00D3788F" w:rsidP="00D3788F">
      <w:pPr>
        <w:rPr>
          <w:noProof/>
          <w:sz w:val="28"/>
          <w:szCs w:val="28"/>
          <w:rtl/>
        </w:rPr>
      </w:pPr>
      <w:r w:rsidRPr="00D71F9D">
        <w:rPr>
          <w:rFonts w:hint="cs"/>
          <w:noProof/>
          <w:sz w:val="28"/>
          <w:szCs w:val="28"/>
          <w:rtl/>
        </w:rPr>
        <w:t xml:space="preserve">אחת </w:t>
      </w:r>
      <w:r w:rsidR="00775202" w:rsidRPr="00D71F9D">
        <w:rPr>
          <w:rFonts w:hint="cs"/>
          <w:noProof/>
          <w:sz w:val="28"/>
          <w:szCs w:val="28"/>
          <w:rtl/>
        </w:rPr>
        <w:t>הדילמות</w:t>
      </w:r>
      <w:r w:rsidRPr="00D71F9D">
        <w:rPr>
          <w:rFonts w:hint="cs"/>
          <w:noProof/>
          <w:sz w:val="28"/>
          <w:szCs w:val="28"/>
          <w:rtl/>
        </w:rPr>
        <w:t xml:space="preserve"> שנתקלנו בהם היא איך לייבא את המשתמשים</w:t>
      </w:r>
      <w:r w:rsidR="0072134D" w:rsidRPr="00D71F9D">
        <w:rPr>
          <w:rFonts w:hint="cs"/>
          <w:noProof/>
          <w:sz w:val="28"/>
          <w:szCs w:val="28"/>
          <w:rtl/>
        </w:rPr>
        <w:t xml:space="preserve"> המתאימים</w:t>
      </w:r>
      <w:r w:rsidRPr="00D71F9D">
        <w:rPr>
          <w:rFonts w:hint="cs"/>
          <w:noProof/>
          <w:sz w:val="28"/>
          <w:szCs w:val="28"/>
          <w:rtl/>
        </w:rPr>
        <w:t xml:space="preserve"> </w:t>
      </w:r>
      <w:r w:rsidR="0072134D" w:rsidRPr="00D71F9D">
        <w:rPr>
          <w:rFonts w:hint="cs"/>
          <w:noProof/>
          <w:sz w:val="28"/>
          <w:szCs w:val="28"/>
          <w:rtl/>
        </w:rPr>
        <w:t xml:space="preserve">מטבלת ה </w:t>
      </w:r>
      <w:r w:rsidR="0072134D" w:rsidRPr="00D71F9D">
        <w:rPr>
          <w:noProof/>
          <w:sz w:val="28"/>
          <w:szCs w:val="28"/>
          <w:rtl/>
        </w:rPr>
        <w:t>–</w:t>
      </w:r>
      <w:r w:rsidR="0072134D" w:rsidRPr="00D71F9D">
        <w:rPr>
          <w:rFonts w:hint="cs"/>
          <w:noProof/>
          <w:sz w:val="28"/>
          <w:szCs w:val="28"/>
          <w:rtl/>
        </w:rPr>
        <w:t xml:space="preserve"> </w:t>
      </w:r>
      <w:r w:rsidR="00767B49" w:rsidRPr="00D71F9D">
        <w:rPr>
          <w:rFonts w:hint="cs"/>
          <w:noProof/>
          <w:sz w:val="28"/>
          <w:szCs w:val="28"/>
        </w:rPr>
        <w:t>M</w:t>
      </w:r>
      <w:r w:rsidR="00767B49" w:rsidRPr="00D71F9D">
        <w:rPr>
          <w:noProof/>
          <w:sz w:val="28"/>
          <w:szCs w:val="28"/>
        </w:rPr>
        <w:t>ySQL</w:t>
      </w:r>
      <w:r w:rsidR="00767B49" w:rsidRPr="00D71F9D">
        <w:rPr>
          <w:rFonts w:hint="cs"/>
          <w:noProof/>
          <w:sz w:val="28"/>
          <w:szCs w:val="28"/>
          <w:rtl/>
        </w:rPr>
        <w:t xml:space="preserve"> </w:t>
      </w:r>
      <w:r w:rsidR="0072134D" w:rsidRPr="00D71F9D">
        <w:rPr>
          <w:rFonts w:hint="cs"/>
          <w:noProof/>
          <w:sz w:val="28"/>
          <w:szCs w:val="28"/>
          <w:rtl/>
        </w:rPr>
        <w:t xml:space="preserve">לעמוד </w:t>
      </w:r>
      <w:r w:rsidRPr="00D71F9D">
        <w:rPr>
          <w:rFonts w:hint="cs"/>
          <w:noProof/>
          <w:sz w:val="28"/>
          <w:szCs w:val="28"/>
          <w:rtl/>
        </w:rPr>
        <w:t>של מנהל המט"מ,</w:t>
      </w:r>
      <w:r w:rsidR="0072134D" w:rsidRPr="00D71F9D">
        <w:rPr>
          <w:rFonts w:hint="cs"/>
          <w:noProof/>
          <w:sz w:val="28"/>
          <w:szCs w:val="28"/>
          <w:rtl/>
        </w:rPr>
        <w:t xml:space="preserve"> האם לייבא את המשתמשים לפי הרשאות או לפי מחלקה.</w:t>
      </w:r>
    </w:p>
    <w:p w14:paraId="48978A3D" w14:textId="299FD004" w:rsidR="00775202" w:rsidRPr="00D71F9D" w:rsidRDefault="00775202" w:rsidP="00D3788F">
      <w:pPr>
        <w:rPr>
          <w:noProof/>
          <w:sz w:val="28"/>
          <w:szCs w:val="28"/>
          <w:rtl/>
        </w:rPr>
      </w:pPr>
      <w:r w:rsidRPr="00D71F9D">
        <w:rPr>
          <w:rFonts w:hint="cs"/>
          <w:noProof/>
          <w:sz w:val="28"/>
          <w:szCs w:val="28"/>
          <w:rtl/>
        </w:rPr>
        <w:t xml:space="preserve">תחילה חשבנו שלייבא את המשתמשים לפי </w:t>
      </w:r>
      <w:r w:rsidR="00D85376" w:rsidRPr="00D71F9D">
        <w:rPr>
          <w:rFonts w:hint="cs"/>
          <w:noProof/>
          <w:sz w:val="28"/>
          <w:szCs w:val="28"/>
          <w:rtl/>
        </w:rPr>
        <w:t xml:space="preserve">שם </w:t>
      </w:r>
      <w:r w:rsidRPr="00D71F9D">
        <w:rPr>
          <w:rFonts w:hint="cs"/>
          <w:noProof/>
          <w:sz w:val="28"/>
          <w:szCs w:val="28"/>
          <w:rtl/>
        </w:rPr>
        <w:t>המחלקה יהיה הכי נכון כיוון שמנהל המט"מ אחראי על כל מי שנמצא במחלקת המידע.</w:t>
      </w:r>
    </w:p>
    <w:p w14:paraId="3336842A" w14:textId="046058A4" w:rsidR="00775202" w:rsidRPr="00D71F9D" w:rsidRDefault="00767B49" w:rsidP="00775202">
      <w:pPr>
        <w:rPr>
          <w:noProof/>
          <w:sz w:val="28"/>
          <w:szCs w:val="28"/>
          <w:rtl/>
        </w:rPr>
      </w:pPr>
      <w:r w:rsidRPr="00D71F9D">
        <w:rPr>
          <w:rFonts w:hint="cs"/>
          <w:noProof/>
          <w:sz w:val="28"/>
          <w:szCs w:val="28"/>
          <w:rtl/>
        </w:rPr>
        <w:t>לבסוף שהחלטנו שהפנייה לטבלה ב-</w:t>
      </w:r>
      <w:r w:rsidRPr="00D71F9D">
        <w:rPr>
          <w:rFonts w:hint="cs"/>
          <w:noProof/>
          <w:sz w:val="28"/>
          <w:szCs w:val="28"/>
        </w:rPr>
        <w:t>M</w:t>
      </w:r>
      <w:r w:rsidRPr="00D71F9D">
        <w:rPr>
          <w:noProof/>
          <w:sz w:val="28"/>
          <w:szCs w:val="28"/>
        </w:rPr>
        <w:t>ySQL</w:t>
      </w:r>
      <w:r w:rsidRPr="00D71F9D">
        <w:rPr>
          <w:rFonts w:hint="cs"/>
          <w:noProof/>
          <w:sz w:val="28"/>
          <w:szCs w:val="28"/>
          <w:rtl/>
        </w:rPr>
        <w:t xml:space="preserve"> תיהיה לפי הרשאות ולא לפי מחלקה כיוון שיכול להיות במחלקה משתמשים שאינם מ"מ</w:t>
      </w:r>
      <w:r w:rsidR="00D13026" w:rsidRPr="00D71F9D">
        <w:rPr>
          <w:rFonts w:hint="cs"/>
          <w:noProof/>
          <w:sz w:val="28"/>
          <w:szCs w:val="28"/>
          <w:rtl/>
        </w:rPr>
        <w:t xml:space="preserve"> ואותם אנחנו לא רוצים לייבא כיוון שמנהל המט"מ לא יכול לערוך להם הרשאות</w:t>
      </w:r>
      <w:r w:rsidRPr="00D71F9D">
        <w:rPr>
          <w:rFonts w:hint="cs"/>
          <w:noProof/>
          <w:sz w:val="28"/>
          <w:szCs w:val="28"/>
          <w:rtl/>
        </w:rPr>
        <w:t>.</w:t>
      </w:r>
    </w:p>
    <w:p w14:paraId="788305DA" w14:textId="2680641D" w:rsidR="00D3788F" w:rsidRPr="00D71F9D" w:rsidRDefault="00775202" w:rsidP="00D3788F">
      <w:pPr>
        <w:rPr>
          <w:noProof/>
          <w:sz w:val="28"/>
          <w:szCs w:val="28"/>
          <w:rtl/>
        </w:rPr>
      </w:pPr>
      <w:r w:rsidRPr="00D71F9D">
        <w:rPr>
          <w:rFonts w:hint="cs"/>
          <w:noProof/>
          <w:sz w:val="28"/>
          <w:szCs w:val="28"/>
          <w:rtl/>
        </w:rPr>
        <w:t>דילמה נוספת שעלתה בעת העבודה על העמוד הנ"ל היא איך להציג את הדו</w:t>
      </w:r>
      <w:r w:rsidR="0051533D" w:rsidRPr="00D71F9D">
        <w:rPr>
          <w:rFonts w:hint="cs"/>
          <w:noProof/>
          <w:sz w:val="28"/>
          <w:szCs w:val="28"/>
          <w:rtl/>
        </w:rPr>
        <w:t>"</w:t>
      </w:r>
      <w:r w:rsidRPr="00D71F9D">
        <w:rPr>
          <w:rFonts w:hint="cs"/>
          <w:noProof/>
          <w:sz w:val="28"/>
          <w:szCs w:val="28"/>
          <w:rtl/>
        </w:rPr>
        <w:t>חות המבוקשים למנהל המט"מ</w:t>
      </w:r>
      <w:r w:rsidR="0051533D" w:rsidRPr="00D71F9D">
        <w:rPr>
          <w:rFonts w:hint="cs"/>
          <w:noProof/>
          <w:sz w:val="28"/>
          <w:szCs w:val="28"/>
          <w:rtl/>
        </w:rPr>
        <w:t xml:space="preserve">, לפי הבקשה של הלקוח ישנם 3 דו"חות שהמנהל יכול לראות </w:t>
      </w:r>
      <w:r w:rsidR="0051533D" w:rsidRPr="00D71F9D">
        <w:rPr>
          <w:noProof/>
          <w:sz w:val="28"/>
          <w:szCs w:val="28"/>
          <w:rtl/>
        </w:rPr>
        <w:t>–</w:t>
      </w:r>
      <w:r w:rsidR="0051533D" w:rsidRPr="00D71F9D">
        <w:rPr>
          <w:rFonts w:hint="cs"/>
          <w:noProof/>
          <w:sz w:val="28"/>
          <w:szCs w:val="28"/>
          <w:rtl/>
        </w:rPr>
        <w:t xml:space="preserve"> דו"ח פעילות, דו"ח ביצועים ודו"ח איחורים בביצוע.</w:t>
      </w:r>
    </w:p>
    <w:p w14:paraId="02AE62A1" w14:textId="2006A2D9" w:rsidR="0051533D" w:rsidRPr="00D71F9D" w:rsidRDefault="0051533D" w:rsidP="00D3788F">
      <w:pPr>
        <w:rPr>
          <w:noProof/>
          <w:sz w:val="28"/>
          <w:szCs w:val="28"/>
          <w:rtl/>
        </w:rPr>
      </w:pPr>
      <w:r w:rsidRPr="00D71F9D">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את הדו"חות בגרפים </w:t>
      </w:r>
      <w:r w:rsidR="00F9253F" w:rsidRPr="00D71F9D">
        <w:rPr>
          <w:rFonts w:hint="cs"/>
          <w:noProof/>
          <w:sz w:val="28"/>
          <w:szCs w:val="28"/>
          <w:rtl/>
        </w:rPr>
        <w:t>כיוון שכך ניתן להציג</w:t>
      </w:r>
      <w:r w:rsidRPr="00D71F9D">
        <w:rPr>
          <w:rFonts w:hint="cs"/>
          <w:noProof/>
          <w:sz w:val="28"/>
          <w:szCs w:val="28"/>
          <w:rtl/>
        </w:rPr>
        <w:t xml:space="preserve"> טוב יותר את הפרטים המבוקשים בכל דו</w:t>
      </w:r>
      <w:r w:rsidR="00F9253F" w:rsidRPr="00D71F9D">
        <w:rPr>
          <w:rFonts w:hint="cs"/>
          <w:noProof/>
          <w:sz w:val="28"/>
          <w:szCs w:val="28"/>
          <w:rtl/>
        </w:rPr>
        <w:t>"</w:t>
      </w:r>
      <w:r w:rsidRPr="00D71F9D">
        <w:rPr>
          <w:rFonts w:hint="cs"/>
          <w:noProof/>
          <w:sz w:val="28"/>
          <w:szCs w:val="28"/>
          <w:rtl/>
        </w:rPr>
        <w:t>ח.</w:t>
      </w:r>
    </w:p>
    <w:p w14:paraId="39A215D5" w14:textId="27C027F9" w:rsidR="00A95002" w:rsidRPr="00D71F9D" w:rsidRDefault="00A95002" w:rsidP="00D3788F">
      <w:pPr>
        <w:rPr>
          <w:noProof/>
          <w:sz w:val="28"/>
          <w:szCs w:val="28"/>
          <w:rtl/>
        </w:rPr>
      </w:pPr>
      <w:r w:rsidRPr="00D71F9D">
        <w:rPr>
          <w:rFonts w:hint="cs"/>
          <w:noProof/>
          <w:sz w:val="28"/>
          <w:szCs w:val="28"/>
          <w:rtl/>
        </w:rPr>
        <w:lastRenderedPageBreak/>
        <w:t xml:space="preserve">ב. </w:t>
      </w:r>
      <w:r w:rsidR="00E36254" w:rsidRPr="00D71F9D">
        <w:rPr>
          <w:rFonts w:hint="cs"/>
          <w:noProof/>
          <w:sz w:val="28"/>
          <w:szCs w:val="28"/>
          <w:rtl/>
        </w:rPr>
        <w:t>העקרונות שבאו לידי ביטוי שמימוש התוכנה:</w:t>
      </w:r>
    </w:p>
    <w:p w14:paraId="11CA3169" w14:textId="2E557D32" w:rsidR="00E36254" w:rsidRPr="00D71F9D" w:rsidRDefault="00E36254" w:rsidP="00D3788F">
      <w:pPr>
        <w:rPr>
          <w:noProof/>
          <w:sz w:val="28"/>
          <w:szCs w:val="28"/>
          <w:rtl/>
        </w:rPr>
      </w:pPr>
      <w:r w:rsidRPr="00D71F9D">
        <w:rPr>
          <w:noProof/>
          <w:sz w:val="28"/>
          <w:szCs w:val="28"/>
        </w:rPr>
        <w:t xml:space="preserve">Design Patterns </w:t>
      </w:r>
      <w:r w:rsidRPr="00D71F9D">
        <w:rPr>
          <w:rFonts w:hint="cs"/>
          <w:noProof/>
          <w:sz w:val="28"/>
          <w:szCs w:val="28"/>
          <w:rtl/>
        </w:rPr>
        <w:t xml:space="preserve"> - יצרנו מחלקה שכל </w:t>
      </w:r>
      <w:r w:rsidRPr="00D71F9D">
        <w:rPr>
          <w:noProof/>
          <w:sz w:val="28"/>
          <w:szCs w:val="28"/>
        </w:rPr>
        <w:t>controller</w:t>
      </w:r>
      <w:r w:rsidRPr="00D71F9D">
        <w:rPr>
          <w:rFonts w:hint="cs"/>
          <w:noProof/>
          <w:sz w:val="28"/>
          <w:szCs w:val="28"/>
          <w:rtl/>
        </w:rPr>
        <w:t xml:space="preserve"> צריך לממש וזאת כדי ליצור אחידות ולייעל את התוכנה בכך שהמחלקה שצריך לממש מכילה מתודה שאליה חוזרות ה"תשובות" מה </w:t>
      </w:r>
      <w:r w:rsidRPr="00D71F9D">
        <w:rPr>
          <w:noProof/>
          <w:sz w:val="28"/>
          <w:szCs w:val="28"/>
          <w:rtl/>
        </w:rPr>
        <w:t>–</w:t>
      </w:r>
      <w:r w:rsidRPr="00D71F9D">
        <w:rPr>
          <w:rFonts w:hint="cs"/>
          <w:noProof/>
          <w:sz w:val="28"/>
          <w:szCs w:val="28"/>
          <w:rtl/>
        </w:rPr>
        <w:t xml:space="preserve"> </w:t>
      </w:r>
      <w:r w:rsidRPr="00D71F9D">
        <w:rPr>
          <w:noProof/>
          <w:sz w:val="28"/>
          <w:szCs w:val="28"/>
        </w:rPr>
        <w:t>data base</w:t>
      </w:r>
      <w:r w:rsidRPr="00D71F9D">
        <w:rPr>
          <w:rFonts w:hint="cs"/>
          <w:noProof/>
          <w:sz w:val="28"/>
          <w:szCs w:val="28"/>
          <w:rtl/>
        </w:rPr>
        <w:t>.</w:t>
      </w:r>
    </w:p>
    <w:p w14:paraId="20B0C0B5" w14:textId="61141D2D" w:rsidR="00E36254" w:rsidRPr="00D71F9D" w:rsidRDefault="00E36254" w:rsidP="00D3788F">
      <w:pPr>
        <w:rPr>
          <w:noProof/>
          <w:sz w:val="28"/>
          <w:szCs w:val="28"/>
          <w:rtl/>
        </w:rPr>
      </w:pPr>
      <w:r w:rsidRPr="00D71F9D">
        <w:rPr>
          <w:rFonts w:hint="cs"/>
          <w:noProof/>
          <w:sz w:val="28"/>
          <w:szCs w:val="28"/>
          <w:rtl/>
        </w:rPr>
        <w:t>כך אנחנו חוסכים המון שורות קוד וקל לנו יותר לכתוב את ה-</w:t>
      </w:r>
      <w:r w:rsidRPr="00D71F9D">
        <w:rPr>
          <w:noProof/>
          <w:sz w:val="28"/>
          <w:szCs w:val="28"/>
        </w:rPr>
        <w:t>flow</w:t>
      </w:r>
      <w:r w:rsidRPr="00D71F9D">
        <w:rPr>
          <w:rFonts w:hint="cs"/>
          <w:noProof/>
          <w:sz w:val="28"/>
          <w:szCs w:val="28"/>
          <w:rtl/>
        </w:rPr>
        <w:t xml:space="preserve"> של התוכנה.</w:t>
      </w:r>
    </w:p>
    <w:p w14:paraId="5BB02DC6" w14:textId="20271735" w:rsidR="00E36254" w:rsidRDefault="00E36254" w:rsidP="00D3788F">
      <w:pPr>
        <w:rPr>
          <w:noProof/>
          <w:rtl/>
        </w:rPr>
      </w:pPr>
      <w:r>
        <w:rPr>
          <w:rFonts w:hint="cs"/>
          <w:noProof/>
          <w:rtl/>
        </w:rPr>
        <w:t xml:space="preserve">כדי להעביר מידע בין עמודים שונים בתוכנה שלכל אחד מהם </w:t>
      </w:r>
      <w:r>
        <w:rPr>
          <w:noProof/>
        </w:rPr>
        <w:t>controller</w:t>
      </w:r>
      <w:r>
        <w:rPr>
          <w:rFonts w:hint="cs"/>
          <w:noProof/>
          <w:rtl/>
        </w:rPr>
        <w:t xml:space="preserve"> אחר, יצרנו מחלקה שאותה כל </w:t>
      </w:r>
      <w:r>
        <w:rPr>
          <w:noProof/>
        </w:rPr>
        <w:t>controller</w:t>
      </w:r>
      <w:r>
        <w:rPr>
          <w:rFonts w:hint="cs"/>
          <w:noProof/>
          <w:rtl/>
        </w:rPr>
        <w:t xml:space="preserve"> של כל עמוד ממש, במחלקה זאת קיימת מתודה שבעזרתה ניתן להעביר מידע בין עמודים.</w:t>
      </w:r>
    </w:p>
    <w:p w14:paraId="16B20414" w14:textId="03C292BC" w:rsidR="00C62835" w:rsidRDefault="00C62835" w:rsidP="00D3788F">
      <w:pPr>
        <w:rPr>
          <w:noProof/>
          <w:rtl/>
        </w:rPr>
      </w:pPr>
      <w:r>
        <w:rPr>
          <w:rFonts w:hint="cs"/>
          <w:noProof/>
          <w:rtl/>
        </w:rPr>
        <w:t xml:space="preserve">כמו כן יצרנו אינטרפייסים מתאימים לדפי ה </w:t>
      </w:r>
      <w:r>
        <w:rPr>
          <w:noProof/>
        </w:rPr>
        <w:t>boundary</w:t>
      </w:r>
      <w:r>
        <w:rPr>
          <w:rFonts w:hint="cs"/>
          <w:noProof/>
          <w:rtl/>
        </w:rPr>
        <w:t xml:space="preserve"> כי כמובן כאשר נטען עמוד חדש יש מידע שעליו לקלוט לתוכו, לשם כך יצרנו אינטרפייס מתאים של </w:t>
      </w:r>
      <w:r>
        <w:rPr>
          <w:noProof/>
        </w:rPr>
        <w:t>data initialize</w:t>
      </w:r>
      <w:r>
        <w:rPr>
          <w:rFonts w:hint="cs"/>
          <w:noProof/>
          <w:rtl/>
        </w:rPr>
        <w:t xml:space="preserve"> אותו כל דף </w:t>
      </w:r>
      <w:r>
        <w:rPr>
          <w:noProof/>
        </w:rPr>
        <w:t>boundary</w:t>
      </w:r>
      <w:r>
        <w:rPr>
          <w:rFonts w:hint="cs"/>
          <w:noProof/>
          <w:rtl/>
        </w:rPr>
        <w:t xml:space="preserve"> היה צריך לממש מה שתמך בעקרון ה </w:t>
      </w:r>
      <w:r>
        <w:rPr>
          <w:rFonts w:hint="cs"/>
          <w:noProof/>
        </w:rPr>
        <w:t>D</w:t>
      </w:r>
      <w:r>
        <w:rPr>
          <w:noProof/>
        </w:rPr>
        <w:t xml:space="preserve">esign Patterns </w:t>
      </w:r>
      <w:r>
        <w:rPr>
          <w:rFonts w:hint="cs"/>
          <w:noProof/>
          <w:rtl/>
        </w:rPr>
        <w:t xml:space="preserve"> ואיפשר לנו לעבוד בצורה נכונה ללא שכפול קוד מיותר.</w:t>
      </w:r>
    </w:p>
    <w:p w14:paraId="5A83F828" w14:textId="13D409C6" w:rsidR="00155B3A" w:rsidRPr="00D71F9D" w:rsidRDefault="00155B3A" w:rsidP="00D3788F">
      <w:pPr>
        <w:rPr>
          <w:noProof/>
          <w:sz w:val="32"/>
          <w:szCs w:val="32"/>
          <w:rtl/>
        </w:rPr>
      </w:pPr>
    </w:p>
    <w:p w14:paraId="4887B258" w14:textId="69783FBE" w:rsidR="00155B3A" w:rsidRPr="00D71F9D" w:rsidRDefault="00155B3A" w:rsidP="00D3788F">
      <w:pPr>
        <w:rPr>
          <w:b/>
          <w:bCs/>
          <w:noProof/>
          <w:sz w:val="32"/>
          <w:szCs w:val="32"/>
          <w:u w:val="single"/>
          <w:rtl/>
        </w:rPr>
      </w:pPr>
      <w:r w:rsidRPr="00D71F9D">
        <w:rPr>
          <w:rFonts w:hint="cs"/>
          <w:b/>
          <w:bCs/>
          <w:noProof/>
          <w:sz w:val="32"/>
          <w:szCs w:val="32"/>
          <w:u w:val="single"/>
          <w:rtl/>
        </w:rPr>
        <w:t>שאלה 2 :</w:t>
      </w:r>
    </w:p>
    <w:p w14:paraId="45325389" w14:textId="6B19A736" w:rsidR="00155B3A" w:rsidRPr="00D71F9D" w:rsidRDefault="00155B3A" w:rsidP="00D3788F">
      <w:pPr>
        <w:rPr>
          <w:rFonts w:hint="cs"/>
          <w:b/>
          <w:bCs/>
          <w:noProof/>
          <w:sz w:val="28"/>
          <w:szCs w:val="28"/>
          <w:u w:val="single"/>
          <w:rtl/>
        </w:rPr>
      </w:pPr>
      <w:r w:rsidRPr="00D71F9D">
        <w:rPr>
          <w:sz w:val="28"/>
          <w:szCs w:val="28"/>
          <w:rtl/>
        </w:rPr>
        <w:t>תארו את תהליכי הבדיקות השונים שבצעתם במהלך פיתוח הפרויקט שלכם. ציינו את מאפייני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ותוך מתן דוגמאות ספציפיות שביצעתם )או לא ביצעתם( במהלך הפרויקט )ע"י תיאור מפורט של בדיקות מרכיבים ספציפיים של מערכת</w:t>
      </w:r>
      <w:r w:rsidR="00D71F9D" w:rsidRPr="00D71F9D">
        <w:rPr>
          <w:rFonts w:hint="cs"/>
          <w:b/>
          <w:bCs/>
          <w:noProof/>
          <w:sz w:val="28"/>
          <w:szCs w:val="28"/>
          <w:u w:val="single"/>
          <w:rtl/>
        </w:rPr>
        <w:t>.</w:t>
      </w:r>
    </w:p>
    <w:p w14:paraId="5230A00D" w14:textId="2E79000B" w:rsidR="00D71F9D" w:rsidRDefault="00D71F9D" w:rsidP="00D3788F">
      <w:pPr>
        <w:rPr>
          <w:b/>
          <w:bCs/>
          <w:noProof/>
          <w:sz w:val="24"/>
          <w:szCs w:val="24"/>
          <w:u w:val="single"/>
          <w:rtl/>
        </w:rPr>
      </w:pPr>
    </w:p>
    <w:p w14:paraId="7303805B" w14:textId="1B290932" w:rsidR="00D71F9D" w:rsidRPr="00D71F9D" w:rsidRDefault="00D71F9D" w:rsidP="00D3788F">
      <w:pPr>
        <w:rPr>
          <w:b/>
          <w:bCs/>
          <w:noProof/>
          <w:sz w:val="32"/>
          <w:szCs w:val="32"/>
          <w:u w:val="single"/>
          <w:rtl/>
        </w:rPr>
      </w:pPr>
      <w:r w:rsidRPr="00D71F9D">
        <w:rPr>
          <w:rFonts w:hint="cs"/>
          <w:b/>
          <w:bCs/>
          <w:noProof/>
          <w:sz w:val="32"/>
          <w:szCs w:val="32"/>
          <w:u w:val="single"/>
          <w:rtl/>
        </w:rPr>
        <w:t>תשובה :</w:t>
      </w:r>
    </w:p>
    <w:p w14:paraId="105294B0" w14:textId="4B1EEF64" w:rsidR="00D71F9D" w:rsidRDefault="00D71F9D" w:rsidP="00D3788F">
      <w:pPr>
        <w:rPr>
          <w:b/>
          <w:bCs/>
          <w:noProof/>
          <w:sz w:val="24"/>
          <w:szCs w:val="24"/>
          <w:u w:val="single"/>
          <w:rtl/>
        </w:rPr>
      </w:pP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w:t>
      </w:r>
      <w:r w:rsidRPr="00D71F9D">
        <w:rPr>
          <w:rFonts w:hint="cs"/>
          <w:sz w:val="28"/>
          <w:szCs w:val="28"/>
          <w:rtl/>
        </w:rPr>
        <w:lastRenderedPageBreak/>
        <w:t xml:space="preserve">עבודה עם </w:t>
      </w:r>
      <w:r w:rsidRPr="00D71F9D">
        <w:rPr>
          <w:rFonts w:hint="cs"/>
          <w:sz w:val="28"/>
          <w:szCs w:val="28"/>
        </w:rPr>
        <w:t>OCSF</w:t>
      </w:r>
      <w:r w:rsidRPr="00D71F9D">
        <w:rPr>
          <w:rFonts w:hint="cs"/>
          <w:sz w:val="28"/>
          <w:szCs w:val="28"/>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w:t>
      </w:r>
      <w:r w:rsidRPr="00D71F9D">
        <w:rPr>
          <w:rFonts w:hint="cs"/>
          <w:sz w:val="28"/>
          <w:szCs w:val="28"/>
          <w:rtl/>
        </w:rPr>
        <w:lastRenderedPageBreak/>
        <w:t>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4C27A207" w:rsidR="00D71F9D" w:rsidRDefault="00D71F9D" w:rsidP="00D71F9D">
      <w:pPr>
        <w:rPr>
          <w:sz w:val="24"/>
          <w:szCs w:val="24"/>
          <w:rtl/>
        </w:rPr>
      </w:pPr>
    </w:p>
    <w:p w14:paraId="6C4ED266" w14:textId="77777777" w:rsidR="00D71F9D" w:rsidRDefault="00D71F9D" w:rsidP="00D71F9D">
      <w:pPr>
        <w:rPr>
          <w:rtl/>
        </w:rPr>
      </w:pPr>
      <w:r>
        <w:rPr>
          <w:noProof/>
        </w:rPr>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D71F9D" w:rsidRDefault="00D71F9D" w:rsidP="00D71F9D">
      <w:pPr>
        <w:rPr>
          <w:b/>
          <w:bCs/>
          <w:sz w:val="32"/>
          <w:szCs w:val="32"/>
          <w:u w:val="single"/>
          <w:rtl/>
        </w:rPr>
      </w:pPr>
      <w:r w:rsidRPr="00D71F9D">
        <w:rPr>
          <w:rFonts w:hint="cs"/>
          <w:b/>
          <w:bCs/>
          <w:sz w:val="32"/>
          <w:szCs w:val="32"/>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lastRenderedPageBreak/>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lastRenderedPageBreak/>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t>כלומר תהליך הפיתוח שלנו כלל את השלבים הבאים:</w:t>
      </w:r>
    </w:p>
    <w:p w14:paraId="68E473DF" w14:textId="77777777" w:rsidR="00D71F9D" w:rsidRPr="00D71F9D" w:rsidRDefault="00D71F9D" w:rsidP="00D71F9D">
      <w:pPr>
        <w:rPr>
          <w:sz w:val="28"/>
          <w:szCs w:val="28"/>
          <w:rtl/>
        </w:rPr>
      </w:pPr>
      <w:bookmarkStart w:id="0" w:name="_GoBack"/>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bookmarkEnd w:id="0"/>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rFonts w:hint="cs"/>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4pt;height:11.4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55B3A"/>
    <w:rsid w:val="004A679B"/>
    <w:rsid w:val="0051533D"/>
    <w:rsid w:val="0072134D"/>
    <w:rsid w:val="00767B49"/>
    <w:rsid w:val="00775202"/>
    <w:rsid w:val="008C3F72"/>
    <w:rsid w:val="00A95002"/>
    <w:rsid w:val="00AA20FF"/>
    <w:rsid w:val="00C62835"/>
    <w:rsid w:val="00C8675F"/>
    <w:rsid w:val="00D13026"/>
    <w:rsid w:val="00D3788F"/>
    <w:rsid w:val="00D71F9D"/>
    <w:rsid w:val="00D85376"/>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1861</Words>
  <Characters>9305</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itayd</cp:lastModifiedBy>
  <cp:revision>11</cp:revision>
  <dcterms:created xsi:type="dcterms:W3CDTF">2020-01-06T12:29:00Z</dcterms:created>
  <dcterms:modified xsi:type="dcterms:W3CDTF">2020-01-17T20:22:00Z</dcterms:modified>
</cp:coreProperties>
</file>