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3DEA9" w14:textId="36F1E059" w:rsidR="00D3090E" w:rsidRDefault="00D3090E" w:rsidP="00D3090E">
      <w:pPr>
        <w:pStyle w:val="Heading1"/>
      </w:pPr>
      <w:r>
        <w:t>Loading Data into Stata</w:t>
      </w:r>
    </w:p>
    <w:p w14:paraId="5144EB1F" w14:textId="320DD641" w:rsidR="00577A26" w:rsidRDefault="00F37584" w:rsidP="00F37584">
      <w:r>
        <w:t>When we think of data, the first thing that pops into your head is probably data in Excel:</w:t>
      </w:r>
    </w:p>
    <w:p w14:paraId="660FF8EE" w14:textId="77777777" w:rsidR="00FE1B3C" w:rsidRDefault="00FE1B3C" w:rsidP="00F37584"/>
    <w:p w14:paraId="02C09B2E" w14:textId="059C0C7E" w:rsidR="00F37584" w:rsidRDefault="00FE1B3C" w:rsidP="00FE1B3C">
      <w:pPr>
        <w:jc w:val="center"/>
      </w:pPr>
      <w:r w:rsidRPr="00FE1B3C">
        <w:rPr>
          <w:noProof/>
          <w:lang w:bidi="he-IL"/>
        </w:rPr>
        <w:drawing>
          <wp:inline distT="0" distB="0" distL="0" distR="0" wp14:anchorId="4E97EBA1" wp14:editId="4EE298E2">
            <wp:extent cx="3937635" cy="29145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09" cy="29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B2B5" w14:textId="77777777" w:rsidR="00FE1B3C" w:rsidRDefault="00FE1B3C" w:rsidP="00FE1B3C">
      <w:pPr>
        <w:jc w:val="center"/>
      </w:pPr>
    </w:p>
    <w:p w14:paraId="274D80FA" w14:textId="0AF3B9BB" w:rsidR="00FE1B3C" w:rsidRDefault="00FE1B3C" w:rsidP="00FE1B3C">
      <w:r>
        <w:t>Above, you see a dataset in Excel with cars produced in 1978. Each row represents a car produced in 1978, while the columns display the attribu</w:t>
      </w:r>
      <w:r w:rsidR="00B97ED4">
        <w:t>tes of the associated cars.</w:t>
      </w:r>
    </w:p>
    <w:p w14:paraId="4328F321" w14:textId="77777777" w:rsidR="00B97ED4" w:rsidRDefault="00B97ED4" w:rsidP="00FE1B3C"/>
    <w:p w14:paraId="15041BAC" w14:textId="0BB938D0" w:rsidR="00B97ED4" w:rsidRDefault="00B97ED4" w:rsidP="00D6581B">
      <w:r>
        <w:t>Stata thinks about data in the same way as Excel. Data is stored in Stata as one big matrix, like how Excel kept the data above.</w:t>
      </w:r>
    </w:p>
    <w:p w14:paraId="0D1423BB" w14:textId="77777777" w:rsidR="00B97ED4" w:rsidRDefault="00B97ED4" w:rsidP="00B97ED4"/>
    <w:p w14:paraId="284CA5D2" w14:textId="1F822E73" w:rsidR="00454F27" w:rsidRDefault="00D6581B" w:rsidP="00454F27">
      <w:r>
        <w:t xml:space="preserve">In order to load data into </w:t>
      </w:r>
      <w:r w:rsidR="00454F27">
        <w:t>Stata, we need to choose the right method for bringing in data from different sources.</w:t>
      </w:r>
    </w:p>
    <w:p w14:paraId="603CBE5A" w14:textId="77777777" w:rsidR="00454F27" w:rsidRDefault="00454F27" w:rsidP="00454F27"/>
    <w:p w14:paraId="155F74F7" w14:textId="171FF452" w:rsidR="00454F27" w:rsidRDefault="00454F27" w:rsidP="00454F27">
      <w:pPr>
        <w:pStyle w:val="ListParagraph"/>
        <w:numPr>
          <w:ilvl w:val="0"/>
          <w:numId w:val="1"/>
        </w:numPr>
      </w:pPr>
      <w:r>
        <w:t>If you are loading data from a Stata dataset (files that end in the extention “.dta”):</w:t>
      </w:r>
    </w:p>
    <w:p w14:paraId="34922280" w14:textId="798E1050" w:rsidR="00BA3089" w:rsidRDefault="00BA3089" w:rsidP="00BA3089">
      <w:pPr>
        <w:pStyle w:val="ListParagraph"/>
        <w:ind w:left="1440"/>
      </w:pPr>
      <w:r>
        <w:t>use “/path/to/data.dta”, clear</w:t>
      </w:r>
    </w:p>
    <w:p w14:paraId="24276A26" w14:textId="76354561" w:rsidR="00454F27" w:rsidRDefault="00454F27" w:rsidP="00454F27">
      <w:pPr>
        <w:pStyle w:val="ListParagraph"/>
        <w:numPr>
          <w:ilvl w:val="0"/>
          <w:numId w:val="1"/>
        </w:numPr>
      </w:pPr>
      <w:r>
        <w:t>If you are loading data from a CSV file:</w:t>
      </w:r>
    </w:p>
    <w:p w14:paraId="5A14CCD0" w14:textId="41428117" w:rsidR="00BA3089" w:rsidRDefault="00BA3089" w:rsidP="00BA3089">
      <w:pPr>
        <w:pStyle w:val="ListParagraph"/>
        <w:ind w:left="1440"/>
      </w:pPr>
      <w:r>
        <w:t>insheet using “/path/to/data.csv”, clear</w:t>
      </w:r>
    </w:p>
    <w:p w14:paraId="3FECB053" w14:textId="74B38349" w:rsidR="00454F27" w:rsidRDefault="00454F27" w:rsidP="00454F27">
      <w:pPr>
        <w:pStyle w:val="ListParagraph"/>
        <w:numPr>
          <w:ilvl w:val="0"/>
          <w:numId w:val="1"/>
        </w:numPr>
      </w:pPr>
      <w:r>
        <w:t>If you are loading data from a tab delimited file:</w:t>
      </w:r>
    </w:p>
    <w:p w14:paraId="0E311B28" w14:textId="050836D7" w:rsidR="00BA3089" w:rsidRDefault="00BA3089" w:rsidP="00BA3089">
      <w:pPr>
        <w:pStyle w:val="ListParagraph"/>
        <w:ind w:left="1440"/>
      </w:pPr>
      <w:r>
        <w:t>insheet using “/path/to/data.txt”, tab clear</w:t>
      </w:r>
    </w:p>
    <w:p w14:paraId="23FA2878" w14:textId="77777777" w:rsidR="00EC3D73" w:rsidRDefault="00EC3D73" w:rsidP="00EC3D73"/>
    <w:p w14:paraId="3BA39023" w14:textId="2B68B924" w:rsidR="00EC3D73" w:rsidRDefault="00EC3D73" w:rsidP="00DA26CB">
      <w:r>
        <w:t>Stata also has a few datasets built-in to make things easier for learning.</w:t>
      </w:r>
      <w:r w:rsidR="00DA26CB">
        <w:t xml:space="preserve"> For getting to know Stata, we can use that data.</w:t>
      </w:r>
    </w:p>
    <w:p w14:paraId="725E6C2C" w14:textId="77777777" w:rsidR="00DA26CB" w:rsidRDefault="00DA26CB" w:rsidP="00DA26CB"/>
    <w:p w14:paraId="6B9355F2" w14:textId="727EDB91" w:rsidR="00DA26CB" w:rsidRDefault="00DA26CB" w:rsidP="00DA26CB">
      <w:r>
        <w:t>Type the following to load the 1978 car data, one of the datasets that is built into Stata:</w:t>
      </w:r>
    </w:p>
    <w:p w14:paraId="06816808" w14:textId="70A25357" w:rsidR="00690E05" w:rsidRDefault="00690E05" w:rsidP="00DA26CB">
      <w:r>
        <w:tab/>
        <w:t>sysuse auto, clear</w:t>
      </w:r>
      <w:bookmarkStart w:id="0" w:name="_GoBack"/>
      <w:bookmarkEnd w:id="0"/>
    </w:p>
    <w:p w14:paraId="338C1322" w14:textId="77777777" w:rsidR="00DA26CB" w:rsidRDefault="00DA26CB" w:rsidP="00DA26CB"/>
    <w:sectPr w:rsidR="00DA26CB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8EB"/>
    <w:multiLevelType w:val="hybridMultilevel"/>
    <w:tmpl w:val="9050E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48"/>
    <w:rsid w:val="00454F27"/>
    <w:rsid w:val="00690E05"/>
    <w:rsid w:val="00864340"/>
    <w:rsid w:val="008D258F"/>
    <w:rsid w:val="00B84748"/>
    <w:rsid w:val="00B97ED4"/>
    <w:rsid w:val="00BA3089"/>
    <w:rsid w:val="00D3090E"/>
    <w:rsid w:val="00D6581B"/>
    <w:rsid w:val="00DA26CB"/>
    <w:rsid w:val="00DE31E3"/>
    <w:rsid w:val="00EC3D73"/>
    <w:rsid w:val="00F37584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FE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11</cp:revision>
  <dcterms:created xsi:type="dcterms:W3CDTF">2016-08-22T23:50:00Z</dcterms:created>
  <dcterms:modified xsi:type="dcterms:W3CDTF">2016-08-30T03:44:00Z</dcterms:modified>
</cp:coreProperties>
</file>