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F1DE" w14:textId="77777777" w:rsidR="00682115" w:rsidRDefault="00682115" w:rsidP="00682115">
      <w:pPr>
        <w:rPr>
          <w:rtl/>
        </w:rPr>
      </w:pPr>
    </w:p>
    <w:p w14:paraId="0A6CC32B" w14:textId="6EE73FC9" w:rsidR="00682115" w:rsidRPr="00682115" w:rsidRDefault="00682115" w:rsidP="00682115">
      <w:pPr>
        <w:rPr>
          <w:rFonts w:hint="cs"/>
          <w:b/>
          <w:bCs/>
          <w:sz w:val="36"/>
          <w:szCs w:val="36"/>
          <w:rtl/>
        </w:rPr>
      </w:pPr>
      <w:r w:rsidRPr="00682115">
        <w:rPr>
          <w:b/>
          <w:bCs/>
          <w:sz w:val="36"/>
          <w:szCs w:val="36"/>
        </w:rPr>
        <w:t>Macros</w:t>
      </w:r>
    </w:p>
    <w:p w14:paraId="09880338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תמיד כמה מתוך ערך מסוים-מוגדר.</w:t>
      </w:r>
    </w:p>
    <w:p w14:paraId="41F03078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במקרים מסויימים מעבר מעל ערך זה הצבע ישאר בירוק ולפעמים מעבר מעל הערך יסומן באדום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בהתאם לאם הערך סומן כמינימום או כמקסימום.</w:t>
      </w:r>
    </w:p>
    <w:p w14:paraId="36803D1E" w14:textId="66FA9A8B" w:rsidR="00682115" w:rsidRPr="002E5C54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הברים יסומנו ב </w:t>
      </w:r>
      <w:r w:rsidR="00674E8C">
        <w:rPr>
          <w:rFonts w:hint="cs"/>
          <w:b/>
          <w:bCs/>
          <w:rtl/>
        </w:rPr>
        <w:t xml:space="preserve">3 </w:t>
      </w:r>
      <w:r>
        <w:rPr>
          <w:rFonts w:hint="cs"/>
          <w:b/>
          <w:bCs/>
          <w:rtl/>
        </w:rPr>
        <w:t>צבעים בלבד- ירוק</w:t>
      </w:r>
      <w:r w:rsidR="00674E8C">
        <w:rPr>
          <w:rFonts w:hint="cs"/>
          <w:b/>
          <w:bCs/>
          <w:rtl/>
        </w:rPr>
        <w:t xml:space="preserve"> כתום</w:t>
      </w:r>
      <w:r>
        <w:rPr>
          <w:rFonts w:hint="cs"/>
          <w:b/>
          <w:bCs/>
          <w:rtl/>
        </w:rPr>
        <w:t xml:space="preserve"> ואדום</w:t>
      </w:r>
    </w:p>
    <w:p w14:paraId="70B57359" w14:textId="149803FD" w:rsidR="00682115" w:rsidRDefault="00674E8C" w:rsidP="00682115">
      <w:pPr>
        <w:rPr>
          <w:b/>
          <w:bCs/>
          <w:highlight w:val="yellow"/>
          <w:rtl/>
        </w:rPr>
      </w:pPr>
      <w:r>
        <w:rPr>
          <w:rFonts w:hint="cs"/>
          <w:b/>
          <w:bCs/>
          <w:highlight w:val="yellow"/>
          <w:rtl/>
        </w:rPr>
        <w:t>איור בסוף המסמך להדגמה</w:t>
      </w:r>
    </w:p>
    <w:p w14:paraId="7C171A29" w14:textId="77777777" w:rsidR="00682115" w:rsidRPr="00682115" w:rsidRDefault="00682115" w:rsidP="00682115">
      <w:pPr>
        <w:rPr>
          <w:b/>
          <w:bCs/>
          <w:rtl/>
        </w:rPr>
      </w:pPr>
      <w:r w:rsidRPr="00682115">
        <w:rPr>
          <w:rFonts w:hint="cs"/>
          <w:b/>
          <w:bCs/>
          <w:rtl/>
        </w:rPr>
        <w:t xml:space="preserve">קלוריות: </w:t>
      </w:r>
    </w:p>
    <w:p w14:paraId="1D53886A" w14:textId="77777777" w:rsidR="00682115" w:rsidRPr="002E5C54" w:rsidRDefault="00682115" w:rsidP="00682115">
      <w:pPr>
        <w:rPr>
          <w:b/>
          <w:bCs/>
          <w:rtl/>
        </w:rPr>
      </w:pPr>
      <w:r w:rsidRPr="00682115">
        <w:rPr>
          <w:rFonts w:hint="cs"/>
          <w:b/>
          <w:bCs/>
          <w:rtl/>
        </w:rPr>
        <w:t>מתוך המקסימום</w:t>
      </w:r>
    </w:p>
    <w:p w14:paraId="28A5052E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הוצאה </w:t>
      </w:r>
      <w:r w:rsidRPr="00216604">
        <w:rPr>
          <w:rFonts w:hint="cs"/>
          <w:b/>
          <w:bCs/>
          <w:rtl/>
        </w:rPr>
        <w:t>קלורית מקסימלית</w:t>
      </w:r>
      <w:r>
        <w:rPr>
          <w:rFonts w:hint="cs"/>
          <w:rtl/>
        </w:rPr>
        <w:t xml:space="preserve"> תחושב לפי האריס בנדיקט (</w:t>
      </w:r>
      <w:r>
        <w:t>BMR</w:t>
      </w:r>
      <w:r>
        <w:rPr>
          <w:rFonts w:hint="cs"/>
          <w:rtl/>
        </w:rPr>
        <w:t>) ובהכפלת פקטור פעילות (לפי התיאור של המטופל. מי שמחובר לשעון- המערכת תוכל לדייק לפי הנתונים של השעון)</w:t>
      </w:r>
    </w:p>
    <w:p w14:paraId="5DC471CD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למטופלים בעודף משקל יסומן גרעון קלורי מומלץ של 300-700 קק"ל בהתאם להחלטת הדיאטנית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843A68">
        <w:rPr>
          <w:rFonts w:hint="cs"/>
          <w:u w:val="single"/>
          <w:rtl/>
        </w:rPr>
        <w:t>יוגדר כהמלצה קלורית מקסימלית.</w:t>
      </w:r>
    </w:p>
    <w:p w14:paraId="544EB93C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כאשר יעברו את הקלוריות מעל ההמלצה הבר יסומן באדום</w:t>
      </w:r>
    </w:p>
    <w:p w14:paraId="6B2524FC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מינימום ייקבע לגברים: 1500 קק"ל</w:t>
      </w:r>
    </w:p>
    <w:p w14:paraId="0B08D0DC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מינימום לנשים: 1200 קקל</w:t>
      </w:r>
    </w:p>
    <w:p w14:paraId="6C413E64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כאשר הגיעו לגרעון קלורי בהתאם להמלצה בסוף היום (</w:t>
      </w:r>
      <w:r w:rsidRPr="00BA058A">
        <w:rPr>
          <w:rFonts w:hint="cs"/>
          <w:u w:val="single"/>
          <w:rtl/>
        </w:rPr>
        <w:t>יש לשים לב שהגרעון יחושב מתוך המקסימום הראשוני</w:t>
      </w:r>
      <w:r>
        <w:rPr>
          <w:rFonts w:hint="cs"/>
          <w:rtl/>
        </w:rPr>
        <w:t xml:space="preserve"> </w:t>
      </w:r>
      <w:r w:rsidRPr="002A7115">
        <w:rPr>
          <w:rFonts w:hint="cs"/>
          <w:u w:val="single"/>
          <w:rtl/>
        </w:rPr>
        <w:t>ולא לאחר ההפחתה</w:t>
      </w:r>
      <w:r>
        <w:rPr>
          <w:rFonts w:hint="cs"/>
          <w:rtl/>
        </w:rPr>
        <w:t>) הכיתוב "גרעון קלורי" יסומן בירוק. במידה והגרעון הקלורי יחצה את ערך המינימום לצריכה הקלורית היומית הכיתוב יסומן באדום והמטופל יקבל הנחיה בנושא מהמאמן.</w:t>
      </w:r>
    </w:p>
    <w:p w14:paraId="1E03848E" w14:textId="77777777" w:rsidR="00682115" w:rsidRDefault="00682115" w:rsidP="00682115">
      <w:pPr>
        <w:rPr>
          <w:rtl/>
        </w:rPr>
      </w:pPr>
    </w:p>
    <w:p w14:paraId="2ADF5C72" w14:textId="77777777" w:rsidR="00682115" w:rsidRDefault="00682115" w:rsidP="00682115">
      <w:pPr>
        <w:pStyle w:val="a9"/>
        <w:rPr>
          <w:rtl/>
        </w:rPr>
      </w:pPr>
    </w:p>
    <w:p w14:paraId="55EA5183" w14:textId="77777777" w:rsidR="00682115" w:rsidRDefault="00682115" w:rsidP="00682115">
      <w:pPr>
        <w:rPr>
          <w:rtl/>
        </w:rPr>
      </w:pPr>
      <w:r w:rsidRPr="00F927A4">
        <w:rPr>
          <w:rFonts w:hint="cs"/>
          <w:b/>
          <w:bCs/>
          <w:rtl/>
        </w:rPr>
        <w:t>חלבון:</w:t>
      </w:r>
      <w:r>
        <w:rPr>
          <w:rFonts w:hint="cs"/>
          <w:rtl/>
        </w:rPr>
        <w:t xml:space="preserve"> </w:t>
      </w:r>
    </w:p>
    <w:p w14:paraId="1945EF1A" w14:textId="77777777" w:rsidR="00682115" w:rsidRPr="00C71A2A" w:rsidRDefault="00682115" w:rsidP="00682115">
      <w:pPr>
        <w:rPr>
          <w:b/>
          <w:bCs/>
          <w:rtl/>
        </w:rPr>
      </w:pPr>
      <w:r w:rsidRPr="00C71A2A">
        <w:rPr>
          <w:rFonts w:hint="cs"/>
          <w:b/>
          <w:bCs/>
          <w:rtl/>
        </w:rPr>
        <w:t xml:space="preserve">בגרמים. </w:t>
      </w:r>
    </w:p>
    <w:p w14:paraId="2AF26A20" w14:textId="77777777" w:rsidR="00682115" w:rsidRPr="00C71A2A" w:rsidRDefault="00682115" w:rsidP="00682115">
      <w:pPr>
        <w:rPr>
          <w:b/>
          <w:bCs/>
          <w:rtl/>
        </w:rPr>
      </w:pPr>
      <w:r w:rsidRPr="00C71A2A">
        <w:rPr>
          <w:rFonts w:hint="cs"/>
          <w:b/>
          <w:bCs/>
          <w:rtl/>
        </w:rPr>
        <w:t xml:space="preserve">הערך שיופיע יהיה המינימום שהומלץ. </w:t>
      </w:r>
    </w:p>
    <w:p w14:paraId="30DE1183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מעבר מעל ערך זה </w:t>
      </w:r>
      <w:r>
        <w:rPr>
          <w:rtl/>
        </w:rPr>
        <w:t>–</w:t>
      </w:r>
      <w:r>
        <w:rPr>
          <w:rFonts w:hint="cs"/>
          <w:rtl/>
        </w:rPr>
        <w:t xml:space="preserve"> הצבע ישאר ירוק</w:t>
      </w:r>
    </w:p>
    <w:p w14:paraId="525297CB" w14:textId="77777777" w:rsidR="00682115" w:rsidRDefault="00682115" w:rsidP="00682115">
      <w:pPr>
        <w:pStyle w:val="a9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יש חשיבות גם לחלוקת החלבון לאורך היום.</w:t>
      </w:r>
    </w:p>
    <w:p w14:paraId="45963258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אם מטופל צורך 3 ארוחות </w:t>
      </w:r>
      <w:r>
        <w:rPr>
          <w:rtl/>
        </w:rPr>
        <w:t>–</w:t>
      </w:r>
      <w:r>
        <w:rPr>
          <w:rFonts w:hint="cs"/>
          <w:rtl/>
        </w:rPr>
        <w:t>כמות החלבון תחולק בין הארוחות.</w:t>
      </w:r>
    </w:p>
    <w:p w14:paraId="2E162D84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כלומר, אם קבענו למטופל צריכת חלבון יומית של 90 גרם</w:t>
      </w:r>
      <w:r>
        <w:t xml:space="preserve"> </w:t>
      </w:r>
      <w:r>
        <w:rPr>
          <w:rFonts w:hint="cs"/>
          <w:rtl/>
        </w:rPr>
        <w:t>נכוון לצריכה של 30 גרם לארוחה. אין חובה לדייק אבל יש חשיבות לחלוקה בין הארוחות.</w:t>
      </w:r>
    </w:p>
    <w:p w14:paraId="23DCE8BD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 xml:space="preserve">הבר האחוזים- אחוז מסה"כ הצריכה היומית של החלבון- </w:t>
      </w:r>
    </w:p>
    <w:p w14:paraId="6CD94E95" w14:textId="77777777" w:rsidR="00682115" w:rsidRDefault="00682115" w:rsidP="00682115">
      <w:pPr>
        <w:rPr>
          <w:rFonts w:hint="cs"/>
          <w:rtl/>
        </w:rPr>
      </w:pPr>
      <w:r>
        <w:rPr>
          <w:rFonts w:hint="cs"/>
          <w:rtl/>
        </w:rPr>
        <w:lastRenderedPageBreak/>
        <w:t>הבר יסומן בשלושה פסים של 30%</w:t>
      </w:r>
    </w:p>
    <w:p w14:paraId="67A8A59C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דגש לדיאטניות:</w:t>
      </w:r>
    </w:p>
    <w:p w14:paraId="4BE638B3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התייחסות למשקל מתוקנן כאשר ישנה חריגה.</w:t>
      </w:r>
    </w:p>
    <w:p w14:paraId="5A19FB80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התייחסות למספר הארוחות ביום של המטופל וחלוקת החלבון בהתאם.</w:t>
      </w:r>
    </w:p>
    <w:p w14:paraId="31D23A7D" w14:textId="77777777" w:rsidR="00682115" w:rsidRDefault="00682115" w:rsidP="00682115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כמות החלבון המומלצת תצטרך להסתנכרן לאחר ירידה מתחת למשקל המתוקנן.</w:t>
      </w:r>
    </w:p>
    <w:p w14:paraId="691A90D8" w14:textId="77777777" w:rsidR="00682115" w:rsidRDefault="00682115" w:rsidP="00682115">
      <w:pPr>
        <w:rPr>
          <w:rtl/>
        </w:rPr>
      </w:pPr>
    </w:p>
    <w:p w14:paraId="3B339A97" w14:textId="77777777" w:rsidR="00682115" w:rsidRDefault="00682115" w:rsidP="00682115">
      <w:pPr>
        <w:rPr>
          <w:b/>
          <w:bCs/>
          <w:rtl/>
        </w:rPr>
      </w:pPr>
    </w:p>
    <w:p w14:paraId="45BE70D1" w14:textId="77777777" w:rsidR="00682115" w:rsidRDefault="00682115" w:rsidP="00682115">
      <w:pPr>
        <w:rPr>
          <w:b/>
          <w:bCs/>
          <w:rtl/>
        </w:rPr>
      </w:pPr>
      <w:r w:rsidRPr="00B71719">
        <w:rPr>
          <w:rFonts w:hint="cs"/>
          <w:b/>
          <w:bCs/>
          <w:rtl/>
        </w:rPr>
        <w:t>שומן:</w:t>
      </w:r>
    </w:p>
    <w:p w14:paraId="35FAD339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בגרמים</w:t>
      </w:r>
    </w:p>
    <w:p w14:paraId="72860E9E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יוצג ערך מקסימלי</w:t>
      </w:r>
    </w:p>
    <w:p w14:paraId="1BEBA63B" w14:textId="77777777" w:rsidR="00682115" w:rsidRDefault="00682115" w:rsidP="00682115">
      <w:pPr>
        <w:rPr>
          <w:rtl/>
        </w:rPr>
      </w:pPr>
      <w:r w:rsidRPr="0062731B">
        <w:rPr>
          <w:rFonts w:hint="cs"/>
          <w:rtl/>
        </w:rPr>
        <w:t>הבר יסומן בירוק ויתחלף לאדום אם יעברו את הערך שיוגדר.</w:t>
      </w:r>
    </w:p>
    <w:p w14:paraId="3A54EF63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בר האחוזים- יראה כאחוז מסהכ הצריכה הקלורית. מתוך מינימום ומקסימום אחוזים מומלצים.</w:t>
      </w:r>
    </w:p>
    <w:p w14:paraId="67708D84" w14:textId="77777777" w:rsidR="00682115" w:rsidRPr="00561550" w:rsidRDefault="00682115" w:rsidP="00682115">
      <w:pPr>
        <w:rPr>
          <w:rtl/>
        </w:rPr>
      </w:pPr>
      <w:r w:rsidRPr="00561550">
        <w:rPr>
          <w:rFonts w:hint="cs"/>
          <w:rtl/>
        </w:rPr>
        <w:t>הדיאטנית תחשב בגרמים בהתאם לסטטוס של המטופל ולפי הצריכה הקלורית המקסימלית שהוגדרה לו.</w:t>
      </w:r>
    </w:p>
    <w:p w14:paraId="63F1F803" w14:textId="77777777" w:rsidR="00682115" w:rsidRPr="0062731B" w:rsidRDefault="00682115" w:rsidP="00682115">
      <w:pPr>
        <w:rPr>
          <w:rtl/>
        </w:rPr>
      </w:pPr>
      <w:r w:rsidRPr="0062731B">
        <w:rPr>
          <w:rFonts w:hint="cs"/>
          <w:rtl/>
        </w:rPr>
        <w:t xml:space="preserve">למטופלים עם כולסטרול גבוה יתווסף </w:t>
      </w:r>
      <w:r w:rsidRPr="0062731B">
        <w:t xml:space="preserve">macro </w:t>
      </w:r>
      <w:r w:rsidRPr="0062731B">
        <w:rPr>
          <w:rFonts w:hint="cs"/>
          <w:rtl/>
        </w:rPr>
        <w:t xml:space="preserve"> של שומן רווי מקסימום עד 10% מסה"כ הקלוריות- ואפילו 7% בהתאם לרמות ה </w:t>
      </w:r>
      <w:r w:rsidRPr="0062731B">
        <w:t>LDL</w:t>
      </w:r>
    </w:p>
    <w:p w14:paraId="54C47CFB" w14:textId="77777777" w:rsidR="00682115" w:rsidRDefault="00682115" w:rsidP="00682115">
      <w:pPr>
        <w:rPr>
          <w:rtl/>
        </w:rPr>
      </w:pPr>
    </w:p>
    <w:p w14:paraId="10FB869F" w14:textId="77777777" w:rsidR="00682115" w:rsidRPr="0062731B" w:rsidRDefault="00682115" w:rsidP="00682115">
      <w:pPr>
        <w:rPr>
          <w:rFonts w:hint="cs"/>
          <w:rtl/>
        </w:rPr>
      </w:pPr>
    </w:p>
    <w:p w14:paraId="1C6848A5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פחמימות:</w:t>
      </w:r>
    </w:p>
    <w:p w14:paraId="67B7B556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בגרמים</w:t>
      </w:r>
    </w:p>
    <w:p w14:paraId="0DB48474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יוצג ערך מקסימלי</w:t>
      </w:r>
    </w:p>
    <w:p w14:paraId="614A124E" w14:textId="77777777" w:rsidR="00682115" w:rsidRDefault="00682115" w:rsidP="00682115">
      <w:pPr>
        <w:rPr>
          <w:rtl/>
        </w:rPr>
      </w:pPr>
      <w:r w:rsidRPr="0062731B">
        <w:rPr>
          <w:rFonts w:hint="cs"/>
          <w:rtl/>
        </w:rPr>
        <w:t>הבר יסומן בירוק ויתחלף לאדום אם יעברו את הערך שיוגדר.</w:t>
      </w:r>
    </w:p>
    <w:p w14:paraId="71AD3511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הערה: ייתכן שמטופל יצרוך כמות קלוריות נמוכה באותו יום אבל יבסס את התזונה על הרבה פחמימות. עדיין הוא יוכל להיות מתחת לסף. לכן גם האחוזים חשובים.</w:t>
      </w:r>
    </w:p>
    <w:p w14:paraId="1CD9BB3F" w14:textId="77777777" w:rsidR="00682115" w:rsidRDefault="00682115" w:rsidP="00682115">
      <w:pPr>
        <w:rPr>
          <w:rtl/>
        </w:rPr>
      </w:pPr>
      <w:r>
        <w:rPr>
          <w:rFonts w:hint="cs"/>
          <w:rtl/>
        </w:rPr>
        <w:t>בר האחוזים- יראה כאחוז מסהכ הצריכה הקלורית. מתוך מינימום ומקסימום אחוזים מומלצים.</w:t>
      </w:r>
    </w:p>
    <w:p w14:paraId="67F13348" w14:textId="77777777" w:rsidR="00682115" w:rsidRPr="00561550" w:rsidRDefault="00682115" w:rsidP="00682115">
      <w:pPr>
        <w:rPr>
          <w:rtl/>
        </w:rPr>
      </w:pPr>
      <w:r w:rsidRPr="00561550">
        <w:rPr>
          <w:rFonts w:hint="cs"/>
          <w:rtl/>
        </w:rPr>
        <w:t>הדיאטנית תחשב בגרמים בהתאם לסטטוס של המטופל ולפי הצריכה הקלורית המקסימלית שהוגדרה לו.</w:t>
      </w:r>
    </w:p>
    <w:p w14:paraId="2B49315E" w14:textId="77777777" w:rsidR="00682115" w:rsidRDefault="00682115" w:rsidP="00682115">
      <w:pPr>
        <w:rPr>
          <w:rtl/>
        </w:rPr>
      </w:pPr>
    </w:p>
    <w:p w14:paraId="6EE25894" w14:textId="77777777" w:rsidR="00682115" w:rsidRDefault="00682115" w:rsidP="00682115">
      <w:pPr>
        <w:rPr>
          <w:rtl/>
        </w:rPr>
      </w:pPr>
    </w:p>
    <w:p w14:paraId="7F5F8EFB" w14:textId="77777777" w:rsidR="00682115" w:rsidRDefault="00682115" w:rsidP="00682115">
      <w:pPr>
        <w:rPr>
          <w:b/>
          <w:bCs/>
          <w:rtl/>
        </w:rPr>
      </w:pPr>
      <w:r w:rsidRPr="0076097E">
        <w:rPr>
          <w:rFonts w:hint="cs"/>
          <w:b/>
          <w:bCs/>
          <w:rtl/>
        </w:rPr>
        <w:lastRenderedPageBreak/>
        <w:t>סיבים:</w:t>
      </w:r>
      <w:r>
        <w:rPr>
          <w:rFonts w:hint="cs"/>
          <w:b/>
          <w:bCs/>
          <w:rtl/>
        </w:rPr>
        <w:t xml:space="preserve"> </w:t>
      </w:r>
    </w:p>
    <w:p w14:paraId="31F79F51" w14:textId="7C6D122F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יחושב ערך רצוי בגרמים כמינימום</w:t>
      </w:r>
    </w:p>
    <w:p w14:paraId="03A7BACD" w14:textId="77777777" w:rsidR="00682115" w:rsidRPr="00682115" w:rsidRDefault="00682115" w:rsidP="00682115">
      <w:pPr>
        <w:rPr>
          <w:rtl/>
        </w:rPr>
      </w:pPr>
      <w:r w:rsidRPr="00682115">
        <w:rPr>
          <w:rFonts w:hint="cs"/>
          <w:rtl/>
        </w:rPr>
        <w:t>גברים: עד גיל 50: 38 גרם</w:t>
      </w:r>
    </w:p>
    <w:p w14:paraId="54B5EBD1" w14:textId="77777777" w:rsidR="00682115" w:rsidRPr="00682115" w:rsidRDefault="00682115" w:rsidP="00682115">
      <w:pPr>
        <w:rPr>
          <w:rtl/>
        </w:rPr>
      </w:pPr>
      <w:r w:rsidRPr="00682115">
        <w:rPr>
          <w:rFonts w:hint="cs"/>
          <w:rtl/>
        </w:rPr>
        <w:t>מעל גיל 51: 30 גרם</w:t>
      </w:r>
    </w:p>
    <w:p w14:paraId="6224843F" w14:textId="77777777" w:rsidR="00682115" w:rsidRPr="00682115" w:rsidRDefault="00682115" w:rsidP="00682115">
      <w:pPr>
        <w:rPr>
          <w:rtl/>
        </w:rPr>
      </w:pPr>
      <w:r w:rsidRPr="00682115">
        <w:rPr>
          <w:rFonts w:hint="cs"/>
          <w:rtl/>
        </w:rPr>
        <w:t>נשים: עד גיל 50: 25 גרם</w:t>
      </w:r>
    </w:p>
    <w:p w14:paraId="2DF23E21" w14:textId="77777777" w:rsidR="00682115" w:rsidRPr="00682115" w:rsidRDefault="00682115" w:rsidP="00682115">
      <w:pPr>
        <w:rPr>
          <w:rtl/>
        </w:rPr>
      </w:pPr>
      <w:r w:rsidRPr="00682115">
        <w:rPr>
          <w:rFonts w:hint="cs"/>
          <w:rtl/>
        </w:rPr>
        <w:t>מעל גיל 51: 21 גרם</w:t>
      </w:r>
    </w:p>
    <w:p w14:paraId="41463847" w14:textId="732A8D41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לפי ה </w:t>
      </w:r>
      <w:r>
        <w:rPr>
          <w:b/>
          <w:bCs/>
        </w:rPr>
        <w:t>DRI</w:t>
      </w:r>
    </w:p>
    <w:p w14:paraId="3DE9CFCA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מטופלים עם </w:t>
      </w:r>
      <w:r>
        <w:rPr>
          <w:b/>
          <w:bCs/>
        </w:rPr>
        <w:t>LDL</w:t>
      </w:r>
      <w:r>
        <w:rPr>
          <w:rFonts w:hint="cs"/>
          <w:b/>
          <w:bCs/>
          <w:rtl/>
        </w:rPr>
        <w:t xml:space="preserve"> גבוה: </w:t>
      </w:r>
      <w:r>
        <w:rPr>
          <w:rFonts w:hint="cs"/>
          <w:rtl/>
        </w:rPr>
        <w:t>הוספת מאקרו של סיבים מסיסים 10 גרם ליום.</w:t>
      </w:r>
    </w:p>
    <w:p w14:paraId="4DD5439C" w14:textId="77777777" w:rsidR="00682115" w:rsidRDefault="00682115" w:rsidP="00682115">
      <w:pPr>
        <w:rPr>
          <w:b/>
          <w:bCs/>
          <w:rtl/>
        </w:rPr>
      </w:pPr>
      <w:r>
        <w:rPr>
          <w:rFonts w:hint="cs"/>
          <w:b/>
          <w:bCs/>
          <w:rtl/>
        </w:rPr>
        <w:t>יש לשים לב להפחתה נדרשת בצריכת הסיבים עבור מטופלים הסובלים ממעי רגיש- בהתאם לשיחה עם המטופל.</w:t>
      </w:r>
    </w:p>
    <w:p w14:paraId="28CC4435" w14:textId="77777777" w:rsidR="00682115" w:rsidRDefault="00682115" w:rsidP="00682115">
      <w:pPr>
        <w:rPr>
          <w:b/>
          <w:bCs/>
          <w:rtl/>
        </w:rPr>
      </w:pPr>
    </w:p>
    <w:p w14:paraId="19DCD2D3" w14:textId="4790AF4F" w:rsidR="00682115" w:rsidRDefault="00682115" w:rsidP="00682115">
      <w:pPr>
        <w:rPr>
          <w:b/>
          <w:bCs/>
          <w:rtl/>
        </w:rPr>
      </w:pPr>
      <w:r w:rsidRPr="00B258D6">
        <w:rPr>
          <w:rFonts w:cs="Arial"/>
          <w:noProof/>
          <w:rtl/>
        </w:rPr>
        <w:drawing>
          <wp:inline distT="0" distB="0" distL="0" distR="0" wp14:anchorId="14A24E8E" wp14:editId="31AC63CC">
            <wp:extent cx="4800600" cy="4171950"/>
            <wp:effectExtent l="0" t="0" r="0" b="0"/>
            <wp:docPr id="472119752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9F9A" w14:textId="1017321E" w:rsidR="00682115" w:rsidRDefault="00482629" w:rsidP="00682115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אפשרות לבטל את האחוזים למי שזה מבלבל אותו</w:t>
      </w:r>
    </w:p>
    <w:p w14:paraId="65EA87F2" w14:textId="77777777" w:rsidR="00682115" w:rsidRDefault="00682115" w:rsidP="00682115">
      <w:pPr>
        <w:pStyle w:val="a9"/>
        <w:rPr>
          <w:rtl/>
        </w:rPr>
      </w:pPr>
    </w:p>
    <w:p w14:paraId="716E472C" w14:textId="77777777" w:rsidR="00682115" w:rsidRDefault="00682115" w:rsidP="00682115">
      <w:pPr>
        <w:pStyle w:val="a9"/>
        <w:rPr>
          <w:rtl/>
        </w:rPr>
      </w:pPr>
    </w:p>
    <w:p w14:paraId="4CA187C5" w14:textId="77777777" w:rsidR="00682115" w:rsidRDefault="00682115" w:rsidP="00682115">
      <w:pPr>
        <w:pStyle w:val="a9"/>
        <w:rPr>
          <w:rtl/>
        </w:rPr>
      </w:pPr>
    </w:p>
    <w:p w14:paraId="62E41AE2" w14:textId="77777777" w:rsidR="00D525FD" w:rsidRDefault="00D525FD"/>
    <w:sectPr w:rsidR="00D525FD" w:rsidSect="00D525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B0301"/>
    <w:multiLevelType w:val="hybridMultilevel"/>
    <w:tmpl w:val="DB2EF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42E51"/>
    <w:multiLevelType w:val="hybridMultilevel"/>
    <w:tmpl w:val="1672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76623">
    <w:abstractNumId w:val="1"/>
  </w:num>
  <w:num w:numId="2" w16cid:durableId="182669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15"/>
    <w:rsid w:val="003477F7"/>
    <w:rsid w:val="00482629"/>
    <w:rsid w:val="00603C96"/>
    <w:rsid w:val="00674E8C"/>
    <w:rsid w:val="00682115"/>
    <w:rsid w:val="00D5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1FE3"/>
  <w15:chartTrackingRefBased/>
  <w15:docId w15:val="{FFB4C780-03EC-4222-90D1-3933E3FA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11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8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82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82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82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821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8211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821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8211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821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821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8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8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82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1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1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821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428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חבושה</dc:creator>
  <cp:keywords/>
  <dc:description/>
  <cp:lastModifiedBy>מיכל חבושה</cp:lastModifiedBy>
  <cp:revision>3</cp:revision>
  <dcterms:created xsi:type="dcterms:W3CDTF">2026-08-24T07:25:00Z</dcterms:created>
  <dcterms:modified xsi:type="dcterms:W3CDTF">2026-08-24T07:37:00Z</dcterms:modified>
</cp:coreProperties>
</file>