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99" w:rsidRDefault="000061C0">
      <w:r>
        <w:t>Practice for the remote repository..</w:t>
      </w:r>
    </w:p>
    <w:sectPr w:rsidR="006E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61C0"/>
    <w:rsid w:val="000061C0"/>
    <w:rsid w:val="006E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2023-06-13T05:32:00Z</dcterms:created>
  <dcterms:modified xsi:type="dcterms:W3CDTF">2023-06-13T05:32:00Z</dcterms:modified>
</cp:coreProperties>
</file>