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3D5" w14:paraId="1A984504" w14:textId="77777777">
        <w:tblPrEx>
          <w:tblCellMar>
            <w:top w:w="0" w:type="dxa"/>
            <w:bottom w:w="0" w:type="dxa"/>
          </w:tblCellMar>
        </w:tblPrEx>
        <w:tc>
          <w:tcPr>
            <w:tcW w:w="9360" w:type="dxa"/>
            <w:shd w:val="clear" w:color="auto" w:fill="4B0082"/>
          </w:tcPr>
          <w:p w14:paraId="1A984500" w14:textId="77777777" w:rsidR="000E13D5" w:rsidRDefault="00FD6F6E">
            <w:pPr>
              <w:spacing w:before="500" w:after="100"/>
              <w:jc w:val="center"/>
            </w:pPr>
            <w:r>
              <w:rPr>
                <w:b/>
                <w:bCs/>
                <w:color w:val="C9A84C"/>
                <w:sz w:val="44"/>
                <w:szCs w:val="44"/>
              </w:rPr>
              <w:t>AURA EVENTS &amp; CONSULTING</w:t>
            </w:r>
          </w:p>
          <w:p w14:paraId="1A984501" w14:textId="77777777" w:rsidR="000E13D5" w:rsidRDefault="00FD6F6E">
            <w:pPr>
              <w:spacing w:before="80" w:after="80"/>
              <w:jc w:val="center"/>
            </w:pPr>
            <w:r>
              <w:rPr>
                <w:i/>
                <w:iCs/>
                <w:color w:val="EDE7F6"/>
                <w:sz w:val="24"/>
                <w:szCs w:val="24"/>
              </w:rPr>
              <w:t>Prepared for FutureFest Pakistan</w:t>
            </w:r>
          </w:p>
          <w:p w14:paraId="1A984502" w14:textId="77777777" w:rsidR="000E13D5" w:rsidRDefault="00FD6F6E">
            <w:pPr>
              <w:spacing w:before="60" w:after="0"/>
              <w:jc w:val="center"/>
            </w:pPr>
            <w:r>
              <w:rPr>
                <w:color w:val="C9A84C"/>
              </w:rPr>
              <w:t>――――――――――――</w:t>
            </w:r>
          </w:p>
          <w:p w14:paraId="1A984503" w14:textId="77777777" w:rsidR="000E13D5" w:rsidRDefault="000E13D5">
            <w:pPr>
              <w:spacing w:before="60" w:after="80"/>
              <w:jc w:val="center"/>
            </w:pPr>
          </w:p>
        </w:tc>
      </w:tr>
      <w:tr w:rsidR="000E13D5" w14:paraId="1A984508" w14:textId="77777777">
        <w:tblPrEx>
          <w:tblCellMar>
            <w:top w:w="0" w:type="dxa"/>
            <w:bottom w:w="0" w:type="dxa"/>
          </w:tblCellMar>
        </w:tblPrEx>
        <w:tc>
          <w:tcPr>
            <w:tcW w:w="9360" w:type="dxa"/>
            <w:shd w:val="clear" w:color="auto" w:fill="3A006F"/>
          </w:tcPr>
          <w:p w14:paraId="1A984505" w14:textId="77777777" w:rsidR="000E13D5" w:rsidRDefault="00FD6F6E">
            <w:pPr>
              <w:spacing w:before="300" w:after="200"/>
              <w:jc w:val="center"/>
            </w:pPr>
            <w:r>
              <w:rPr>
                <w:b/>
                <w:bCs/>
                <w:color w:val="FFFFFF"/>
                <w:sz w:val="52"/>
                <w:szCs w:val="52"/>
              </w:rPr>
              <w:t>IT RULES AND REGULATIONS POLICY</w:t>
            </w:r>
          </w:p>
          <w:p w14:paraId="1A984506" w14:textId="77777777" w:rsidR="000E13D5" w:rsidRDefault="00FD6F6E">
            <w:pPr>
              <w:spacing w:before="60" w:after="60"/>
              <w:jc w:val="center"/>
            </w:pPr>
            <w:r>
              <w:rPr>
                <w:i/>
                <w:iCs/>
                <w:color w:val="FFF8E1"/>
              </w:rPr>
              <w:t>Governing the Secure, Ethical &amp; Efficient Use of All Technology Resources</w:t>
            </w:r>
          </w:p>
          <w:p w14:paraId="1A984507" w14:textId="77777777" w:rsidR="000E13D5" w:rsidRDefault="000E13D5">
            <w:pPr>
              <w:spacing w:before="40" w:after="300"/>
              <w:jc w:val="center"/>
            </w:pPr>
          </w:p>
        </w:tc>
      </w:tr>
      <w:tr w:rsidR="000E13D5" w14:paraId="1A98450A" w14:textId="77777777">
        <w:tblPrEx>
          <w:tblCellMar>
            <w:top w:w="0" w:type="dxa"/>
            <w:bottom w:w="0" w:type="dxa"/>
          </w:tblCellMar>
        </w:tblPrEx>
        <w:tc>
          <w:tcPr>
            <w:tcW w:w="9360" w:type="dxa"/>
            <w:shd w:val="clear" w:color="auto" w:fill="C9A84C"/>
          </w:tcPr>
          <w:p w14:paraId="1A984509" w14:textId="77777777" w:rsidR="000E13D5" w:rsidRDefault="00FD6F6E">
            <w:pPr>
              <w:spacing w:before="100" w:after="100"/>
              <w:jc w:val="center"/>
            </w:pPr>
            <w:r>
              <w:rPr>
                <w:b/>
                <w:bCs/>
                <w:sz w:val="20"/>
                <w:szCs w:val="20"/>
              </w:rPr>
              <w:t>Document ID: AEC-POL-002   │   Version: 1.0   │   Classification: Internal — All Employees</w:t>
            </w:r>
          </w:p>
        </w:tc>
      </w:tr>
    </w:tbl>
    <w:p w14:paraId="1A98450B" w14:textId="77777777" w:rsidR="000E13D5" w:rsidRDefault="000E13D5">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0E13D5" w14:paraId="1A98450D" w14:textId="77777777">
        <w:tblPrEx>
          <w:tblCellMar>
            <w:top w:w="0" w:type="dxa"/>
            <w:bottom w:w="0" w:type="dxa"/>
          </w:tblCellMar>
        </w:tblPrEx>
        <w:trPr>
          <w:tblHeader/>
        </w:trPr>
        <w:tc>
          <w:tcPr>
            <w:tcW w:w="9360" w:type="dxa"/>
            <w:gridSpan w:val="2"/>
            <w:tcBorders>
              <w:top w:val="single" w:sz="4" w:space="0" w:color="C0B4D8"/>
              <w:left w:val="single" w:sz="4" w:space="0" w:color="C0B4D8"/>
              <w:bottom w:val="single" w:sz="4" w:space="0" w:color="C0B4D8"/>
              <w:right w:val="single" w:sz="4" w:space="0" w:color="C0B4D8"/>
            </w:tcBorders>
            <w:shd w:val="clear" w:color="auto" w:fill="4B0082"/>
            <w:vAlign w:val="center"/>
          </w:tcPr>
          <w:p w14:paraId="1A98450C" w14:textId="77777777" w:rsidR="000E13D5" w:rsidRDefault="00FD6F6E">
            <w:pPr>
              <w:spacing w:before="80" w:after="80"/>
              <w:jc w:val="center"/>
            </w:pPr>
            <w:r>
              <w:rPr>
                <w:b/>
                <w:bCs/>
                <w:color w:val="FFFFFF"/>
                <w:sz w:val="20"/>
                <w:szCs w:val="20"/>
              </w:rPr>
              <w:t>DOCUMENT INFORMATION</w:t>
            </w:r>
          </w:p>
        </w:tc>
      </w:tr>
      <w:tr w:rsidR="000E13D5" w14:paraId="1A984510"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0E" w14:textId="77777777" w:rsidR="000E13D5" w:rsidRDefault="00FD6F6E">
            <w:pPr>
              <w:spacing w:before="60" w:after="60"/>
            </w:pPr>
            <w:r>
              <w:rPr>
                <w:b/>
                <w:bCs/>
                <w:color w:val="4B0082"/>
                <w:sz w:val="20"/>
                <w:szCs w:val="20"/>
              </w:rPr>
              <w:t>Effective Date</w:t>
            </w:r>
          </w:p>
        </w:tc>
        <w:tc>
          <w:tcPr>
            <w:tcW w:w="64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0F" w14:textId="77777777" w:rsidR="000E13D5" w:rsidRDefault="00FD6F6E">
            <w:pPr>
              <w:spacing w:before="60" w:after="60"/>
            </w:pPr>
            <w:r>
              <w:rPr>
                <w:sz w:val="20"/>
                <w:szCs w:val="20"/>
              </w:rPr>
              <w:t>October 19, 2026</w:t>
            </w:r>
          </w:p>
        </w:tc>
      </w:tr>
      <w:tr w:rsidR="000E13D5" w14:paraId="1A984513"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11" w14:textId="77777777" w:rsidR="000E13D5" w:rsidRDefault="00FD6F6E">
            <w:pPr>
              <w:spacing w:before="60" w:after="60"/>
            </w:pPr>
            <w:r>
              <w:rPr>
                <w:b/>
                <w:bCs/>
                <w:color w:val="4B0082"/>
                <w:sz w:val="20"/>
                <w:szCs w:val="20"/>
              </w:rPr>
              <w:t>Review Date</w:t>
            </w:r>
          </w:p>
        </w:tc>
        <w:tc>
          <w:tcPr>
            <w:tcW w:w="64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12" w14:textId="77777777" w:rsidR="000E13D5" w:rsidRDefault="00FD6F6E">
            <w:pPr>
              <w:spacing w:before="60" w:after="60"/>
            </w:pPr>
            <w:r>
              <w:rPr>
                <w:sz w:val="20"/>
                <w:szCs w:val="20"/>
              </w:rPr>
              <w:t>April 19, 2027</w:t>
            </w:r>
          </w:p>
        </w:tc>
      </w:tr>
      <w:tr w:rsidR="000E13D5" w14:paraId="1A984516"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14" w14:textId="77777777" w:rsidR="000E13D5" w:rsidRDefault="00FD6F6E">
            <w:pPr>
              <w:spacing w:before="60" w:after="60"/>
            </w:pPr>
            <w:r>
              <w:rPr>
                <w:b/>
                <w:bCs/>
                <w:color w:val="4B0082"/>
                <w:sz w:val="20"/>
                <w:szCs w:val="20"/>
              </w:rPr>
              <w:t>Prepared by</w:t>
            </w:r>
          </w:p>
        </w:tc>
        <w:tc>
          <w:tcPr>
            <w:tcW w:w="64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15" w14:textId="77777777" w:rsidR="000E13D5" w:rsidRDefault="00FD6F6E">
            <w:pPr>
              <w:spacing w:before="60" w:after="60"/>
            </w:pPr>
            <w:r>
              <w:rPr>
                <w:sz w:val="20"/>
                <w:szCs w:val="20"/>
              </w:rPr>
              <w:t>IT Manager</w:t>
            </w:r>
          </w:p>
        </w:tc>
      </w:tr>
      <w:tr w:rsidR="000E13D5" w14:paraId="1A984519"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17" w14:textId="77777777" w:rsidR="000E13D5" w:rsidRDefault="00FD6F6E">
            <w:pPr>
              <w:spacing w:before="60" w:after="60"/>
            </w:pPr>
            <w:r>
              <w:rPr>
                <w:b/>
                <w:bCs/>
                <w:color w:val="4B0082"/>
                <w:sz w:val="20"/>
                <w:szCs w:val="20"/>
              </w:rPr>
              <w:t>Reviewed by</w:t>
            </w:r>
          </w:p>
        </w:tc>
        <w:tc>
          <w:tcPr>
            <w:tcW w:w="64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18" w14:textId="77777777" w:rsidR="000E13D5" w:rsidRDefault="00FD6F6E">
            <w:pPr>
              <w:spacing w:before="60" w:after="60"/>
            </w:pPr>
            <w:r>
              <w:rPr>
                <w:sz w:val="20"/>
                <w:szCs w:val="20"/>
              </w:rPr>
              <w:t>Chief Executive Officer (CEO)</w:t>
            </w:r>
          </w:p>
        </w:tc>
      </w:tr>
      <w:tr w:rsidR="000E13D5" w14:paraId="1A98451C"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1A" w14:textId="77777777" w:rsidR="000E13D5" w:rsidRDefault="00FD6F6E">
            <w:pPr>
              <w:spacing w:before="60" w:after="60"/>
            </w:pPr>
            <w:r>
              <w:rPr>
                <w:b/>
                <w:bCs/>
                <w:color w:val="4B0082"/>
                <w:sz w:val="20"/>
                <w:szCs w:val="20"/>
              </w:rPr>
              <w:t>Approved by</w:t>
            </w:r>
          </w:p>
        </w:tc>
        <w:tc>
          <w:tcPr>
            <w:tcW w:w="64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1B" w14:textId="77777777" w:rsidR="000E13D5" w:rsidRDefault="00FD6F6E">
            <w:pPr>
              <w:spacing w:before="60" w:after="60"/>
            </w:pPr>
            <w:r>
              <w:rPr>
                <w:sz w:val="20"/>
                <w:szCs w:val="20"/>
              </w:rPr>
              <w:t>Owner, Aura Events &amp; Consulting</w:t>
            </w:r>
          </w:p>
        </w:tc>
      </w:tr>
      <w:tr w:rsidR="000E13D5" w14:paraId="1A98451F"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1D" w14:textId="77777777" w:rsidR="000E13D5" w:rsidRDefault="00FD6F6E">
            <w:pPr>
              <w:spacing w:before="60" w:after="60"/>
            </w:pPr>
            <w:r>
              <w:rPr>
                <w:b/>
                <w:bCs/>
                <w:color w:val="4B0082"/>
                <w:sz w:val="20"/>
                <w:szCs w:val="20"/>
              </w:rPr>
              <w:t>Document Status</w:t>
            </w:r>
          </w:p>
        </w:tc>
        <w:tc>
          <w:tcPr>
            <w:tcW w:w="64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1E" w14:textId="77777777" w:rsidR="000E13D5" w:rsidRDefault="00FD6F6E">
            <w:pPr>
              <w:spacing w:before="60" w:after="60"/>
            </w:pPr>
            <w:r>
              <w:rPr>
                <w:sz w:val="20"/>
                <w:szCs w:val="20"/>
              </w:rPr>
              <w:t>Active — Version 1.0</w:t>
            </w:r>
          </w:p>
        </w:tc>
      </w:tr>
      <w:tr w:rsidR="000E13D5" w14:paraId="1A984522"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20" w14:textId="77777777" w:rsidR="000E13D5" w:rsidRDefault="00FD6F6E">
            <w:pPr>
              <w:spacing w:before="60" w:after="60"/>
            </w:pPr>
            <w:r>
              <w:rPr>
                <w:b/>
                <w:bCs/>
                <w:color w:val="4B0082"/>
                <w:sz w:val="20"/>
                <w:szCs w:val="20"/>
              </w:rPr>
              <w:t>Distribution</w:t>
            </w:r>
          </w:p>
        </w:tc>
        <w:tc>
          <w:tcPr>
            <w:tcW w:w="64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21" w14:textId="77777777" w:rsidR="000E13D5" w:rsidRDefault="00FD6F6E">
            <w:pPr>
              <w:spacing w:before="60" w:after="60"/>
            </w:pPr>
            <w:r>
              <w:rPr>
                <w:sz w:val="20"/>
                <w:szCs w:val="20"/>
              </w:rPr>
              <w:t>All Employees, Contractors, Interns &amp; Vendors</w:t>
            </w:r>
          </w:p>
        </w:tc>
      </w:tr>
    </w:tbl>
    <w:p w14:paraId="1A984523" w14:textId="77777777" w:rsidR="000E13D5" w:rsidRDefault="000E13D5">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3D5" w14:paraId="1A984525" w14:textId="77777777">
        <w:tblPrEx>
          <w:tblCellMar>
            <w:top w:w="0" w:type="dxa"/>
            <w:bottom w:w="0" w:type="dxa"/>
          </w:tblCellMar>
        </w:tblPrEx>
        <w:tc>
          <w:tcPr>
            <w:tcW w:w="9360" w:type="dxa"/>
            <w:tcBorders>
              <w:top w:val="single" w:sz="12" w:space="0" w:color="4B0082"/>
              <w:left w:val="single" w:sz="24" w:space="0" w:color="C9A84C"/>
              <w:bottom w:val="single" w:sz="12" w:space="0" w:color="4B0082"/>
            </w:tcBorders>
            <w:shd w:val="clear" w:color="auto" w:fill="EDE7F6"/>
          </w:tcPr>
          <w:p w14:paraId="1A984524" w14:textId="77777777" w:rsidR="000E13D5" w:rsidRDefault="00FD6F6E">
            <w:pPr>
              <w:spacing w:before="120" w:after="120"/>
              <w:ind w:left="240" w:right="240"/>
            </w:pPr>
            <w:r>
              <w:rPr>
                <w:i/>
                <w:iCs/>
                <w:color w:val="6A0DAD"/>
                <w:sz w:val="20"/>
                <w:szCs w:val="20"/>
              </w:rPr>
              <w:t>This policy governs all technology resources at Aura Events &amp; Consulting. All employees, contractors, interns, and third-party vendors must read, understand, and comply with this policy as a condition of access to company IT systems.</w:t>
            </w:r>
          </w:p>
        </w:tc>
      </w:tr>
    </w:tbl>
    <w:p w14:paraId="1A984526" w14:textId="77777777" w:rsidR="000E13D5" w:rsidRDefault="000E13D5">
      <w:pPr>
        <w:spacing w:after="200"/>
      </w:pPr>
    </w:p>
    <w:p w14:paraId="1A984527" w14:textId="77777777" w:rsidR="000E13D5" w:rsidRDefault="000E13D5">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3D5" w14:paraId="1A984529" w14:textId="77777777">
        <w:tblPrEx>
          <w:tblCellMar>
            <w:top w:w="0" w:type="dxa"/>
            <w:bottom w:w="0" w:type="dxa"/>
          </w:tblCellMar>
        </w:tblPrEx>
        <w:tc>
          <w:tcPr>
            <w:tcW w:w="9360" w:type="dxa"/>
            <w:shd w:val="clear" w:color="auto" w:fill="4B0082"/>
          </w:tcPr>
          <w:p w14:paraId="1A984528" w14:textId="77777777" w:rsidR="000E13D5" w:rsidRDefault="00FD6F6E">
            <w:pPr>
              <w:spacing w:before="200" w:after="200"/>
              <w:jc w:val="center"/>
            </w:pPr>
            <w:r>
              <w:rPr>
                <w:b/>
                <w:bCs/>
                <w:color w:val="FFFFFF"/>
                <w:sz w:val="36"/>
                <w:szCs w:val="36"/>
              </w:rPr>
              <w:t>TABLE OF CONTENTS</w:t>
            </w:r>
          </w:p>
        </w:tc>
      </w:tr>
    </w:tbl>
    <w:p w14:paraId="1A98452A" w14:textId="77777777" w:rsidR="000E13D5" w:rsidRDefault="000E13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6840"/>
        <w:gridCol w:w="1800"/>
      </w:tblGrid>
      <w:tr w:rsidR="000E13D5" w14:paraId="1A98452E" w14:textId="77777777">
        <w:tblPrEx>
          <w:tblCellMar>
            <w:top w:w="0" w:type="dxa"/>
            <w:bottom w:w="0" w:type="dxa"/>
          </w:tblCellMar>
        </w:tblPrEx>
        <w:trPr>
          <w:tblHeader/>
        </w:trPr>
        <w:tc>
          <w:tcPr>
            <w:tcW w:w="7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52B" w14:textId="77777777" w:rsidR="000E13D5" w:rsidRDefault="00FD6F6E">
            <w:pPr>
              <w:spacing w:before="80" w:after="80"/>
              <w:jc w:val="center"/>
            </w:pPr>
            <w:r>
              <w:rPr>
                <w:b/>
                <w:bCs/>
                <w:color w:val="FFFFFF"/>
                <w:sz w:val="20"/>
                <w:szCs w:val="20"/>
              </w:rPr>
              <w:t>#</w:t>
            </w:r>
          </w:p>
        </w:tc>
        <w:tc>
          <w:tcPr>
            <w:tcW w:w="684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52C" w14:textId="77777777" w:rsidR="000E13D5" w:rsidRDefault="00FD6F6E">
            <w:pPr>
              <w:spacing w:before="80" w:after="80"/>
              <w:jc w:val="center"/>
            </w:pPr>
            <w:r>
              <w:rPr>
                <w:b/>
                <w:bCs/>
                <w:color w:val="FFFFFF"/>
                <w:sz w:val="20"/>
                <w:szCs w:val="20"/>
              </w:rPr>
              <w:t>Section</w:t>
            </w:r>
          </w:p>
        </w:tc>
        <w:tc>
          <w:tcPr>
            <w:tcW w:w="180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52D" w14:textId="77777777" w:rsidR="000E13D5" w:rsidRDefault="00FD6F6E">
            <w:pPr>
              <w:spacing w:before="80" w:after="80"/>
              <w:jc w:val="center"/>
            </w:pPr>
            <w:r>
              <w:rPr>
                <w:b/>
                <w:bCs/>
                <w:color w:val="FFFFFF"/>
                <w:sz w:val="20"/>
                <w:szCs w:val="20"/>
              </w:rPr>
              <w:t>Page</w:t>
            </w:r>
          </w:p>
        </w:tc>
      </w:tr>
      <w:tr w:rsidR="000E13D5" w14:paraId="1A984532"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2F" w14:textId="77777777" w:rsidR="000E13D5" w:rsidRDefault="00FD6F6E">
            <w:pPr>
              <w:spacing w:before="60" w:after="60"/>
              <w:jc w:val="center"/>
            </w:pPr>
            <w:r>
              <w:rPr>
                <w:b/>
                <w:bCs/>
                <w:sz w:val="20"/>
                <w:szCs w:val="20"/>
              </w:rPr>
              <w:t>1.</w:t>
            </w:r>
          </w:p>
        </w:tc>
        <w:tc>
          <w:tcPr>
            <w:tcW w:w="68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30" w14:textId="77777777" w:rsidR="000E13D5" w:rsidRDefault="00FD6F6E">
            <w:pPr>
              <w:spacing w:before="60" w:after="60"/>
            </w:pPr>
            <w:r>
              <w:rPr>
                <w:sz w:val="20"/>
                <w:szCs w:val="20"/>
              </w:rPr>
              <w:t>Purpose</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31" w14:textId="77777777" w:rsidR="000E13D5" w:rsidRDefault="00FD6F6E">
            <w:pPr>
              <w:spacing w:before="60" w:after="60"/>
              <w:jc w:val="center"/>
            </w:pPr>
            <w:r>
              <w:rPr>
                <w:sz w:val="20"/>
                <w:szCs w:val="20"/>
              </w:rPr>
              <w:t>—</w:t>
            </w:r>
          </w:p>
        </w:tc>
      </w:tr>
      <w:tr w:rsidR="000E13D5" w14:paraId="1A984536"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33" w14:textId="77777777" w:rsidR="000E13D5" w:rsidRDefault="00FD6F6E">
            <w:pPr>
              <w:spacing w:before="60" w:after="60"/>
              <w:jc w:val="center"/>
            </w:pPr>
            <w:r>
              <w:rPr>
                <w:b/>
                <w:bCs/>
                <w:sz w:val="20"/>
                <w:szCs w:val="20"/>
              </w:rPr>
              <w:t>2.</w:t>
            </w:r>
          </w:p>
        </w:tc>
        <w:tc>
          <w:tcPr>
            <w:tcW w:w="68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34" w14:textId="77777777" w:rsidR="000E13D5" w:rsidRDefault="00FD6F6E">
            <w:pPr>
              <w:spacing w:before="60" w:after="60"/>
            </w:pPr>
            <w:r>
              <w:rPr>
                <w:sz w:val="20"/>
                <w:szCs w:val="20"/>
              </w:rPr>
              <w:t>Scope</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35" w14:textId="77777777" w:rsidR="000E13D5" w:rsidRDefault="00FD6F6E">
            <w:pPr>
              <w:spacing w:before="60" w:after="60"/>
              <w:jc w:val="center"/>
            </w:pPr>
            <w:r>
              <w:rPr>
                <w:sz w:val="20"/>
                <w:szCs w:val="20"/>
              </w:rPr>
              <w:t>—</w:t>
            </w:r>
          </w:p>
        </w:tc>
      </w:tr>
      <w:tr w:rsidR="000E13D5" w14:paraId="1A98453A"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37" w14:textId="77777777" w:rsidR="000E13D5" w:rsidRDefault="00FD6F6E">
            <w:pPr>
              <w:spacing w:before="60" w:after="60"/>
              <w:jc w:val="center"/>
            </w:pPr>
            <w:r>
              <w:rPr>
                <w:b/>
                <w:bCs/>
                <w:sz w:val="20"/>
                <w:szCs w:val="20"/>
              </w:rPr>
              <w:t>3.</w:t>
            </w:r>
          </w:p>
        </w:tc>
        <w:tc>
          <w:tcPr>
            <w:tcW w:w="68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38" w14:textId="77777777" w:rsidR="000E13D5" w:rsidRDefault="00FD6F6E">
            <w:pPr>
              <w:spacing w:before="60" w:after="60"/>
            </w:pPr>
            <w:r>
              <w:rPr>
                <w:sz w:val="20"/>
                <w:szCs w:val="20"/>
              </w:rPr>
              <w:t>Definitions &amp; Abbreviations</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39" w14:textId="77777777" w:rsidR="000E13D5" w:rsidRDefault="00FD6F6E">
            <w:pPr>
              <w:spacing w:before="60" w:after="60"/>
              <w:jc w:val="center"/>
            </w:pPr>
            <w:r>
              <w:rPr>
                <w:sz w:val="20"/>
                <w:szCs w:val="20"/>
              </w:rPr>
              <w:t>—</w:t>
            </w:r>
          </w:p>
        </w:tc>
      </w:tr>
      <w:tr w:rsidR="000E13D5" w14:paraId="1A98453E"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3B" w14:textId="77777777" w:rsidR="000E13D5" w:rsidRDefault="00FD6F6E">
            <w:pPr>
              <w:spacing w:before="60" w:after="60"/>
              <w:jc w:val="center"/>
            </w:pPr>
            <w:r>
              <w:rPr>
                <w:b/>
                <w:bCs/>
                <w:sz w:val="20"/>
                <w:szCs w:val="20"/>
              </w:rPr>
              <w:t>4.</w:t>
            </w:r>
          </w:p>
        </w:tc>
        <w:tc>
          <w:tcPr>
            <w:tcW w:w="68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3C" w14:textId="77777777" w:rsidR="000E13D5" w:rsidRDefault="00FD6F6E">
            <w:pPr>
              <w:spacing w:before="60" w:after="60"/>
            </w:pPr>
            <w:r>
              <w:rPr>
                <w:sz w:val="20"/>
                <w:szCs w:val="20"/>
              </w:rPr>
              <w:t>Computer Usage Policy</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3D" w14:textId="77777777" w:rsidR="000E13D5" w:rsidRDefault="00FD6F6E">
            <w:pPr>
              <w:spacing w:before="60" w:after="60"/>
              <w:jc w:val="center"/>
            </w:pPr>
            <w:r>
              <w:rPr>
                <w:sz w:val="20"/>
                <w:szCs w:val="20"/>
              </w:rPr>
              <w:t>—</w:t>
            </w:r>
          </w:p>
        </w:tc>
      </w:tr>
      <w:tr w:rsidR="000E13D5" w14:paraId="1A984542"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3F" w14:textId="77777777" w:rsidR="000E13D5" w:rsidRDefault="00FD6F6E">
            <w:pPr>
              <w:spacing w:before="60" w:after="60"/>
              <w:jc w:val="center"/>
            </w:pPr>
            <w:r>
              <w:rPr>
                <w:b/>
                <w:bCs/>
                <w:sz w:val="20"/>
                <w:szCs w:val="20"/>
              </w:rPr>
              <w:t>5.</w:t>
            </w:r>
          </w:p>
        </w:tc>
        <w:tc>
          <w:tcPr>
            <w:tcW w:w="68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40" w14:textId="77777777" w:rsidR="000E13D5" w:rsidRDefault="00FD6F6E">
            <w:pPr>
              <w:spacing w:before="60" w:after="60"/>
            </w:pPr>
            <w:r>
              <w:rPr>
                <w:sz w:val="20"/>
                <w:szCs w:val="20"/>
              </w:rPr>
              <w:t>Internet Usage Policy</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41" w14:textId="77777777" w:rsidR="000E13D5" w:rsidRDefault="00FD6F6E">
            <w:pPr>
              <w:spacing w:before="60" w:after="60"/>
              <w:jc w:val="center"/>
            </w:pPr>
            <w:r>
              <w:rPr>
                <w:sz w:val="20"/>
                <w:szCs w:val="20"/>
              </w:rPr>
              <w:t>—</w:t>
            </w:r>
          </w:p>
        </w:tc>
      </w:tr>
      <w:tr w:rsidR="000E13D5" w14:paraId="1A984546"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43" w14:textId="77777777" w:rsidR="000E13D5" w:rsidRDefault="00FD6F6E">
            <w:pPr>
              <w:spacing w:before="60" w:after="60"/>
              <w:jc w:val="center"/>
            </w:pPr>
            <w:r>
              <w:rPr>
                <w:b/>
                <w:bCs/>
                <w:sz w:val="20"/>
                <w:szCs w:val="20"/>
              </w:rPr>
              <w:t>6.</w:t>
            </w:r>
          </w:p>
        </w:tc>
        <w:tc>
          <w:tcPr>
            <w:tcW w:w="68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44" w14:textId="77777777" w:rsidR="000E13D5" w:rsidRDefault="00FD6F6E">
            <w:pPr>
              <w:spacing w:before="60" w:after="60"/>
            </w:pPr>
            <w:r>
              <w:rPr>
                <w:sz w:val="20"/>
                <w:szCs w:val="20"/>
              </w:rPr>
              <w:t>Official Email Usage Rules</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45" w14:textId="77777777" w:rsidR="000E13D5" w:rsidRDefault="00FD6F6E">
            <w:pPr>
              <w:spacing w:before="60" w:after="60"/>
              <w:jc w:val="center"/>
            </w:pPr>
            <w:r>
              <w:rPr>
                <w:sz w:val="20"/>
                <w:szCs w:val="20"/>
              </w:rPr>
              <w:t>—</w:t>
            </w:r>
          </w:p>
        </w:tc>
      </w:tr>
      <w:tr w:rsidR="000E13D5" w14:paraId="1A98454A"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47" w14:textId="77777777" w:rsidR="000E13D5" w:rsidRDefault="00FD6F6E">
            <w:pPr>
              <w:spacing w:before="60" w:after="60"/>
              <w:jc w:val="center"/>
            </w:pPr>
            <w:r>
              <w:rPr>
                <w:b/>
                <w:bCs/>
                <w:sz w:val="20"/>
                <w:szCs w:val="20"/>
              </w:rPr>
              <w:t>7.</w:t>
            </w:r>
          </w:p>
        </w:tc>
        <w:tc>
          <w:tcPr>
            <w:tcW w:w="68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48" w14:textId="77777777" w:rsidR="000E13D5" w:rsidRDefault="00FD6F6E">
            <w:pPr>
              <w:spacing w:before="60" w:after="60"/>
            </w:pPr>
            <w:r>
              <w:rPr>
                <w:sz w:val="20"/>
                <w:szCs w:val="20"/>
              </w:rPr>
              <w:t>Messaging Platform Rules</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49" w14:textId="77777777" w:rsidR="000E13D5" w:rsidRDefault="00FD6F6E">
            <w:pPr>
              <w:spacing w:before="60" w:after="60"/>
              <w:jc w:val="center"/>
            </w:pPr>
            <w:r>
              <w:rPr>
                <w:sz w:val="20"/>
                <w:szCs w:val="20"/>
              </w:rPr>
              <w:t>—</w:t>
            </w:r>
          </w:p>
        </w:tc>
      </w:tr>
      <w:tr w:rsidR="000E13D5" w14:paraId="1A98454E"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4B" w14:textId="77777777" w:rsidR="000E13D5" w:rsidRDefault="00FD6F6E">
            <w:pPr>
              <w:spacing w:before="60" w:after="60"/>
              <w:jc w:val="center"/>
            </w:pPr>
            <w:r>
              <w:rPr>
                <w:b/>
                <w:bCs/>
                <w:sz w:val="20"/>
                <w:szCs w:val="20"/>
              </w:rPr>
              <w:t>8.</w:t>
            </w:r>
          </w:p>
        </w:tc>
        <w:tc>
          <w:tcPr>
            <w:tcW w:w="68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4C" w14:textId="77777777" w:rsidR="000E13D5" w:rsidRDefault="00FD6F6E">
            <w:pPr>
              <w:spacing w:before="60" w:after="60"/>
            </w:pPr>
            <w:r>
              <w:rPr>
                <w:sz w:val="20"/>
                <w:szCs w:val="20"/>
              </w:rPr>
              <w:t>Password Security Standards</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4D" w14:textId="77777777" w:rsidR="000E13D5" w:rsidRDefault="00FD6F6E">
            <w:pPr>
              <w:spacing w:before="60" w:after="60"/>
              <w:jc w:val="center"/>
            </w:pPr>
            <w:r>
              <w:rPr>
                <w:sz w:val="20"/>
                <w:szCs w:val="20"/>
              </w:rPr>
              <w:t>—</w:t>
            </w:r>
          </w:p>
        </w:tc>
      </w:tr>
      <w:tr w:rsidR="000E13D5" w14:paraId="1A984552"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4F" w14:textId="77777777" w:rsidR="000E13D5" w:rsidRDefault="00FD6F6E">
            <w:pPr>
              <w:spacing w:before="60" w:after="60"/>
              <w:jc w:val="center"/>
            </w:pPr>
            <w:r>
              <w:rPr>
                <w:b/>
                <w:bCs/>
                <w:sz w:val="20"/>
                <w:szCs w:val="20"/>
              </w:rPr>
              <w:t>9.</w:t>
            </w:r>
          </w:p>
        </w:tc>
        <w:tc>
          <w:tcPr>
            <w:tcW w:w="68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50" w14:textId="77777777" w:rsidR="000E13D5" w:rsidRDefault="00FD6F6E">
            <w:pPr>
              <w:spacing w:before="60" w:after="60"/>
            </w:pPr>
            <w:r>
              <w:rPr>
                <w:sz w:val="20"/>
                <w:szCs w:val="20"/>
              </w:rPr>
              <w:t>Multi-Factor Authentication (MFA) Requirements</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51" w14:textId="77777777" w:rsidR="000E13D5" w:rsidRDefault="00FD6F6E">
            <w:pPr>
              <w:spacing w:before="60" w:after="60"/>
              <w:jc w:val="center"/>
            </w:pPr>
            <w:r>
              <w:rPr>
                <w:sz w:val="20"/>
                <w:szCs w:val="20"/>
              </w:rPr>
              <w:t>—</w:t>
            </w:r>
          </w:p>
        </w:tc>
      </w:tr>
      <w:tr w:rsidR="000E13D5" w14:paraId="1A984556"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53" w14:textId="77777777" w:rsidR="000E13D5" w:rsidRDefault="00FD6F6E">
            <w:pPr>
              <w:spacing w:before="60" w:after="60"/>
              <w:jc w:val="center"/>
            </w:pPr>
            <w:r>
              <w:rPr>
                <w:b/>
                <w:bCs/>
                <w:sz w:val="20"/>
                <w:szCs w:val="20"/>
              </w:rPr>
              <w:t>10.</w:t>
            </w:r>
          </w:p>
        </w:tc>
        <w:tc>
          <w:tcPr>
            <w:tcW w:w="68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54" w14:textId="77777777" w:rsidR="000E13D5" w:rsidRDefault="00FD6F6E">
            <w:pPr>
              <w:spacing w:before="60" w:after="60"/>
            </w:pPr>
            <w:r>
              <w:rPr>
                <w:sz w:val="20"/>
                <w:szCs w:val="20"/>
              </w:rPr>
              <w:t>Software Installation Rules &amp; Licensing</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55" w14:textId="77777777" w:rsidR="000E13D5" w:rsidRDefault="00FD6F6E">
            <w:pPr>
              <w:spacing w:before="60" w:after="60"/>
              <w:jc w:val="center"/>
            </w:pPr>
            <w:r>
              <w:rPr>
                <w:sz w:val="20"/>
                <w:szCs w:val="20"/>
              </w:rPr>
              <w:t>—</w:t>
            </w:r>
          </w:p>
        </w:tc>
      </w:tr>
      <w:tr w:rsidR="000E13D5" w14:paraId="1A98455A"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57" w14:textId="77777777" w:rsidR="000E13D5" w:rsidRDefault="00FD6F6E">
            <w:pPr>
              <w:spacing w:before="60" w:after="60"/>
              <w:jc w:val="center"/>
            </w:pPr>
            <w:r>
              <w:rPr>
                <w:b/>
                <w:bCs/>
                <w:sz w:val="20"/>
                <w:szCs w:val="20"/>
              </w:rPr>
              <w:t>11.</w:t>
            </w:r>
          </w:p>
        </w:tc>
        <w:tc>
          <w:tcPr>
            <w:tcW w:w="68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58" w14:textId="77777777" w:rsidR="000E13D5" w:rsidRDefault="00FD6F6E">
            <w:pPr>
              <w:spacing w:before="60" w:after="60"/>
            </w:pPr>
            <w:r>
              <w:rPr>
                <w:sz w:val="20"/>
                <w:szCs w:val="20"/>
              </w:rPr>
              <w:t>Device Use Policy — Company &amp; Personal Devices (BYOD)</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59" w14:textId="77777777" w:rsidR="000E13D5" w:rsidRDefault="00FD6F6E">
            <w:pPr>
              <w:spacing w:before="60" w:after="60"/>
              <w:jc w:val="center"/>
            </w:pPr>
            <w:r>
              <w:rPr>
                <w:sz w:val="20"/>
                <w:szCs w:val="20"/>
              </w:rPr>
              <w:t>—</w:t>
            </w:r>
          </w:p>
        </w:tc>
      </w:tr>
      <w:tr w:rsidR="000E13D5" w14:paraId="1A98455E"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5B" w14:textId="77777777" w:rsidR="000E13D5" w:rsidRDefault="00FD6F6E">
            <w:pPr>
              <w:spacing w:before="60" w:after="60"/>
              <w:jc w:val="center"/>
            </w:pPr>
            <w:r>
              <w:rPr>
                <w:b/>
                <w:bCs/>
                <w:sz w:val="20"/>
                <w:szCs w:val="20"/>
              </w:rPr>
              <w:t>12.</w:t>
            </w:r>
          </w:p>
        </w:tc>
        <w:tc>
          <w:tcPr>
            <w:tcW w:w="68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5C" w14:textId="77777777" w:rsidR="000E13D5" w:rsidRDefault="00FD6F6E">
            <w:pPr>
              <w:spacing w:before="60" w:after="60"/>
            </w:pPr>
            <w:r>
              <w:rPr>
                <w:sz w:val="20"/>
                <w:szCs w:val="20"/>
              </w:rPr>
              <w:t>Remote Access Procedures</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5D" w14:textId="77777777" w:rsidR="000E13D5" w:rsidRDefault="00FD6F6E">
            <w:pPr>
              <w:spacing w:before="60" w:after="60"/>
              <w:jc w:val="center"/>
            </w:pPr>
            <w:r>
              <w:rPr>
                <w:sz w:val="20"/>
                <w:szCs w:val="20"/>
              </w:rPr>
              <w:t>—</w:t>
            </w:r>
          </w:p>
        </w:tc>
      </w:tr>
      <w:tr w:rsidR="000E13D5" w14:paraId="1A984562"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5F" w14:textId="77777777" w:rsidR="000E13D5" w:rsidRDefault="00FD6F6E">
            <w:pPr>
              <w:spacing w:before="60" w:after="60"/>
              <w:jc w:val="center"/>
            </w:pPr>
            <w:r>
              <w:rPr>
                <w:b/>
                <w:bCs/>
                <w:sz w:val="20"/>
                <w:szCs w:val="20"/>
              </w:rPr>
              <w:t>13.</w:t>
            </w:r>
          </w:p>
        </w:tc>
        <w:tc>
          <w:tcPr>
            <w:tcW w:w="68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60" w14:textId="77777777" w:rsidR="000E13D5" w:rsidRDefault="00FD6F6E">
            <w:pPr>
              <w:spacing w:before="60" w:after="60"/>
            </w:pPr>
            <w:r>
              <w:rPr>
                <w:sz w:val="20"/>
                <w:szCs w:val="20"/>
              </w:rPr>
              <w:t>Data Access Permissions</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61" w14:textId="77777777" w:rsidR="000E13D5" w:rsidRDefault="00FD6F6E">
            <w:pPr>
              <w:spacing w:before="60" w:after="60"/>
              <w:jc w:val="center"/>
            </w:pPr>
            <w:r>
              <w:rPr>
                <w:sz w:val="20"/>
                <w:szCs w:val="20"/>
              </w:rPr>
              <w:t>—</w:t>
            </w:r>
          </w:p>
        </w:tc>
      </w:tr>
      <w:tr w:rsidR="000E13D5" w14:paraId="1A984566"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63" w14:textId="77777777" w:rsidR="000E13D5" w:rsidRDefault="00FD6F6E">
            <w:pPr>
              <w:spacing w:before="60" w:after="60"/>
              <w:jc w:val="center"/>
            </w:pPr>
            <w:r>
              <w:rPr>
                <w:b/>
                <w:bCs/>
                <w:sz w:val="20"/>
                <w:szCs w:val="20"/>
              </w:rPr>
              <w:t>14.</w:t>
            </w:r>
          </w:p>
        </w:tc>
        <w:tc>
          <w:tcPr>
            <w:tcW w:w="68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64" w14:textId="77777777" w:rsidR="000E13D5" w:rsidRDefault="00FD6F6E">
            <w:pPr>
              <w:spacing w:before="60" w:after="60"/>
            </w:pPr>
            <w:r>
              <w:rPr>
                <w:sz w:val="20"/>
                <w:szCs w:val="20"/>
              </w:rPr>
              <w:t>Data Storage &amp; Sharing Rules</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65" w14:textId="77777777" w:rsidR="000E13D5" w:rsidRDefault="00FD6F6E">
            <w:pPr>
              <w:spacing w:before="60" w:after="60"/>
              <w:jc w:val="center"/>
            </w:pPr>
            <w:r>
              <w:rPr>
                <w:sz w:val="20"/>
                <w:szCs w:val="20"/>
              </w:rPr>
              <w:t>—</w:t>
            </w:r>
          </w:p>
        </w:tc>
      </w:tr>
      <w:tr w:rsidR="000E13D5" w14:paraId="1A98456A"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67" w14:textId="77777777" w:rsidR="000E13D5" w:rsidRDefault="00FD6F6E">
            <w:pPr>
              <w:spacing w:before="60" w:after="60"/>
              <w:jc w:val="center"/>
            </w:pPr>
            <w:r>
              <w:rPr>
                <w:b/>
                <w:bCs/>
                <w:sz w:val="20"/>
                <w:szCs w:val="20"/>
              </w:rPr>
              <w:t>15.</w:t>
            </w:r>
          </w:p>
        </w:tc>
        <w:tc>
          <w:tcPr>
            <w:tcW w:w="68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68" w14:textId="77777777" w:rsidR="000E13D5" w:rsidRDefault="00FD6F6E">
            <w:pPr>
              <w:spacing w:before="60" w:after="60"/>
            </w:pPr>
            <w:r>
              <w:rPr>
                <w:sz w:val="20"/>
                <w:szCs w:val="20"/>
              </w:rPr>
              <w:t>Backup Procedures</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69" w14:textId="77777777" w:rsidR="000E13D5" w:rsidRDefault="00FD6F6E">
            <w:pPr>
              <w:spacing w:before="60" w:after="60"/>
              <w:jc w:val="center"/>
            </w:pPr>
            <w:r>
              <w:rPr>
                <w:sz w:val="20"/>
                <w:szCs w:val="20"/>
              </w:rPr>
              <w:t>—</w:t>
            </w:r>
          </w:p>
        </w:tc>
      </w:tr>
      <w:tr w:rsidR="000E13D5" w14:paraId="1A98456E"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6B" w14:textId="77777777" w:rsidR="000E13D5" w:rsidRDefault="00FD6F6E">
            <w:pPr>
              <w:spacing w:before="60" w:after="60"/>
              <w:jc w:val="center"/>
            </w:pPr>
            <w:r>
              <w:rPr>
                <w:b/>
                <w:bCs/>
                <w:sz w:val="20"/>
                <w:szCs w:val="20"/>
              </w:rPr>
              <w:t>16.</w:t>
            </w:r>
          </w:p>
        </w:tc>
        <w:tc>
          <w:tcPr>
            <w:tcW w:w="68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6C" w14:textId="77777777" w:rsidR="000E13D5" w:rsidRDefault="00FD6F6E">
            <w:pPr>
              <w:spacing w:before="60" w:after="60"/>
            </w:pPr>
            <w:r>
              <w:rPr>
                <w:sz w:val="20"/>
                <w:szCs w:val="20"/>
              </w:rPr>
              <w:t>Data Retention Policy</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6D" w14:textId="77777777" w:rsidR="000E13D5" w:rsidRDefault="00FD6F6E">
            <w:pPr>
              <w:spacing w:before="60" w:after="60"/>
              <w:jc w:val="center"/>
            </w:pPr>
            <w:r>
              <w:rPr>
                <w:sz w:val="20"/>
                <w:szCs w:val="20"/>
              </w:rPr>
              <w:t>—</w:t>
            </w:r>
          </w:p>
        </w:tc>
      </w:tr>
      <w:tr w:rsidR="000E13D5" w14:paraId="1A984572"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6F" w14:textId="77777777" w:rsidR="000E13D5" w:rsidRDefault="00FD6F6E">
            <w:pPr>
              <w:spacing w:before="60" w:after="60"/>
              <w:jc w:val="center"/>
            </w:pPr>
            <w:r>
              <w:rPr>
                <w:b/>
                <w:bCs/>
                <w:sz w:val="20"/>
                <w:szCs w:val="20"/>
              </w:rPr>
              <w:t>17.</w:t>
            </w:r>
          </w:p>
        </w:tc>
        <w:tc>
          <w:tcPr>
            <w:tcW w:w="68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70" w14:textId="77777777" w:rsidR="000E13D5" w:rsidRDefault="00FD6F6E">
            <w:pPr>
              <w:spacing w:before="60" w:after="60"/>
            </w:pPr>
            <w:r>
              <w:rPr>
                <w:sz w:val="20"/>
                <w:szCs w:val="20"/>
              </w:rPr>
              <w:t>Phishing &amp; Malware Prevention</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71" w14:textId="77777777" w:rsidR="000E13D5" w:rsidRDefault="00FD6F6E">
            <w:pPr>
              <w:spacing w:before="60" w:after="60"/>
              <w:jc w:val="center"/>
            </w:pPr>
            <w:r>
              <w:rPr>
                <w:sz w:val="20"/>
                <w:szCs w:val="20"/>
              </w:rPr>
              <w:t>—</w:t>
            </w:r>
          </w:p>
        </w:tc>
      </w:tr>
      <w:tr w:rsidR="000E13D5" w14:paraId="1A984576"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73" w14:textId="77777777" w:rsidR="000E13D5" w:rsidRDefault="00FD6F6E">
            <w:pPr>
              <w:spacing w:before="60" w:after="60"/>
              <w:jc w:val="center"/>
            </w:pPr>
            <w:r>
              <w:rPr>
                <w:b/>
                <w:bCs/>
                <w:sz w:val="20"/>
                <w:szCs w:val="20"/>
              </w:rPr>
              <w:t>18.</w:t>
            </w:r>
          </w:p>
        </w:tc>
        <w:tc>
          <w:tcPr>
            <w:tcW w:w="68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74" w14:textId="77777777" w:rsidR="000E13D5" w:rsidRDefault="00FD6F6E">
            <w:pPr>
              <w:spacing w:before="60" w:after="60"/>
            </w:pPr>
            <w:r>
              <w:rPr>
                <w:sz w:val="20"/>
                <w:szCs w:val="20"/>
              </w:rPr>
              <w:t>Privacy Standards</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75" w14:textId="77777777" w:rsidR="000E13D5" w:rsidRDefault="00FD6F6E">
            <w:pPr>
              <w:spacing w:before="60" w:after="60"/>
              <w:jc w:val="center"/>
            </w:pPr>
            <w:r>
              <w:rPr>
                <w:sz w:val="20"/>
                <w:szCs w:val="20"/>
              </w:rPr>
              <w:t>—</w:t>
            </w:r>
          </w:p>
        </w:tc>
      </w:tr>
      <w:tr w:rsidR="000E13D5" w14:paraId="1A98457A"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77" w14:textId="77777777" w:rsidR="000E13D5" w:rsidRDefault="00FD6F6E">
            <w:pPr>
              <w:spacing w:before="60" w:after="60"/>
              <w:jc w:val="center"/>
            </w:pPr>
            <w:r>
              <w:rPr>
                <w:b/>
                <w:bCs/>
                <w:sz w:val="20"/>
                <w:szCs w:val="20"/>
              </w:rPr>
              <w:t>19.</w:t>
            </w:r>
          </w:p>
        </w:tc>
        <w:tc>
          <w:tcPr>
            <w:tcW w:w="68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78" w14:textId="77777777" w:rsidR="000E13D5" w:rsidRDefault="00FD6F6E">
            <w:pPr>
              <w:spacing w:before="60" w:after="60"/>
            </w:pPr>
            <w:r>
              <w:rPr>
                <w:sz w:val="20"/>
                <w:szCs w:val="20"/>
              </w:rPr>
              <w:t>Incident Reporting Procedures</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79" w14:textId="77777777" w:rsidR="000E13D5" w:rsidRDefault="00FD6F6E">
            <w:pPr>
              <w:spacing w:before="60" w:after="60"/>
              <w:jc w:val="center"/>
            </w:pPr>
            <w:r>
              <w:rPr>
                <w:sz w:val="20"/>
                <w:szCs w:val="20"/>
              </w:rPr>
              <w:t>—</w:t>
            </w:r>
          </w:p>
        </w:tc>
      </w:tr>
      <w:tr w:rsidR="000E13D5" w14:paraId="1A98457E"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7B" w14:textId="77777777" w:rsidR="000E13D5" w:rsidRDefault="00FD6F6E">
            <w:pPr>
              <w:spacing w:before="60" w:after="60"/>
              <w:jc w:val="center"/>
            </w:pPr>
            <w:r>
              <w:rPr>
                <w:b/>
                <w:bCs/>
                <w:sz w:val="20"/>
                <w:szCs w:val="20"/>
              </w:rPr>
              <w:t>20.</w:t>
            </w:r>
          </w:p>
        </w:tc>
        <w:tc>
          <w:tcPr>
            <w:tcW w:w="68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7C" w14:textId="77777777" w:rsidR="000E13D5" w:rsidRDefault="00FD6F6E">
            <w:pPr>
              <w:spacing w:before="60" w:after="60"/>
            </w:pPr>
            <w:r>
              <w:rPr>
                <w:sz w:val="20"/>
                <w:szCs w:val="20"/>
              </w:rPr>
              <w:t>Access Removal Process (Staff Departure)</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7D" w14:textId="77777777" w:rsidR="000E13D5" w:rsidRDefault="00FD6F6E">
            <w:pPr>
              <w:spacing w:before="60" w:after="60"/>
              <w:jc w:val="center"/>
            </w:pPr>
            <w:r>
              <w:rPr>
                <w:sz w:val="20"/>
                <w:szCs w:val="20"/>
              </w:rPr>
              <w:t>—</w:t>
            </w:r>
          </w:p>
        </w:tc>
      </w:tr>
      <w:tr w:rsidR="000E13D5" w14:paraId="1A984582"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7F" w14:textId="77777777" w:rsidR="000E13D5" w:rsidRDefault="00FD6F6E">
            <w:pPr>
              <w:spacing w:before="60" w:after="60"/>
              <w:jc w:val="center"/>
            </w:pPr>
            <w:r>
              <w:rPr>
                <w:b/>
                <w:bCs/>
                <w:sz w:val="20"/>
                <w:szCs w:val="20"/>
              </w:rPr>
              <w:t>21.</w:t>
            </w:r>
          </w:p>
        </w:tc>
        <w:tc>
          <w:tcPr>
            <w:tcW w:w="68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80" w14:textId="77777777" w:rsidR="000E13D5" w:rsidRDefault="00FD6F6E">
            <w:pPr>
              <w:spacing w:before="60" w:after="60"/>
            </w:pPr>
            <w:r>
              <w:rPr>
                <w:sz w:val="20"/>
                <w:szCs w:val="20"/>
              </w:rPr>
              <w:t>Event-Specific IT Protocols (FutureFest Pakistan)</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81" w14:textId="77777777" w:rsidR="000E13D5" w:rsidRDefault="00FD6F6E">
            <w:pPr>
              <w:spacing w:before="60" w:after="60"/>
              <w:jc w:val="center"/>
            </w:pPr>
            <w:r>
              <w:rPr>
                <w:sz w:val="20"/>
                <w:szCs w:val="20"/>
              </w:rPr>
              <w:t>—</w:t>
            </w:r>
          </w:p>
        </w:tc>
      </w:tr>
      <w:tr w:rsidR="000E13D5" w14:paraId="1A984586"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83" w14:textId="77777777" w:rsidR="000E13D5" w:rsidRDefault="00FD6F6E">
            <w:pPr>
              <w:spacing w:before="60" w:after="60"/>
              <w:jc w:val="center"/>
            </w:pPr>
            <w:r>
              <w:rPr>
                <w:b/>
                <w:bCs/>
                <w:sz w:val="20"/>
                <w:szCs w:val="20"/>
              </w:rPr>
              <w:t>22.</w:t>
            </w:r>
          </w:p>
        </w:tc>
        <w:tc>
          <w:tcPr>
            <w:tcW w:w="68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84" w14:textId="77777777" w:rsidR="000E13D5" w:rsidRDefault="00FD6F6E">
            <w:pPr>
              <w:spacing w:before="60" w:after="60"/>
            </w:pPr>
            <w:r>
              <w:rPr>
                <w:sz w:val="20"/>
                <w:szCs w:val="20"/>
              </w:rPr>
              <w:t>Compliance &amp; Approval Signatures</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85" w14:textId="77777777" w:rsidR="000E13D5" w:rsidRDefault="00FD6F6E">
            <w:pPr>
              <w:spacing w:before="60" w:after="60"/>
              <w:jc w:val="center"/>
            </w:pPr>
            <w:r>
              <w:rPr>
                <w:sz w:val="20"/>
                <w:szCs w:val="20"/>
              </w:rPr>
              <w:t>—</w:t>
            </w:r>
          </w:p>
        </w:tc>
      </w:tr>
      <w:tr w:rsidR="000E13D5" w14:paraId="1A98458A" w14:textId="77777777">
        <w:tblPrEx>
          <w:tblCellMar>
            <w:top w:w="0" w:type="dxa"/>
            <w:bottom w:w="0" w:type="dxa"/>
          </w:tblCellMar>
        </w:tblPrEx>
        <w:tc>
          <w:tcPr>
            <w:tcW w:w="7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87" w14:textId="77777777" w:rsidR="000E13D5" w:rsidRDefault="00FD6F6E">
            <w:pPr>
              <w:spacing w:before="60" w:after="60"/>
              <w:jc w:val="center"/>
            </w:pPr>
            <w:r>
              <w:rPr>
                <w:b/>
                <w:bCs/>
                <w:sz w:val="20"/>
                <w:szCs w:val="20"/>
              </w:rPr>
              <w:t>23.</w:t>
            </w:r>
          </w:p>
        </w:tc>
        <w:tc>
          <w:tcPr>
            <w:tcW w:w="68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88" w14:textId="77777777" w:rsidR="000E13D5" w:rsidRDefault="00FD6F6E">
            <w:pPr>
              <w:spacing w:before="60" w:after="60"/>
            </w:pPr>
            <w:r>
              <w:rPr>
                <w:sz w:val="20"/>
                <w:szCs w:val="20"/>
              </w:rPr>
              <w:t>Document Revision History</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89" w14:textId="77777777" w:rsidR="000E13D5" w:rsidRDefault="00FD6F6E">
            <w:pPr>
              <w:spacing w:before="60" w:after="60"/>
              <w:jc w:val="center"/>
            </w:pPr>
            <w:r>
              <w:rPr>
                <w:sz w:val="20"/>
                <w:szCs w:val="20"/>
              </w:rPr>
              <w:t>—</w:t>
            </w:r>
          </w:p>
        </w:tc>
      </w:tr>
    </w:tbl>
    <w:p w14:paraId="1A98458B" w14:textId="77777777" w:rsidR="000E13D5" w:rsidRDefault="000E13D5">
      <w:pPr>
        <w:spacing w:after="200"/>
      </w:pPr>
    </w:p>
    <w:p w14:paraId="1A98458C" w14:textId="77777777" w:rsidR="000E13D5" w:rsidRDefault="000E13D5">
      <w:pPr>
        <w:pageBreakBefore/>
      </w:pPr>
    </w:p>
    <w:p w14:paraId="1A98458D" w14:textId="77777777" w:rsidR="000E13D5" w:rsidRDefault="00FD6F6E">
      <w:pPr>
        <w:pStyle w:val="SectionHeading"/>
      </w:pPr>
      <w:r>
        <w:rPr>
          <w:color w:val="C9A84C"/>
        </w:rPr>
        <w:t xml:space="preserve">1.  </w:t>
      </w:r>
      <w:r>
        <w:t>Purpose</w:t>
      </w:r>
    </w:p>
    <w:p w14:paraId="1A98458E" w14:textId="77777777" w:rsidR="000E13D5" w:rsidRDefault="00FD6F6E">
      <w:pPr>
        <w:pStyle w:val="BodyText"/>
      </w:pPr>
      <w:r>
        <w:t>This policy establishes the comprehensive rules and regulations governing the use of all Information Technology (IT) resources at Aura Events &amp; Consulting (AEC). It ensures the secure, ethical, and efficient use of technology assets while protecting company data, client information, and intellectual property across all operations.</w:t>
      </w:r>
    </w:p>
    <w:p w14:paraId="1A98458F" w14:textId="77777777" w:rsidR="000E13D5" w:rsidRDefault="00FD6F6E">
      <w:pPr>
        <w:pStyle w:val="BodyText"/>
      </w:pPr>
      <w:r>
        <w:t>Aura Events &amp; Consulting operates in a highly technology-dependent industry. From event registration systems and live-streaming platforms to digital ticketing, AV control systems, CRM software, and social media campaign management, technology underpins virtually every aspect of delivering a world-class event experience. In preparing for the landmark FutureFest Pakistan engagement, AEC recognizes that any lapse in IT governance could have cascading consequences — ranging from data breaches and reputational d</w:t>
      </w:r>
      <w:r>
        <w:t>amage to operational failures on event day.</w:t>
      </w:r>
    </w:p>
    <w:p w14:paraId="1A984590" w14:textId="77777777" w:rsidR="000E13D5" w:rsidRDefault="00FD6F6E">
      <w:pPr>
        <w:pStyle w:val="BodyText"/>
      </w:pPr>
      <w:r>
        <w:t>This policy is designed to achieve five core objectives:</w:t>
      </w:r>
    </w:p>
    <w:p w14:paraId="1A984591" w14:textId="77777777" w:rsidR="000E13D5" w:rsidRDefault="00FD6F6E">
      <w:pPr>
        <w:pStyle w:val="BulletBody"/>
        <w:numPr>
          <w:ilvl w:val="0"/>
          <w:numId w:val="2"/>
        </w:numPr>
      </w:pPr>
      <w:r>
        <w:t>Protect confidential client and company data from unauthorized access, disclosure, or loss.</w:t>
      </w:r>
    </w:p>
    <w:p w14:paraId="1A984592" w14:textId="77777777" w:rsidR="000E13D5" w:rsidRDefault="00FD6F6E">
      <w:pPr>
        <w:pStyle w:val="BulletBody"/>
        <w:numPr>
          <w:ilvl w:val="0"/>
          <w:numId w:val="2"/>
        </w:numPr>
      </w:pPr>
      <w:r>
        <w:t>Establish clear, enforceable standards for the responsible use of all technology resources.</w:t>
      </w:r>
    </w:p>
    <w:p w14:paraId="1A984593" w14:textId="77777777" w:rsidR="000E13D5" w:rsidRDefault="00FD6F6E">
      <w:pPr>
        <w:pStyle w:val="BulletBody"/>
        <w:numPr>
          <w:ilvl w:val="0"/>
          <w:numId w:val="2"/>
        </w:numPr>
      </w:pPr>
      <w:r>
        <w:t>Ensure regulatory compliance with Pakistan's data protection and privacy frameworks.</w:t>
      </w:r>
    </w:p>
    <w:p w14:paraId="1A984594" w14:textId="77777777" w:rsidR="000E13D5" w:rsidRDefault="00FD6F6E">
      <w:pPr>
        <w:pStyle w:val="BulletBody"/>
        <w:numPr>
          <w:ilvl w:val="0"/>
          <w:numId w:val="2"/>
        </w:numPr>
      </w:pPr>
      <w:r>
        <w:t>Minimize technology-related risks that could disrupt event delivery, particularly for high-profile projects like FutureFest Pakistan.</w:t>
      </w:r>
    </w:p>
    <w:p w14:paraId="1A984595" w14:textId="77777777" w:rsidR="000E13D5" w:rsidRDefault="00FD6F6E">
      <w:pPr>
        <w:pStyle w:val="BulletBody"/>
        <w:numPr>
          <w:ilvl w:val="0"/>
          <w:numId w:val="2"/>
        </w:numPr>
      </w:pPr>
      <w:r>
        <w:t>Cultivate a culture of cybersecurity awareness and digital responsibility across all staff levels.</w:t>
      </w:r>
    </w:p>
    <w:p w14:paraId="1A984596" w14:textId="77777777" w:rsidR="000E13D5" w:rsidRDefault="000E13D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3D5" w14:paraId="1A984598" w14:textId="77777777">
        <w:tblPrEx>
          <w:tblCellMar>
            <w:top w:w="0" w:type="dxa"/>
            <w:bottom w:w="0" w:type="dxa"/>
          </w:tblCellMar>
        </w:tblPrEx>
        <w:tc>
          <w:tcPr>
            <w:tcW w:w="9360" w:type="dxa"/>
            <w:tcBorders>
              <w:top w:val="single" w:sz="12" w:space="0" w:color="4B0082"/>
              <w:left w:val="single" w:sz="24" w:space="0" w:color="C9A84C"/>
              <w:bottom w:val="single" w:sz="12" w:space="0" w:color="4B0082"/>
            </w:tcBorders>
            <w:shd w:val="clear" w:color="auto" w:fill="FFF8E1"/>
          </w:tcPr>
          <w:p w14:paraId="1A984597" w14:textId="77777777" w:rsidR="000E13D5" w:rsidRDefault="00FD6F6E">
            <w:pPr>
              <w:spacing w:before="120" w:after="120"/>
              <w:ind w:left="240" w:right="240"/>
            </w:pPr>
            <w:r>
              <w:rPr>
                <w:i/>
                <w:iCs/>
                <w:color w:val="6A0DAD"/>
                <w:sz w:val="20"/>
                <w:szCs w:val="20"/>
              </w:rPr>
              <w:t>Policy Principle: Every employee of Aura Events &amp; Consulting is a steward of the company's technology resources. Responsible, secure, and professional use of IT systems is not optional — it is a fundamental condition of employment.</w:t>
            </w:r>
          </w:p>
        </w:tc>
      </w:tr>
    </w:tbl>
    <w:p w14:paraId="1A984599" w14:textId="77777777" w:rsidR="000E13D5" w:rsidRDefault="000E13D5">
      <w:pPr>
        <w:spacing w:after="160"/>
      </w:pPr>
    </w:p>
    <w:p w14:paraId="1A98459A" w14:textId="77777777" w:rsidR="000E13D5" w:rsidRDefault="00FD6F6E">
      <w:pPr>
        <w:pStyle w:val="SectionHeading"/>
      </w:pPr>
      <w:r>
        <w:rPr>
          <w:color w:val="C9A84C"/>
        </w:rPr>
        <w:t xml:space="preserve">2.  </w:t>
      </w:r>
      <w:r>
        <w:t>Scope</w:t>
      </w:r>
    </w:p>
    <w:p w14:paraId="1A98459B" w14:textId="77777777" w:rsidR="000E13D5" w:rsidRDefault="00FD6F6E">
      <w:pPr>
        <w:pStyle w:val="BodyText"/>
      </w:pPr>
      <w:r>
        <w:t>This policy applies universally to all individuals who interact with Aura Events &amp; Consulting's IT environment in any capacity. The following categories of personnel and assets fall within the scope of this policy:</w:t>
      </w:r>
    </w:p>
    <w:p w14:paraId="1A98459C" w14:textId="77777777" w:rsidR="000E13D5" w:rsidRDefault="00FD6F6E">
      <w:pPr>
        <w:pStyle w:val="SubHeading"/>
      </w:pPr>
      <w:r>
        <w:rPr>
          <w:color w:val="C9A84C"/>
        </w:rPr>
        <w:t xml:space="preserve">2.1  </w:t>
      </w:r>
      <w:r>
        <w:t>Personnel Coverage</w:t>
      </w:r>
    </w:p>
    <w:p w14:paraId="1A98459D" w14:textId="77777777" w:rsidR="000E13D5" w:rsidRDefault="00FD6F6E">
      <w:pPr>
        <w:pStyle w:val="BulletBody"/>
        <w:numPr>
          <w:ilvl w:val="0"/>
          <w:numId w:val="3"/>
        </w:numPr>
      </w:pPr>
      <w:r>
        <w:t>Full-time and part-time employees across all departments (Leadership, Sales, Marketing, Finance, Operations, IT, Security, and Compliance)</w:t>
      </w:r>
    </w:p>
    <w:p w14:paraId="1A98459E" w14:textId="77777777" w:rsidR="000E13D5" w:rsidRDefault="00FD6F6E">
      <w:pPr>
        <w:pStyle w:val="BulletBody"/>
        <w:numPr>
          <w:ilvl w:val="0"/>
          <w:numId w:val="3"/>
        </w:numPr>
      </w:pPr>
      <w:r>
        <w:t>Contractors and freelancers engaged for event production, creative services, or technical support</w:t>
      </w:r>
    </w:p>
    <w:p w14:paraId="1A98459F" w14:textId="77777777" w:rsidR="000E13D5" w:rsidRDefault="00FD6F6E">
      <w:pPr>
        <w:pStyle w:val="BulletBody"/>
        <w:numPr>
          <w:ilvl w:val="0"/>
          <w:numId w:val="3"/>
        </w:numPr>
      </w:pPr>
      <w:r>
        <w:t>Interns and management trainees</w:t>
      </w:r>
    </w:p>
    <w:p w14:paraId="1A9845A0" w14:textId="77777777" w:rsidR="000E13D5" w:rsidRDefault="00FD6F6E">
      <w:pPr>
        <w:pStyle w:val="BulletBody"/>
        <w:numPr>
          <w:ilvl w:val="0"/>
          <w:numId w:val="3"/>
        </w:numPr>
      </w:pPr>
      <w:r>
        <w:t>Temporary event staff hired for FutureFest Pakistan and other events</w:t>
      </w:r>
    </w:p>
    <w:p w14:paraId="1A9845A1" w14:textId="77777777" w:rsidR="000E13D5" w:rsidRDefault="00FD6F6E">
      <w:pPr>
        <w:pStyle w:val="BulletBody"/>
        <w:numPr>
          <w:ilvl w:val="0"/>
          <w:numId w:val="3"/>
        </w:numPr>
      </w:pPr>
      <w:r>
        <w:t>Vendors and third-party service providers with access to AEC systems (e.g., ticketing platform providers, AV vendors, venue IT teams)</w:t>
      </w:r>
    </w:p>
    <w:p w14:paraId="1A9845A2" w14:textId="77777777" w:rsidR="000E13D5" w:rsidRDefault="00FD6F6E">
      <w:pPr>
        <w:pStyle w:val="SubHeading"/>
      </w:pPr>
      <w:r>
        <w:rPr>
          <w:color w:val="C9A84C"/>
        </w:rPr>
        <w:t xml:space="preserve">2.2  </w:t>
      </w:r>
      <w:r>
        <w:t>Asset Coverage</w:t>
      </w:r>
    </w:p>
    <w:p w14:paraId="1A9845A3" w14:textId="77777777" w:rsidR="000E13D5" w:rsidRDefault="00FD6F6E">
      <w:pPr>
        <w:pStyle w:val="BulletBody"/>
        <w:numPr>
          <w:ilvl w:val="0"/>
          <w:numId w:val="3"/>
        </w:numPr>
      </w:pPr>
      <w:r>
        <w:t>Company-owned hardware: desktop computers, laptops, tablets, smartphones, servers, AV equipment, digital signage hardware</w:t>
      </w:r>
    </w:p>
    <w:p w14:paraId="1A9845A4" w14:textId="77777777" w:rsidR="000E13D5" w:rsidRDefault="00FD6F6E">
      <w:pPr>
        <w:pStyle w:val="BulletBody"/>
        <w:numPr>
          <w:ilvl w:val="0"/>
          <w:numId w:val="3"/>
        </w:numPr>
      </w:pPr>
      <w:r>
        <w:t>All licensed software applications: project management tools, design suites, CRM platforms, accounting software</w:t>
      </w:r>
    </w:p>
    <w:p w14:paraId="1A9845A5" w14:textId="77777777" w:rsidR="000E13D5" w:rsidRDefault="00FD6F6E">
      <w:pPr>
        <w:pStyle w:val="BulletBody"/>
        <w:numPr>
          <w:ilvl w:val="0"/>
          <w:numId w:val="3"/>
        </w:numPr>
      </w:pPr>
      <w:r>
        <w:t>Company email systems and messaging platforms</w:t>
      </w:r>
    </w:p>
    <w:p w14:paraId="1A9845A6" w14:textId="77777777" w:rsidR="000E13D5" w:rsidRDefault="00FD6F6E">
      <w:pPr>
        <w:pStyle w:val="BulletBody"/>
        <w:numPr>
          <w:ilvl w:val="0"/>
          <w:numId w:val="3"/>
        </w:numPr>
      </w:pPr>
      <w:r>
        <w:t>Network infrastructure: office Wi-Fi, VPN systems, event venue networks, LAN/WAN</w:t>
      </w:r>
    </w:p>
    <w:p w14:paraId="1A9845A7" w14:textId="77777777" w:rsidR="000E13D5" w:rsidRDefault="00FD6F6E">
      <w:pPr>
        <w:pStyle w:val="BulletBody"/>
        <w:numPr>
          <w:ilvl w:val="0"/>
          <w:numId w:val="3"/>
        </w:numPr>
      </w:pPr>
      <w:r>
        <w:t>Cloud storage platforms: Google Drive, OneDrive, SharePoint, and any approved SaaS applications</w:t>
      </w:r>
    </w:p>
    <w:p w14:paraId="1A9845A8" w14:textId="77777777" w:rsidR="000E13D5" w:rsidRDefault="00FD6F6E">
      <w:pPr>
        <w:pStyle w:val="BulletBody"/>
        <w:numPr>
          <w:ilvl w:val="0"/>
          <w:numId w:val="3"/>
        </w:numPr>
      </w:pPr>
      <w:r>
        <w:t>Event technology: live-streaming systems, digital ticketing platforms, event mobile apps, RFID badge systems</w:t>
      </w:r>
    </w:p>
    <w:p w14:paraId="1A9845A9" w14:textId="77777777" w:rsidR="000E13D5" w:rsidRDefault="00FD6F6E">
      <w:pPr>
        <w:pStyle w:val="BulletBody"/>
        <w:numPr>
          <w:ilvl w:val="0"/>
          <w:numId w:val="3"/>
        </w:numPr>
      </w:pPr>
      <w:r>
        <w:t>Personal devices used for any company business purpose (BYOD — Bring Your Own Device)</w:t>
      </w:r>
    </w:p>
    <w:p w14:paraId="1A9845AA" w14:textId="77777777" w:rsidR="000E13D5" w:rsidRDefault="000E13D5">
      <w:pPr>
        <w:spacing w:after="160"/>
      </w:pPr>
    </w:p>
    <w:p w14:paraId="1A9845AB" w14:textId="77777777" w:rsidR="000E13D5" w:rsidRDefault="00FD6F6E">
      <w:pPr>
        <w:pStyle w:val="SectionHeading"/>
      </w:pPr>
      <w:r>
        <w:rPr>
          <w:color w:val="C9A84C"/>
        </w:rPr>
        <w:t xml:space="preserve">3.  </w:t>
      </w:r>
      <w:r>
        <w:t>Definitions &amp; Abbreviations</w:t>
      </w:r>
    </w:p>
    <w:p w14:paraId="1A9845AC" w14:textId="77777777" w:rsidR="000E13D5" w:rsidRDefault="00FD6F6E">
      <w:pPr>
        <w:pStyle w:val="BodyText"/>
      </w:pPr>
      <w:r>
        <w:t>The following terms and abbreviations are used throughout this policy document. All employees should familiarize themselves with these definitions to ensure consistent understanding and application of the policy.</w:t>
      </w:r>
    </w:p>
    <w:p w14:paraId="1A9845AD" w14:textId="77777777" w:rsidR="000E13D5" w:rsidRDefault="000E13D5">
      <w:pPr>
        <w:spacing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0E13D5" w14:paraId="1A9845B0" w14:textId="77777777">
        <w:tblPrEx>
          <w:tblCellMar>
            <w:top w:w="0" w:type="dxa"/>
            <w:bottom w:w="0" w:type="dxa"/>
          </w:tblCellMar>
        </w:tblPrEx>
        <w:trPr>
          <w:tblHeader/>
        </w:trPr>
        <w:tc>
          <w:tcPr>
            <w:tcW w:w="216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5AE" w14:textId="77777777" w:rsidR="000E13D5" w:rsidRDefault="00FD6F6E">
            <w:pPr>
              <w:spacing w:before="80" w:after="80"/>
              <w:jc w:val="center"/>
            </w:pPr>
            <w:r>
              <w:rPr>
                <w:b/>
                <w:bCs/>
                <w:color w:val="FFFFFF"/>
                <w:sz w:val="20"/>
                <w:szCs w:val="20"/>
              </w:rPr>
              <w:t>Abbreviation</w:t>
            </w:r>
          </w:p>
        </w:tc>
        <w:tc>
          <w:tcPr>
            <w:tcW w:w="720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5AF" w14:textId="77777777" w:rsidR="000E13D5" w:rsidRDefault="00FD6F6E">
            <w:pPr>
              <w:spacing w:before="80" w:after="80"/>
              <w:jc w:val="center"/>
            </w:pPr>
            <w:r>
              <w:rPr>
                <w:b/>
                <w:bCs/>
                <w:color w:val="FFFFFF"/>
                <w:sz w:val="20"/>
                <w:szCs w:val="20"/>
              </w:rPr>
              <w:t>Definition</w:t>
            </w:r>
          </w:p>
        </w:tc>
      </w:tr>
      <w:tr w:rsidR="000E13D5" w14:paraId="1A9845B3"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B1" w14:textId="77777777" w:rsidR="000E13D5" w:rsidRDefault="00FD6F6E">
            <w:pPr>
              <w:spacing w:before="60" w:after="60"/>
            </w:pPr>
            <w:r>
              <w:rPr>
                <w:b/>
                <w:bCs/>
                <w:sz w:val="20"/>
                <w:szCs w:val="20"/>
              </w:rPr>
              <w:t>AEC</w:t>
            </w:r>
          </w:p>
        </w:tc>
        <w:tc>
          <w:tcPr>
            <w:tcW w:w="7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B2" w14:textId="77777777" w:rsidR="000E13D5" w:rsidRDefault="00FD6F6E">
            <w:pPr>
              <w:spacing w:before="60" w:after="60"/>
            </w:pPr>
            <w:r>
              <w:rPr>
                <w:sz w:val="20"/>
                <w:szCs w:val="20"/>
              </w:rPr>
              <w:t>Aura Events &amp; Consulting — the company to which this policy applies</w:t>
            </w:r>
          </w:p>
        </w:tc>
      </w:tr>
      <w:tr w:rsidR="000E13D5" w14:paraId="1A9845B6"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B4" w14:textId="77777777" w:rsidR="000E13D5" w:rsidRDefault="00FD6F6E">
            <w:pPr>
              <w:spacing w:before="60" w:after="60"/>
            </w:pPr>
            <w:r>
              <w:rPr>
                <w:b/>
                <w:bCs/>
                <w:sz w:val="20"/>
                <w:szCs w:val="20"/>
              </w:rPr>
              <w:t>IT</w:t>
            </w:r>
          </w:p>
        </w:tc>
        <w:tc>
          <w:tcPr>
            <w:tcW w:w="7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B5" w14:textId="77777777" w:rsidR="000E13D5" w:rsidRDefault="00FD6F6E">
            <w:pPr>
              <w:spacing w:before="60" w:after="60"/>
            </w:pPr>
            <w:r>
              <w:rPr>
                <w:sz w:val="20"/>
                <w:szCs w:val="20"/>
              </w:rPr>
              <w:t>Information Technology — all hardware, software, networks, and digital services</w:t>
            </w:r>
          </w:p>
        </w:tc>
      </w:tr>
      <w:tr w:rsidR="000E13D5" w14:paraId="1A9845B9"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B7" w14:textId="77777777" w:rsidR="000E13D5" w:rsidRDefault="00FD6F6E">
            <w:pPr>
              <w:spacing w:before="60" w:after="60"/>
            </w:pPr>
            <w:r>
              <w:rPr>
                <w:b/>
                <w:bCs/>
                <w:sz w:val="20"/>
                <w:szCs w:val="20"/>
              </w:rPr>
              <w:t>BYOD</w:t>
            </w:r>
          </w:p>
        </w:tc>
        <w:tc>
          <w:tcPr>
            <w:tcW w:w="7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B8" w14:textId="77777777" w:rsidR="000E13D5" w:rsidRDefault="00FD6F6E">
            <w:pPr>
              <w:spacing w:before="60" w:after="60"/>
            </w:pPr>
            <w:r>
              <w:rPr>
                <w:sz w:val="20"/>
                <w:szCs w:val="20"/>
              </w:rPr>
              <w:t>Bring Your Own Device — the practice of employees using personal devices for work</w:t>
            </w:r>
          </w:p>
        </w:tc>
      </w:tr>
      <w:tr w:rsidR="000E13D5" w14:paraId="1A9845BC"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BA" w14:textId="77777777" w:rsidR="000E13D5" w:rsidRDefault="00FD6F6E">
            <w:pPr>
              <w:spacing w:before="60" w:after="60"/>
            </w:pPr>
            <w:r>
              <w:rPr>
                <w:b/>
                <w:bCs/>
                <w:sz w:val="20"/>
                <w:szCs w:val="20"/>
              </w:rPr>
              <w:t>MFA</w:t>
            </w:r>
          </w:p>
        </w:tc>
        <w:tc>
          <w:tcPr>
            <w:tcW w:w="7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BB" w14:textId="77777777" w:rsidR="000E13D5" w:rsidRDefault="00FD6F6E">
            <w:pPr>
              <w:spacing w:before="60" w:after="60"/>
            </w:pPr>
            <w:r>
              <w:rPr>
                <w:sz w:val="20"/>
                <w:szCs w:val="20"/>
              </w:rPr>
              <w:t>Multi-Factor Authentication — a security process requiring two or more verification steps</w:t>
            </w:r>
          </w:p>
        </w:tc>
      </w:tr>
      <w:tr w:rsidR="000E13D5" w14:paraId="1A9845BF"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BD" w14:textId="77777777" w:rsidR="000E13D5" w:rsidRDefault="00FD6F6E">
            <w:pPr>
              <w:spacing w:before="60" w:after="60"/>
            </w:pPr>
            <w:r>
              <w:rPr>
                <w:b/>
                <w:bCs/>
                <w:sz w:val="20"/>
                <w:szCs w:val="20"/>
              </w:rPr>
              <w:t>VPN</w:t>
            </w:r>
          </w:p>
        </w:tc>
        <w:tc>
          <w:tcPr>
            <w:tcW w:w="7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BE" w14:textId="77777777" w:rsidR="000E13D5" w:rsidRDefault="00FD6F6E">
            <w:pPr>
              <w:spacing w:before="60" w:after="60"/>
            </w:pPr>
            <w:r>
              <w:rPr>
                <w:sz w:val="20"/>
                <w:szCs w:val="20"/>
              </w:rPr>
              <w:t>Virtual Private Network — a secure encrypted connection over the internet</w:t>
            </w:r>
          </w:p>
        </w:tc>
      </w:tr>
      <w:tr w:rsidR="000E13D5" w14:paraId="1A9845C2"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C0" w14:textId="77777777" w:rsidR="000E13D5" w:rsidRDefault="00FD6F6E">
            <w:pPr>
              <w:spacing w:before="60" w:after="60"/>
            </w:pPr>
            <w:r>
              <w:rPr>
                <w:b/>
                <w:bCs/>
                <w:sz w:val="20"/>
                <w:szCs w:val="20"/>
              </w:rPr>
              <w:t>CRM</w:t>
            </w:r>
          </w:p>
        </w:tc>
        <w:tc>
          <w:tcPr>
            <w:tcW w:w="7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C1" w14:textId="77777777" w:rsidR="000E13D5" w:rsidRDefault="00FD6F6E">
            <w:pPr>
              <w:spacing w:before="60" w:after="60"/>
            </w:pPr>
            <w:r>
              <w:rPr>
                <w:sz w:val="20"/>
                <w:szCs w:val="20"/>
              </w:rPr>
              <w:t>Customer Relationship Management — software for managing client interactions</w:t>
            </w:r>
          </w:p>
        </w:tc>
      </w:tr>
      <w:tr w:rsidR="000E13D5" w14:paraId="1A9845C5"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C3" w14:textId="77777777" w:rsidR="000E13D5" w:rsidRDefault="00FD6F6E">
            <w:pPr>
              <w:spacing w:before="60" w:after="60"/>
            </w:pPr>
            <w:r>
              <w:rPr>
                <w:b/>
                <w:bCs/>
                <w:sz w:val="20"/>
                <w:szCs w:val="20"/>
              </w:rPr>
              <w:t>AV</w:t>
            </w:r>
          </w:p>
        </w:tc>
        <w:tc>
          <w:tcPr>
            <w:tcW w:w="7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C4" w14:textId="77777777" w:rsidR="000E13D5" w:rsidRDefault="00FD6F6E">
            <w:pPr>
              <w:spacing w:before="60" w:after="60"/>
            </w:pPr>
            <w:r>
              <w:rPr>
                <w:sz w:val="20"/>
                <w:szCs w:val="20"/>
              </w:rPr>
              <w:t>Audio Visual — equipment used for sound, lighting, and visual display at events</w:t>
            </w:r>
          </w:p>
        </w:tc>
      </w:tr>
      <w:tr w:rsidR="000E13D5" w14:paraId="1A9845C8"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C6" w14:textId="77777777" w:rsidR="000E13D5" w:rsidRDefault="00FD6F6E">
            <w:pPr>
              <w:spacing w:before="60" w:after="60"/>
            </w:pPr>
            <w:r>
              <w:rPr>
                <w:b/>
                <w:bCs/>
                <w:sz w:val="20"/>
                <w:szCs w:val="20"/>
              </w:rPr>
              <w:t>PII</w:t>
            </w:r>
          </w:p>
        </w:tc>
        <w:tc>
          <w:tcPr>
            <w:tcW w:w="7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C7" w14:textId="77777777" w:rsidR="000E13D5" w:rsidRDefault="00FD6F6E">
            <w:pPr>
              <w:spacing w:before="60" w:after="60"/>
            </w:pPr>
            <w:r>
              <w:rPr>
                <w:sz w:val="20"/>
                <w:szCs w:val="20"/>
              </w:rPr>
              <w:t>Personally Identifiable Information — data that can identify an individual person</w:t>
            </w:r>
          </w:p>
        </w:tc>
      </w:tr>
      <w:tr w:rsidR="000E13D5" w14:paraId="1A9845CB"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C9" w14:textId="77777777" w:rsidR="000E13D5" w:rsidRDefault="00FD6F6E">
            <w:pPr>
              <w:spacing w:before="60" w:after="60"/>
            </w:pPr>
            <w:r>
              <w:rPr>
                <w:b/>
                <w:bCs/>
                <w:sz w:val="20"/>
                <w:szCs w:val="20"/>
              </w:rPr>
              <w:t>SLA</w:t>
            </w:r>
          </w:p>
        </w:tc>
        <w:tc>
          <w:tcPr>
            <w:tcW w:w="7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CA" w14:textId="77777777" w:rsidR="000E13D5" w:rsidRDefault="00FD6F6E">
            <w:pPr>
              <w:spacing w:before="60" w:after="60"/>
            </w:pPr>
            <w:r>
              <w:rPr>
                <w:sz w:val="20"/>
                <w:szCs w:val="20"/>
              </w:rPr>
              <w:t>Service Level Agreement — a contract defining expected IT service performance levels</w:t>
            </w:r>
          </w:p>
        </w:tc>
      </w:tr>
      <w:tr w:rsidR="000E13D5" w14:paraId="1A9845CE"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CC" w14:textId="77777777" w:rsidR="000E13D5" w:rsidRDefault="00FD6F6E">
            <w:pPr>
              <w:spacing w:before="60" w:after="60"/>
            </w:pPr>
            <w:r>
              <w:rPr>
                <w:b/>
                <w:bCs/>
                <w:sz w:val="20"/>
                <w:szCs w:val="20"/>
              </w:rPr>
              <w:t>DLP</w:t>
            </w:r>
          </w:p>
        </w:tc>
        <w:tc>
          <w:tcPr>
            <w:tcW w:w="7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CD" w14:textId="77777777" w:rsidR="000E13D5" w:rsidRDefault="00FD6F6E">
            <w:pPr>
              <w:spacing w:before="60" w:after="60"/>
            </w:pPr>
            <w:r>
              <w:rPr>
                <w:sz w:val="20"/>
                <w:szCs w:val="20"/>
              </w:rPr>
              <w:t>Data Loss Prevention — technology and processes to prevent unauthorized data transfer</w:t>
            </w:r>
          </w:p>
        </w:tc>
      </w:tr>
      <w:tr w:rsidR="000E13D5" w14:paraId="1A9845D1"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CF" w14:textId="77777777" w:rsidR="000E13D5" w:rsidRDefault="00FD6F6E">
            <w:pPr>
              <w:spacing w:before="60" w:after="60"/>
            </w:pPr>
            <w:r>
              <w:rPr>
                <w:b/>
                <w:bCs/>
                <w:sz w:val="20"/>
                <w:szCs w:val="20"/>
              </w:rPr>
              <w:t>RTO</w:t>
            </w:r>
          </w:p>
        </w:tc>
        <w:tc>
          <w:tcPr>
            <w:tcW w:w="7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D0" w14:textId="77777777" w:rsidR="000E13D5" w:rsidRDefault="00FD6F6E">
            <w:pPr>
              <w:spacing w:before="60" w:after="60"/>
            </w:pPr>
            <w:r>
              <w:rPr>
                <w:sz w:val="20"/>
                <w:szCs w:val="20"/>
              </w:rPr>
              <w:t>Recovery Time Objective — maximum acceptable time to restore a system after failure</w:t>
            </w:r>
          </w:p>
        </w:tc>
      </w:tr>
      <w:tr w:rsidR="000E13D5" w14:paraId="1A9845D4"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D2" w14:textId="77777777" w:rsidR="000E13D5" w:rsidRDefault="00FD6F6E">
            <w:pPr>
              <w:spacing w:before="60" w:after="60"/>
            </w:pPr>
            <w:r>
              <w:rPr>
                <w:b/>
                <w:bCs/>
                <w:sz w:val="20"/>
                <w:szCs w:val="20"/>
              </w:rPr>
              <w:t>RPO</w:t>
            </w:r>
          </w:p>
        </w:tc>
        <w:tc>
          <w:tcPr>
            <w:tcW w:w="7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D3" w14:textId="77777777" w:rsidR="000E13D5" w:rsidRDefault="00FD6F6E">
            <w:pPr>
              <w:spacing w:before="60" w:after="60"/>
            </w:pPr>
            <w:r>
              <w:rPr>
                <w:sz w:val="20"/>
                <w:szCs w:val="20"/>
              </w:rPr>
              <w:t>Recovery Point Objective — maximum acceptable amount of data loss measured in time</w:t>
            </w:r>
          </w:p>
        </w:tc>
      </w:tr>
      <w:tr w:rsidR="000E13D5" w14:paraId="1A9845D7"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D5" w14:textId="77777777" w:rsidR="000E13D5" w:rsidRDefault="00FD6F6E">
            <w:pPr>
              <w:spacing w:before="60" w:after="60"/>
            </w:pPr>
            <w:r>
              <w:rPr>
                <w:b/>
                <w:bCs/>
                <w:sz w:val="20"/>
                <w:szCs w:val="20"/>
              </w:rPr>
              <w:t>SaaS</w:t>
            </w:r>
          </w:p>
        </w:tc>
        <w:tc>
          <w:tcPr>
            <w:tcW w:w="7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D6" w14:textId="77777777" w:rsidR="000E13D5" w:rsidRDefault="00FD6F6E">
            <w:pPr>
              <w:spacing w:before="60" w:after="60"/>
            </w:pPr>
            <w:r>
              <w:rPr>
                <w:sz w:val="20"/>
                <w:szCs w:val="20"/>
              </w:rPr>
              <w:t>Software as a Service — cloud-based software accessed via subscription</w:t>
            </w:r>
          </w:p>
        </w:tc>
      </w:tr>
      <w:tr w:rsidR="000E13D5" w14:paraId="1A9845DA"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D8" w14:textId="77777777" w:rsidR="000E13D5" w:rsidRDefault="00FD6F6E">
            <w:pPr>
              <w:spacing w:before="60" w:after="60"/>
            </w:pPr>
            <w:r>
              <w:rPr>
                <w:b/>
                <w:bCs/>
                <w:sz w:val="20"/>
                <w:szCs w:val="20"/>
              </w:rPr>
              <w:t>IoT</w:t>
            </w:r>
          </w:p>
        </w:tc>
        <w:tc>
          <w:tcPr>
            <w:tcW w:w="7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D9" w14:textId="77777777" w:rsidR="000E13D5" w:rsidRDefault="00FD6F6E">
            <w:pPr>
              <w:spacing w:before="60" w:after="60"/>
            </w:pPr>
            <w:r>
              <w:rPr>
                <w:sz w:val="20"/>
                <w:szCs w:val="20"/>
              </w:rPr>
              <w:t>Internet of Things — network of connected smart devices used at events</w:t>
            </w:r>
          </w:p>
        </w:tc>
      </w:tr>
      <w:tr w:rsidR="000E13D5" w14:paraId="1A9845DD"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5DB" w14:textId="77777777" w:rsidR="000E13D5" w:rsidRDefault="00FD6F6E">
            <w:pPr>
              <w:spacing w:before="60" w:after="60"/>
            </w:pPr>
            <w:r>
              <w:rPr>
                <w:b/>
                <w:bCs/>
                <w:sz w:val="20"/>
                <w:szCs w:val="20"/>
              </w:rPr>
              <w:t>CCTV</w:t>
            </w:r>
          </w:p>
        </w:tc>
        <w:tc>
          <w:tcPr>
            <w:tcW w:w="7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DC" w14:textId="77777777" w:rsidR="000E13D5" w:rsidRDefault="00FD6F6E">
            <w:pPr>
              <w:spacing w:before="60" w:after="60"/>
            </w:pPr>
            <w:r>
              <w:rPr>
                <w:sz w:val="20"/>
                <w:szCs w:val="20"/>
              </w:rPr>
              <w:t>Closed Circuit Television — surveillance camera systems</w:t>
            </w:r>
          </w:p>
        </w:tc>
      </w:tr>
      <w:tr w:rsidR="000E13D5" w14:paraId="1A9845E0" w14:textId="77777777">
        <w:tblPrEx>
          <w:tblCellMar>
            <w:top w:w="0" w:type="dxa"/>
            <w:bottom w:w="0" w:type="dxa"/>
          </w:tblCellMar>
        </w:tblPrEx>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DE" w14:textId="77777777" w:rsidR="000E13D5" w:rsidRDefault="00FD6F6E">
            <w:pPr>
              <w:spacing w:before="60" w:after="60"/>
            </w:pPr>
            <w:r>
              <w:rPr>
                <w:b/>
                <w:bCs/>
                <w:sz w:val="20"/>
                <w:szCs w:val="20"/>
              </w:rPr>
              <w:t>ISP</w:t>
            </w:r>
          </w:p>
        </w:tc>
        <w:tc>
          <w:tcPr>
            <w:tcW w:w="7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DF" w14:textId="77777777" w:rsidR="000E13D5" w:rsidRDefault="00FD6F6E">
            <w:pPr>
              <w:spacing w:before="60" w:after="60"/>
            </w:pPr>
            <w:r>
              <w:rPr>
                <w:sz w:val="20"/>
                <w:szCs w:val="20"/>
              </w:rPr>
              <w:t>Internet Service Provider — the company providing internet connectivity</w:t>
            </w:r>
          </w:p>
        </w:tc>
      </w:tr>
    </w:tbl>
    <w:p w14:paraId="1A9845E1" w14:textId="77777777" w:rsidR="000E13D5" w:rsidRDefault="000E13D5">
      <w:pPr>
        <w:spacing w:after="200"/>
      </w:pPr>
    </w:p>
    <w:p w14:paraId="1A9845E2" w14:textId="77777777" w:rsidR="000E13D5" w:rsidRDefault="000E13D5">
      <w:pPr>
        <w:pageBreakBefore/>
      </w:pPr>
    </w:p>
    <w:p w14:paraId="1A9845E3" w14:textId="77777777" w:rsidR="000E13D5" w:rsidRDefault="00FD6F6E">
      <w:pPr>
        <w:pStyle w:val="SectionHeading"/>
      </w:pPr>
      <w:r>
        <w:rPr>
          <w:color w:val="C9A84C"/>
        </w:rPr>
        <w:t xml:space="preserve">4.  </w:t>
      </w:r>
      <w:r>
        <w:t>Computer Usage Policy</w:t>
      </w:r>
    </w:p>
    <w:p w14:paraId="1A9845E4" w14:textId="77777777" w:rsidR="000E13D5" w:rsidRDefault="00FD6F6E">
      <w:pPr>
        <w:pStyle w:val="BodyText"/>
      </w:pPr>
      <w:r>
        <w:t>Company computers and computing devices are valuable assets provided to employees to perform their professional duties effectively. The following rules govern their proper and responsible use.</w:t>
      </w:r>
    </w:p>
    <w:p w14:paraId="1A9845E5" w14:textId="77777777" w:rsidR="000E13D5" w:rsidRDefault="00FD6F6E">
      <w:pPr>
        <w:pStyle w:val="SubHeading"/>
      </w:pPr>
      <w:r>
        <w:rPr>
          <w:color w:val="C9A84C"/>
        </w:rPr>
        <w:t xml:space="preserve">4.1  </w:t>
      </w:r>
      <w:r>
        <w:t>General Usage Rules</w:t>
      </w:r>
    </w:p>
    <w:p w14:paraId="1A9845E6" w14:textId="77777777" w:rsidR="000E13D5" w:rsidRDefault="00FD6F6E">
      <w:pPr>
        <w:pStyle w:val="BulletBody"/>
        <w:numPr>
          <w:ilvl w:val="0"/>
          <w:numId w:val="3"/>
        </w:numPr>
      </w:pPr>
      <w:r>
        <w:t>Company computers are provided primarily for business purposes. Limited personal use is permitted during designated break times, provided it does not compromise security, productivity, or network performance.</w:t>
      </w:r>
    </w:p>
    <w:p w14:paraId="1A9845E7" w14:textId="77777777" w:rsidR="000E13D5" w:rsidRDefault="00FD6F6E">
      <w:pPr>
        <w:pStyle w:val="BulletBody"/>
        <w:numPr>
          <w:ilvl w:val="0"/>
          <w:numId w:val="3"/>
        </w:numPr>
      </w:pPr>
      <w:r>
        <w:t>Do not alter system configurations, BIOS settings, registry entries, or network adapter settings without written approval from the IT Manager.</w:t>
      </w:r>
    </w:p>
    <w:p w14:paraId="1A9845E8" w14:textId="77777777" w:rsidR="000E13D5" w:rsidRDefault="00FD6F6E">
      <w:pPr>
        <w:pStyle w:val="BulletBody"/>
        <w:numPr>
          <w:ilvl w:val="0"/>
          <w:numId w:val="3"/>
        </w:numPr>
      </w:pPr>
      <w:r>
        <w:t>Lock your workstation immediately when leaving your desk — even for brief absences. Use Win+L (Windows) or Cmd+Ctrl+Q (Mac). Screens must not be left unattended and visible to unauthorized persons.</w:t>
      </w:r>
    </w:p>
    <w:p w14:paraId="1A9845E9" w14:textId="77777777" w:rsidR="000E13D5" w:rsidRDefault="00FD6F6E">
      <w:pPr>
        <w:pStyle w:val="BulletBody"/>
        <w:numPr>
          <w:ilvl w:val="0"/>
          <w:numId w:val="3"/>
        </w:numPr>
      </w:pPr>
      <w:r>
        <w:t>Shut down computers at the end of each working day unless specifically instructed by the IT Manager to leave them running for scheduled maintenance or backups.</w:t>
      </w:r>
    </w:p>
    <w:p w14:paraId="1A9845EA" w14:textId="77777777" w:rsidR="000E13D5" w:rsidRDefault="00FD6F6E">
      <w:pPr>
        <w:pStyle w:val="BulletBody"/>
        <w:numPr>
          <w:ilvl w:val="0"/>
          <w:numId w:val="3"/>
        </w:numPr>
      </w:pPr>
      <w:r>
        <w:t>Do not connect unauthorized external devices (USB flash drives, external hard drives, personal smartphones in file transfer mode) without explicit IT Manager approval and prior malware scanning.</w:t>
      </w:r>
    </w:p>
    <w:p w14:paraId="1A9845EB" w14:textId="77777777" w:rsidR="000E13D5" w:rsidRDefault="00FD6F6E">
      <w:pPr>
        <w:pStyle w:val="BulletBody"/>
        <w:numPr>
          <w:ilvl w:val="0"/>
          <w:numId w:val="3"/>
        </w:numPr>
      </w:pPr>
      <w:r>
        <w:t>Company screens must not display inappropriate, offensive, or confidential content in shared or public areas of the office or at event venues.</w:t>
      </w:r>
    </w:p>
    <w:p w14:paraId="1A9845EC" w14:textId="77777777" w:rsidR="000E13D5" w:rsidRDefault="00FD6F6E">
      <w:pPr>
        <w:pStyle w:val="BulletBody"/>
        <w:numPr>
          <w:ilvl w:val="0"/>
          <w:numId w:val="3"/>
        </w:numPr>
      </w:pPr>
      <w:r>
        <w:t>Employees are personally responsible for all activities performed under their user account credentials.</w:t>
      </w:r>
    </w:p>
    <w:p w14:paraId="1A9845ED" w14:textId="77777777" w:rsidR="000E13D5" w:rsidRDefault="00FD6F6E">
      <w:pPr>
        <w:pStyle w:val="SubHeading"/>
      </w:pPr>
      <w:r>
        <w:rPr>
          <w:color w:val="C9A84C"/>
        </w:rPr>
        <w:t xml:space="preserve">4.2  </w:t>
      </w:r>
      <w:r>
        <w:t>Event-Specific Computing Rules</w:t>
      </w:r>
    </w:p>
    <w:p w14:paraId="1A9845EE" w14:textId="77777777" w:rsidR="000E13D5" w:rsidRDefault="00FD6F6E">
      <w:pPr>
        <w:pStyle w:val="BodyText"/>
      </w:pPr>
      <w:r>
        <w:t>Given the critical nature of technology during live events, additional computing rules apply specifically to event scenarios:</w:t>
      </w:r>
    </w:p>
    <w:p w14:paraId="1A9845EF" w14:textId="77777777" w:rsidR="000E13D5" w:rsidRDefault="00FD6F6E">
      <w:pPr>
        <w:pStyle w:val="BulletBody"/>
        <w:numPr>
          <w:ilvl w:val="0"/>
          <w:numId w:val="3"/>
        </w:numPr>
      </w:pPr>
      <w:r>
        <w:t>Dedicated event laptops and computing devices must be fully configured, tested, and approved by the IT Manager at least 7 days before any event, including FutureFest Pakistan.</w:t>
      </w:r>
    </w:p>
    <w:p w14:paraId="1A9845F0" w14:textId="77777777" w:rsidR="000E13D5" w:rsidRDefault="00FD6F6E">
      <w:pPr>
        <w:pStyle w:val="BulletBody"/>
        <w:numPr>
          <w:ilvl w:val="0"/>
          <w:numId w:val="3"/>
        </w:numPr>
      </w:pPr>
      <w:r>
        <w:t>All event presentations, run-of-show documents, and critical event files must be stored in three locations: local device, USB backup (IT-approved), and cloud storage.</w:t>
      </w:r>
    </w:p>
    <w:p w14:paraId="1A9845F1" w14:textId="77777777" w:rsidR="000E13D5" w:rsidRDefault="00FD6F6E">
      <w:pPr>
        <w:pStyle w:val="BulletBody"/>
        <w:numPr>
          <w:ilvl w:val="0"/>
          <w:numId w:val="3"/>
        </w:numPr>
      </w:pPr>
      <w:r>
        <w:t>AV control computers at event venues must never be connected to public or attendee Wi-Fi networks; they must operate on the dedicated secure event network.</w:t>
      </w:r>
    </w:p>
    <w:p w14:paraId="1A9845F2" w14:textId="77777777" w:rsidR="000E13D5" w:rsidRDefault="00FD6F6E">
      <w:pPr>
        <w:pStyle w:val="BulletBody"/>
        <w:numPr>
          <w:ilvl w:val="0"/>
          <w:numId w:val="3"/>
        </w:numPr>
      </w:pPr>
      <w:r>
        <w:t>Event registration computers must be password-protected and logged off when unattended at venue check-in desks.</w:t>
      </w:r>
    </w:p>
    <w:p w14:paraId="1A9845F3" w14:textId="77777777" w:rsidR="000E13D5" w:rsidRDefault="00FD6F6E">
      <w:pPr>
        <w:pStyle w:val="BulletBody"/>
        <w:numPr>
          <w:ilvl w:val="0"/>
          <w:numId w:val="3"/>
        </w:numPr>
      </w:pPr>
      <w:r>
        <w:t>All event laptops must have auto-lock enabled with a maximum 5-minute idle timeout.</w:t>
      </w:r>
    </w:p>
    <w:p w14:paraId="1A9845F4" w14:textId="77777777" w:rsidR="000E13D5" w:rsidRDefault="00FD6F6E">
      <w:pPr>
        <w:pStyle w:val="SubHeading"/>
      </w:pPr>
      <w:r>
        <w:rPr>
          <w:color w:val="C9A84C"/>
        </w:rPr>
        <w:t xml:space="preserve">4.3  </w:t>
      </w:r>
      <w:r>
        <w:t>Computer Maintenance Responsibilities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E13D5" w14:paraId="1A9845F8" w14:textId="77777777">
        <w:tblPrEx>
          <w:tblCellMar>
            <w:top w:w="0" w:type="dxa"/>
            <w:bottom w:w="0" w:type="dxa"/>
          </w:tblCellMar>
        </w:tblPrEx>
        <w:trPr>
          <w:tblHeader/>
        </w:trPr>
        <w:tc>
          <w:tcPr>
            <w:tcW w:w="31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5F5" w14:textId="77777777" w:rsidR="000E13D5" w:rsidRDefault="00FD6F6E">
            <w:pPr>
              <w:spacing w:before="80" w:after="80"/>
              <w:jc w:val="center"/>
            </w:pPr>
            <w:r>
              <w:rPr>
                <w:b/>
                <w:bCs/>
                <w:color w:val="FFFFFF"/>
                <w:sz w:val="20"/>
                <w:szCs w:val="20"/>
              </w:rPr>
              <w:t>Maintenance Task</w:t>
            </w:r>
          </w:p>
        </w:tc>
        <w:tc>
          <w:tcPr>
            <w:tcW w:w="31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5F6" w14:textId="77777777" w:rsidR="000E13D5" w:rsidRDefault="00FD6F6E">
            <w:pPr>
              <w:spacing w:before="80" w:after="80"/>
              <w:jc w:val="center"/>
            </w:pPr>
            <w:r>
              <w:rPr>
                <w:b/>
                <w:bCs/>
                <w:color w:val="FFFFFF"/>
                <w:sz w:val="20"/>
                <w:szCs w:val="20"/>
              </w:rPr>
              <w:t>Responsible Party</w:t>
            </w:r>
          </w:p>
        </w:tc>
        <w:tc>
          <w:tcPr>
            <w:tcW w:w="31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5F7" w14:textId="77777777" w:rsidR="000E13D5" w:rsidRDefault="00FD6F6E">
            <w:pPr>
              <w:spacing w:before="80" w:after="80"/>
              <w:jc w:val="center"/>
            </w:pPr>
            <w:r>
              <w:rPr>
                <w:b/>
                <w:bCs/>
                <w:color w:val="FFFFFF"/>
                <w:sz w:val="20"/>
                <w:szCs w:val="20"/>
              </w:rPr>
              <w:t>Frequency</w:t>
            </w:r>
          </w:p>
        </w:tc>
      </w:tr>
      <w:tr w:rsidR="000E13D5" w14:paraId="1A9845FC"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F9" w14:textId="77777777" w:rsidR="000E13D5" w:rsidRDefault="00FD6F6E">
            <w:pPr>
              <w:spacing w:before="60" w:after="60"/>
            </w:pPr>
            <w:r>
              <w:rPr>
                <w:sz w:val="20"/>
                <w:szCs w:val="20"/>
              </w:rPr>
              <w:t>OS Updates &amp; Patches</w:t>
            </w:r>
          </w:p>
        </w:tc>
        <w:tc>
          <w:tcPr>
            <w:tcW w:w="31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FA" w14:textId="77777777" w:rsidR="000E13D5" w:rsidRDefault="00FD6F6E">
            <w:pPr>
              <w:spacing w:before="60" w:after="60"/>
            </w:pPr>
            <w:r>
              <w:rPr>
                <w:sz w:val="20"/>
                <w:szCs w:val="20"/>
              </w:rPr>
              <w:t>IT Manager</w:t>
            </w:r>
          </w:p>
        </w:tc>
        <w:tc>
          <w:tcPr>
            <w:tcW w:w="31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5FB" w14:textId="77777777" w:rsidR="000E13D5" w:rsidRDefault="00FD6F6E">
            <w:pPr>
              <w:spacing w:before="60" w:after="60"/>
            </w:pPr>
            <w:r>
              <w:rPr>
                <w:sz w:val="20"/>
                <w:szCs w:val="20"/>
              </w:rPr>
              <w:t>Monthly (or as released)</w:t>
            </w:r>
          </w:p>
        </w:tc>
      </w:tr>
      <w:tr w:rsidR="000E13D5" w14:paraId="1A984600"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FD" w14:textId="77777777" w:rsidR="000E13D5" w:rsidRDefault="00FD6F6E">
            <w:pPr>
              <w:spacing w:before="60" w:after="60"/>
            </w:pPr>
            <w:r>
              <w:rPr>
                <w:sz w:val="20"/>
                <w:szCs w:val="20"/>
              </w:rPr>
              <w:t>Antivirus Signature Update</w:t>
            </w:r>
          </w:p>
        </w:tc>
        <w:tc>
          <w:tcPr>
            <w:tcW w:w="31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FE" w14:textId="77777777" w:rsidR="000E13D5" w:rsidRDefault="00FD6F6E">
            <w:pPr>
              <w:spacing w:before="60" w:after="60"/>
            </w:pPr>
            <w:r>
              <w:rPr>
                <w:sz w:val="20"/>
                <w:szCs w:val="20"/>
              </w:rPr>
              <w:t>IT Manager (automated)</w:t>
            </w:r>
          </w:p>
        </w:tc>
        <w:tc>
          <w:tcPr>
            <w:tcW w:w="31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5FF" w14:textId="77777777" w:rsidR="000E13D5" w:rsidRDefault="00FD6F6E">
            <w:pPr>
              <w:spacing w:before="60" w:after="60"/>
            </w:pPr>
            <w:r>
              <w:rPr>
                <w:sz w:val="20"/>
                <w:szCs w:val="20"/>
              </w:rPr>
              <w:t>Daily (automated)</w:t>
            </w:r>
          </w:p>
        </w:tc>
      </w:tr>
      <w:tr w:rsidR="000E13D5" w14:paraId="1A984604"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01" w14:textId="77777777" w:rsidR="000E13D5" w:rsidRDefault="00FD6F6E">
            <w:pPr>
              <w:spacing w:before="60" w:after="60"/>
            </w:pPr>
            <w:r>
              <w:rPr>
                <w:sz w:val="20"/>
                <w:szCs w:val="20"/>
              </w:rPr>
              <w:t>Full System Scan</w:t>
            </w:r>
          </w:p>
        </w:tc>
        <w:tc>
          <w:tcPr>
            <w:tcW w:w="31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02" w14:textId="77777777" w:rsidR="000E13D5" w:rsidRDefault="00FD6F6E">
            <w:pPr>
              <w:spacing w:before="60" w:after="60"/>
            </w:pPr>
            <w:r>
              <w:rPr>
                <w:sz w:val="20"/>
                <w:szCs w:val="20"/>
              </w:rPr>
              <w:t>IT Manager</w:t>
            </w:r>
          </w:p>
        </w:tc>
        <w:tc>
          <w:tcPr>
            <w:tcW w:w="31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03" w14:textId="77777777" w:rsidR="000E13D5" w:rsidRDefault="00FD6F6E">
            <w:pPr>
              <w:spacing w:before="60" w:after="60"/>
            </w:pPr>
            <w:r>
              <w:rPr>
                <w:sz w:val="20"/>
                <w:szCs w:val="20"/>
              </w:rPr>
              <w:t>Weekly</w:t>
            </w:r>
          </w:p>
        </w:tc>
      </w:tr>
      <w:tr w:rsidR="000E13D5" w14:paraId="1A984608"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05" w14:textId="77777777" w:rsidR="000E13D5" w:rsidRDefault="00FD6F6E">
            <w:pPr>
              <w:spacing w:before="60" w:after="60"/>
            </w:pPr>
            <w:r>
              <w:rPr>
                <w:sz w:val="20"/>
                <w:szCs w:val="20"/>
              </w:rPr>
              <w:t>Hardware Inspection</w:t>
            </w:r>
          </w:p>
        </w:tc>
        <w:tc>
          <w:tcPr>
            <w:tcW w:w="31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06" w14:textId="77777777" w:rsidR="000E13D5" w:rsidRDefault="00FD6F6E">
            <w:pPr>
              <w:spacing w:before="60" w:after="60"/>
            </w:pPr>
            <w:r>
              <w:rPr>
                <w:sz w:val="20"/>
                <w:szCs w:val="20"/>
              </w:rPr>
              <w:t>IT Manager</w:t>
            </w:r>
          </w:p>
        </w:tc>
        <w:tc>
          <w:tcPr>
            <w:tcW w:w="31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07" w14:textId="77777777" w:rsidR="000E13D5" w:rsidRDefault="00FD6F6E">
            <w:pPr>
              <w:spacing w:before="60" w:after="60"/>
            </w:pPr>
            <w:r>
              <w:rPr>
                <w:sz w:val="20"/>
                <w:szCs w:val="20"/>
              </w:rPr>
              <w:t>Quarterly</w:t>
            </w:r>
          </w:p>
        </w:tc>
      </w:tr>
      <w:tr w:rsidR="000E13D5" w14:paraId="1A98460C"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09" w14:textId="77777777" w:rsidR="000E13D5" w:rsidRDefault="00FD6F6E">
            <w:pPr>
              <w:spacing w:before="60" w:after="60"/>
            </w:pPr>
            <w:r>
              <w:rPr>
                <w:sz w:val="20"/>
                <w:szCs w:val="20"/>
              </w:rPr>
              <w:t>Battery &amp; Power Check</w:t>
            </w:r>
          </w:p>
        </w:tc>
        <w:tc>
          <w:tcPr>
            <w:tcW w:w="31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0A" w14:textId="77777777" w:rsidR="000E13D5" w:rsidRDefault="00FD6F6E">
            <w:pPr>
              <w:spacing w:before="60" w:after="60"/>
            </w:pPr>
            <w:r>
              <w:rPr>
                <w:sz w:val="20"/>
                <w:szCs w:val="20"/>
              </w:rPr>
              <w:t>IT Manager</w:t>
            </w:r>
          </w:p>
        </w:tc>
        <w:tc>
          <w:tcPr>
            <w:tcW w:w="31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0B" w14:textId="77777777" w:rsidR="000E13D5" w:rsidRDefault="00FD6F6E">
            <w:pPr>
              <w:spacing w:before="60" w:after="60"/>
            </w:pPr>
            <w:r>
              <w:rPr>
                <w:sz w:val="20"/>
                <w:szCs w:val="20"/>
              </w:rPr>
              <w:t>Bi-annually</w:t>
            </w:r>
          </w:p>
        </w:tc>
      </w:tr>
      <w:tr w:rsidR="000E13D5" w14:paraId="1A984610"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0D" w14:textId="77777777" w:rsidR="000E13D5" w:rsidRDefault="00FD6F6E">
            <w:pPr>
              <w:spacing w:before="60" w:after="60"/>
            </w:pPr>
            <w:r>
              <w:rPr>
                <w:sz w:val="20"/>
                <w:szCs w:val="20"/>
              </w:rPr>
              <w:t>Event Device Pre-Check</w:t>
            </w:r>
          </w:p>
        </w:tc>
        <w:tc>
          <w:tcPr>
            <w:tcW w:w="31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0E" w14:textId="77777777" w:rsidR="000E13D5" w:rsidRDefault="00FD6F6E">
            <w:pPr>
              <w:spacing w:before="60" w:after="60"/>
            </w:pPr>
            <w:r>
              <w:rPr>
                <w:sz w:val="20"/>
                <w:szCs w:val="20"/>
              </w:rPr>
              <w:t>IT Manager</w:t>
            </w:r>
          </w:p>
        </w:tc>
        <w:tc>
          <w:tcPr>
            <w:tcW w:w="31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0F" w14:textId="77777777" w:rsidR="000E13D5" w:rsidRDefault="00FD6F6E">
            <w:pPr>
              <w:spacing w:before="60" w:after="60"/>
            </w:pPr>
            <w:r>
              <w:rPr>
                <w:sz w:val="20"/>
                <w:szCs w:val="20"/>
              </w:rPr>
              <w:t>7 days before event</w:t>
            </w:r>
          </w:p>
        </w:tc>
      </w:tr>
    </w:tbl>
    <w:p w14:paraId="1A984611" w14:textId="77777777" w:rsidR="000E13D5" w:rsidRDefault="000E13D5">
      <w:pPr>
        <w:spacing w:after="200"/>
      </w:pPr>
    </w:p>
    <w:p w14:paraId="1A984612" w14:textId="77777777" w:rsidR="000E13D5" w:rsidRDefault="00FD6F6E">
      <w:pPr>
        <w:pStyle w:val="SectionHeading"/>
      </w:pPr>
      <w:r>
        <w:rPr>
          <w:color w:val="C9A84C"/>
        </w:rPr>
        <w:t xml:space="preserve">5.  </w:t>
      </w:r>
      <w:r>
        <w:t>Internet Usage Policy</w:t>
      </w:r>
    </w:p>
    <w:p w14:paraId="1A984613" w14:textId="77777777" w:rsidR="000E13D5" w:rsidRDefault="00FD6F6E">
      <w:pPr>
        <w:pStyle w:val="BodyText"/>
      </w:pPr>
      <w:r>
        <w:t>Internet access is provided at Aura Events &amp; Consulting as a professional tool to support business operations. It is essential for event research, vendor communication, live streaming management, digital marketing, and client engagement. The following policy governs acceptable and prohibited internet use.</w:t>
      </w:r>
    </w:p>
    <w:p w14:paraId="1A984614" w14:textId="77777777" w:rsidR="000E13D5" w:rsidRDefault="00FD6F6E">
      <w:pPr>
        <w:pStyle w:val="SubHeading"/>
      </w:pPr>
      <w:r>
        <w:rPr>
          <w:color w:val="C9A84C"/>
        </w:rPr>
        <w:t xml:space="preserve">5.1  </w:t>
      </w:r>
      <w:r>
        <w:t>Acceptable Internet Use</w:t>
      </w:r>
    </w:p>
    <w:p w14:paraId="1A984615" w14:textId="77777777" w:rsidR="000E13D5" w:rsidRDefault="00FD6F6E">
      <w:pPr>
        <w:pStyle w:val="BulletBody"/>
        <w:numPr>
          <w:ilvl w:val="0"/>
          <w:numId w:val="2"/>
        </w:numPr>
      </w:pPr>
      <w:r>
        <w:t>Research for event planning: venue research, vendor sourcing, competitor analysis, industry trends for FutureFest Pakistan</w:t>
      </w:r>
    </w:p>
    <w:p w14:paraId="1A984616" w14:textId="77777777" w:rsidR="000E13D5" w:rsidRDefault="00FD6F6E">
      <w:pPr>
        <w:pStyle w:val="BulletBody"/>
        <w:numPr>
          <w:ilvl w:val="0"/>
          <w:numId w:val="2"/>
        </w:numPr>
      </w:pPr>
      <w:r>
        <w:t>Accessing work-related cloud platforms: Google Workspace, Microsoft 365, Asana, HubSpot, Eventbrite</w:t>
      </w:r>
    </w:p>
    <w:p w14:paraId="1A984617" w14:textId="77777777" w:rsidR="000E13D5" w:rsidRDefault="00FD6F6E">
      <w:pPr>
        <w:pStyle w:val="BulletBody"/>
        <w:numPr>
          <w:ilvl w:val="0"/>
          <w:numId w:val="2"/>
        </w:numPr>
      </w:pPr>
      <w:r>
        <w:t>Online client communications and video conferencing via approved platforms (Zoom, Teams, Google Meet)</w:t>
      </w:r>
    </w:p>
    <w:p w14:paraId="1A984618" w14:textId="77777777" w:rsidR="000E13D5" w:rsidRDefault="00FD6F6E">
      <w:pPr>
        <w:pStyle w:val="BulletBody"/>
        <w:numPr>
          <w:ilvl w:val="0"/>
          <w:numId w:val="2"/>
        </w:numPr>
      </w:pPr>
      <w:r>
        <w:t>Streaming of work-related content: event live streams being managed by AEC, industry webinars, and approved training materials</w:t>
      </w:r>
    </w:p>
    <w:p w14:paraId="1A984619" w14:textId="77777777" w:rsidR="000E13D5" w:rsidRDefault="00FD6F6E">
      <w:pPr>
        <w:pStyle w:val="BulletBody"/>
        <w:numPr>
          <w:ilvl w:val="0"/>
          <w:numId w:val="2"/>
        </w:numPr>
      </w:pPr>
      <w:r>
        <w:t>Digital marketing activities: managing AEC and client social media accounts, running ad campaigns, monitoring analytics</w:t>
      </w:r>
    </w:p>
    <w:p w14:paraId="1A98461A" w14:textId="77777777" w:rsidR="000E13D5" w:rsidRDefault="00FD6F6E">
      <w:pPr>
        <w:pStyle w:val="BulletBody"/>
        <w:numPr>
          <w:ilvl w:val="0"/>
          <w:numId w:val="2"/>
        </w:numPr>
      </w:pPr>
      <w:r>
        <w:t>Downloading approved, licensed software or work-related files from verified, trusted sources</w:t>
      </w:r>
    </w:p>
    <w:p w14:paraId="1A98461B" w14:textId="77777777" w:rsidR="000E13D5" w:rsidRDefault="00FD6F6E">
      <w:pPr>
        <w:pStyle w:val="SubHeading"/>
      </w:pPr>
      <w:r>
        <w:rPr>
          <w:color w:val="C9A84C"/>
        </w:rPr>
        <w:t xml:space="preserve">5.2  </w:t>
      </w:r>
      <w:r>
        <w:t>Prohibited Internet Activities</w:t>
      </w:r>
    </w:p>
    <w:p w14:paraId="1A98461C" w14:textId="77777777" w:rsidR="000E13D5" w:rsidRDefault="00FD6F6E">
      <w:pPr>
        <w:pStyle w:val="BodyText"/>
      </w:pPr>
      <w:r>
        <w:t>The following activities are strictly prohibited on company networks and devices: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0E13D5" w14:paraId="1A98461F" w14:textId="77777777">
        <w:tblPrEx>
          <w:tblCellMar>
            <w:top w:w="0" w:type="dxa"/>
            <w:bottom w:w="0" w:type="dxa"/>
          </w:tblCellMar>
        </w:tblPrEx>
        <w:trPr>
          <w:tblHeader/>
        </w:trPr>
        <w:tc>
          <w:tcPr>
            <w:tcW w:w="420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1D" w14:textId="77777777" w:rsidR="000E13D5" w:rsidRDefault="00FD6F6E">
            <w:pPr>
              <w:spacing w:before="80" w:after="80"/>
              <w:jc w:val="center"/>
            </w:pPr>
            <w:r>
              <w:rPr>
                <w:b/>
                <w:bCs/>
                <w:color w:val="FFFFFF"/>
                <w:sz w:val="20"/>
                <w:szCs w:val="20"/>
              </w:rPr>
              <w:t>Prohibited Activity</w:t>
            </w:r>
          </w:p>
        </w:tc>
        <w:tc>
          <w:tcPr>
            <w:tcW w:w="516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1E" w14:textId="77777777" w:rsidR="000E13D5" w:rsidRDefault="00FD6F6E">
            <w:pPr>
              <w:spacing w:before="80" w:after="80"/>
              <w:jc w:val="center"/>
            </w:pPr>
            <w:r>
              <w:rPr>
                <w:b/>
                <w:bCs/>
                <w:color w:val="FFFFFF"/>
                <w:sz w:val="20"/>
                <w:szCs w:val="20"/>
              </w:rPr>
              <w:t>Consequence / Risk</w:t>
            </w:r>
          </w:p>
        </w:tc>
      </w:tr>
      <w:tr w:rsidR="000E13D5" w14:paraId="1A984622" w14:textId="77777777">
        <w:tblPrEx>
          <w:tblCellMar>
            <w:top w:w="0" w:type="dxa"/>
            <w:bottom w:w="0" w:type="dxa"/>
          </w:tblCellMar>
        </w:tblPrEx>
        <w:tc>
          <w:tcPr>
            <w:tcW w:w="4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20" w14:textId="77777777" w:rsidR="000E13D5" w:rsidRDefault="00FD6F6E">
            <w:pPr>
              <w:spacing w:before="60" w:after="60"/>
            </w:pPr>
            <w:r>
              <w:rPr>
                <w:sz w:val="20"/>
                <w:szCs w:val="20"/>
              </w:rPr>
              <w:t>Accessing illegal, adult, or extremist websites</w:t>
            </w:r>
          </w:p>
        </w:tc>
        <w:tc>
          <w:tcPr>
            <w:tcW w:w="5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21" w14:textId="77777777" w:rsidR="000E13D5" w:rsidRDefault="00FD6F6E">
            <w:pPr>
              <w:spacing w:before="60" w:after="60"/>
            </w:pPr>
            <w:r>
              <w:rPr>
                <w:sz w:val="20"/>
                <w:szCs w:val="20"/>
              </w:rPr>
              <w:t>Immediate disciplinary action; potential termination</w:t>
            </w:r>
          </w:p>
        </w:tc>
      </w:tr>
      <w:tr w:rsidR="000E13D5" w14:paraId="1A984625" w14:textId="77777777">
        <w:tblPrEx>
          <w:tblCellMar>
            <w:top w:w="0" w:type="dxa"/>
            <w:bottom w:w="0" w:type="dxa"/>
          </w:tblCellMar>
        </w:tblPrEx>
        <w:tc>
          <w:tcPr>
            <w:tcW w:w="4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23" w14:textId="77777777" w:rsidR="000E13D5" w:rsidRDefault="00FD6F6E">
            <w:pPr>
              <w:spacing w:before="60" w:after="60"/>
            </w:pPr>
            <w:r>
              <w:rPr>
                <w:sz w:val="20"/>
                <w:szCs w:val="20"/>
              </w:rPr>
              <w:t>Downloading pirated software, movies, or music</w:t>
            </w:r>
          </w:p>
        </w:tc>
        <w:tc>
          <w:tcPr>
            <w:tcW w:w="5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24" w14:textId="77777777" w:rsidR="000E13D5" w:rsidRDefault="00FD6F6E">
            <w:pPr>
              <w:spacing w:before="60" w:after="60"/>
            </w:pPr>
            <w:r>
              <w:rPr>
                <w:sz w:val="20"/>
                <w:szCs w:val="20"/>
              </w:rPr>
              <w:t>Legal liability for AEC; written warning to termination</w:t>
            </w:r>
          </w:p>
        </w:tc>
      </w:tr>
      <w:tr w:rsidR="000E13D5" w14:paraId="1A984628" w14:textId="77777777">
        <w:tblPrEx>
          <w:tblCellMar>
            <w:top w:w="0" w:type="dxa"/>
            <w:bottom w:w="0" w:type="dxa"/>
          </w:tblCellMar>
        </w:tblPrEx>
        <w:tc>
          <w:tcPr>
            <w:tcW w:w="4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26" w14:textId="77777777" w:rsidR="000E13D5" w:rsidRDefault="00FD6F6E">
            <w:pPr>
              <w:spacing w:before="60" w:after="60"/>
            </w:pPr>
            <w:r>
              <w:rPr>
                <w:sz w:val="20"/>
                <w:szCs w:val="20"/>
              </w:rPr>
              <w:t>Cryptocurrency mining on company infrastructure</w:t>
            </w:r>
          </w:p>
        </w:tc>
        <w:tc>
          <w:tcPr>
            <w:tcW w:w="5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27" w14:textId="77777777" w:rsidR="000E13D5" w:rsidRDefault="00FD6F6E">
            <w:pPr>
              <w:spacing w:before="60" w:after="60"/>
            </w:pPr>
            <w:r>
              <w:rPr>
                <w:sz w:val="20"/>
                <w:szCs w:val="20"/>
              </w:rPr>
              <w:t>Network strain; immediate removal of system privileges</w:t>
            </w:r>
          </w:p>
        </w:tc>
      </w:tr>
      <w:tr w:rsidR="000E13D5" w14:paraId="1A98462B" w14:textId="77777777">
        <w:tblPrEx>
          <w:tblCellMar>
            <w:top w:w="0" w:type="dxa"/>
            <w:bottom w:w="0" w:type="dxa"/>
          </w:tblCellMar>
        </w:tblPrEx>
        <w:tc>
          <w:tcPr>
            <w:tcW w:w="4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29" w14:textId="77777777" w:rsidR="000E13D5" w:rsidRDefault="00FD6F6E">
            <w:pPr>
              <w:spacing w:before="60" w:after="60"/>
            </w:pPr>
            <w:r>
              <w:rPr>
                <w:sz w:val="20"/>
                <w:szCs w:val="20"/>
              </w:rPr>
              <w:t>Using unauthorized VPN or proxy services</w:t>
            </w:r>
          </w:p>
        </w:tc>
        <w:tc>
          <w:tcPr>
            <w:tcW w:w="5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2A" w14:textId="77777777" w:rsidR="000E13D5" w:rsidRDefault="00FD6F6E">
            <w:pPr>
              <w:spacing w:before="60" w:after="60"/>
            </w:pPr>
            <w:r>
              <w:rPr>
                <w:sz w:val="20"/>
                <w:szCs w:val="20"/>
              </w:rPr>
              <w:t>Security bypass; access revocation</w:t>
            </w:r>
          </w:p>
        </w:tc>
      </w:tr>
      <w:tr w:rsidR="000E13D5" w14:paraId="1A98462E" w14:textId="77777777">
        <w:tblPrEx>
          <w:tblCellMar>
            <w:top w:w="0" w:type="dxa"/>
            <w:bottom w:w="0" w:type="dxa"/>
          </w:tblCellMar>
        </w:tblPrEx>
        <w:tc>
          <w:tcPr>
            <w:tcW w:w="4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2C" w14:textId="77777777" w:rsidR="000E13D5" w:rsidRDefault="00FD6F6E">
            <w:pPr>
              <w:spacing w:before="60" w:after="60"/>
            </w:pPr>
            <w:r>
              <w:rPr>
                <w:sz w:val="20"/>
                <w:szCs w:val="20"/>
              </w:rPr>
              <w:t>Torrenting or peer-to-peer file sharing</w:t>
            </w:r>
          </w:p>
        </w:tc>
        <w:tc>
          <w:tcPr>
            <w:tcW w:w="5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2D" w14:textId="77777777" w:rsidR="000E13D5" w:rsidRDefault="00FD6F6E">
            <w:pPr>
              <w:spacing w:before="60" w:after="60"/>
            </w:pPr>
            <w:r>
              <w:rPr>
                <w:sz w:val="20"/>
                <w:szCs w:val="20"/>
              </w:rPr>
              <w:t>Legal exposure; written warning</w:t>
            </w:r>
          </w:p>
        </w:tc>
      </w:tr>
      <w:tr w:rsidR="000E13D5" w14:paraId="1A984631" w14:textId="77777777">
        <w:tblPrEx>
          <w:tblCellMar>
            <w:top w:w="0" w:type="dxa"/>
            <w:bottom w:w="0" w:type="dxa"/>
          </w:tblCellMar>
        </w:tblPrEx>
        <w:tc>
          <w:tcPr>
            <w:tcW w:w="4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2F" w14:textId="77777777" w:rsidR="000E13D5" w:rsidRDefault="00FD6F6E">
            <w:pPr>
              <w:spacing w:before="60" w:after="60"/>
            </w:pPr>
            <w:r>
              <w:rPr>
                <w:sz w:val="20"/>
                <w:szCs w:val="20"/>
              </w:rPr>
              <w:t>Excessive personal streaming or gaming during work hours</w:t>
            </w:r>
          </w:p>
        </w:tc>
        <w:tc>
          <w:tcPr>
            <w:tcW w:w="5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30" w14:textId="77777777" w:rsidR="000E13D5" w:rsidRDefault="00FD6F6E">
            <w:pPr>
              <w:spacing w:before="60" w:after="60"/>
            </w:pPr>
            <w:r>
              <w:rPr>
                <w:sz w:val="20"/>
                <w:szCs w:val="20"/>
              </w:rPr>
              <w:t>Network congestion; verbal then written warning</w:t>
            </w:r>
          </w:p>
        </w:tc>
      </w:tr>
      <w:tr w:rsidR="000E13D5" w14:paraId="1A984634" w14:textId="77777777">
        <w:tblPrEx>
          <w:tblCellMar>
            <w:top w:w="0" w:type="dxa"/>
            <w:bottom w:w="0" w:type="dxa"/>
          </w:tblCellMar>
        </w:tblPrEx>
        <w:tc>
          <w:tcPr>
            <w:tcW w:w="4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32" w14:textId="77777777" w:rsidR="000E13D5" w:rsidRDefault="00FD6F6E">
            <w:pPr>
              <w:spacing w:before="60" w:after="60"/>
            </w:pPr>
            <w:r>
              <w:rPr>
                <w:sz w:val="20"/>
                <w:szCs w:val="20"/>
              </w:rPr>
              <w:t>Bypassing web content filters</w:t>
            </w:r>
          </w:p>
        </w:tc>
        <w:tc>
          <w:tcPr>
            <w:tcW w:w="5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33" w14:textId="77777777" w:rsidR="000E13D5" w:rsidRDefault="00FD6F6E">
            <w:pPr>
              <w:spacing w:before="60" w:after="60"/>
            </w:pPr>
            <w:r>
              <w:rPr>
                <w:sz w:val="20"/>
                <w:szCs w:val="20"/>
              </w:rPr>
              <w:t>Immediate IT escalation; formal investigation</w:t>
            </w:r>
          </w:p>
        </w:tc>
      </w:tr>
    </w:tbl>
    <w:p w14:paraId="1A984635" w14:textId="77777777" w:rsidR="000E13D5" w:rsidRDefault="00FD6F6E">
      <w:pPr>
        <w:pStyle w:val="SubHeading"/>
      </w:pPr>
      <w:r>
        <w:rPr>
          <w:color w:val="C9A84C"/>
        </w:rPr>
        <w:t xml:space="preserve">5.3  </w:t>
      </w:r>
      <w:r>
        <w:t>Monitoring &amp; Enforcement</w:t>
      </w:r>
    </w:p>
    <w:p w14:paraId="1A984636" w14:textId="77777777" w:rsidR="000E13D5" w:rsidRDefault="00FD6F6E">
      <w:pPr>
        <w:pStyle w:val="BulletBody"/>
        <w:numPr>
          <w:ilvl w:val="0"/>
          <w:numId w:val="3"/>
        </w:numPr>
      </w:pPr>
      <w:r>
        <w:t>Aura Events &amp; Consulting reserves the right to monitor all internet usage on company-owned networks and devices. Employees have no expectation of privacy on company IT systems.</w:t>
      </w:r>
    </w:p>
    <w:p w14:paraId="1A984637" w14:textId="77777777" w:rsidR="000E13D5" w:rsidRDefault="00FD6F6E">
      <w:pPr>
        <w:pStyle w:val="BulletBody"/>
        <w:numPr>
          <w:ilvl w:val="0"/>
          <w:numId w:val="3"/>
        </w:numPr>
      </w:pPr>
      <w:r>
        <w:t>Web filtering technologies may be deployed to automatically block harmful, inappropriate, or non-business-related content categories.</w:t>
      </w:r>
    </w:p>
    <w:p w14:paraId="1A984638" w14:textId="77777777" w:rsidR="000E13D5" w:rsidRDefault="00FD6F6E">
      <w:pPr>
        <w:pStyle w:val="BulletBody"/>
        <w:numPr>
          <w:ilvl w:val="0"/>
          <w:numId w:val="3"/>
        </w:numPr>
      </w:pPr>
      <w:r>
        <w:t>Internet usage logs are retained for a minimum of 90 days and may be reviewed during security audits or disciplinary investigations.</w:t>
      </w:r>
    </w:p>
    <w:p w14:paraId="1A984639" w14:textId="77777777" w:rsidR="000E13D5" w:rsidRDefault="00FD6F6E">
      <w:pPr>
        <w:pStyle w:val="BulletBody"/>
        <w:numPr>
          <w:ilvl w:val="0"/>
          <w:numId w:val="3"/>
        </w:numPr>
      </w:pPr>
      <w:r>
        <w:t>Employees discovered circumventing web filters or using unauthorized proxy tools will face immediate disciplinary action.</w:t>
      </w:r>
    </w:p>
    <w:p w14:paraId="1A98463A" w14:textId="77777777" w:rsidR="000E13D5" w:rsidRDefault="00FD6F6E">
      <w:pPr>
        <w:pStyle w:val="BulletBody"/>
        <w:numPr>
          <w:ilvl w:val="0"/>
          <w:numId w:val="3"/>
        </w:numPr>
      </w:pPr>
      <w:r>
        <w:t>During event production periods (e.g., FutureFest Pakistan setup week), non-essential internet usage may be throttled or restricted to preserve bandwidth for critical event systems.</w:t>
      </w:r>
    </w:p>
    <w:p w14:paraId="1A98463B" w14:textId="77777777" w:rsidR="000E13D5" w:rsidRDefault="000E13D5">
      <w:pPr>
        <w:spacing w:after="200"/>
      </w:pPr>
    </w:p>
    <w:p w14:paraId="1A98463C" w14:textId="77777777" w:rsidR="000E13D5" w:rsidRDefault="000E13D5">
      <w:pPr>
        <w:pageBreakBefore/>
      </w:pPr>
    </w:p>
    <w:p w14:paraId="1A98463D" w14:textId="77777777" w:rsidR="000E13D5" w:rsidRDefault="00FD6F6E">
      <w:pPr>
        <w:pStyle w:val="SectionHeading"/>
      </w:pPr>
      <w:r>
        <w:rPr>
          <w:color w:val="C9A84C"/>
        </w:rPr>
        <w:t xml:space="preserve">6.  </w:t>
      </w:r>
      <w:r>
        <w:t>Official Email Usage Rules</w:t>
      </w:r>
    </w:p>
    <w:p w14:paraId="1A98463E" w14:textId="77777777" w:rsidR="000E13D5" w:rsidRDefault="00FD6F6E">
      <w:pPr>
        <w:pStyle w:val="BodyText"/>
      </w:pPr>
      <w:r>
        <w:t>Email remains the primary formal communication channel for Aura Events &amp; Consulting. Professional, secure, and consistent email use directly reflects the company's brand and safeguards sensitive client and business information.</w:t>
      </w:r>
    </w:p>
    <w:p w14:paraId="1A98463F" w14:textId="77777777" w:rsidR="000E13D5" w:rsidRDefault="00FD6F6E">
      <w:pPr>
        <w:pStyle w:val="SubHeading"/>
      </w:pPr>
      <w:r>
        <w:rPr>
          <w:color w:val="C9A84C"/>
        </w:rPr>
        <w:t xml:space="preserve">6.1  </w:t>
      </w:r>
      <w:r>
        <w:t>Email Standards &amp; Professional Conduct</w:t>
      </w:r>
    </w:p>
    <w:p w14:paraId="1A984640" w14:textId="77777777" w:rsidR="000E13D5" w:rsidRDefault="00FD6F6E">
      <w:pPr>
        <w:pStyle w:val="BulletBody"/>
        <w:numPr>
          <w:ilvl w:val="0"/>
          <w:numId w:val="3"/>
        </w:numPr>
      </w:pPr>
      <w:r>
        <w:t>All official business communications must be conducted using the company email domain: @auraevents.pk. Use of personal email accounts (Gmail, Yahoo, Hotmail) for client or vendor communication is strictly prohibited.</w:t>
      </w:r>
    </w:p>
    <w:p w14:paraId="1A984641" w14:textId="77777777" w:rsidR="000E13D5" w:rsidRDefault="00FD6F6E">
      <w:pPr>
        <w:pStyle w:val="BulletBody"/>
        <w:numPr>
          <w:ilvl w:val="0"/>
          <w:numId w:val="3"/>
        </w:numPr>
      </w:pPr>
      <w:r>
        <w:t>Email signatures must follow the approved Aura Events &amp; Consulting template at all times. Required elements: full name, designation, direct phone number, company logo, website URL, and event pitch tag line where applicable.</w:t>
      </w:r>
    </w:p>
    <w:p w14:paraId="1A984642" w14:textId="77777777" w:rsidR="000E13D5" w:rsidRDefault="00FD6F6E">
      <w:pPr>
        <w:pStyle w:val="BulletBody"/>
        <w:numPr>
          <w:ilvl w:val="0"/>
          <w:numId w:val="3"/>
        </w:numPr>
      </w:pPr>
      <w:r>
        <w:t>Respond to all professional emails within 4 business hours during working days. For urgent event-related communications, response time is 1 hour.</w:t>
      </w:r>
    </w:p>
    <w:p w14:paraId="1A984643" w14:textId="77777777" w:rsidR="000E13D5" w:rsidRDefault="00FD6F6E">
      <w:pPr>
        <w:pStyle w:val="BulletBody"/>
        <w:numPr>
          <w:ilvl w:val="0"/>
          <w:numId w:val="3"/>
        </w:numPr>
      </w:pPr>
      <w:r>
        <w:t>Maintain a professional, courteous, and brand-consistent tone in all email communications.</w:t>
      </w:r>
    </w:p>
    <w:p w14:paraId="1A984644" w14:textId="77777777" w:rsidR="000E13D5" w:rsidRDefault="00FD6F6E">
      <w:pPr>
        <w:pStyle w:val="BulletBody"/>
        <w:numPr>
          <w:ilvl w:val="0"/>
          <w:numId w:val="3"/>
        </w:numPr>
      </w:pPr>
      <w:r>
        <w:t>Do not use email for gossip, personal conflicts, discriminatory remarks, or any content that could embarrass AEC or harm its client relationships.</w:t>
      </w:r>
    </w:p>
    <w:p w14:paraId="1A984645" w14:textId="77777777" w:rsidR="000E13D5" w:rsidRDefault="00FD6F6E">
      <w:pPr>
        <w:pStyle w:val="BulletBody"/>
        <w:numPr>
          <w:ilvl w:val="0"/>
          <w:numId w:val="3"/>
        </w:numPr>
      </w:pPr>
      <w:r>
        <w:t>Group emails and distribution lists must be used judiciously — do not CC or BCC parties unnecessarily.</w:t>
      </w:r>
    </w:p>
    <w:p w14:paraId="1A984646" w14:textId="77777777" w:rsidR="000E13D5" w:rsidRDefault="00FD6F6E">
      <w:pPr>
        <w:pStyle w:val="SubHeading"/>
      </w:pPr>
      <w:r>
        <w:rPr>
          <w:color w:val="C9A84C"/>
        </w:rPr>
        <w:t xml:space="preserve">6.2  </w:t>
      </w:r>
      <w:r>
        <w:t>Email Security Requirements</w:t>
      </w:r>
    </w:p>
    <w:p w14:paraId="1A984647" w14:textId="77777777" w:rsidR="000E13D5" w:rsidRDefault="00FD6F6E">
      <w:pPr>
        <w:pStyle w:val="BulletBody"/>
        <w:numPr>
          <w:ilvl w:val="0"/>
          <w:numId w:val="3"/>
        </w:numPr>
      </w:pPr>
      <w:r>
        <w:t>Never open email attachments or click embedded links from unknown, suspicious, or unverified senders. When in doubt, forward to the IT Manager before opening.</w:t>
      </w:r>
    </w:p>
    <w:p w14:paraId="1A984648" w14:textId="77777777" w:rsidR="000E13D5" w:rsidRDefault="00FD6F6E">
      <w:pPr>
        <w:pStyle w:val="BulletBody"/>
        <w:numPr>
          <w:ilvl w:val="0"/>
          <w:numId w:val="3"/>
        </w:numPr>
      </w:pPr>
      <w:r>
        <w:t>Never auto-forward company emails to personal email accounts. This is a security violation regardless of intent.</w:t>
      </w:r>
    </w:p>
    <w:p w14:paraId="1A984649" w14:textId="77777777" w:rsidR="000E13D5" w:rsidRDefault="00FD6F6E">
      <w:pPr>
        <w:pStyle w:val="BulletBody"/>
        <w:numPr>
          <w:ilvl w:val="0"/>
          <w:numId w:val="3"/>
        </w:numPr>
      </w:pPr>
      <w:r>
        <w:t>Emails containing sensitive client data, financial information, contracts, or Personally Identifiable Information (PII) must be sent using encrypted channels. Contact IT Manager for guidance on email encryption tools.</w:t>
      </w:r>
    </w:p>
    <w:p w14:paraId="1A98464A" w14:textId="77777777" w:rsidR="000E13D5" w:rsidRDefault="00FD6F6E">
      <w:pPr>
        <w:pStyle w:val="BulletBody"/>
        <w:numPr>
          <w:ilvl w:val="0"/>
          <w:numId w:val="3"/>
        </w:numPr>
      </w:pPr>
      <w:r>
        <w:t>Maximum email attachment size: 25 MB. For larger files, use approved cloud sharing links (Google Drive, OneDrive) with password protection and expiry dates set.</w:t>
      </w:r>
    </w:p>
    <w:p w14:paraId="1A98464B" w14:textId="77777777" w:rsidR="000E13D5" w:rsidRDefault="00FD6F6E">
      <w:pPr>
        <w:pStyle w:val="BulletBody"/>
        <w:numPr>
          <w:ilvl w:val="0"/>
          <w:numId w:val="3"/>
        </w:numPr>
      </w:pPr>
      <w:r>
        <w:t>Do not store client passwords, banking credentials, or access codes in email. Use the company-approved password manager instead.</w:t>
      </w:r>
    </w:p>
    <w:p w14:paraId="1A98464C" w14:textId="77777777" w:rsidR="000E13D5" w:rsidRDefault="00FD6F6E">
      <w:pPr>
        <w:pStyle w:val="BulletBody"/>
        <w:numPr>
          <w:ilvl w:val="0"/>
          <w:numId w:val="3"/>
        </w:numPr>
      </w:pPr>
      <w:r>
        <w:t>Immediately report suspected phishing emails to the IT Manager. Use the "Report Phishing" button in your email client where available, or forward the suspicious email to it@auraevents.pk.</w:t>
      </w:r>
    </w:p>
    <w:p w14:paraId="1A98464D" w14:textId="77777777" w:rsidR="000E13D5" w:rsidRDefault="00FD6F6E">
      <w:pPr>
        <w:pStyle w:val="SubHeading"/>
      </w:pPr>
      <w:r>
        <w:rPr>
          <w:color w:val="C9A84C"/>
        </w:rPr>
        <w:t xml:space="preserve">6.3  </w:t>
      </w:r>
      <w:r>
        <w:t>Email Retention &amp; Archiving</w:t>
      </w:r>
    </w:p>
    <w:p w14:paraId="1A98464E" w14:textId="77777777" w:rsidR="000E13D5" w:rsidRDefault="000E13D5">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520"/>
        <w:gridCol w:w="3240"/>
      </w:tblGrid>
      <w:tr w:rsidR="000E13D5" w14:paraId="1A984652" w14:textId="77777777">
        <w:tblPrEx>
          <w:tblCellMar>
            <w:top w:w="0" w:type="dxa"/>
            <w:bottom w:w="0" w:type="dxa"/>
          </w:tblCellMar>
        </w:tblPrEx>
        <w:trPr>
          <w:tblHeader/>
        </w:trPr>
        <w:tc>
          <w:tcPr>
            <w:tcW w:w="360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4F" w14:textId="77777777" w:rsidR="000E13D5" w:rsidRDefault="00FD6F6E">
            <w:pPr>
              <w:spacing w:before="80" w:after="80"/>
              <w:jc w:val="center"/>
            </w:pPr>
            <w:r>
              <w:rPr>
                <w:b/>
                <w:bCs/>
                <w:color w:val="FFFFFF"/>
                <w:sz w:val="20"/>
                <w:szCs w:val="20"/>
              </w:rPr>
              <w:t>Email Category</w:t>
            </w:r>
          </w:p>
        </w:tc>
        <w:tc>
          <w:tcPr>
            <w:tcW w:w="25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50" w14:textId="77777777" w:rsidR="000E13D5" w:rsidRDefault="00FD6F6E">
            <w:pPr>
              <w:spacing w:before="80" w:after="80"/>
              <w:jc w:val="center"/>
            </w:pPr>
            <w:r>
              <w:rPr>
                <w:b/>
                <w:bCs/>
                <w:color w:val="FFFFFF"/>
                <w:sz w:val="20"/>
                <w:szCs w:val="20"/>
              </w:rPr>
              <w:t>Retention Period</w:t>
            </w:r>
          </w:p>
        </w:tc>
        <w:tc>
          <w:tcPr>
            <w:tcW w:w="324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51" w14:textId="77777777" w:rsidR="000E13D5" w:rsidRDefault="00FD6F6E">
            <w:pPr>
              <w:spacing w:before="80" w:after="80"/>
              <w:jc w:val="center"/>
            </w:pPr>
            <w:r>
              <w:rPr>
                <w:b/>
                <w:bCs/>
                <w:color w:val="FFFFFF"/>
                <w:sz w:val="20"/>
                <w:szCs w:val="20"/>
              </w:rPr>
              <w:t>Archive Method</w:t>
            </w:r>
          </w:p>
        </w:tc>
      </w:tr>
      <w:tr w:rsidR="000E13D5" w14:paraId="1A984656"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53" w14:textId="77777777" w:rsidR="000E13D5" w:rsidRDefault="00FD6F6E">
            <w:pPr>
              <w:spacing w:before="60" w:after="60"/>
            </w:pPr>
            <w:r>
              <w:rPr>
                <w:sz w:val="20"/>
                <w:szCs w:val="20"/>
              </w:rPr>
              <w:t>Client project correspondence</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54" w14:textId="77777777" w:rsidR="000E13D5" w:rsidRDefault="00FD6F6E">
            <w:pPr>
              <w:spacing w:before="60" w:after="60"/>
            </w:pPr>
            <w:r>
              <w:rPr>
                <w:sz w:val="20"/>
                <w:szCs w:val="20"/>
              </w:rPr>
              <w:t>5 years post-completion</w:t>
            </w:r>
          </w:p>
        </w:tc>
        <w:tc>
          <w:tcPr>
            <w:tcW w:w="3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55" w14:textId="77777777" w:rsidR="000E13D5" w:rsidRDefault="00FD6F6E">
            <w:pPr>
              <w:spacing w:before="60" w:after="60"/>
            </w:pPr>
            <w:r>
              <w:rPr>
                <w:sz w:val="20"/>
                <w:szCs w:val="20"/>
              </w:rPr>
              <w:t>Auto-archive + IT backup</w:t>
            </w:r>
          </w:p>
        </w:tc>
      </w:tr>
      <w:tr w:rsidR="000E13D5" w14:paraId="1A98465A"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57" w14:textId="77777777" w:rsidR="000E13D5" w:rsidRDefault="00FD6F6E">
            <w:pPr>
              <w:spacing w:before="60" w:after="60"/>
            </w:pPr>
            <w:r>
              <w:rPr>
                <w:sz w:val="20"/>
                <w:szCs w:val="20"/>
              </w:rPr>
              <w:t>Vendor &amp; supplier communications</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58" w14:textId="77777777" w:rsidR="000E13D5" w:rsidRDefault="00FD6F6E">
            <w:pPr>
              <w:spacing w:before="60" w:after="60"/>
            </w:pPr>
            <w:r>
              <w:rPr>
                <w:sz w:val="20"/>
                <w:szCs w:val="20"/>
              </w:rPr>
              <w:t>3 years</w:t>
            </w:r>
          </w:p>
        </w:tc>
        <w:tc>
          <w:tcPr>
            <w:tcW w:w="3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59" w14:textId="77777777" w:rsidR="000E13D5" w:rsidRDefault="00FD6F6E">
            <w:pPr>
              <w:spacing w:before="60" w:after="60"/>
            </w:pPr>
            <w:r>
              <w:rPr>
                <w:sz w:val="20"/>
                <w:szCs w:val="20"/>
              </w:rPr>
              <w:t>Auto-archive</w:t>
            </w:r>
          </w:p>
        </w:tc>
      </w:tr>
      <w:tr w:rsidR="000E13D5" w14:paraId="1A98465E"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5B" w14:textId="77777777" w:rsidR="000E13D5" w:rsidRDefault="00FD6F6E">
            <w:pPr>
              <w:spacing w:before="60" w:after="60"/>
            </w:pPr>
            <w:r>
              <w:rPr>
                <w:sz w:val="20"/>
                <w:szCs w:val="20"/>
              </w:rPr>
              <w:t>Internal team communications</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5C" w14:textId="77777777" w:rsidR="000E13D5" w:rsidRDefault="00FD6F6E">
            <w:pPr>
              <w:spacing w:before="60" w:after="60"/>
            </w:pPr>
            <w:r>
              <w:rPr>
                <w:sz w:val="20"/>
                <w:szCs w:val="20"/>
              </w:rPr>
              <w:t>2 years</w:t>
            </w:r>
          </w:p>
        </w:tc>
        <w:tc>
          <w:tcPr>
            <w:tcW w:w="3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5D" w14:textId="77777777" w:rsidR="000E13D5" w:rsidRDefault="00FD6F6E">
            <w:pPr>
              <w:spacing w:before="60" w:after="60"/>
            </w:pPr>
            <w:r>
              <w:rPr>
                <w:sz w:val="20"/>
                <w:szCs w:val="20"/>
              </w:rPr>
              <w:t>IT Manager managed</w:t>
            </w:r>
          </w:p>
        </w:tc>
      </w:tr>
      <w:tr w:rsidR="000E13D5" w14:paraId="1A984662"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5F" w14:textId="77777777" w:rsidR="000E13D5" w:rsidRDefault="00FD6F6E">
            <w:pPr>
              <w:spacing w:before="60" w:after="60"/>
            </w:pPr>
            <w:r>
              <w:rPr>
                <w:sz w:val="20"/>
                <w:szCs w:val="20"/>
              </w:rPr>
              <w:t>Financial &amp; billing emails</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60" w14:textId="77777777" w:rsidR="000E13D5" w:rsidRDefault="00FD6F6E">
            <w:pPr>
              <w:spacing w:before="60" w:after="60"/>
            </w:pPr>
            <w:r>
              <w:rPr>
                <w:sz w:val="20"/>
                <w:szCs w:val="20"/>
              </w:rPr>
              <w:t>7 years</w:t>
            </w:r>
          </w:p>
        </w:tc>
        <w:tc>
          <w:tcPr>
            <w:tcW w:w="3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61" w14:textId="77777777" w:rsidR="000E13D5" w:rsidRDefault="00FD6F6E">
            <w:pPr>
              <w:spacing w:before="60" w:after="60"/>
            </w:pPr>
            <w:r>
              <w:rPr>
                <w:sz w:val="20"/>
                <w:szCs w:val="20"/>
              </w:rPr>
              <w:t>Finance + IT dual archive</w:t>
            </w:r>
          </w:p>
        </w:tc>
      </w:tr>
      <w:tr w:rsidR="000E13D5" w14:paraId="1A984666"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63" w14:textId="77777777" w:rsidR="000E13D5" w:rsidRDefault="00FD6F6E">
            <w:pPr>
              <w:spacing w:before="60" w:after="60"/>
            </w:pPr>
            <w:r>
              <w:rPr>
                <w:sz w:val="20"/>
                <w:szCs w:val="20"/>
              </w:rPr>
              <w:t>FutureFest Pakistan event emails</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64" w14:textId="77777777" w:rsidR="000E13D5" w:rsidRDefault="00FD6F6E">
            <w:pPr>
              <w:spacing w:before="60" w:after="60"/>
            </w:pPr>
            <w:r>
              <w:rPr>
                <w:sz w:val="20"/>
                <w:szCs w:val="20"/>
              </w:rPr>
              <w:t>5 years post-event</w:t>
            </w:r>
          </w:p>
        </w:tc>
        <w:tc>
          <w:tcPr>
            <w:tcW w:w="3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65" w14:textId="77777777" w:rsidR="000E13D5" w:rsidRDefault="00FD6F6E">
            <w:pPr>
              <w:spacing w:before="60" w:after="60"/>
            </w:pPr>
            <w:r>
              <w:rPr>
                <w:sz w:val="20"/>
                <w:szCs w:val="20"/>
              </w:rPr>
              <w:t>Event project archive</w:t>
            </w:r>
          </w:p>
        </w:tc>
      </w:tr>
      <w:tr w:rsidR="000E13D5" w14:paraId="1A98466A"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67" w14:textId="77777777" w:rsidR="000E13D5" w:rsidRDefault="00FD6F6E">
            <w:pPr>
              <w:spacing w:before="60" w:after="60"/>
            </w:pPr>
            <w:r>
              <w:rPr>
                <w:sz w:val="20"/>
                <w:szCs w:val="20"/>
              </w:rPr>
              <w:t>HR and recruitment emails</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68" w14:textId="77777777" w:rsidR="000E13D5" w:rsidRDefault="00FD6F6E">
            <w:pPr>
              <w:spacing w:before="60" w:after="60"/>
            </w:pPr>
            <w:r>
              <w:rPr>
                <w:sz w:val="20"/>
                <w:szCs w:val="20"/>
              </w:rPr>
              <w:t>5 years</w:t>
            </w:r>
          </w:p>
        </w:tc>
        <w:tc>
          <w:tcPr>
            <w:tcW w:w="3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69" w14:textId="77777777" w:rsidR="000E13D5" w:rsidRDefault="00FD6F6E">
            <w:pPr>
              <w:spacing w:before="60" w:after="60"/>
            </w:pPr>
            <w:r>
              <w:rPr>
                <w:sz w:val="20"/>
                <w:szCs w:val="20"/>
              </w:rPr>
              <w:t>HR + IT dual archive</w:t>
            </w:r>
          </w:p>
        </w:tc>
      </w:tr>
    </w:tbl>
    <w:p w14:paraId="1A98466B" w14:textId="77777777" w:rsidR="000E13D5" w:rsidRDefault="000E13D5">
      <w:pPr>
        <w:spacing w:after="160"/>
      </w:pPr>
    </w:p>
    <w:p w14:paraId="1A98466C" w14:textId="77777777" w:rsidR="000E13D5" w:rsidRDefault="00FD6F6E">
      <w:pPr>
        <w:pStyle w:val="SectionHeading"/>
      </w:pPr>
      <w:r>
        <w:rPr>
          <w:color w:val="C9A84C"/>
        </w:rPr>
        <w:t xml:space="preserve">7.  </w:t>
      </w:r>
      <w:r>
        <w:t>Messaging Platform Rules</w:t>
      </w:r>
    </w:p>
    <w:p w14:paraId="1A98466D" w14:textId="77777777" w:rsidR="000E13D5" w:rsidRDefault="00FD6F6E">
      <w:pPr>
        <w:pStyle w:val="BodyText"/>
      </w:pPr>
      <w:r>
        <w:t>Instant messaging platforms significantly enhance collaboration and real-time communication within Aura Events &amp; Consulting, particularly during the fast-paced planning and execution of events like FutureFest Pakistan. The following rules ensure professional, secure, and effective use of these tools.</w:t>
      </w:r>
    </w:p>
    <w:p w14:paraId="1A98466E" w14:textId="77777777" w:rsidR="000E13D5" w:rsidRDefault="00FD6F6E">
      <w:pPr>
        <w:pStyle w:val="SubHeading"/>
      </w:pPr>
      <w:r>
        <w:rPr>
          <w:color w:val="C9A84C"/>
        </w:rPr>
        <w:t xml:space="preserve">7.1  </w:t>
      </w:r>
      <w:r>
        <w:t>Approved Platforms &amp; Setup</w:t>
      </w:r>
    </w:p>
    <w:p w14:paraId="1A98466F" w14:textId="77777777" w:rsidR="000E13D5" w:rsidRDefault="00FD6F6E">
      <w:pPr>
        <w:pStyle w:val="BulletBody"/>
        <w:numPr>
          <w:ilvl w:val="0"/>
          <w:numId w:val="2"/>
        </w:numPr>
      </w:pPr>
      <w:r>
        <w:t>The official messaging platform designated by the IT Manager is Microsoft Teams (or Slack, as applicable). All official team communication must be conducted on the approved platform.</w:t>
      </w:r>
    </w:p>
    <w:p w14:paraId="1A984670" w14:textId="77777777" w:rsidR="000E13D5" w:rsidRDefault="00FD6F6E">
      <w:pPr>
        <w:pStyle w:val="BulletBody"/>
        <w:numPr>
          <w:ilvl w:val="0"/>
          <w:numId w:val="2"/>
        </w:numPr>
      </w:pPr>
      <w:r>
        <w:t>IT Manager will create and manage official channels and workspaces. Employees must not create unauthorized workspaces or duplicate channels.</w:t>
      </w:r>
    </w:p>
    <w:p w14:paraId="1A984671" w14:textId="77777777" w:rsidR="000E13D5" w:rsidRDefault="00FD6F6E">
      <w:pPr>
        <w:pStyle w:val="BulletBody"/>
        <w:numPr>
          <w:ilvl w:val="0"/>
          <w:numId w:val="2"/>
        </w:numPr>
      </w:pPr>
      <w:r>
        <w:t>Dedicated project channels must be created for each major event: e.g., #futurefest-pakistan-ops, #futurefest-pakistan-marketing, #futurefest-pakistan-it.</w:t>
      </w:r>
    </w:p>
    <w:p w14:paraId="1A984672" w14:textId="77777777" w:rsidR="000E13D5" w:rsidRDefault="00FD6F6E">
      <w:pPr>
        <w:pStyle w:val="BulletBody"/>
        <w:numPr>
          <w:ilvl w:val="0"/>
          <w:numId w:val="2"/>
        </w:numPr>
      </w:pPr>
      <w:r>
        <w:t>All employees must complete messaging platform onboarding within 3 days of joining AEC.</w:t>
      </w:r>
    </w:p>
    <w:p w14:paraId="1A984673" w14:textId="77777777" w:rsidR="000E13D5" w:rsidRDefault="00FD6F6E">
      <w:pPr>
        <w:pStyle w:val="BulletBody"/>
        <w:numPr>
          <w:ilvl w:val="0"/>
          <w:numId w:val="2"/>
        </w:numPr>
      </w:pPr>
      <w:r>
        <w:t>Status indicators (Available, Busy, In a Meeting, Do Not Disturb) must be kept up-to-date to support team coordination.</w:t>
      </w:r>
    </w:p>
    <w:p w14:paraId="1A984674" w14:textId="77777777" w:rsidR="000E13D5" w:rsidRDefault="00FD6F6E">
      <w:pPr>
        <w:pStyle w:val="SubHeading"/>
      </w:pPr>
      <w:r>
        <w:rPr>
          <w:color w:val="C9A84C"/>
        </w:rPr>
        <w:t xml:space="preserve">7.2  </w:t>
      </w:r>
      <w:r>
        <w:t>Communication Standards</w:t>
      </w:r>
    </w:p>
    <w:p w14:paraId="1A984675" w14:textId="77777777" w:rsidR="000E13D5" w:rsidRDefault="00FD6F6E">
      <w:pPr>
        <w:pStyle w:val="BulletBody"/>
        <w:numPr>
          <w:ilvl w:val="0"/>
          <w:numId w:val="2"/>
        </w:numPr>
      </w:pPr>
      <w:r>
        <w:t>Professional language must be used at all times in all channels, even in informal team chats.</w:t>
      </w:r>
    </w:p>
    <w:p w14:paraId="1A984676" w14:textId="77777777" w:rsidR="000E13D5" w:rsidRDefault="00FD6F6E">
      <w:pPr>
        <w:pStyle w:val="BulletBody"/>
        <w:numPr>
          <w:ilvl w:val="0"/>
          <w:numId w:val="2"/>
        </w:numPr>
      </w:pPr>
      <w:r>
        <w:t>Confidential client information, passwords, financial data, and contract details must never be shared in public or multi-member channels.</w:t>
      </w:r>
    </w:p>
    <w:p w14:paraId="1A984677" w14:textId="77777777" w:rsidR="000E13D5" w:rsidRDefault="00FD6F6E">
      <w:pPr>
        <w:pStyle w:val="BulletBody"/>
        <w:numPr>
          <w:ilvl w:val="0"/>
          <w:numId w:val="2"/>
        </w:numPr>
      </w:pPr>
      <w:r>
        <w:t>Use direct/private messages for sensitive discussions that should not be visible to all channel members.</w:t>
      </w:r>
    </w:p>
    <w:p w14:paraId="1A984678" w14:textId="77777777" w:rsidR="000E13D5" w:rsidRDefault="00FD6F6E">
      <w:pPr>
        <w:pStyle w:val="BulletBody"/>
        <w:numPr>
          <w:ilvl w:val="0"/>
          <w:numId w:val="2"/>
        </w:numPr>
      </w:pPr>
      <w:r>
        <w:t>Do not use personal messaging applications (WhatsApp, Telegram, Facebook Messenger) for official client communication unless specifically approved in writing by the CEO.</w:t>
      </w:r>
    </w:p>
    <w:p w14:paraId="1A984679" w14:textId="77777777" w:rsidR="000E13D5" w:rsidRDefault="00FD6F6E">
      <w:pPr>
        <w:pStyle w:val="BulletBody"/>
        <w:numPr>
          <w:ilvl w:val="0"/>
          <w:numId w:val="2"/>
        </w:numPr>
      </w:pPr>
      <w:r>
        <w:t>Tagging (@mention) should be used judiciously to avoid alert fatigue during high-stress event periods.</w:t>
      </w:r>
    </w:p>
    <w:p w14:paraId="1A98467A" w14:textId="77777777" w:rsidR="000E13D5" w:rsidRDefault="00FD6F6E">
      <w:pPr>
        <w:pStyle w:val="BulletBody"/>
        <w:numPr>
          <w:ilvl w:val="0"/>
          <w:numId w:val="2"/>
        </w:numPr>
      </w:pPr>
      <w:r>
        <w:t>File sharing via messaging platforms is subject to the same security rules as email: no PII, no unencrypted sensitive documents.</w:t>
      </w:r>
    </w:p>
    <w:p w14:paraId="1A98467B" w14:textId="77777777" w:rsidR="000E13D5" w:rsidRDefault="00FD6F6E">
      <w:pPr>
        <w:pStyle w:val="SubHeading"/>
      </w:pPr>
      <w:r>
        <w:rPr>
          <w:color w:val="C9A84C"/>
        </w:rPr>
        <w:t xml:space="preserve">7.3  </w:t>
      </w:r>
      <w:r>
        <w:t>Event Communication Protocol</w:t>
      </w:r>
    </w:p>
    <w:p w14:paraId="1A98467C" w14:textId="77777777" w:rsidR="000E13D5" w:rsidRDefault="00FD6F6E">
      <w:pPr>
        <w:pStyle w:val="BodyText"/>
      </w:pPr>
      <w:r>
        <w:t>During live event periods (e.g., FutureFest Pakistan event day), messaging platform communication follows a structured Command &amp; Control model:</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0E13D5" w14:paraId="1A984680" w14:textId="77777777">
        <w:tblPrEx>
          <w:tblCellMar>
            <w:top w:w="0" w:type="dxa"/>
            <w:bottom w:w="0" w:type="dxa"/>
          </w:tblCellMar>
        </w:tblPrEx>
        <w:trPr>
          <w:tblHeader/>
        </w:trPr>
        <w:tc>
          <w:tcPr>
            <w:tcW w:w="25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7D" w14:textId="77777777" w:rsidR="000E13D5" w:rsidRDefault="00FD6F6E">
            <w:pPr>
              <w:spacing w:before="80" w:after="80"/>
              <w:jc w:val="center"/>
            </w:pPr>
            <w:r>
              <w:rPr>
                <w:b/>
                <w:bCs/>
                <w:color w:val="FFFFFF"/>
                <w:sz w:val="20"/>
                <w:szCs w:val="20"/>
              </w:rPr>
              <w:t>Channel</w:t>
            </w:r>
          </w:p>
        </w:tc>
        <w:tc>
          <w:tcPr>
            <w:tcW w:w="324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7E" w14:textId="77777777" w:rsidR="000E13D5" w:rsidRDefault="00FD6F6E">
            <w:pPr>
              <w:spacing w:before="80" w:after="80"/>
              <w:jc w:val="center"/>
            </w:pPr>
            <w:r>
              <w:rPr>
                <w:b/>
                <w:bCs/>
                <w:color w:val="FFFFFF"/>
                <w:sz w:val="20"/>
                <w:szCs w:val="20"/>
              </w:rPr>
              <w:t>Purpose</w:t>
            </w:r>
          </w:p>
        </w:tc>
        <w:tc>
          <w:tcPr>
            <w:tcW w:w="360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7F" w14:textId="77777777" w:rsidR="000E13D5" w:rsidRDefault="00FD6F6E">
            <w:pPr>
              <w:spacing w:before="80" w:after="80"/>
              <w:jc w:val="center"/>
            </w:pPr>
            <w:r>
              <w:rPr>
                <w:b/>
                <w:bCs/>
                <w:color w:val="FFFFFF"/>
                <w:sz w:val="20"/>
                <w:szCs w:val="20"/>
              </w:rPr>
              <w:t>Authorized Users</w:t>
            </w:r>
          </w:p>
        </w:tc>
      </w:tr>
      <w:tr w:rsidR="000E13D5" w14:paraId="1A984684"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681" w14:textId="77777777" w:rsidR="000E13D5" w:rsidRDefault="00FD6F6E">
            <w:pPr>
              <w:spacing w:before="60" w:after="60"/>
            </w:pPr>
            <w:r>
              <w:rPr>
                <w:b/>
                <w:bCs/>
                <w:sz w:val="20"/>
                <w:szCs w:val="20"/>
              </w:rPr>
              <w:t>#command-center</w:t>
            </w:r>
          </w:p>
        </w:tc>
        <w:tc>
          <w:tcPr>
            <w:tcW w:w="324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682" w14:textId="77777777" w:rsidR="000E13D5" w:rsidRDefault="00FD6F6E">
            <w:pPr>
              <w:spacing w:before="60" w:after="60"/>
            </w:pPr>
            <w:r>
              <w:rPr>
                <w:sz w:val="20"/>
                <w:szCs w:val="20"/>
              </w:rPr>
              <w:t>Critical event decisions only</w:t>
            </w:r>
          </w:p>
        </w:tc>
        <w:tc>
          <w:tcPr>
            <w:tcW w:w="360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683" w14:textId="77777777" w:rsidR="000E13D5" w:rsidRDefault="00FD6F6E">
            <w:pPr>
              <w:spacing w:before="60" w:after="60"/>
            </w:pPr>
            <w:r>
              <w:rPr>
                <w:sz w:val="20"/>
                <w:szCs w:val="20"/>
              </w:rPr>
              <w:t>CEO, Supervisor, IT Manager</w:t>
            </w:r>
          </w:p>
        </w:tc>
      </w:tr>
      <w:tr w:rsidR="000E13D5" w14:paraId="1A984688"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85" w14:textId="77777777" w:rsidR="000E13D5" w:rsidRDefault="00FD6F6E">
            <w:pPr>
              <w:spacing w:before="60" w:after="60"/>
            </w:pPr>
            <w:r>
              <w:rPr>
                <w:sz w:val="20"/>
                <w:szCs w:val="20"/>
              </w:rPr>
              <w:t>#ops-floor</w:t>
            </w:r>
          </w:p>
        </w:tc>
        <w:tc>
          <w:tcPr>
            <w:tcW w:w="3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86" w14:textId="77777777" w:rsidR="000E13D5" w:rsidRDefault="00FD6F6E">
            <w:pPr>
              <w:spacing w:before="60" w:after="60"/>
            </w:pPr>
            <w:r>
              <w:rPr>
                <w:sz w:val="20"/>
                <w:szCs w:val="20"/>
              </w:rPr>
              <w:t>On-ground operations updates</w:t>
            </w:r>
          </w:p>
        </w:tc>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87" w14:textId="77777777" w:rsidR="000E13D5" w:rsidRDefault="00FD6F6E">
            <w:pPr>
              <w:spacing w:before="60" w:after="60"/>
            </w:pPr>
            <w:r>
              <w:rPr>
                <w:sz w:val="20"/>
                <w:szCs w:val="20"/>
              </w:rPr>
              <w:t>Supervisor, Operations Officers</w:t>
            </w:r>
          </w:p>
        </w:tc>
      </w:tr>
      <w:tr w:rsidR="000E13D5" w14:paraId="1A98468C"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89" w14:textId="77777777" w:rsidR="000E13D5" w:rsidRDefault="00FD6F6E">
            <w:pPr>
              <w:spacing w:before="60" w:after="60"/>
            </w:pPr>
            <w:r>
              <w:rPr>
                <w:sz w:val="20"/>
                <w:szCs w:val="20"/>
              </w:rPr>
              <w:t>#tech-support</w:t>
            </w:r>
          </w:p>
        </w:tc>
        <w:tc>
          <w:tcPr>
            <w:tcW w:w="3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8A" w14:textId="77777777" w:rsidR="000E13D5" w:rsidRDefault="00FD6F6E">
            <w:pPr>
              <w:spacing w:before="60" w:after="60"/>
            </w:pPr>
            <w:r>
              <w:rPr>
                <w:sz w:val="20"/>
                <w:szCs w:val="20"/>
              </w:rPr>
              <w:t>IT issues during event</w:t>
            </w:r>
          </w:p>
        </w:tc>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8B" w14:textId="77777777" w:rsidR="000E13D5" w:rsidRDefault="00FD6F6E">
            <w:pPr>
              <w:spacing w:before="60" w:after="60"/>
            </w:pPr>
            <w:r>
              <w:rPr>
                <w:sz w:val="20"/>
                <w:szCs w:val="20"/>
              </w:rPr>
              <w:t>IT Manager, AV Team</w:t>
            </w:r>
          </w:p>
        </w:tc>
      </w:tr>
      <w:tr w:rsidR="000E13D5" w14:paraId="1A984690"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8D" w14:textId="77777777" w:rsidR="000E13D5" w:rsidRDefault="00FD6F6E">
            <w:pPr>
              <w:spacing w:before="60" w:after="60"/>
            </w:pPr>
            <w:r>
              <w:rPr>
                <w:sz w:val="20"/>
                <w:szCs w:val="20"/>
              </w:rPr>
              <w:t>#media-comms</w:t>
            </w:r>
          </w:p>
        </w:tc>
        <w:tc>
          <w:tcPr>
            <w:tcW w:w="3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8E" w14:textId="77777777" w:rsidR="000E13D5" w:rsidRDefault="00FD6F6E">
            <w:pPr>
              <w:spacing w:before="60" w:after="60"/>
            </w:pPr>
            <w:r>
              <w:rPr>
                <w:sz w:val="20"/>
                <w:szCs w:val="20"/>
              </w:rPr>
              <w:t>Media &amp; social updates</w:t>
            </w:r>
          </w:p>
        </w:tc>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8F" w14:textId="77777777" w:rsidR="000E13D5" w:rsidRDefault="00FD6F6E">
            <w:pPr>
              <w:spacing w:before="60" w:after="60"/>
            </w:pPr>
            <w:r>
              <w:rPr>
                <w:sz w:val="20"/>
                <w:szCs w:val="20"/>
              </w:rPr>
              <w:t>Marketing Executive</w:t>
            </w:r>
          </w:p>
        </w:tc>
      </w:tr>
      <w:tr w:rsidR="000E13D5" w14:paraId="1A984694"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91" w14:textId="77777777" w:rsidR="000E13D5" w:rsidRDefault="00FD6F6E">
            <w:pPr>
              <w:spacing w:before="60" w:after="60"/>
            </w:pPr>
            <w:r>
              <w:rPr>
                <w:sz w:val="20"/>
                <w:szCs w:val="20"/>
              </w:rPr>
              <w:t>#attendee-support</w:t>
            </w:r>
          </w:p>
        </w:tc>
        <w:tc>
          <w:tcPr>
            <w:tcW w:w="3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92" w14:textId="77777777" w:rsidR="000E13D5" w:rsidRDefault="00FD6F6E">
            <w:pPr>
              <w:spacing w:before="60" w:after="60"/>
            </w:pPr>
            <w:r>
              <w:rPr>
                <w:sz w:val="20"/>
                <w:szCs w:val="20"/>
              </w:rPr>
              <w:t>Guest experience management</w:t>
            </w:r>
          </w:p>
        </w:tc>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93" w14:textId="77777777" w:rsidR="000E13D5" w:rsidRDefault="00FD6F6E">
            <w:pPr>
              <w:spacing w:before="60" w:after="60"/>
            </w:pPr>
            <w:r>
              <w:rPr>
                <w:sz w:val="20"/>
                <w:szCs w:val="20"/>
              </w:rPr>
              <w:t>Sales Executives, Supervisors</w:t>
            </w:r>
          </w:p>
        </w:tc>
      </w:tr>
    </w:tbl>
    <w:p w14:paraId="1A984695" w14:textId="77777777" w:rsidR="000E13D5" w:rsidRDefault="000E13D5">
      <w:pPr>
        <w:spacing w:after="160"/>
      </w:pPr>
    </w:p>
    <w:p w14:paraId="1A984696" w14:textId="77777777" w:rsidR="000E13D5" w:rsidRDefault="00FD6F6E">
      <w:pPr>
        <w:pStyle w:val="SectionHeading"/>
      </w:pPr>
      <w:r>
        <w:rPr>
          <w:color w:val="C9A84C"/>
        </w:rPr>
        <w:t xml:space="preserve">8.  </w:t>
      </w:r>
      <w:r>
        <w:t>Password Security Standards</w:t>
      </w:r>
    </w:p>
    <w:p w14:paraId="1A984697" w14:textId="77777777" w:rsidR="000E13D5" w:rsidRDefault="00FD6F6E">
      <w:pPr>
        <w:pStyle w:val="BodyText"/>
      </w:pPr>
      <w:r>
        <w:t>Strong password security is the first line of defense in protecting Aura Events &amp; Consulting's digital assets. All employees must adhere to the following standards without exception, as a single compromised password can expose client data, financial systems, and event operational infrastructure.</w:t>
      </w:r>
    </w:p>
    <w:p w14:paraId="1A984698" w14:textId="77777777" w:rsidR="000E13D5" w:rsidRDefault="00FD6F6E">
      <w:pPr>
        <w:pStyle w:val="SubHeading"/>
      </w:pPr>
      <w:r>
        <w:rPr>
          <w:color w:val="C9A84C"/>
        </w:rPr>
        <w:t xml:space="preserve">8.1  </w:t>
      </w:r>
      <w:r>
        <w:t>Password Requirements</w:t>
      </w:r>
    </w:p>
    <w:p w14:paraId="1A984699" w14:textId="77777777" w:rsidR="000E13D5" w:rsidRDefault="000E13D5">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0E13D5" w14:paraId="1A98469C" w14:textId="77777777">
        <w:tblPrEx>
          <w:tblCellMar>
            <w:top w:w="0" w:type="dxa"/>
            <w:bottom w:w="0" w:type="dxa"/>
          </w:tblCellMar>
        </w:tblPrEx>
        <w:trPr>
          <w:tblHeader/>
        </w:trPr>
        <w:tc>
          <w:tcPr>
            <w:tcW w:w="336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9A" w14:textId="77777777" w:rsidR="000E13D5" w:rsidRDefault="00FD6F6E">
            <w:pPr>
              <w:spacing w:before="80" w:after="80"/>
              <w:jc w:val="center"/>
            </w:pPr>
            <w:r>
              <w:rPr>
                <w:b/>
                <w:bCs/>
                <w:color w:val="FFFFFF"/>
                <w:sz w:val="20"/>
                <w:szCs w:val="20"/>
              </w:rPr>
              <w:t>Requirement</w:t>
            </w:r>
          </w:p>
        </w:tc>
        <w:tc>
          <w:tcPr>
            <w:tcW w:w="600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9B" w14:textId="77777777" w:rsidR="000E13D5" w:rsidRDefault="00FD6F6E">
            <w:pPr>
              <w:spacing w:before="80" w:after="80"/>
              <w:jc w:val="center"/>
            </w:pPr>
            <w:r>
              <w:rPr>
                <w:b/>
                <w:bCs/>
                <w:color w:val="FFFFFF"/>
                <w:sz w:val="20"/>
                <w:szCs w:val="20"/>
              </w:rPr>
              <w:t>Standard</w:t>
            </w:r>
          </w:p>
        </w:tc>
      </w:tr>
      <w:tr w:rsidR="000E13D5" w14:paraId="1A98469F" w14:textId="77777777">
        <w:tblPrEx>
          <w:tblCellMar>
            <w:top w:w="0" w:type="dxa"/>
            <w:bottom w:w="0" w:type="dxa"/>
          </w:tblCellMar>
        </w:tblPrEx>
        <w:tc>
          <w:tcPr>
            <w:tcW w:w="33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69D" w14:textId="77777777" w:rsidR="000E13D5" w:rsidRDefault="00FD6F6E">
            <w:pPr>
              <w:spacing w:before="60" w:after="60"/>
            </w:pPr>
            <w:r>
              <w:rPr>
                <w:b/>
                <w:bCs/>
                <w:color w:val="4B0082"/>
                <w:sz w:val="20"/>
                <w:szCs w:val="20"/>
              </w:rPr>
              <w:t>Minimum Length</w:t>
            </w:r>
          </w:p>
        </w:tc>
        <w:tc>
          <w:tcPr>
            <w:tcW w:w="60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9E" w14:textId="77777777" w:rsidR="000E13D5" w:rsidRDefault="00FD6F6E">
            <w:pPr>
              <w:spacing w:before="60" w:after="60"/>
            </w:pPr>
            <w:r>
              <w:rPr>
                <w:sz w:val="20"/>
                <w:szCs w:val="20"/>
              </w:rPr>
              <w:t>12 characters minimum; 16+ characters strongly recommended for admin accounts</w:t>
            </w:r>
          </w:p>
        </w:tc>
      </w:tr>
      <w:tr w:rsidR="000E13D5" w14:paraId="1A9846A2" w14:textId="77777777">
        <w:tblPrEx>
          <w:tblCellMar>
            <w:top w:w="0" w:type="dxa"/>
            <w:bottom w:w="0" w:type="dxa"/>
          </w:tblCellMar>
        </w:tblPrEx>
        <w:tc>
          <w:tcPr>
            <w:tcW w:w="33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6A0" w14:textId="77777777" w:rsidR="000E13D5" w:rsidRDefault="00FD6F6E">
            <w:pPr>
              <w:spacing w:before="60" w:after="60"/>
            </w:pPr>
            <w:r>
              <w:rPr>
                <w:b/>
                <w:bCs/>
                <w:color w:val="4B0082"/>
                <w:sz w:val="20"/>
                <w:szCs w:val="20"/>
              </w:rPr>
              <w:t>Complexity Requirements</w:t>
            </w:r>
          </w:p>
        </w:tc>
        <w:tc>
          <w:tcPr>
            <w:tcW w:w="60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A1" w14:textId="77777777" w:rsidR="000E13D5" w:rsidRDefault="00FD6F6E">
            <w:pPr>
              <w:spacing w:before="60" w:after="60"/>
            </w:pPr>
            <w:r>
              <w:rPr>
                <w:sz w:val="20"/>
                <w:szCs w:val="20"/>
              </w:rPr>
              <w:t>Must contain: uppercase letter, lowercase letter, numeric digit, and special character (!@#$%^&amp;*)</w:t>
            </w:r>
          </w:p>
        </w:tc>
      </w:tr>
      <w:tr w:rsidR="000E13D5" w14:paraId="1A9846A5" w14:textId="77777777">
        <w:tblPrEx>
          <w:tblCellMar>
            <w:top w:w="0" w:type="dxa"/>
            <w:bottom w:w="0" w:type="dxa"/>
          </w:tblCellMar>
        </w:tblPrEx>
        <w:tc>
          <w:tcPr>
            <w:tcW w:w="33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6A3" w14:textId="77777777" w:rsidR="000E13D5" w:rsidRDefault="00FD6F6E">
            <w:pPr>
              <w:spacing w:before="60" w:after="60"/>
            </w:pPr>
            <w:r>
              <w:rPr>
                <w:b/>
                <w:bCs/>
                <w:color w:val="4B0082"/>
                <w:sz w:val="20"/>
                <w:szCs w:val="20"/>
              </w:rPr>
              <w:t>Password Change Frequency</w:t>
            </w:r>
          </w:p>
        </w:tc>
        <w:tc>
          <w:tcPr>
            <w:tcW w:w="60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A4" w14:textId="77777777" w:rsidR="000E13D5" w:rsidRDefault="00FD6F6E">
            <w:pPr>
              <w:spacing w:before="60" w:after="60"/>
            </w:pPr>
            <w:r>
              <w:rPr>
                <w:sz w:val="20"/>
                <w:szCs w:val="20"/>
              </w:rPr>
              <w:t>Every 90 days; immediately upon any suspected compromise</w:t>
            </w:r>
          </w:p>
        </w:tc>
      </w:tr>
      <w:tr w:rsidR="000E13D5" w14:paraId="1A9846A8" w14:textId="77777777">
        <w:tblPrEx>
          <w:tblCellMar>
            <w:top w:w="0" w:type="dxa"/>
            <w:bottom w:w="0" w:type="dxa"/>
          </w:tblCellMar>
        </w:tblPrEx>
        <w:tc>
          <w:tcPr>
            <w:tcW w:w="33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6A6" w14:textId="77777777" w:rsidR="000E13D5" w:rsidRDefault="00FD6F6E">
            <w:pPr>
              <w:spacing w:before="60" w:after="60"/>
            </w:pPr>
            <w:r>
              <w:rPr>
                <w:b/>
                <w:bCs/>
                <w:color w:val="4B0082"/>
                <w:sz w:val="20"/>
                <w:szCs w:val="20"/>
              </w:rPr>
              <w:t>Password History</w:t>
            </w:r>
          </w:p>
        </w:tc>
        <w:tc>
          <w:tcPr>
            <w:tcW w:w="60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A7" w14:textId="77777777" w:rsidR="000E13D5" w:rsidRDefault="00FD6F6E">
            <w:pPr>
              <w:spacing w:before="60" w:after="60"/>
            </w:pPr>
            <w:r>
              <w:rPr>
                <w:sz w:val="20"/>
                <w:szCs w:val="20"/>
              </w:rPr>
              <w:t>Cannot reuse any of the last 6 passwords</w:t>
            </w:r>
          </w:p>
        </w:tc>
      </w:tr>
      <w:tr w:rsidR="000E13D5" w14:paraId="1A9846AB" w14:textId="77777777">
        <w:tblPrEx>
          <w:tblCellMar>
            <w:top w:w="0" w:type="dxa"/>
            <w:bottom w:w="0" w:type="dxa"/>
          </w:tblCellMar>
        </w:tblPrEx>
        <w:tc>
          <w:tcPr>
            <w:tcW w:w="33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6A9" w14:textId="77777777" w:rsidR="000E13D5" w:rsidRDefault="00FD6F6E">
            <w:pPr>
              <w:spacing w:before="60" w:after="60"/>
            </w:pPr>
            <w:r>
              <w:rPr>
                <w:b/>
                <w:bCs/>
                <w:color w:val="4B0082"/>
                <w:sz w:val="20"/>
                <w:szCs w:val="20"/>
              </w:rPr>
              <w:t>Account Lockout Policy</w:t>
            </w:r>
          </w:p>
        </w:tc>
        <w:tc>
          <w:tcPr>
            <w:tcW w:w="60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AA" w14:textId="77777777" w:rsidR="000E13D5" w:rsidRDefault="00FD6F6E">
            <w:pPr>
              <w:spacing w:before="60" w:after="60"/>
            </w:pPr>
            <w:r>
              <w:rPr>
                <w:sz w:val="20"/>
                <w:szCs w:val="20"/>
              </w:rPr>
              <w:t>Account locked after 5 consecutive failed attempts; 30-minute automatic lockout or IT Manager reset</w:t>
            </w:r>
          </w:p>
        </w:tc>
      </w:tr>
      <w:tr w:rsidR="000E13D5" w14:paraId="1A9846AE" w14:textId="77777777">
        <w:tblPrEx>
          <w:tblCellMar>
            <w:top w:w="0" w:type="dxa"/>
            <w:bottom w:w="0" w:type="dxa"/>
          </w:tblCellMar>
        </w:tblPrEx>
        <w:tc>
          <w:tcPr>
            <w:tcW w:w="33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6AC" w14:textId="77777777" w:rsidR="000E13D5" w:rsidRDefault="00FD6F6E">
            <w:pPr>
              <w:spacing w:before="60" w:after="60"/>
            </w:pPr>
            <w:r>
              <w:rPr>
                <w:b/>
                <w:bCs/>
                <w:color w:val="4B0082"/>
                <w:sz w:val="20"/>
                <w:szCs w:val="20"/>
              </w:rPr>
              <w:t>Password Sharing</w:t>
            </w:r>
          </w:p>
        </w:tc>
        <w:tc>
          <w:tcPr>
            <w:tcW w:w="60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AD" w14:textId="77777777" w:rsidR="000E13D5" w:rsidRDefault="00FD6F6E">
            <w:pPr>
              <w:spacing w:before="60" w:after="60"/>
            </w:pPr>
            <w:r>
              <w:rPr>
                <w:sz w:val="20"/>
                <w:szCs w:val="20"/>
              </w:rPr>
              <w:t>Strictly prohibited — passwords must never be shared with any other person, including supervisors or IT staff</w:t>
            </w:r>
          </w:p>
        </w:tc>
      </w:tr>
      <w:tr w:rsidR="000E13D5" w14:paraId="1A9846B1" w14:textId="77777777">
        <w:tblPrEx>
          <w:tblCellMar>
            <w:top w:w="0" w:type="dxa"/>
            <w:bottom w:w="0" w:type="dxa"/>
          </w:tblCellMar>
        </w:tblPrEx>
        <w:tc>
          <w:tcPr>
            <w:tcW w:w="33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6AF" w14:textId="77777777" w:rsidR="000E13D5" w:rsidRDefault="00FD6F6E">
            <w:pPr>
              <w:spacing w:before="60" w:after="60"/>
            </w:pPr>
            <w:r>
              <w:rPr>
                <w:b/>
                <w:bCs/>
                <w:color w:val="4B0082"/>
                <w:sz w:val="20"/>
                <w:szCs w:val="20"/>
              </w:rPr>
              <w:t>Default Passwords</w:t>
            </w:r>
          </w:p>
        </w:tc>
        <w:tc>
          <w:tcPr>
            <w:tcW w:w="60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B0" w14:textId="77777777" w:rsidR="000E13D5" w:rsidRDefault="00FD6F6E">
            <w:pPr>
              <w:spacing w:before="60" w:after="60"/>
            </w:pPr>
            <w:r>
              <w:rPr>
                <w:sz w:val="20"/>
                <w:szCs w:val="20"/>
              </w:rPr>
              <w:t>All default passwords on new devices and applications must be changed before first use</w:t>
            </w:r>
          </w:p>
        </w:tc>
      </w:tr>
      <w:tr w:rsidR="000E13D5" w14:paraId="1A9846B4" w14:textId="77777777">
        <w:tblPrEx>
          <w:tblCellMar>
            <w:top w:w="0" w:type="dxa"/>
            <w:bottom w:w="0" w:type="dxa"/>
          </w:tblCellMar>
        </w:tblPrEx>
        <w:tc>
          <w:tcPr>
            <w:tcW w:w="33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6B2" w14:textId="77777777" w:rsidR="000E13D5" w:rsidRDefault="00FD6F6E">
            <w:pPr>
              <w:spacing w:before="60" w:after="60"/>
            </w:pPr>
            <w:r>
              <w:rPr>
                <w:b/>
                <w:bCs/>
                <w:color w:val="4B0082"/>
                <w:sz w:val="20"/>
                <w:szCs w:val="20"/>
              </w:rPr>
              <w:t>Admin Account Passwords</w:t>
            </w:r>
          </w:p>
        </w:tc>
        <w:tc>
          <w:tcPr>
            <w:tcW w:w="60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B3" w14:textId="77777777" w:rsidR="000E13D5" w:rsidRDefault="00FD6F6E">
            <w:pPr>
              <w:spacing w:before="60" w:after="60"/>
            </w:pPr>
            <w:r>
              <w:rPr>
                <w:sz w:val="20"/>
                <w:szCs w:val="20"/>
              </w:rPr>
              <w:t>Minimum 16 characters; changed every 60 days; known only by IT Manager and CEO</w:t>
            </w:r>
          </w:p>
        </w:tc>
      </w:tr>
    </w:tbl>
    <w:p w14:paraId="1A9846B5" w14:textId="77777777" w:rsidR="000E13D5" w:rsidRDefault="00FD6F6E">
      <w:pPr>
        <w:pStyle w:val="SubHeading"/>
      </w:pPr>
      <w:r>
        <w:rPr>
          <w:color w:val="C9A84C"/>
        </w:rPr>
        <w:t xml:space="preserve">8.2  </w:t>
      </w:r>
      <w:r>
        <w:t>Password Management Best Practices</w:t>
      </w:r>
    </w:p>
    <w:p w14:paraId="1A9846B6" w14:textId="77777777" w:rsidR="000E13D5" w:rsidRDefault="00FD6F6E">
      <w:pPr>
        <w:pStyle w:val="BulletBody"/>
        <w:numPr>
          <w:ilvl w:val="0"/>
          <w:numId w:val="3"/>
        </w:numPr>
      </w:pPr>
      <w:r>
        <w:t>Use the company-approved password manager (LastPass Enterprise or 1Password Teams, as designated by IT Manager) to generate, store, and retrieve all work passwords.</w:t>
      </w:r>
    </w:p>
    <w:p w14:paraId="1A9846B7" w14:textId="77777777" w:rsidR="000E13D5" w:rsidRDefault="00FD6F6E">
      <w:pPr>
        <w:pStyle w:val="BulletBody"/>
        <w:numPr>
          <w:ilvl w:val="0"/>
          <w:numId w:val="3"/>
        </w:numPr>
      </w:pPr>
      <w:r>
        <w:t>Never write passwords on sticky notes, whiteboards, desk planners, or shared documents. Physical password exposure is treated as a serious security incident.</w:t>
      </w:r>
    </w:p>
    <w:p w14:paraId="1A9846B8" w14:textId="77777777" w:rsidR="000E13D5" w:rsidRDefault="00FD6F6E">
      <w:pPr>
        <w:pStyle w:val="BulletBody"/>
        <w:numPr>
          <w:ilvl w:val="0"/>
          <w:numId w:val="3"/>
        </w:numPr>
      </w:pPr>
      <w:r>
        <w:t>Use unique, distinct passwords for every system and application. Password reuse across platforms is forbidden.</w:t>
      </w:r>
    </w:p>
    <w:p w14:paraId="1A9846B9" w14:textId="77777777" w:rsidR="000E13D5" w:rsidRDefault="00FD6F6E">
      <w:pPr>
        <w:pStyle w:val="BulletBody"/>
        <w:numPr>
          <w:ilvl w:val="0"/>
          <w:numId w:val="3"/>
        </w:numPr>
      </w:pPr>
      <w:r>
        <w:t>If you suspect your password has been compromised — through phishing, suspicious account activity, or device loss — change it immediately and notify the IT Manager without delay.</w:t>
      </w:r>
    </w:p>
    <w:p w14:paraId="1A9846BA" w14:textId="77777777" w:rsidR="000E13D5" w:rsidRDefault="00FD6F6E">
      <w:pPr>
        <w:pStyle w:val="BulletBody"/>
        <w:numPr>
          <w:ilvl w:val="0"/>
          <w:numId w:val="3"/>
        </w:numPr>
      </w:pPr>
      <w:r>
        <w:t>During event setup and live event periods, temporary shared passwords (e.g., event Wi-Fi) must be changed immediately after the event and documented in the IT Manager's access log.</w:t>
      </w:r>
    </w:p>
    <w:p w14:paraId="1A9846BB" w14:textId="77777777" w:rsidR="000E13D5" w:rsidRDefault="000E13D5">
      <w:pPr>
        <w:spacing w:after="160"/>
      </w:pPr>
    </w:p>
    <w:p w14:paraId="1A9846BC" w14:textId="77777777" w:rsidR="000E13D5" w:rsidRDefault="00FD6F6E">
      <w:pPr>
        <w:pStyle w:val="SectionHeading"/>
      </w:pPr>
      <w:r>
        <w:rPr>
          <w:color w:val="C9A84C"/>
        </w:rPr>
        <w:t xml:space="preserve">9.  </w:t>
      </w:r>
      <w:r>
        <w:t>Multi-Factor Authentication (MFA) Requirements</w:t>
      </w:r>
    </w:p>
    <w:p w14:paraId="1A9846BD" w14:textId="77777777" w:rsidR="000E13D5" w:rsidRDefault="00FD6F6E">
      <w:pPr>
        <w:pStyle w:val="BodyText"/>
      </w:pPr>
      <w:r>
        <w:t>Multi-Factor Authentication (MFA) adds a critical additional layer of security beyond passwords. At Aura Events &amp; Consulting, MFA is mandatory for all systems containing sensitive data or providing access to critical infrastructure. This is non-negotiable and applies to all employees, contractors, and administrators from Day 1.</w:t>
      </w:r>
    </w:p>
    <w:p w14:paraId="1A9846BE" w14:textId="77777777" w:rsidR="000E13D5" w:rsidRDefault="00FD6F6E">
      <w:pPr>
        <w:pStyle w:val="SubHeading"/>
      </w:pPr>
      <w:r>
        <w:rPr>
          <w:color w:val="C9A84C"/>
        </w:rPr>
        <w:t xml:space="preserve">9.1  </w:t>
      </w:r>
      <w:r>
        <w:t>Mandatory MFA Systems</w:t>
      </w:r>
    </w:p>
    <w:p w14:paraId="1A9846BF" w14:textId="77777777" w:rsidR="000E13D5" w:rsidRDefault="000E13D5">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520"/>
        <w:gridCol w:w="3240"/>
      </w:tblGrid>
      <w:tr w:rsidR="000E13D5" w14:paraId="1A9846C3" w14:textId="77777777">
        <w:tblPrEx>
          <w:tblCellMar>
            <w:top w:w="0" w:type="dxa"/>
            <w:bottom w:w="0" w:type="dxa"/>
          </w:tblCellMar>
        </w:tblPrEx>
        <w:trPr>
          <w:tblHeader/>
        </w:trPr>
        <w:tc>
          <w:tcPr>
            <w:tcW w:w="360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C0" w14:textId="77777777" w:rsidR="000E13D5" w:rsidRDefault="00FD6F6E">
            <w:pPr>
              <w:spacing w:before="80" w:after="80"/>
              <w:jc w:val="center"/>
            </w:pPr>
            <w:r>
              <w:rPr>
                <w:b/>
                <w:bCs/>
                <w:color w:val="FFFFFF"/>
                <w:sz w:val="20"/>
                <w:szCs w:val="20"/>
              </w:rPr>
              <w:t>System / Application</w:t>
            </w:r>
          </w:p>
        </w:tc>
        <w:tc>
          <w:tcPr>
            <w:tcW w:w="25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C1" w14:textId="77777777" w:rsidR="000E13D5" w:rsidRDefault="00FD6F6E">
            <w:pPr>
              <w:spacing w:before="80" w:after="80"/>
              <w:jc w:val="center"/>
            </w:pPr>
            <w:r>
              <w:rPr>
                <w:b/>
                <w:bCs/>
                <w:color w:val="FFFFFF"/>
                <w:sz w:val="20"/>
                <w:szCs w:val="20"/>
              </w:rPr>
              <w:t>MFA Required?</w:t>
            </w:r>
          </w:p>
        </w:tc>
        <w:tc>
          <w:tcPr>
            <w:tcW w:w="324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C2" w14:textId="77777777" w:rsidR="000E13D5" w:rsidRDefault="00FD6F6E">
            <w:pPr>
              <w:spacing w:before="80" w:after="80"/>
              <w:jc w:val="center"/>
            </w:pPr>
            <w:r>
              <w:rPr>
                <w:b/>
                <w:bCs/>
                <w:color w:val="FFFFFF"/>
                <w:sz w:val="20"/>
                <w:szCs w:val="20"/>
              </w:rPr>
              <w:t>Approved MFA Methods</w:t>
            </w:r>
          </w:p>
        </w:tc>
      </w:tr>
      <w:tr w:rsidR="000E13D5" w14:paraId="1A9846C7"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C4" w14:textId="77777777" w:rsidR="000E13D5" w:rsidRDefault="00FD6F6E">
            <w:pPr>
              <w:spacing w:before="60" w:after="60"/>
            </w:pPr>
            <w:r>
              <w:rPr>
                <w:sz w:val="20"/>
                <w:szCs w:val="20"/>
              </w:rPr>
              <w:t>Company Email (@auraevents.pk)</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C5" w14:textId="77777777" w:rsidR="000E13D5" w:rsidRDefault="00FD6F6E">
            <w:pPr>
              <w:spacing w:before="60" w:after="60"/>
            </w:pPr>
            <w:r>
              <w:rPr>
                <w:b/>
                <w:bCs/>
                <w:sz w:val="20"/>
                <w:szCs w:val="20"/>
              </w:rPr>
              <w:t>✅</w:t>
            </w:r>
            <w:r>
              <w:rPr>
                <w:b/>
                <w:bCs/>
                <w:sz w:val="20"/>
                <w:szCs w:val="20"/>
              </w:rPr>
              <w:t xml:space="preserve"> MANDATORY</w:t>
            </w:r>
          </w:p>
        </w:tc>
        <w:tc>
          <w:tcPr>
            <w:tcW w:w="3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C6" w14:textId="77777777" w:rsidR="000E13D5" w:rsidRDefault="00FD6F6E">
            <w:pPr>
              <w:spacing w:before="60" w:after="60"/>
            </w:pPr>
            <w:r>
              <w:rPr>
                <w:sz w:val="20"/>
                <w:szCs w:val="20"/>
              </w:rPr>
              <w:t>Authenticator App</w:t>
            </w:r>
          </w:p>
        </w:tc>
      </w:tr>
      <w:tr w:rsidR="000E13D5" w14:paraId="1A9846CB"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C8" w14:textId="77777777" w:rsidR="000E13D5" w:rsidRDefault="00FD6F6E">
            <w:pPr>
              <w:spacing w:before="60" w:after="60"/>
            </w:pPr>
            <w:r>
              <w:rPr>
                <w:sz w:val="20"/>
                <w:szCs w:val="20"/>
              </w:rPr>
              <w:t>CRM System (HubSpot / Salesforce)</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C9" w14:textId="77777777" w:rsidR="000E13D5" w:rsidRDefault="00FD6F6E">
            <w:pPr>
              <w:spacing w:before="60" w:after="60"/>
            </w:pPr>
            <w:r>
              <w:rPr>
                <w:b/>
                <w:bCs/>
                <w:sz w:val="20"/>
                <w:szCs w:val="20"/>
              </w:rPr>
              <w:t>✅</w:t>
            </w:r>
            <w:r>
              <w:rPr>
                <w:b/>
                <w:bCs/>
                <w:sz w:val="20"/>
                <w:szCs w:val="20"/>
              </w:rPr>
              <w:t xml:space="preserve"> MANDATORY</w:t>
            </w:r>
          </w:p>
        </w:tc>
        <w:tc>
          <w:tcPr>
            <w:tcW w:w="3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CA" w14:textId="77777777" w:rsidR="000E13D5" w:rsidRDefault="00FD6F6E">
            <w:pPr>
              <w:spacing w:before="60" w:after="60"/>
            </w:pPr>
            <w:r>
              <w:rPr>
                <w:sz w:val="20"/>
                <w:szCs w:val="20"/>
              </w:rPr>
              <w:t>Authenticator App / Hardware Key</w:t>
            </w:r>
          </w:p>
        </w:tc>
      </w:tr>
      <w:tr w:rsidR="000E13D5" w14:paraId="1A9846CF"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CC" w14:textId="77777777" w:rsidR="000E13D5" w:rsidRDefault="00FD6F6E">
            <w:pPr>
              <w:spacing w:before="60" w:after="60"/>
            </w:pPr>
            <w:r>
              <w:rPr>
                <w:sz w:val="20"/>
                <w:szCs w:val="20"/>
              </w:rPr>
              <w:t>Cloud Storage (Google Drive, OneDrive)</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CD" w14:textId="77777777" w:rsidR="000E13D5" w:rsidRDefault="00FD6F6E">
            <w:pPr>
              <w:spacing w:before="60" w:after="60"/>
            </w:pPr>
            <w:r>
              <w:rPr>
                <w:b/>
                <w:bCs/>
                <w:sz w:val="20"/>
                <w:szCs w:val="20"/>
              </w:rPr>
              <w:t>✅</w:t>
            </w:r>
            <w:r>
              <w:rPr>
                <w:b/>
                <w:bCs/>
                <w:sz w:val="20"/>
                <w:szCs w:val="20"/>
              </w:rPr>
              <w:t xml:space="preserve"> MANDATORY</w:t>
            </w:r>
          </w:p>
        </w:tc>
        <w:tc>
          <w:tcPr>
            <w:tcW w:w="3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CE" w14:textId="77777777" w:rsidR="000E13D5" w:rsidRDefault="00FD6F6E">
            <w:pPr>
              <w:spacing w:before="60" w:after="60"/>
            </w:pPr>
            <w:r>
              <w:rPr>
                <w:sz w:val="20"/>
                <w:szCs w:val="20"/>
              </w:rPr>
              <w:t>Authenticator App</w:t>
            </w:r>
          </w:p>
        </w:tc>
      </w:tr>
      <w:tr w:rsidR="000E13D5" w14:paraId="1A9846D3"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D0" w14:textId="77777777" w:rsidR="000E13D5" w:rsidRDefault="00FD6F6E">
            <w:pPr>
              <w:spacing w:before="60" w:after="60"/>
            </w:pPr>
            <w:r>
              <w:rPr>
                <w:sz w:val="20"/>
                <w:szCs w:val="20"/>
              </w:rPr>
              <w:t>Financial / Accounting Systems</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D1" w14:textId="77777777" w:rsidR="000E13D5" w:rsidRDefault="00FD6F6E">
            <w:pPr>
              <w:spacing w:before="60" w:after="60"/>
            </w:pPr>
            <w:r>
              <w:rPr>
                <w:b/>
                <w:bCs/>
                <w:sz w:val="20"/>
                <w:szCs w:val="20"/>
              </w:rPr>
              <w:t>✅</w:t>
            </w:r>
            <w:r>
              <w:rPr>
                <w:b/>
                <w:bCs/>
                <w:sz w:val="20"/>
                <w:szCs w:val="20"/>
              </w:rPr>
              <w:t xml:space="preserve"> MANDATORY</w:t>
            </w:r>
          </w:p>
        </w:tc>
        <w:tc>
          <w:tcPr>
            <w:tcW w:w="3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D2" w14:textId="77777777" w:rsidR="000E13D5" w:rsidRDefault="00FD6F6E">
            <w:pPr>
              <w:spacing w:before="60" w:after="60"/>
            </w:pPr>
            <w:r>
              <w:rPr>
                <w:sz w:val="20"/>
                <w:szCs w:val="20"/>
              </w:rPr>
              <w:t>Authenticator App + Hardware Key</w:t>
            </w:r>
          </w:p>
        </w:tc>
      </w:tr>
      <w:tr w:rsidR="000E13D5" w14:paraId="1A9846D7"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D4" w14:textId="77777777" w:rsidR="000E13D5" w:rsidRDefault="00FD6F6E">
            <w:pPr>
              <w:spacing w:before="60" w:after="60"/>
            </w:pPr>
            <w:r>
              <w:rPr>
                <w:sz w:val="20"/>
                <w:szCs w:val="20"/>
              </w:rPr>
              <w:t>VPN Access</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D5" w14:textId="77777777" w:rsidR="000E13D5" w:rsidRDefault="00FD6F6E">
            <w:pPr>
              <w:spacing w:before="60" w:after="60"/>
            </w:pPr>
            <w:r>
              <w:rPr>
                <w:b/>
                <w:bCs/>
                <w:sz w:val="20"/>
                <w:szCs w:val="20"/>
              </w:rPr>
              <w:t>✅</w:t>
            </w:r>
            <w:r>
              <w:rPr>
                <w:b/>
                <w:bCs/>
                <w:sz w:val="20"/>
                <w:szCs w:val="20"/>
              </w:rPr>
              <w:t xml:space="preserve"> MANDATORY</w:t>
            </w:r>
          </w:p>
        </w:tc>
        <w:tc>
          <w:tcPr>
            <w:tcW w:w="3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D6" w14:textId="77777777" w:rsidR="000E13D5" w:rsidRDefault="00FD6F6E">
            <w:pPr>
              <w:spacing w:before="60" w:after="60"/>
            </w:pPr>
            <w:r>
              <w:rPr>
                <w:sz w:val="20"/>
                <w:szCs w:val="20"/>
              </w:rPr>
              <w:t>Authenticator App</w:t>
            </w:r>
          </w:p>
        </w:tc>
      </w:tr>
      <w:tr w:rsidR="000E13D5" w14:paraId="1A9846DB"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D8" w14:textId="77777777" w:rsidR="000E13D5" w:rsidRDefault="00FD6F6E">
            <w:pPr>
              <w:spacing w:before="60" w:after="60"/>
            </w:pPr>
            <w:r>
              <w:rPr>
                <w:sz w:val="20"/>
                <w:szCs w:val="20"/>
              </w:rPr>
              <w:t>Admin Panels &amp; Server Access</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D9" w14:textId="77777777" w:rsidR="000E13D5" w:rsidRDefault="00FD6F6E">
            <w:pPr>
              <w:spacing w:before="60" w:after="60"/>
            </w:pPr>
            <w:r>
              <w:rPr>
                <w:b/>
                <w:bCs/>
                <w:sz w:val="20"/>
                <w:szCs w:val="20"/>
              </w:rPr>
              <w:t>✅</w:t>
            </w:r>
            <w:r>
              <w:rPr>
                <w:b/>
                <w:bCs/>
                <w:sz w:val="20"/>
                <w:szCs w:val="20"/>
              </w:rPr>
              <w:t xml:space="preserve"> MANDATORY</w:t>
            </w:r>
          </w:p>
        </w:tc>
        <w:tc>
          <w:tcPr>
            <w:tcW w:w="3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DA" w14:textId="77777777" w:rsidR="000E13D5" w:rsidRDefault="00FD6F6E">
            <w:pPr>
              <w:spacing w:before="60" w:after="60"/>
            </w:pPr>
            <w:r>
              <w:rPr>
                <w:sz w:val="20"/>
                <w:szCs w:val="20"/>
              </w:rPr>
              <w:t>Hardware Security Key (YubiKey)</w:t>
            </w:r>
          </w:p>
        </w:tc>
      </w:tr>
      <w:tr w:rsidR="000E13D5" w14:paraId="1A9846DF"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DC" w14:textId="77777777" w:rsidR="000E13D5" w:rsidRDefault="00FD6F6E">
            <w:pPr>
              <w:spacing w:before="60" w:after="60"/>
            </w:pPr>
            <w:r>
              <w:rPr>
                <w:sz w:val="20"/>
                <w:szCs w:val="20"/>
              </w:rPr>
              <w:t>Event Ticketing Platform</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DD" w14:textId="77777777" w:rsidR="000E13D5" w:rsidRDefault="00FD6F6E">
            <w:pPr>
              <w:spacing w:before="60" w:after="60"/>
            </w:pPr>
            <w:r>
              <w:rPr>
                <w:b/>
                <w:bCs/>
                <w:sz w:val="20"/>
                <w:szCs w:val="20"/>
              </w:rPr>
              <w:t>✅</w:t>
            </w:r>
            <w:r>
              <w:rPr>
                <w:b/>
                <w:bCs/>
                <w:sz w:val="20"/>
                <w:szCs w:val="20"/>
              </w:rPr>
              <w:t xml:space="preserve"> MANDATORY</w:t>
            </w:r>
          </w:p>
        </w:tc>
        <w:tc>
          <w:tcPr>
            <w:tcW w:w="3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DE" w14:textId="77777777" w:rsidR="000E13D5" w:rsidRDefault="00FD6F6E">
            <w:pPr>
              <w:spacing w:before="60" w:after="60"/>
            </w:pPr>
            <w:r>
              <w:rPr>
                <w:sz w:val="20"/>
                <w:szCs w:val="20"/>
              </w:rPr>
              <w:t>Authenticator App</w:t>
            </w:r>
          </w:p>
        </w:tc>
      </w:tr>
      <w:tr w:rsidR="000E13D5" w14:paraId="1A9846E3"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E0" w14:textId="77777777" w:rsidR="000E13D5" w:rsidRDefault="00FD6F6E">
            <w:pPr>
              <w:spacing w:before="60" w:after="60"/>
            </w:pPr>
            <w:r>
              <w:rPr>
                <w:sz w:val="20"/>
                <w:szCs w:val="20"/>
              </w:rPr>
              <w:t>Project Management Tools</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E1" w14:textId="77777777" w:rsidR="000E13D5" w:rsidRDefault="00FD6F6E">
            <w:pPr>
              <w:spacing w:before="60" w:after="60"/>
            </w:pPr>
            <w:r>
              <w:rPr>
                <w:sz w:val="20"/>
                <w:szCs w:val="20"/>
              </w:rPr>
              <w:t>Recommended</w:t>
            </w:r>
          </w:p>
        </w:tc>
        <w:tc>
          <w:tcPr>
            <w:tcW w:w="3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E2" w14:textId="77777777" w:rsidR="000E13D5" w:rsidRDefault="00FD6F6E">
            <w:pPr>
              <w:spacing w:before="60" w:after="60"/>
            </w:pPr>
            <w:r>
              <w:rPr>
                <w:sz w:val="20"/>
                <w:szCs w:val="20"/>
              </w:rPr>
              <w:t>Authenticator App</w:t>
            </w:r>
          </w:p>
        </w:tc>
      </w:tr>
    </w:tbl>
    <w:p w14:paraId="1A9846E4" w14:textId="77777777" w:rsidR="000E13D5" w:rsidRDefault="00FD6F6E">
      <w:pPr>
        <w:pStyle w:val="SubHeading"/>
      </w:pPr>
      <w:r>
        <w:rPr>
          <w:color w:val="C9A84C"/>
        </w:rPr>
        <w:t xml:space="preserve">9.2  </w:t>
      </w:r>
      <w:r>
        <w:t>MFA Procedures</w:t>
      </w:r>
    </w:p>
    <w:p w14:paraId="1A9846E5" w14:textId="77777777" w:rsidR="000E13D5" w:rsidRDefault="00FD6F6E">
      <w:pPr>
        <w:pStyle w:val="BulletBody"/>
        <w:numPr>
          <w:ilvl w:val="0"/>
          <w:numId w:val="3"/>
        </w:numPr>
      </w:pPr>
      <w:r>
        <w:t>Approved MFA methods: authenticator apps (Google Authenticator, Microsoft Authenticator, Authy) and hardware security keys (YubiKey). SMS-based MFA is accepted only as a backup due to SIM-swap vulnerabilities.</w:t>
      </w:r>
    </w:p>
    <w:p w14:paraId="1A9846E6" w14:textId="77777777" w:rsidR="000E13D5" w:rsidRDefault="00FD6F6E">
      <w:pPr>
        <w:pStyle w:val="BulletBody"/>
        <w:numPr>
          <w:ilvl w:val="0"/>
          <w:numId w:val="3"/>
        </w:numPr>
      </w:pPr>
      <w:r>
        <w:t>The IT Manager will assist all new employees with MFA setup and enrollment during the onboarding process — this must be completed before accessing any company system.</w:t>
      </w:r>
    </w:p>
    <w:p w14:paraId="1A9846E7" w14:textId="77777777" w:rsidR="000E13D5" w:rsidRDefault="00FD6F6E">
      <w:pPr>
        <w:pStyle w:val="BulletBody"/>
        <w:numPr>
          <w:ilvl w:val="0"/>
          <w:numId w:val="3"/>
        </w:numPr>
      </w:pPr>
      <w:r>
        <w:t>Lost or unavailable MFA device: immediately contact the IT Manager who will follow the emergency access protocol. Do not attempt to disable MFA without IT Manager authorization.</w:t>
      </w:r>
    </w:p>
    <w:p w14:paraId="1A9846E8" w14:textId="77777777" w:rsidR="000E13D5" w:rsidRDefault="00FD6F6E">
      <w:pPr>
        <w:pStyle w:val="BulletBody"/>
        <w:numPr>
          <w:ilvl w:val="0"/>
          <w:numId w:val="3"/>
        </w:numPr>
      </w:pPr>
      <w:r>
        <w:t>MFA bypass or circumvention is a serious security violation and will result in immediate access revocation and disciplinary action.</w:t>
      </w:r>
    </w:p>
    <w:p w14:paraId="1A9846E9" w14:textId="77777777" w:rsidR="000E13D5" w:rsidRDefault="00FD6F6E">
      <w:pPr>
        <w:pStyle w:val="BulletBody"/>
        <w:numPr>
          <w:ilvl w:val="0"/>
          <w:numId w:val="3"/>
        </w:numPr>
      </w:pPr>
      <w:r>
        <w:t>MFA tokens and authenticator app registrations must be updated whenever an employee changes their primary device.</w:t>
      </w:r>
    </w:p>
    <w:p w14:paraId="1A9846EA" w14:textId="77777777" w:rsidR="000E13D5" w:rsidRDefault="000E13D5">
      <w:pPr>
        <w:spacing w:after="160"/>
      </w:pPr>
    </w:p>
    <w:p w14:paraId="1A9846EB" w14:textId="77777777" w:rsidR="000E13D5" w:rsidRDefault="000E13D5">
      <w:pPr>
        <w:pageBreakBefore/>
      </w:pPr>
    </w:p>
    <w:p w14:paraId="1A9846EC" w14:textId="77777777" w:rsidR="000E13D5" w:rsidRDefault="00FD6F6E">
      <w:pPr>
        <w:pStyle w:val="SectionHeading"/>
      </w:pPr>
      <w:r>
        <w:rPr>
          <w:color w:val="C9A84C"/>
        </w:rPr>
        <w:t xml:space="preserve">10.  </w:t>
      </w:r>
      <w:r>
        <w:t>Software Installation Rules &amp; Licensing</w:t>
      </w:r>
    </w:p>
    <w:p w14:paraId="1A9846ED" w14:textId="77777777" w:rsidR="000E13D5" w:rsidRDefault="00FD6F6E">
      <w:pPr>
        <w:pStyle w:val="BodyText"/>
      </w:pPr>
      <w:r>
        <w:t>Software represents a significant operational investment and security surface for Aura Events &amp; Consulting. Unauthorized or unlicensed software can expose the company to legal liability, security vulnerabilities, and operational instability. All software on company devices must be authorized, licensed, and IT Manager-approved.</w:t>
      </w:r>
    </w:p>
    <w:p w14:paraId="1A9846EE" w14:textId="77777777" w:rsidR="000E13D5" w:rsidRDefault="00FD6F6E">
      <w:pPr>
        <w:pStyle w:val="SubHeading"/>
      </w:pPr>
      <w:r>
        <w:rPr>
          <w:color w:val="C9A84C"/>
        </w:rPr>
        <w:t xml:space="preserve">10.1  </w:t>
      </w:r>
      <w:r>
        <w:t>Approved Software Catalogue</w:t>
      </w:r>
    </w:p>
    <w:p w14:paraId="1A9846EF" w14:textId="77777777" w:rsidR="000E13D5" w:rsidRDefault="000E13D5">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600"/>
        <w:gridCol w:w="3240"/>
      </w:tblGrid>
      <w:tr w:rsidR="000E13D5" w14:paraId="1A9846F3" w14:textId="77777777">
        <w:tblPrEx>
          <w:tblCellMar>
            <w:top w:w="0" w:type="dxa"/>
            <w:bottom w:w="0" w:type="dxa"/>
          </w:tblCellMar>
        </w:tblPrEx>
        <w:trPr>
          <w:tblHeader/>
        </w:trPr>
        <w:tc>
          <w:tcPr>
            <w:tcW w:w="25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F0" w14:textId="77777777" w:rsidR="000E13D5" w:rsidRDefault="00FD6F6E">
            <w:pPr>
              <w:spacing w:before="80" w:after="80"/>
              <w:jc w:val="center"/>
            </w:pPr>
            <w:r>
              <w:rPr>
                <w:b/>
                <w:bCs/>
                <w:color w:val="FFFFFF"/>
                <w:sz w:val="20"/>
                <w:szCs w:val="20"/>
              </w:rPr>
              <w:t>Category</w:t>
            </w:r>
          </w:p>
        </w:tc>
        <w:tc>
          <w:tcPr>
            <w:tcW w:w="360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F1" w14:textId="77777777" w:rsidR="000E13D5" w:rsidRDefault="00FD6F6E">
            <w:pPr>
              <w:spacing w:before="80" w:after="80"/>
              <w:jc w:val="center"/>
            </w:pPr>
            <w:r>
              <w:rPr>
                <w:b/>
                <w:bCs/>
                <w:color w:val="FFFFFF"/>
                <w:sz w:val="20"/>
                <w:szCs w:val="20"/>
              </w:rPr>
              <w:t>Approved Tools</w:t>
            </w:r>
          </w:p>
        </w:tc>
        <w:tc>
          <w:tcPr>
            <w:tcW w:w="324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6F2" w14:textId="77777777" w:rsidR="000E13D5" w:rsidRDefault="00FD6F6E">
            <w:pPr>
              <w:spacing w:before="80" w:after="80"/>
              <w:jc w:val="center"/>
            </w:pPr>
            <w:r>
              <w:rPr>
                <w:b/>
                <w:bCs/>
                <w:color w:val="FFFFFF"/>
                <w:sz w:val="20"/>
                <w:szCs w:val="20"/>
              </w:rPr>
              <w:t>License Type</w:t>
            </w:r>
          </w:p>
        </w:tc>
      </w:tr>
      <w:tr w:rsidR="000E13D5" w14:paraId="1A9846F7"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6F4" w14:textId="77777777" w:rsidR="000E13D5" w:rsidRDefault="00FD6F6E">
            <w:pPr>
              <w:spacing w:before="60" w:after="60"/>
            </w:pPr>
            <w:r>
              <w:rPr>
                <w:b/>
                <w:bCs/>
                <w:sz w:val="20"/>
                <w:szCs w:val="20"/>
              </w:rPr>
              <w:t>Project Management</w:t>
            </w:r>
          </w:p>
        </w:tc>
        <w:tc>
          <w:tcPr>
            <w:tcW w:w="360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6F5" w14:textId="77777777" w:rsidR="000E13D5" w:rsidRDefault="00FD6F6E">
            <w:pPr>
              <w:spacing w:before="60" w:after="60"/>
            </w:pPr>
            <w:r>
              <w:rPr>
                <w:sz w:val="20"/>
                <w:szCs w:val="20"/>
              </w:rPr>
              <w:t>Asana, Trello, Monday.com</w:t>
            </w:r>
          </w:p>
        </w:tc>
        <w:tc>
          <w:tcPr>
            <w:tcW w:w="324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6F6" w14:textId="77777777" w:rsidR="000E13D5" w:rsidRDefault="00FD6F6E">
            <w:pPr>
              <w:spacing w:before="60" w:after="60"/>
            </w:pPr>
            <w:r>
              <w:rPr>
                <w:sz w:val="20"/>
                <w:szCs w:val="20"/>
              </w:rPr>
              <w:t>Team / Business Subscription</w:t>
            </w:r>
          </w:p>
        </w:tc>
      </w:tr>
      <w:tr w:rsidR="000E13D5" w14:paraId="1A9846FB"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F8" w14:textId="77777777" w:rsidR="000E13D5" w:rsidRDefault="00FD6F6E">
            <w:pPr>
              <w:spacing w:before="60" w:after="60"/>
            </w:pPr>
            <w:r>
              <w:rPr>
                <w:b/>
                <w:bCs/>
                <w:sz w:val="20"/>
                <w:szCs w:val="20"/>
              </w:rPr>
              <w:t>Design &amp; Creative</w:t>
            </w:r>
          </w:p>
        </w:tc>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F9" w14:textId="77777777" w:rsidR="000E13D5" w:rsidRDefault="00FD6F6E">
            <w:pPr>
              <w:spacing w:before="60" w:after="60"/>
            </w:pPr>
            <w:r>
              <w:rPr>
                <w:sz w:val="20"/>
                <w:szCs w:val="20"/>
              </w:rPr>
              <w:t>Adobe Creative Cloud, Canva Pro, Figma</w:t>
            </w:r>
          </w:p>
        </w:tc>
        <w:tc>
          <w:tcPr>
            <w:tcW w:w="3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6FA" w14:textId="77777777" w:rsidR="000E13D5" w:rsidRDefault="00FD6F6E">
            <w:pPr>
              <w:spacing w:before="60" w:after="60"/>
            </w:pPr>
            <w:r>
              <w:rPr>
                <w:sz w:val="20"/>
                <w:szCs w:val="20"/>
              </w:rPr>
              <w:t>Named User License</w:t>
            </w:r>
          </w:p>
        </w:tc>
      </w:tr>
      <w:tr w:rsidR="000E13D5" w14:paraId="1A9846FF"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FC" w14:textId="77777777" w:rsidR="000E13D5" w:rsidRDefault="00FD6F6E">
            <w:pPr>
              <w:spacing w:before="60" w:after="60"/>
            </w:pPr>
            <w:r>
              <w:rPr>
                <w:b/>
                <w:bCs/>
                <w:sz w:val="20"/>
                <w:szCs w:val="20"/>
              </w:rPr>
              <w:t>Communication</w:t>
            </w:r>
          </w:p>
        </w:tc>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FD" w14:textId="77777777" w:rsidR="000E13D5" w:rsidRDefault="00FD6F6E">
            <w:pPr>
              <w:spacing w:before="60" w:after="60"/>
            </w:pPr>
            <w:r>
              <w:rPr>
                <w:sz w:val="20"/>
                <w:szCs w:val="20"/>
              </w:rPr>
              <w:t>Microsoft Teams, Zoom, Google Meet</w:t>
            </w:r>
          </w:p>
        </w:tc>
        <w:tc>
          <w:tcPr>
            <w:tcW w:w="3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6FE" w14:textId="77777777" w:rsidR="000E13D5" w:rsidRDefault="00FD6F6E">
            <w:pPr>
              <w:spacing w:before="60" w:after="60"/>
            </w:pPr>
            <w:r>
              <w:rPr>
                <w:sz w:val="20"/>
                <w:szCs w:val="20"/>
              </w:rPr>
              <w:t>Enterprise Subscription</w:t>
            </w:r>
          </w:p>
        </w:tc>
      </w:tr>
      <w:tr w:rsidR="000E13D5" w14:paraId="1A984703"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00" w14:textId="77777777" w:rsidR="000E13D5" w:rsidRDefault="00FD6F6E">
            <w:pPr>
              <w:spacing w:before="60" w:after="60"/>
            </w:pPr>
            <w:r>
              <w:rPr>
                <w:b/>
                <w:bCs/>
                <w:sz w:val="20"/>
                <w:szCs w:val="20"/>
              </w:rPr>
              <w:t>CRM</w:t>
            </w:r>
          </w:p>
        </w:tc>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01" w14:textId="77777777" w:rsidR="000E13D5" w:rsidRDefault="00FD6F6E">
            <w:pPr>
              <w:spacing w:before="60" w:after="60"/>
            </w:pPr>
            <w:r>
              <w:rPr>
                <w:sz w:val="20"/>
                <w:szCs w:val="20"/>
              </w:rPr>
              <w:t>HubSpot CRM, Salesforce</w:t>
            </w:r>
          </w:p>
        </w:tc>
        <w:tc>
          <w:tcPr>
            <w:tcW w:w="3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02" w14:textId="77777777" w:rsidR="000E13D5" w:rsidRDefault="00FD6F6E">
            <w:pPr>
              <w:spacing w:before="60" w:after="60"/>
            </w:pPr>
            <w:r>
              <w:rPr>
                <w:sz w:val="20"/>
                <w:szCs w:val="20"/>
              </w:rPr>
              <w:t>Enterprise Subscription</w:t>
            </w:r>
          </w:p>
        </w:tc>
      </w:tr>
      <w:tr w:rsidR="000E13D5" w14:paraId="1A984707"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04" w14:textId="77777777" w:rsidR="000E13D5" w:rsidRDefault="00FD6F6E">
            <w:pPr>
              <w:spacing w:before="60" w:after="60"/>
            </w:pPr>
            <w:r>
              <w:rPr>
                <w:b/>
                <w:bCs/>
                <w:sz w:val="20"/>
                <w:szCs w:val="20"/>
              </w:rPr>
              <w:t>Accounting / Finance</w:t>
            </w:r>
          </w:p>
        </w:tc>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05" w14:textId="77777777" w:rsidR="000E13D5" w:rsidRDefault="00FD6F6E">
            <w:pPr>
              <w:spacing w:before="60" w:after="60"/>
            </w:pPr>
            <w:r>
              <w:rPr>
                <w:sz w:val="20"/>
                <w:szCs w:val="20"/>
              </w:rPr>
              <w:t>QuickBooks Online, Xero</w:t>
            </w:r>
          </w:p>
        </w:tc>
        <w:tc>
          <w:tcPr>
            <w:tcW w:w="3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06" w14:textId="77777777" w:rsidR="000E13D5" w:rsidRDefault="00FD6F6E">
            <w:pPr>
              <w:spacing w:before="60" w:after="60"/>
            </w:pPr>
            <w:r>
              <w:rPr>
                <w:sz w:val="20"/>
                <w:szCs w:val="20"/>
              </w:rPr>
              <w:t>Business Subscription</w:t>
            </w:r>
          </w:p>
        </w:tc>
      </w:tr>
      <w:tr w:rsidR="000E13D5" w14:paraId="1A98470B"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08" w14:textId="77777777" w:rsidR="000E13D5" w:rsidRDefault="00FD6F6E">
            <w:pPr>
              <w:spacing w:before="60" w:after="60"/>
            </w:pPr>
            <w:r>
              <w:rPr>
                <w:b/>
                <w:bCs/>
                <w:sz w:val="20"/>
                <w:szCs w:val="20"/>
              </w:rPr>
              <w:t>Event Management</w:t>
            </w:r>
          </w:p>
        </w:tc>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09" w14:textId="77777777" w:rsidR="000E13D5" w:rsidRDefault="00FD6F6E">
            <w:pPr>
              <w:spacing w:before="60" w:after="60"/>
            </w:pPr>
            <w:r>
              <w:rPr>
                <w:sz w:val="20"/>
                <w:szCs w:val="20"/>
              </w:rPr>
              <w:t>Eventbrite, Cvent, Whova, Bizzabo</w:t>
            </w:r>
          </w:p>
        </w:tc>
        <w:tc>
          <w:tcPr>
            <w:tcW w:w="3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0A" w14:textId="77777777" w:rsidR="000E13D5" w:rsidRDefault="00FD6F6E">
            <w:pPr>
              <w:spacing w:before="60" w:after="60"/>
            </w:pPr>
            <w:r>
              <w:rPr>
                <w:sz w:val="20"/>
                <w:szCs w:val="20"/>
              </w:rPr>
              <w:t>Event / Annual License</w:t>
            </w:r>
          </w:p>
        </w:tc>
      </w:tr>
      <w:tr w:rsidR="000E13D5" w14:paraId="1A98470F"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0C" w14:textId="77777777" w:rsidR="000E13D5" w:rsidRDefault="00FD6F6E">
            <w:pPr>
              <w:spacing w:before="60" w:after="60"/>
            </w:pPr>
            <w:r>
              <w:rPr>
                <w:b/>
                <w:bCs/>
                <w:sz w:val="20"/>
                <w:szCs w:val="20"/>
              </w:rPr>
              <w:t>Office Productivity</w:t>
            </w:r>
          </w:p>
        </w:tc>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0D" w14:textId="77777777" w:rsidR="000E13D5" w:rsidRDefault="00FD6F6E">
            <w:pPr>
              <w:spacing w:before="60" w:after="60"/>
            </w:pPr>
            <w:r>
              <w:rPr>
                <w:sz w:val="20"/>
                <w:szCs w:val="20"/>
              </w:rPr>
              <w:t>Microsoft 365, Google Workspace</w:t>
            </w:r>
          </w:p>
        </w:tc>
        <w:tc>
          <w:tcPr>
            <w:tcW w:w="3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0E" w14:textId="77777777" w:rsidR="000E13D5" w:rsidRDefault="00FD6F6E">
            <w:pPr>
              <w:spacing w:before="60" w:after="60"/>
            </w:pPr>
            <w:r>
              <w:rPr>
                <w:sz w:val="20"/>
                <w:szCs w:val="20"/>
              </w:rPr>
              <w:t>Business Premium</w:t>
            </w:r>
          </w:p>
        </w:tc>
      </w:tr>
      <w:tr w:rsidR="000E13D5" w14:paraId="1A984713"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10" w14:textId="77777777" w:rsidR="000E13D5" w:rsidRDefault="00FD6F6E">
            <w:pPr>
              <w:spacing w:before="60" w:after="60"/>
            </w:pPr>
            <w:r>
              <w:rPr>
                <w:b/>
                <w:bCs/>
                <w:sz w:val="20"/>
                <w:szCs w:val="20"/>
              </w:rPr>
              <w:t>Security &amp; IT</w:t>
            </w:r>
          </w:p>
        </w:tc>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11" w14:textId="77777777" w:rsidR="000E13D5" w:rsidRDefault="00FD6F6E">
            <w:pPr>
              <w:spacing w:before="60" w:after="60"/>
            </w:pPr>
            <w:r>
              <w:rPr>
                <w:sz w:val="20"/>
                <w:szCs w:val="20"/>
              </w:rPr>
              <w:t>Bitdefender, Malwarebytes, LastPass</w:t>
            </w:r>
          </w:p>
        </w:tc>
        <w:tc>
          <w:tcPr>
            <w:tcW w:w="3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12" w14:textId="77777777" w:rsidR="000E13D5" w:rsidRDefault="00FD6F6E">
            <w:pPr>
              <w:spacing w:before="60" w:after="60"/>
            </w:pPr>
            <w:r>
              <w:rPr>
                <w:sz w:val="20"/>
                <w:szCs w:val="20"/>
              </w:rPr>
              <w:t>Enterprise License</w:t>
            </w:r>
          </w:p>
        </w:tc>
      </w:tr>
      <w:tr w:rsidR="000E13D5" w14:paraId="1A984717"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14" w14:textId="77777777" w:rsidR="000E13D5" w:rsidRDefault="00FD6F6E">
            <w:pPr>
              <w:spacing w:before="60" w:after="60"/>
            </w:pPr>
            <w:r>
              <w:rPr>
                <w:b/>
                <w:bCs/>
                <w:sz w:val="20"/>
                <w:szCs w:val="20"/>
              </w:rPr>
              <w:t>Video / Streaming</w:t>
            </w:r>
          </w:p>
        </w:tc>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15" w14:textId="77777777" w:rsidR="000E13D5" w:rsidRDefault="00FD6F6E">
            <w:pPr>
              <w:spacing w:before="60" w:after="60"/>
            </w:pPr>
            <w:r>
              <w:rPr>
                <w:sz w:val="20"/>
                <w:szCs w:val="20"/>
              </w:rPr>
              <w:t>OBS Studio, Streamyard, Vimeo</w:t>
            </w:r>
          </w:p>
        </w:tc>
        <w:tc>
          <w:tcPr>
            <w:tcW w:w="3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16" w14:textId="77777777" w:rsidR="000E13D5" w:rsidRDefault="00FD6F6E">
            <w:pPr>
              <w:spacing w:before="60" w:after="60"/>
            </w:pPr>
            <w:r>
              <w:rPr>
                <w:sz w:val="20"/>
                <w:szCs w:val="20"/>
              </w:rPr>
              <w:t>Free/Pro as appropriate</w:t>
            </w:r>
          </w:p>
        </w:tc>
      </w:tr>
    </w:tbl>
    <w:p w14:paraId="1A984718" w14:textId="77777777" w:rsidR="000E13D5" w:rsidRDefault="00FD6F6E">
      <w:pPr>
        <w:pStyle w:val="SubHeading"/>
      </w:pPr>
      <w:r>
        <w:rPr>
          <w:color w:val="C9A84C"/>
        </w:rPr>
        <w:t xml:space="preserve">10.2  </w:t>
      </w:r>
      <w:r>
        <w:t>Software Installation Rules</w:t>
      </w:r>
    </w:p>
    <w:p w14:paraId="1A984719" w14:textId="77777777" w:rsidR="000E13D5" w:rsidRDefault="00FD6F6E">
      <w:pPr>
        <w:pStyle w:val="BulletBody"/>
        <w:numPr>
          <w:ilvl w:val="0"/>
          <w:numId w:val="3"/>
        </w:numPr>
      </w:pPr>
      <w:r>
        <w:t>Only the IT Manager is authorized to install, update, or uninstall software on company-owned devices. Employees must not install any software independently.</w:t>
      </w:r>
    </w:p>
    <w:p w14:paraId="1A98471A" w14:textId="77777777" w:rsidR="000E13D5" w:rsidRDefault="00FD6F6E">
      <w:pPr>
        <w:pStyle w:val="BulletBody"/>
        <w:numPr>
          <w:ilvl w:val="0"/>
          <w:numId w:val="3"/>
        </w:numPr>
      </w:pPr>
      <w:r>
        <w:t>All software must be properly licensed. Installation of pirated, cracked, or trial-expired software is strictly prohibited and may result in immediate termination.</w:t>
      </w:r>
    </w:p>
    <w:p w14:paraId="1A98471B" w14:textId="77777777" w:rsidR="000E13D5" w:rsidRDefault="00FD6F6E">
      <w:pPr>
        <w:pStyle w:val="BulletBody"/>
        <w:numPr>
          <w:ilvl w:val="0"/>
          <w:numId w:val="3"/>
        </w:numPr>
      </w:pPr>
      <w:r>
        <w:t>Software installation requests must be submitted via the IT Issue Report Form (AEC-FRM-004), specifying business justification, estimated cost, and number of licenses required.</w:t>
      </w:r>
    </w:p>
    <w:p w14:paraId="1A98471C" w14:textId="77777777" w:rsidR="000E13D5" w:rsidRDefault="00FD6F6E">
      <w:pPr>
        <w:pStyle w:val="BulletBody"/>
        <w:numPr>
          <w:ilvl w:val="0"/>
          <w:numId w:val="3"/>
        </w:numPr>
      </w:pPr>
      <w:r>
        <w:t>The IT Manager evaluates all software requests for security vulnerabilities, system compatibility, licensing compliance, and business value before granting approval.</w:t>
      </w:r>
    </w:p>
    <w:p w14:paraId="1A98471D" w14:textId="77777777" w:rsidR="000E13D5" w:rsidRDefault="00FD6F6E">
      <w:pPr>
        <w:pStyle w:val="BulletBody"/>
        <w:numPr>
          <w:ilvl w:val="0"/>
          <w:numId w:val="3"/>
        </w:numPr>
      </w:pPr>
      <w:r>
        <w:t>Unauthorized software discovered on company devices will be removed without notice. Employees found installing unauthorized software will face disciplinary action.</w:t>
      </w:r>
    </w:p>
    <w:p w14:paraId="1A98471E" w14:textId="77777777" w:rsidR="000E13D5" w:rsidRDefault="00FD6F6E">
      <w:pPr>
        <w:pStyle w:val="BulletBody"/>
        <w:numPr>
          <w:ilvl w:val="0"/>
          <w:numId w:val="3"/>
        </w:numPr>
      </w:pPr>
      <w:r>
        <w:t>All software licenses are tracked in the IT Asset Register maintained by the IT Manager. License renewals are managed proactively to avoid service interruptions.</w:t>
      </w:r>
    </w:p>
    <w:p w14:paraId="1A98471F" w14:textId="77777777" w:rsidR="000E13D5" w:rsidRDefault="000E13D5">
      <w:pPr>
        <w:spacing w:after="200"/>
      </w:pPr>
    </w:p>
    <w:p w14:paraId="1A984720" w14:textId="77777777" w:rsidR="000E13D5" w:rsidRDefault="00FD6F6E">
      <w:pPr>
        <w:pStyle w:val="SectionHeading"/>
      </w:pPr>
      <w:r>
        <w:rPr>
          <w:color w:val="C9A84C"/>
        </w:rPr>
        <w:t xml:space="preserve">11.  </w:t>
      </w:r>
      <w:r>
        <w:t>Device Use Policy — Company &amp; Personal Devices (BYOD)</w:t>
      </w:r>
    </w:p>
    <w:p w14:paraId="1A984721" w14:textId="77777777" w:rsidR="000E13D5" w:rsidRDefault="00FD6F6E">
      <w:pPr>
        <w:pStyle w:val="BodyText"/>
      </w:pPr>
      <w:r>
        <w:t>Aura Events &amp; Consulting provides technology devices to support employee productivity. This section governs the use of both company-owned and personal devices (Bring Your Own Device — BYOD) in any context where company data or systems are accessed.</w:t>
      </w:r>
    </w:p>
    <w:p w14:paraId="1A984722" w14:textId="77777777" w:rsidR="000E13D5" w:rsidRDefault="00FD6F6E">
      <w:pPr>
        <w:pStyle w:val="SubHeading"/>
      </w:pPr>
      <w:r>
        <w:rPr>
          <w:color w:val="C9A84C"/>
        </w:rPr>
        <w:t xml:space="preserve">11.1  </w:t>
      </w:r>
      <w:r>
        <w:t>Company-Owned Devices</w:t>
      </w:r>
    </w:p>
    <w:p w14:paraId="1A984723" w14:textId="77777777" w:rsidR="000E13D5" w:rsidRDefault="00FD6F6E">
      <w:pPr>
        <w:pStyle w:val="BulletBody"/>
        <w:numPr>
          <w:ilvl w:val="0"/>
          <w:numId w:val="2"/>
        </w:numPr>
      </w:pPr>
      <w:r>
        <w:t>All company-provided devices remain the sole property of Aura Events &amp; Consulting and must be returned upon employment termination, contract expiry, or upon request.</w:t>
      </w:r>
    </w:p>
    <w:p w14:paraId="1A984724" w14:textId="77777777" w:rsidR="000E13D5" w:rsidRDefault="00FD6F6E">
      <w:pPr>
        <w:pStyle w:val="BulletBody"/>
        <w:numPr>
          <w:ilvl w:val="0"/>
          <w:numId w:val="2"/>
        </w:numPr>
      </w:pPr>
      <w:r>
        <w:t>Handle devices with appropriate care. Use protective cases for laptops and tablets. Report any physical damage, malfunction, or loss to the IT Manager within 2 hours of discovery.</w:t>
      </w:r>
    </w:p>
    <w:p w14:paraId="1A984725" w14:textId="77777777" w:rsidR="000E13D5" w:rsidRDefault="00FD6F6E">
      <w:pPr>
        <w:pStyle w:val="BulletBody"/>
        <w:numPr>
          <w:ilvl w:val="0"/>
          <w:numId w:val="2"/>
        </w:numPr>
      </w:pPr>
      <w:r>
        <w:t>Company devices must not be lent to family members, friends, or unauthorized personnel under any circumstances.</w:t>
      </w:r>
    </w:p>
    <w:p w14:paraId="1A984726" w14:textId="77777777" w:rsidR="000E13D5" w:rsidRDefault="00FD6F6E">
      <w:pPr>
        <w:pStyle w:val="BulletBody"/>
        <w:numPr>
          <w:ilvl w:val="0"/>
          <w:numId w:val="2"/>
        </w:numPr>
      </w:pPr>
      <w:r>
        <w:t>Devices taken to event venues (FutureFest Pakistan and others) must be logged on the Equipment Checkout Form (AEC-FRM-007) maintained by the IT Manager.</w:t>
      </w:r>
    </w:p>
    <w:p w14:paraId="1A984727" w14:textId="77777777" w:rsidR="000E13D5" w:rsidRDefault="00FD6F6E">
      <w:pPr>
        <w:pStyle w:val="BulletBody"/>
        <w:numPr>
          <w:ilvl w:val="0"/>
          <w:numId w:val="2"/>
        </w:numPr>
      </w:pPr>
      <w:r>
        <w:t>All company devices must have full-disk encryption enabled, an active VPN client installed, and approved antivirus software running at all times.</w:t>
      </w:r>
    </w:p>
    <w:p w14:paraId="1A984728" w14:textId="77777777" w:rsidR="000E13D5" w:rsidRDefault="00FD6F6E">
      <w:pPr>
        <w:pStyle w:val="BulletBody"/>
        <w:numPr>
          <w:ilvl w:val="0"/>
          <w:numId w:val="2"/>
        </w:numPr>
      </w:pPr>
      <w:r>
        <w:t>Company laptops used at external venues must be physically secured (Kensington lock or equivalent) when unattended.</w:t>
      </w:r>
    </w:p>
    <w:p w14:paraId="1A984729" w14:textId="77777777" w:rsidR="000E13D5" w:rsidRDefault="00FD6F6E">
      <w:pPr>
        <w:pStyle w:val="SubHeading"/>
      </w:pPr>
      <w:r>
        <w:rPr>
          <w:color w:val="C9A84C"/>
        </w:rPr>
        <w:t xml:space="preserve">11.2  </w:t>
      </w:r>
      <w:r>
        <w:t>Personal Devices (BYOD Policy)</w:t>
      </w:r>
    </w:p>
    <w:p w14:paraId="1A98472A" w14:textId="77777777" w:rsidR="000E13D5" w:rsidRDefault="00FD6F6E">
      <w:pPr>
        <w:pStyle w:val="BodyText"/>
      </w:pPr>
      <w:r>
        <w:t>AEC recognizes that employees may use personal devices for work purposes, particularly during event operations. The following conditions must be met: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0"/>
        <w:gridCol w:w="5520"/>
      </w:tblGrid>
      <w:tr w:rsidR="000E13D5" w14:paraId="1A98472D" w14:textId="77777777">
        <w:tblPrEx>
          <w:tblCellMar>
            <w:top w:w="0" w:type="dxa"/>
            <w:bottom w:w="0" w:type="dxa"/>
          </w:tblCellMar>
        </w:tblPrEx>
        <w:trPr>
          <w:tblHeader/>
        </w:trPr>
        <w:tc>
          <w:tcPr>
            <w:tcW w:w="384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72B" w14:textId="77777777" w:rsidR="000E13D5" w:rsidRDefault="00FD6F6E">
            <w:pPr>
              <w:spacing w:before="80" w:after="80"/>
              <w:jc w:val="center"/>
            </w:pPr>
            <w:r>
              <w:rPr>
                <w:b/>
                <w:bCs/>
                <w:color w:val="FFFFFF"/>
                <w:sz w:val="20"/>
                <w:szCs w:val="20"/>
              </w:rPr>
              <w:t>BYOD Requirement</w:t>
            </w:r>
          </w:p>
        </w:tc>
        <w:tc>
          <w:tcPr>
            <w:tcW w:w="55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72C" w14:textId="77777777" w:rsidR="000E13D5" w:rsidRDefault="00FD6F6E">
            <w:pPr>
              <w:spacing w:before="80" w:after="80"/>
              <w:jc w:val="center"/>
            </w:pPr>
            <w:r>
              <w:rPr>
                <w:b/>
                <w:bCs/>
                <w:color w:val="FFFFFF"/>
                <w:sz w:val="20"/>
                <w:szCs w:val="20"/>
              </w:rPr>
              <w:t>Detail</w:t>
            </w:r>
          </w:p>
        </w:tc>
      </w:tr>
      <w:tr w:rsidR="000E13D5" w14:paraId="1A984730" w14:textId="77777777">
        <w:tblPrEx>
          <w:tblCellMar>
            <w:top w:w="0" w:type="dxa"/>
            <w:bottom w:w="0" w:type="dxa"/>
          </w:tblCellMar>
        </w:tblPrEx>
        <w:tc>
          <w:tcPr>
            <w:tcW w:w="384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72E" w14:textId="77777777" w:rsidR="000E13D5" w:rsidRDefault="00FD6F6E">
            <w:pPr>
              <w:spacing w:before="60" w:after="60"/>
            </w:pPr>
            <w:r>
              <w:rPr>
                <w:b/>
                <w:bCs/>
                <w:color w:val="4B0082"/>
                <w:sz w:val="20"/>
                <w:szCs w:val="20"/>
              </w:rPr>
              <w:t>IT Manager Approval</w:t>
            </w:r>
          </w:p>
        </w:tc>
        <w:tc>
          <w:tcPr>
            <w:tcW w:w="5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2F" w14:textId="77777777" w:rsidR="000E13D5" w:rsidRDefault="00FD6F6E">
            <w:pPr>
              <w:spacing w:before="60" w:after="60"/>
            </w:pPr>
            <w:r>
              <w:rPr>
                <w:sz w:val="20"/>
                <w:szCs w:val="20"/>
              </w:rPr>
              <w:t>Personal devices must be registered and approved by IT Manager before accessing company systems</w:t>
            </w:r>
          </w:p>
        </w:tc>
      </w:tr>
      <w:tr w:rsidR="000E13D5" w14:paraId="1A984733" w14:textId="77777777">
        <w:tblPrEx>
          <w:tblCellMar>
            <w:top w:w="0" w:type="dxa"/>
            <w:bottom w:w="0" w:type="dxa"/>
          </w:tblCellMar>
        </w:tblPrEx>
        <w:tc>
          <w:tcPr>
            <w:tcW w:w="384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731" w14:textId="77777777" w:rsidR="000E13D5" w:rsidRDefault="00FD6F6E">
            <w:pPr>
              <w:spacing w:before="60" w:after="60"/>
            </w:pPr>
            <w:r>
              <w:rPr>
                <w:b/>
                <w:bCs/>
                <w:color w:val="4B0082"/>
                <w:sz w:val="20"/>
                <w:szCs w:val="20"/>
              </w:rPr>
              <w:t>Operating System</w:t>
            </w:r>
          </w:p>
        </w:tc>
        <w:tc>
          <w:tcPr>
            <w:tcW w:w="5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32" w14:textId="77777777" w:rsidR="000E13D5" w:rsidRDefault="00FD6F6E">
            <w:pPr>
              <w:spacing w:before="60" w:after="60"/>
            </w:pPr>
            <w:r>
              <w:rPr>
                <w:sz w:val="20"/>
                <w:szCs w:val="20"/>
              </w:rPr>
              <w:t>Must run a supported, up-to-date OS version (iOS 16+, Android 12+, Windows 11, macOS Ventura+)</w:t>
            </w:r>
          </w:p>
        </w:tc>
      </w:tr>
      <w:tr w:rsidR="000E13D5" w14:paraId="1A984736" w14:textId="77777777">
        <w:tblPrEx>
          <w:tblCellMar>
            <w:top w:w="0" w:type="dxa"/>
            <w:bottom w:w="0" w:type="dxa"/>
          </w:tblCellMar>
        </w:tblPrEx>
        <w:tc>
          <w:tcPr>
            <w:tcW w:w="384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734" w14:textId="77777777" w:rsidR="000E13D5" w:rsidRDefault="00FD6F6E">
            <w:pPr>
              <w:spacing w:before="60" w:after="60"/>
            </w:pPr>
            <w:r>
              <w:rPr>
                <w:b/>
                <w:bCs/>
                <w:color w:val="4B0082"/>
                <w:sz w:val="20"/>
                <w:szCs w:val="20"/>
              </w:rPr>
              <w:t>Screen Lock</w:t>
            </w:r>
          </w:p>
        </w:tc>
        <w:tc>
          <w:tcPr>
            <w:tcW w:w="5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35" w14:textId="77777777" w:rsidR="000E13D5" w:rsidRDefault="00FD6F6E">
            <w:pPr>
              <w:spacing w:before="60" w:after="60"/>
            </w:pPr>
            <w:r>
              <w:rPr>
                <w:sz w:val="20"/>
                <w:szCs w:val="20"/>
              </w:rPr>
              <w:t>Mandatory: PIN/fingerprint/face ID with maximum 5-minute idle timeout</w:t>
            </w:r>
          </w:p>
        </w:tc>
      </w:tr>
      <w:tr w:rsidR="000E13D5" w14:paraId="1A984739" w14:textId="77777777">
        <w:tblPrEx>
          <w:tblCellMar>
            <w:top w:w="0" w:type="dxa"/>
            <w:bottom w:w="0" w:type="dxa"/>
          </w:tblCellMar>
        </w:tblPrEx>
        <w:tc>
          <w:tcPr>
            <w:tcW w:w="384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737" w14:textId="77777777" w:rsidR="000E13D5" w:rsidRDefault="00FD6F6E">
            <w:pPr>
              <w:spacing w:before="60" w:after="60"/>
            </w:pPr>
            <w:r>
              <w:rPr>
                <w:b/>
                <w:bCs/>
                <w:color w:val="4B0082"/>
                <w:sz w:val="20"/>
                <w:szCs w:val="20"/>
              </w:rPr>
              <w:t>Antivirus</w:t>
            </w:r>
          </w:p>
        </w:tc>
        <w:tc>
          <w:tcPr>
            <w:tcW w:w="5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38" w14:textId="77777777" w:rsidR="000E13D5" w:rsidRDefault="00FD6F6E">
            <w:pPr>
              <w:spacing w:before="60" w:after="60"/>
            </w:pPr>
            <w:r>
              <w:rPr>
                <w:sz w:val="20"/>
                <w:szCs w:val="20"/>
              </w:rPr>
              <w:t>Active, updated mobile security app required (e.g., Bitdefender Mobile, Lookout)</w:t>
            </w:r>
          </w:p>
        </w:tc>
      </w:tr>
      <w:tr w:rsidR="000E13D5" w14:paraId="1A98473C" w14:textId="77777777">
        <w:tblPrEx>
          <w:tblCellMar>
            <w:top w:w="0" w:type="dxa"/>
            <w:bottom w:w="0" w:type="dxa"/>
          </w:tblCellMar>
        </w:tblPrEx>
        <w:tc>
          <w:tcPr>
            <w:tcW w:w="384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73A" w14:textId="77777777" w:rsidR="000E13D5" w:rsidRDefault="00FD6F6E">
            <w:pPr>
              <w:spacing w:before="60" w:after="60"/>
            </w:pPr>
            <w:r>
              <w:rPr>
                <w:b/>
                <w:bCs/>
                <w:color w:val="4B0082"/>
                <w:sz w:val="20"/>
                <w:szCs w:val="20"/>
              </w:rPr>
              <w:t>MFA</w:t>
            </w:r>
          </w:p>
        </w:tc>
        <w:tc>
          <w:tcPr>
            <w:tcW w:w="5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3B" w14:textId="77777777" w:rsidR="000E13D5" w:rsidRDefault="00FD6F6E">
            <w:pPr>
              <w:spacing w:before="60" w:after="60"/>
            </w:pPr>
            <w:r>
              <w:rPr>
                <w:sz w:val="20"/>
                <w:szCs w:val="20"/>
              </w:rPr>
              <w:t>Must have MFA authenticator app configured for all company accounts</w:t>
            </w:r>
          </w:p>
        </w:tc>
      </w:tr>
      <w:tr w:rsidR="000E13D5" w14:paraId="1A98473F" w14:textId="77777777">
        <w:tblPrEx>
          <w:tblCellMar>
            <w:top w:w="0" w:type="dxa"/>
            <w:bottom w:w="0" w:type="dxa"/>
          </w:tblCellMar>
        </w:tblPrEx>
        <w:tc>
          <w:tcPr>
            <w:tcW w:w="384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73D" w14:textId="77777777" w:rsidR="000E13D5" w:rsidRDefault="00FD6F6E">
            <w:pPr>
              <w:spacing w:before="60" w:after="60"/>
            </w:pPr>
            <w:r>
              <w:rPr>
                <w:b/>
                <w:bCs/>
                <w:color w:val="4B0082"/>
                <w:sz w:val="20"/>
                <w:szCs w:val="20"/>
              </w:rPr>
              <w:t>Data Storage</w:t>
            </w:r>
          </w:p>
        </w:tc>
        <w:tc>
          <w:tcPr>
            <w:tcW w:w="5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3E" w14:textId="77777777" w:rsidR="000E13D5" w:rsidRDefault="00FD6F6E">
            <w:pPr>
              <w:spacing w:before="60" w:after="60"/>
            </w:pPr>
            <w:r>
              <w:rPr>
                <w:sz w:val="20"/>
                <w:szCs w:val="20"/>
              </w:rPr>
              <w:t>Client PII must never be stored locally on personal devices; use cloud platforms only</w:t>
            </w:r>
          </w:p>
        </w:tc>
      </w:tr>
      <w:tr w:rsidR="000E13D5" w14:paraId="1A984742" w14:textId="77777777">
        <w:tblPrEx>
          <w:tblCellMar>
            <w:top w:w="0" w:type="dxa"/>
            <w:bottom w:w="0" w:type="dxa"/>
          </w:tblCellMar>
        </w:tblPrEx>
        <w:tc>
          <w:tcPr>
            <w:tcW w:w="384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740" w14:textId="77777777" w:rsidR="000E13D5" w:rsidRDefault="00FD6F6E">
            <w:pPr>
              <w:spacing w:before="60" w:after="60"/>
            </w:pPr>
            <w:r>
              <w:rPr>
                <w:b/>
                <w:bCs/>
                <w:color w:val="4B0082"/>
                <w:sz w:val="20"/>
                <w:szCs w:val="20"/>
              </w:rPr>
              <w:t>Remote Wipe</w:t>
            </w:r>
          </w:p>
        </w:tc>
        <w:tc>
          <w:tcPr>
            <w:tcW w:w="5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41" w14:textId="77777777" w:rsidR="000E13D5" w:rsidRDefault="00FD6F6E">
            <w:pPr>
              <w:spacing w:before="60" w:after="60"/>
            </w:pPr>
            <w:r>
              <w:rPr>
                <w:sz w:val="20"/>
                <w:szCs w:val="20"/>
              </w:rPr>
              <w:t>AEC reserves the right to remotely wipe company data from personal devices if lost, stolen, or upon departure</w:t>
            </w:r>
          </w:p>
        </w:tc>
      </w:tr>
      <w:tr w:rsidR="000E13D5" w14:paraId="1A984745" w14:textId="77777777">
        <w:tblPrEx>
          <w:tblCellMar>
            <w:top w:w="0" w:type="dxa"/>
            <w:bottom w:w="0" w:type="dxa"/>
          </w:tblCellMar>
        </w:tblPrEx>
        <w:tc>
          <w:tcPr>
            <w:tcW w:w="384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743" w14:textId="77777777" w:rsidR="000E13D5" w:rsidRDefault="00FD6F6E">
            <w:pPr>
              <w:spacing w:before="60" w:after="60"/>
            </w:pPr>
            <w:r>
              <w:rPr>
                <w:b/>
                <w:bCs/>
                <w:color w:val="4B0082"/>
                <w:sz w:val="20"/>
                <w:szCs w:val="20"/>
              </w:rPr>
              <w:t>Lost/Stolen Device</w:t>
            </w:r>
          </w:p>
        </w:tc>
        <w:tc>
          <w:tcPr>
            <w:tcW w:w="5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44" w14:textId="77777777" w:rsidR="000E13D5" w:rsidRDefault="00FD6F6E">
            <w:pPr>
              <w:spacing w:before="60" w:after="60"/>
            </w:pPr>
            <w:r>
              <w:rPr>
                <w:sz w:val="20"/>
                <w:szCs w:val="20"/>
              </w:rPr>
              <w:t>Report immediately to IT Manager (within 1 hour of discovery); IT Manager will initiate remote wipe protocol</w:t>
            </w:r>
          </w:p>
        </w:tc>
      </w:tr>
    </w:tbl>
    <w:p w14:paraId="1A984746" w14:textId="77777777" w:rsidR="000E13D5" w:rsidRDefault="000E13D5">
      <w:pPr>
        <w:spacing w:after="200"/>
      </w:pPr>
    </w:p>
    <w:p w14:paraId="1A984747" w14:textId="77777777" w:rsidR="000E13D5" w:rsidRDefault="00FD6F6E">
      <w:pPr>
        <w:pStyle w:val="SectionHeading"/>
      </w:pPr>
      <w:r>
        <w:rPr>
          <w:color w:val="C9A84C"/>
        </w:rPr>
        <w:t xml:space="preserve">12.  </w:t>
      </w:r>
      <w:r>
        <w:t>Remote Access Procedures</w:t>
      </w:r>
    </w:p>
    <w:p w14:paraId="1A984748" w14:textId="77777777" w:rsidR="000E13D5" w:rsidRDefault="00FD6F6E">
      <w:pPr>
        <w:pStyle w:val="BodyText"/>
      </w:pPr>
      <w:r>
        <w:t>Remote work is increasingly common at Aura Events &amp; Consulting, particularly during event planning phases when team members may work from home, client sites, or event venues. Secure remote access is critical to protect company systems and data from unauthorized access over untrusted networks.</w:t>
      </w:r>
    </w:p>
    <w:p w14:paraId="1A984749" w14:textId="77777777" w:rsidR="000E13D5" w:rsidRDefault="00FD6F6E">
      <w:pPr>
        <w:pStyle w:val="SubHeading"/>
      </w:pPr>
      <w:r>
        <w:rPr>
          <w:color w:val="C9A84C"/>
        </w:rPr>
        <w:t xml:space="preserve">12.1  </w:t>
      </w:r>
      <w:r>
        <w:t>VPN Requirements</w:t>
      </w:r>
    </w:p>
    <w:p w14:paraId="1A98474A" w14:textId="77777777" w:rsidR="000E13D5" w:rsidRDefault="00FD6F6E">
      <w:pPr>
        <w:pStyle w:val="BulletBody"/>
        <w:numPr>
          <w:ilvl w:val="0"/>
          <w:numId w:val="3"/>
        </w:numPr>
      </w:pPr>
      <w:r>
        <w:t>All remote access to Aura Events &amp; Consulting's internal systems, cloud platforms, and sensitive databases must be conducted through the company-approved VPN service.</w:t>
      </w:r>
    </w:p>
    <w:p w14:paraId="1A98474B" w14:textId="77777777" w:rsidR="000E13D5" w:rsidRDefault="00FD6F6E">
      <w:pPr>
        <w:pStyle w:val="BulletBody"/>
        <w:numPr>
          <w:ilvl w:val="0"/>
          <w:numId w:val="3"/>
        </w:numPr>
      </w:pPr>
      <w:r>
        <w:t>VPN credentials are strictly individual and must never be shared with colleagues, clients, or any other parties.</w:t>
      </w:r>
    </w:p>
    <w:p w14:paraId="1A98474C" w14:textId="77777777" w:rsidR="000E13D5" w:rsidRDefault="00FD6F6E">
      <w:pPr>
        <w:pStyle w:val="BulletBody"/>
        <w:numPr>
          <w:ilvl w:val="0"/>
          <w:numId w:val="3"/>
        </w:numPr>
      </w:pPr>
      <w:r>
        <w:t>Employees must connect to VPN before accessing any company resource from outside the office network.</w:t>
      </w:r>
    </w:p>
    <w:p w14:paraId="1A98474D" w14:textId="77777777" w:rsidR="000E13D5" w:rsidRDefault="00FD6F6E">
      <w:pPr>
        <w:pStyle w:val="BulletBody"/>
        <w:numPr>
          <w:ilvl w:val="0"/>
          <w:numId w:val="3"/>
        </w:numPr>
      </w:pPr>
      <w:r>
        <w:t>Remote desktop sessions must be properly terminated (not just minimized) at the end of each remote work session.</w:t>
      </w:r>
    </w:p>
    <w:p w14:paraId="1A98474E" w14:textId="77777777" w:rsidR="000E13D5" w:rsidRDefault="00FD6F6E">
      <w:pPr>
        <w:pStyle w:val="BulletBody"/>
        <w:numPr>
          <w:ilvl w:val="0"/>
          <w:numId w:val="3"/>
        </w:numPr>
      </w:pPr>
      <w:r>
        <w:t>If VPN connection drops during a remote session involving sensitive data, immediately cease work until VPN is re-established.</w:t>
      </w:r>
    </w:p>
    <w:p w14:paraId="1A98474F" w14:textId="77777777" w:rsidR="000E13D5" w:rsidRDefault="00FD6F6E">
      <w:pPr>
        <w:pStyle w:val="SubHeading"/>
      </w:pPr>
      <w:r>
        <w:rPr>
          <w:color w:val="C9A84C"/>
        </w:rPr>
        <w:t xml:space="preserve">12.2  </w:t>
      </w:r>
      <w:r>
        <w:t>Secure Network Usage</w:t>
      </w:r>
    </w:p>
    <w:p w14:paraId="1A984750" w14:textId="77777777" w:rsidR="000E13D5" w:rsidRDefault="00FD6F6E">
      <w:pPr>
        <w:pStyle w:val="BulletBody"/>
        <w:numPr>
          <w:ilvl w:val="0"/>
          <w:numId w:val="3"/>
        </w:numPr>
      </w:pPr>
      <w:r>
        <w:t>Use only secure, password-protected private Wi-Fi networks (home network with WPA2/WPA3 encryption) for remote work involving sensitive company data.</w:t>
      </w:r>
    </w:p>
    <w:p w14:paraId="1A984751" w14:textId="77777777" w:rsidR="000E13D5" w:rsidRDefault="00FD6F6E">
      <w:pPr>
        <w:pStyle w:val="BulletBody"/>
        <w:numPr>
          <w:ilvl w:val="0"/>
          <w:numId w:val="3"/>
        </w:numPr>
      </w:pPr>
      <w:r>
        <w:t>Strictly avoid using public Wi-Fi networks (cafes, airports, hotels, event venues) for accessing company systems containing sensitive data. If unavoidable, connect via VPN exclusively.</w:t>
      </w:r>
    </w:p>
    <w:p w14:paraId="1A984752" w14:textId="77777777" w:rsidR="000E13D5" w:rsidRDefault="00FD6F6E">
      <w:pPr>
        <w:pStyle w:val="BulletBody"/>
        <w:numPr>
          <w:ilvl w:val="0"/>
          <w:numId w:val="3"/>
        </w:numPr>
      </w:pPr>
      <w:r>
        <w:t>Mobile hotspot (4G/5G personal data connection) is a secure alternative to public Wi-Fi for remote access in the field.</w:t>
      </w:r>
    </w:p>
    <w:p w14:paraId="1A984753" w14:textId="77777777" w:rsidR="000E13D5" w:rsidRDefault="00FD6F6E">
      <w:pPr>
        <w:pStyle w:val="BulletBody"/>
        <w:numPr>
          <w:ilvl w:val="0"/>
          <w:numId w:val="3"/>
        </w:numPr>
      </w:pPr>
      <w:r>
        <w:t>During FutureFest Pakistan setup, the IT Manager will configure a dedicated secure Wi-Fi network for the AEC production team, separate from the public event attendee network.</w:t>
      </w:r>
    </w:p>
    <w:p w14:paraId="1A984754" w14:textId="77777777" w:rsidR="000E13D5" w:rsidRDefault="00FD6F6E">
      <w:pPr>
        <w:pStyle w:val="SubHeading"/>
      </w:pPr>
      <w:r>
        <w:rPr>
          <w:color w:val="C9A84C"/>
        </w:rPr>
        <w:t xml:space="preserve">12.3  </w:t>
      </w:r>
      <w:r>
        <w:t>Remote Work Security Checklist</w:t>
      </w:r>
    </w:p>
    <w:p w14:paraId="1A984755" w14:textId="77777777" w:rsidR="000E13D5" w:rsidRDefault="000E13D5">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2880"/>
      </w:tblGrid>
      <w:tr w:rsidR="000E13D5" w14:paraId="1A984758" w14:textId="77777777">
        <w:tblPrEx>
          <w:tblCellMar>
            <w:top w:w="0" w:type="dxa"/>
            <w:bottom w:w="0" w:type="dxa"/>
          </w:tblCellMar>
        </w:tblPrEx>
        <w:trPr>
          <w:tblHeader/>
        </w:trPr>
        <w:tc>
          <w:tcPr>
            <w:tcW w:w="648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756" w14:textId="77777777" w:rsidR="000E13D5" w:rsidRDefault="00FD6F6E">
            <w:pPr>
              <w:spacing w:before="80" w:after="80"/>
              <w:jc w:val="center"/>
            </w:pPr>
            <w:r>
              <w:rPr>
                <w:b/>
                <w:bCs/>
                <w:color w:val="FFFFFF"/>
                <w:sz w:val="20"/>
                <w:szCs w:val="20"/>
              </w:rPr>
              <w:t>Remote Work Security Item</w:t>
            </w:r>
          </w:p>
        </w:tc>
        <w:tc>
          <w:tcPr>
            <w:tcW w:w="288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757" w14:textId="77777777" w:rsidR="000E13D5" w:rsidRDefault="00FD6F6E">
            <w:pPr>
              <w:spacing w:before="80" w:after="80"/>
              <w:jc w:val="center"/>
            </w:pPr>
            <w:r>
              <w:rPr>
                <w:b/>
                <w:bCs/>
                <w:color w:val="FFFFFF"/>
                <w:sz w:val="20"/>
                <w:szCs w:val="20"/>
              </w:rPr>
              <w:t>Status</w:t>
            </w:r>
          </w:p>
        </w:tc>
      </w:tr>
      <w:tr w:rsidR="000E13D5" w14:paraId="1A98475B" w14:textId="77777777">
        <w:tblPrEx>
          <w:tblCellMar>
            <w:top w:w="0" w:type="dxa"/>
            <w:bottom w:w="0" w:type="dxa"/>
          </w:tblCellMar>
        </w:tblPrEx>
        <w:tc>
          <w:tcPr>
            <w:tcW w:w="64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59" w14:textId="77777777" w:rsidR="000E13D5" w:rsidRDefault="00FD6F6E">
            <w:pPr>
              <w:spacing w:before="60" w:after="60"/>
            </w:pPr>
            <w:r>
              <w:rPr>
                <w:sz w:val="20"/>
                <w:szCs w:val="20"/>
              </w:rPr>
              <w:t>VPN connected before accessing company resources</w:t>
            </w:r>
          </w:p>
        </w:tc>
        <w:tc>
          <w:tcPr>
            <w:tcW w:w="2880" w:type="dxa"/>
            <w:tcBorders>
              <w:top w:val="single" w:sz="4" w:space="0" w:color="C0B4D8"/>
              <w:left w:val="single" w:sz="4" w:space="0" w:color="C0B4D8"/>
              <w:bottom w:val="single" w:sz="4" w:space="0" w:color="C0B4D8"/>
              <w:right w:val="single" w:sz="4" w:space="0" w:color="C0B4D8"/>
            </w:tcBorders>
            <w:shd w:val="clear" w:color="auto" w:fill="FFF8E1"/>
            <w:vAlign w:val="center"/>
          </w:tcPr>
          <w:p w14:paraId="1A98475A" w14:textId="77777777" w:rsidR="000E13D5" w:rsidRDefault="00FD6F6E">
            <w:pPr>
              <w:spacing w:before="60" w:after="60"/>
            </w:pPr>
            <w:r>
              <w:rPr>
                <w:b/>
                <w:bCs/>
                <w:sz w:val="20"/>
                <w:szCs w:val="20"/>
              </w:rPr>
              <w:t>Must Verify</w:t>
            </w:r>
          </w:p>
        </w:tc>
      </w:tr>
      <w:tr w:rsidR="000E13D5" w14:paraId="1A98475E" w14:textId="77777777">
        <w:tblPrEx>
          <w:tblCellMar>
            <w:top w:w="0" w:type="dxa"/>
            <w:bottom w:w="0" w:type="dxa"/>
          </w:tblCellMar>
        </w:tblPrEx>
        <w:tc>
          <w:tcPr>
            <w:tcW w:w="64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5C" w14:textId="77777777" w:rsidR="000E13D5" w:rsidRDefault="00FD6F6E">
            <w:pPr>
              <w:spacing w:before="60" w:after="60"/>
            </w:pPr>
            <w:r>
              <w:rPr>
                <w:sz w:val="20"/>
                <w:szCs w:val="20"/>
              </w:rPr>
              <w:t>Using private, password-protected Wi-Fi (not public)</w:t>
            </w:r>
          </w:p>
        </w:tc>
        <w:tc>
          <w:tcPr>
            <w:tcW w:w="2880" w:type="dxa"/>
            <w:tcBorders>
              <w:top w:val="single" w:sz="4" w:space="0" w:color="C0B4D8"/>
              <w:left w:val="single" w:sz="4" w:space="0" w:color="C0B4D8"/>
              <w:bottom w:val="single" w:sz="4" w:space="0" w:color="C0B4D8"/>
              <w:right w:val="single" w:sz="4" w:space="0" w:color="C0B4D8"/>
            </w:tcBorders>
            <w:shd w:val="clear" w:color="auto" w:fill="FFF8E1"/>
            <w:vAlign w:val="center"/>
          </w:tcPr>
          <w:p w14:paraId="1A98475D" w14:textId="77777777" w:rsidR="000E13D5" w:rsidRDefault="00FD6F6E">
            <w:pPr>
              <w:spacing w:before="60" w:after="60"/>
            </w:pPr>
            <w:r>
              <w:rPr>
                <w:b/>
                <w:bCs/>
                <w:sz w:val="20"/>
                <w:szCs w:val="20"/>
              </w:rPr>
              <w:t>Must Verify</w:t>
            </w:r>
          </w:p>
        </w:tc>
      </w:tr>
      <w:tr w:rsidR="000E13D5" w14:paraId="1A984761" w14:textId="77777777">
        <w:tblPrEx>
          <w:tblCellMar>
            <w:top w:w="0" w:type="dxa"/>
            <w:bottom w:w="0" w:type="dxa"/>
          </w:tblCellMar>
        </w:tblPrEx>
        <w:tc>
          <w:tcPr>
            <w:tcW w:w="64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5F" w14:textId="77777777" w:rsidR="000E13D5" w:rsidRDefault="00FD6F6E">
            <w:pPr>
              <w:spacing w:before="60" w:after="60"/>
            </w:pPr>
            <w:r>
              <w:rPr>
                <w:sz w:val="20"/>
                <w:szCs w:val="20"/>
              </w:rPr>
              <w:t>Screen not visible to others in public spaces</w:t>
            </w:r>
          </w:p>
        </w:tc>
        <w:tc>
          <w:tcPr>
            <w:tcW w:w="2880" w:type="dxa"/>
            <w:tcBorders>
              <w:top w:val="single" w:sz="4" w:space="0" w:color="C0B4D8"/>
              <w:left w:val="single" w:sz="4" w:space="0" w:color="C0B4D8"/>
              <w:bottom w:val="single" w:sz="4" w:space="0" w:color="C0B4D8"/>
              <w:right w:val="single" w:sz="4" w:space="0" w:color="C0B4D8"/>
            </w:tcBorders>
            <w:shd w:val="clear" w:color="auto" w:fill="FFF8E1"/>
            <w:vAlign w:val="center"/>
          </w:tcPr>
          <w:p w14:paraId="1A984760" w14:textId="77777777" w:rsidR="000E13D5" w:rsidRDefault="00FD6F6E">
            <w:pPr>
              <w:spacing w:before="60" w:after="60"/>
            </w:pPr>
            <w:r>
              <w:rPr>
                <w:b/>
                <w:bCs/>
                <w:sz w:val="20"/>
                <w:szCs w:val="20"/>
              </w:rPr>
              <w:t>Must Verify</w:t>
            </w:r>
          </w:p>
        </w:tc>
      </w:tr>
      <w:tr w:rsidR="000E13D5" w14:paraId="1A984764" w14:textId="77777777">
        <w:tblPrEx>
          <w:tblCellMar>
            <w:top w:w="0" w:type="dxa"/>
            <w:bottom w:w="0" w:type="dxa"/>
          </w:tblCellMar>
        </w:tblPrEx>
        <w:tc>
          <w:tcPr>
            <w:tcW w:w="64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62" w14:textId="77777777" w:rsidR="000E13D5" w:rsidRDefault="00FD6F6E">
            <w:pPr>
              <w:spacing w:before="60" w:after="60"/>
            </w:pPr>
            <w:r>
              <w:rPr>
                <w:sz w:val="20"/>
                <w:szCs w:val="20"/>
              </w:rPr>
              <w:t>Device has active antivirus and full-disk encryption</w:t>
            </w:r>
          </w:p>
        </w:tc>
        <w:tc>
          <w:tcPr>
            <w:tcW w:w="2880" w:type="dxa"/>
            <w:tcBorders>
              <w:top w:val="single" w:sz="4" w:space="0" w:color="C0B4D8"/>
              <w:left w:val="single" w:sz="4" w:space="0" w:color="C0B4D8"/>
              <w:bottom w:val="single" w:sz="4" w:space="0" w:color="C0B4D8"/>
              <w:right w:val="single" w:sz="4" w:space="0" w:color="C0B4D8"/>
            </w:tcBorders>
            <w:shd w:val="clear" w:color="auto" w:fill="FFF8E1"/>
            <w:vAlign w:val="center"/>
          </w:tcPr>
          <w:p w14:paraId="1A984763" w14:textId="77777777" w:rsidR="000E13D5" w:rsidRDefault="00FD6F6E">
            <w:pPr>
              <w:spacing w:before="60" w:after="60"/>
            </w:pPr>
            <w:r>
              <w:rPr>
                <w:b/>
                <w:bCs/>
                <w:sz w:val="20"/>
                <w:szCs w:val="20"/>
              </w:rPr>
              <w:t>Must Verify</w:t>
            </w:r>
          </w:p>
        </w:tc>
      </w:tr>
      <w:tr w:rsidR="000E13D5" w14:paraId="1A984767" w14:textId="77777777">
        <w:tblPrEx>
          <w:tblCellMar>
            <w:top w:w="0" w:type="dxa"/>
            <w:bottom w:w="0" w:type="dxa"/>
          </w:tblCellMar>
        </w:tblPrEx>
        <w:tc>
          <w:tcPr>
            <w:tcW w:w="64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65" w14:textId="77777777" w:rsidR="000E13D5" w:rsidRDefault="00FD6F6E">
            <w:pPr>
              <w:spacing w:before="60" w:after="60"/>
            </w:pPr>
            <w:r>
              <w:rPr>
                <w:sz w:val="20"/>
                <w:szCs w:val="20"/>
              </w:rPr>
              <w:t>No confidential documents left visible or open when away</w:t>
            </w:r>
          </w:p>
        </w:tc>
        <w:tc>
          <w:tcPr>
            <w:tcW w:w="2880" w:type="dxa"/>
            <w:tcBorders>
              <w:top w:val="single" w:sz="4" w:space="0" w:color="C0B4D8"/>
              <w:left w:val="single" w:sz="4" w:space="0" w:color="C0B4D8"/>
              <w:bottom w:val="single" w:sz="4" w:space="0" w:color="C0B4D8"/>
              <w:right w:val="single" w:sz="4" w:space="0" w:color="C0B4D8"/>
            </w:tcBorders>
            <w:shd w:val="clear" w:color="auto" w:fill="FFF8E1"/>
            <w:vAlign w:val="center"/>
          </w:tcPr>
          <w:p w14:paraId="1A984766" w14:textId="77777777" w:rsidR="000E13D5" w:rsidRDefault="00FD6F6E">
            <w:pPr>
              <w:spacing w:before="60" w:after="60"/>
            </w:pPr>
            <w:r>
              <w:rPr>
                <w:b/>
                <w:bCs/>
                <w:sz w:val="20"/>
                <w:szCs w:val="20"/>
              </w:rPr>
              <w:t>Must Verify</w:t>
            </w:r>
          </w:p>
        </w:tc>
      </w:tr>
      <w:tr w:rsidR="000E13D5" w14:paraId="1A98476A" w14:textId="77777777">
        <w:tblPrEx>
          <w:tblCellMar>
            <w:top w:w="0" w:type="dxa"/>
            <w:bottom w:w="0" w:type="dxa"/>
          </w:tblCellMar>
        </w:tblPrEx>
        <w:tc>
          <w:tcPr>
            <w:tcW w:w="64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68" w14:textId="77777777" w:rsidR="000E13D5" w:rsidRDefault="00FD6F6E">
            <w:pPr>
              <w:spacing w:before="60" w:after="60"/>
            </w:pPr>
            <w:r>
              <w:rPr>
                <w:sz w:val="20"/>
                <w:szCs w:val="20"/>
              </w:rPr>
              <w:t>VPN and remote sessions terminated after work</w:t>
            </w:r>
          </w:p>
        </w:tc>
        <w:tc>
          <w:tcPr>
            <w:tcW w:w="2880" w:type="dxa"/>
            <w:tcBorders>
              <w:top w:val="single" w:sz="4" w:space="0" w:color="C0B4D8"/>
              <w:left w:val="single" w:sz="4" w:space="0" w:color="C0B4D8"/>
              <w:bottom w:val="single" w:sz="4" w:space="0" w:color="C0B4D8"/>
              <w:right w:val="single" w:sz="4" w:space="0" w:color="C0B4D8"/>
            </w:tcBorders>
            <w:shd w:val="clear" w:color="auto" w:fill="FFF8E1"/>
            <w:vAlign w:val="center"/>
          </w:tcPr>
          <w:p w14:paraId="1A984769" w14:textId="77777777" w:rsidR="000E13D5" w:rsidRDefault="00FD6F6E">
            <w:pPr>
              <w:spacing w:before="60" w:after="60"/>
            </w:pPr>
            <w:r>
              <w:rPr>
                <w:b/>
                <w:bCs/>
                <w:sz w:val="20"/>
                <w:szCs w:val="20"/>
              </w:rPr>
              <w:t>Must Verify</w:t>
            </w:r>
          </w:p>
        </w:tc>
      </w:tr>
    </w:tbl>
    <w:p w14:paraId="1A98476B" w14:textId="77777777" w:rsidR="000E13D5" w:rsidRDefault="000E13D5">
      <w:pPr>
        <w:spacing w:after="200"/>
      </w:pPr>
    </w:p>
    <w:p w14:paraId="1A98476C" w14:textId="77777777" w:rsidR="000E13D5" w:rsidRDefault="000E13D5">
      <w:pPr>
        <w:pageBreakBefore/>
      </w:pPr>
    </w:p>
    <w:p w14:paraId="1A98476D" w14:textId="77777777" w:rsidR="000E13D5" w:rsidRDefault="00FD6F6E">
      <w:pPr>
        <w:pStyle w:val="SectionHeading"/>
      </w:pPr>
      <w:r>
        <w:rPr>
          <w:color w:val="C9A84C"/>
        </w:rPr>
        <w:t xml:space="preserve">13.  </w:t>
      </w:r>
      <w:r>
        <w:t>Data Access Permissions</w:t>
      </w:r>
    </w:p>
    <w:p w14:paraId="1A98476E" w14:textId="77777777" w:rsidR="000E13D5" w:rsidRDefault="00FD6F6E">
      <w:pPr>
        <w:pStyle w:val="BodyText"/>
      </w:pPr>
      <w:r>
        <w:t>Access to Aura Events &amp; Consulting's data and systems is governed by the Principle of Least Privilege — every employee is granted the minimum level of access necessary to perform their specific job responsibilities. This minimizes the risk of accidental or intentional data exposure.</w:t>
      </w:r>
    </w:p>
    <w:p w14:paraId="1A98476F" w14:textId="77777777" w:rsidR="000E13D5" w:rsidRDefault="00FD6F6E">
      <w:pPr>
        <w:pStyle w:val="SubHeading"/>
      </w:pPr>
      <w:r>
        <w:rPr>
          <w:color w:val="C9A84C"/>
        </w:rPr>
        <w:t xml:space="preserve">13.1  </w:t>
      </w:r>
      <w:r>
        <w:t>Access Control Matrix</w:t>
      </w:r>
    </w:p>
    <w:p w14:paraId="1A984770" w14:textId="77777777" w:rsidR="000E13D5" w:rsidRDefault="00FD6F6E">
      <w:pPr>
        <w:pStyle w:val="BodyText"/>
      </w:pPr>
      <w:r>
        <w:t>The following matrix defines data access levels for each role within Aura Events &amp; Consulting. Access levels: Full = read/write/delete | View = read only | None = no access.</w:t>
      </w:r>
    </w:p>
    <w:p w14:paraId="1A984771" w14:textId="77777777" w:rsidR="000E13D5" w:rsidRDefault="000E13D5">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440"/>
        <w:gridCol w:w="1440"/>
        <w:gridCol w:w="1200"/>
        <w:gridCol w:w="1320"/>
        <w:gridCol w:w="2040"/>
      </w:tblGrid>
      <w:tr w:rsidR="000E13D5" w14:paraId="1A984778" w14:textId="77777777">
        <w:tblPrEx>
          <w:tblCellMar>
            <w:top w:w="0" w:type="dxa"/>
            <w:bottom w:w="0" w:type="dxa"/>
          </w:tblCellMar>
        </w:tblPrEx>
        <w:trPr>
          <w:tblHeader/>
        </w:trPr>
        <w:tc>
          <w:tcPr>
            <w:tcW w:w="19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772" w14:textId="77777777" w:rsidR="000E13D5" w:rsidRDefault="00FD6F6E">
            <w:pPr>
              <w:spacing w:before="80" w:after="80"/>
              <w:jc w:val="center"/>
            </w:pPr>
            <w:r>
              <w:rPr>
                <w:b/>
                <w:bCs/>
                <w:color w:val="FFFFFF"/>
                <w:sz w:val="20"/>
                <w:szCs w:val="20"/>
              </w:rPr>
              <w:t>Role</w:t>
            </w:r>
          </w:p>
        </w:tc>
        <w:tc>
          <w:tcPr>
            <w:tcW w:w="144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773" w14:textId="77777777" w:rsidR="000E13D5" w:rsidRDefault="00FD6F6E">
            <w:pPr>
              <w:spacing w:before="80" w:after="80"/>
              <w:jc w:val="center"/>
            </w:pPr>
            <w:r>
              <w:rPr>
                <w:b/>
                <w:bCs/>
                <w:color w:val="FFFFFF"/>
                <w:sz w:val="20"/>
                <w:szCs w:val="20"/>
              </w:rPr>
              <w:t>Client Data</w:t>
            </w:r>
          </w:p>
        </w:tc>
        <w:tc>
          <w:tcPr>
            <w:tcW w:w="144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774" w14:textId="77777777" w:rsidR="000E13D5" w:rsidRDefault="00FD6F6E">
            <w:pPr>
              <w:spacing w:before="80" w:after="80"/>
              <w:jc w:val="center"/>
            </w:pPr>
            <w:r>
              <w:rPr>
                <w:b/>
                <w:bCs/>
                <w:color w:val="FFFFFF"/>
                <w:sz w:val="20"/>
                <w:szCs w:val="20"/>
              </w:rPr>
              <w:t>Financial</w:t>
            </w:r>
          </w:p>
        </w:tc>
        <w:tc>
          <w:tcPr>
            <w:tcW w:w="120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775" w14:textId="77777777" w:rsidR="000E13D5" w:rsidRDefault="00FD6F6E">
            <w:pPr>
              <w:spacing w:before="80" w:after="80"/>
              <w:jc w:val="center"/>
            </w:pPr>
            <w:r>
              <w:rPr>
                <w:b/>
                <w:bCs/>
                <w:color w:val="FFFFFF"/>
                <w:sz w:val="20"/>
                <w:szCs w:val="20"/>
              </w:rPr>
              <w:t>HR Data</w:t>
            </w:r>
          </w:p>
        </w:tc>
        <w:tc>
          <w:tcPr>
            <w:tcW w:w="13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776" w14:textId="77777777" w:rsidR="000E13D5" w:rsidRDefault="00FD6F6E">
            <w:pPr>
              <w:spacing w:before="80" w:after="80"/>
              <w:jc w:val="center"/>
            </w:pPr>
            <w:r>
              <w:rPr>
                <w:b/>
                <w:bCs/>
                <w:color w:val="FFFFFF"/>
                <w:sz w:val="20"/>
                <w:szCs w:val="20"/>
              </w:rPr>
              <w:t>IT Admin</w:t>
            </w:r>
          </w:p>
        </w:tc>
        <w:tc>
          <w:tcPr>
            <w:tcW w:w="204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777" w14:textId="77777777" w:rsidR="000E13D5" w:rsidRDefault="00FD6F6E">
            <w:pPr>
              <w:spacing w:before="80" w:after="80"/>
              <w:jc w:val="center"/>
            </w:pPr>
            <w:r>
              <w:rPr>
                <w:b/>
                <w:bCs/>
                <w:color w:val="FFFFFF"/>
                <w:sz w:val="20"/>
                <w:szCs w:val="20"/>
              </w:rPr>
              <w:t>Event Plans</w:t>
            </w:r>
          </w:p>
        </w:tc>
      </w:tr>
      <w:tr w:rsidR="000E13D5" w14:paraId="1A98477F" w14:textId="77777777">
        <w:tblPrEx>
          <w:tblCellMar>
            <w:top w:w="0" w:type="dxa"/>
            <w:bottom w:w="0" w:type="dxa"/>
          </w:tblCellMar>
        </w:tblPrEx>
        <w:tc>
          <w:tcPr>
            <w:tcW w:w="192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779" w14:textId="77777777" w:rsidR="000E13D5" w:rsidRDefault="00FD6F6E">
            <w:pPr>
              <w:spacing w:before="60" w:after="60"/>
            </w:pPr>
            <w:r>
              <w:rPr>
                <w:b/>
                <w:bCs/>
                <w:sz w:val="20"/>
                <w:szCs w:val="20"/>
              </w:rPr>
              <w:t>Owner</w:t>
            </w:r>
          </w:p>
        </w:tc>
        <w:tc>
          <w:tcPr>
            <w:tcW w:w="144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77A" w14:textId="77777777" w:rsidR="000E13D5" w:rsidRDefault="00FD6F6E">
            <w:pPr>
              <w:spacing w:before="60" w:after="60"/>
              <w:jc w:val="center"/>
            </w:pPr>
            <w:r>
              <w:rPr>
                <w:sz w:val="20"/>
                <w:szCs w:val="20"/>
              </w:rPr>
              <w:t>Full</w:t>
            </w:r>
          </w:p>
        </w:tc>
        <w:tc>
          <w:tcPr>
            <w:tcW w:w="144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77B" w14:textId="77777777" w:rsidR="000E13D5" w:rsidRDefault="00FD6F6E">
            <w:pPr>
              <w:spacing w:before="60" w:after="60"/>
              <w:jc w:val="center"/>
            </w:pPr>
            <w:r>
              <w:rPr>
                <w:sz w:val="20"/>
                <w:szCs w:val="20"/>
              </w:rPr>
              <w:t>Full</w:t>
            </w:r>
          </w:p>
        </w:tc>
        <w:tc>
          <w:tcPr>
            <w:tcW w:w="120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77C" w14:textId="77777777" w:rsidR="000E13D5" w:rsidRDefault="00FD6F6E">
            <w:pPr>
              <w:spacing w:before="60" w:after="60"/>
              <w:jc w:val="center"/>
            </w:pPr>
            <w:r>
              <w:rPr>
                <w:sz w:val="20"/>
                <w:szCs w:val="20"/>
              </w:rPr>
              <w:t>Full</w:t>
            </w:r>
          </w:p>
        </w:tc>
        <w:tc>
          <w:tcPr>
            <w:tcW w:w="132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77D" w14:textId="77777777" w:rsidR="000E13D5" w:rsidRDefault="00FD6F6E">
            <w:pPr>
              <w:spacing w:before="60" w:after="60"/>
              <w:jc w:val="center"/>
            </w:pPr>
            <w:r>
              <w:rPr>
                <w:sz w:val="20"/>
                <w:szCs w:val="20"/>
              </w:rPr>
              <w:t>View</w:t>
            </w:r>
          </w:p>
        </w:tc>
        <w:tc>
          <w:tcPr>
            <w:tcW w:w="204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77E" w14:textId="77777777" w:rsidR="000E13D5" w:rsidRDefault="00FD6F6E">
            <w:pPr>
              <w:spacing w:before="60" w:after="60"/>
              <w:jc w:val="center"/>
            </w:pPr>
            <w:r>
              <w:rPr>
                <w:sz w:val="20"/>
                <w:szCs w:val="20"/>
              </w:rPr>
              <w:t>Full</w:t>
            </w:r>
          </w:p>
        </w:tc>
      </w:tr>
      <w:tr w:rsidR="000E13D5" w14:paraId="1A984786" w14:textId="77777777">
        <w:tblPrEx>
          <w:tblCellMar>
            <w:top w:w="0" w:type="dxa"/>
            <w:bottom w:w="0" w:type="dxa"/>
          </w:tblCellMar>
        </w:tblPrEx>
        <w:tc>
          <w:tcPr>
            <w:tcW w:w="19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80" w14:textId="77777777" w:rsidR="000E13D5" w:rsidRDefault="00FD6F6E">
            <w:pPr>
              <w:spacing w:before="60" w:after="60"/>
            </w:pPr>
            <w:r>
              <w:rPr>
                <w:sz w:val="20"/>
                <w:szCs w:val="20"/>
              </w:rPr>
              <w:t>CEO</w:t>
            </w:r>
          </w:p>
        </w:tc>
        <w:tc>
          <w:tcPr>
            <w:tcW w:w="14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81" w14:textId="77777777" w:rsidR="000E13D5" w:rsidRDefault="00FD6F6E">
            <w:pPr>
              <w:spacing w:before="60" w:after="60"/>
              <w:jc w:val="center"/>
            </w:pPr>
            <w:r>
              <w:rPr>
                <w:sz w:val="20"/>
                <w:szCs w:val="20"/>
              </w:rPr>
              <w:t>Full</w:t>
            </w:r>
          </w:p>
        </w:tc>
        <w:tc>
          <w:tcPr>
            <w:tcW w:w="14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82" w14:textId="77777777" w:rsidR="000E13D5" w:rsidRDefault="00FD6F6E">
            <w:pPr>
              <w:spacing w:before="60" w:after="60"/>
              <w:jc w:val="center"/>
            </w:pPr>
            <w:r>
              <w:rPr>
                <w:sz w:val="20"/>
                <w:szCs w:val="20"/>
              </w:rPr>
              <w:t>Full</w:t>
            </w:r>
          </w:p>
        </w:tc>
        <w:tc>
          <w:tcPr>
            <w:tcW w:w="1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83" w14:textId="77777777" w:rsidR="000E13D5" w:rsidRDefault="00FD6F6E">
            <w:pPr>
              <w:spacing w:before="60" w:after="60"/>
              <w:jc w:val="center"/>
            </w:pPr>
            <w:r>
              <w:rPr>
                <w:sz w:val="20"/>
                <w:szCs w:val="20"/>
              </w:rPr>
              <w:t>Full</w:t>
            </w:r>
          </w:p>
        </w:tc>
        <w:tc>
          <w:tcPr>
            <w:tcW w:w="13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84" w14:textId="77777777" w:rsidR="000E13D5" w:rsidRDefault="00FD6F6E">
            <w:pPr>
              <w:spacing w:before="60" w:after="60"/>
              <w:jc w:val="center"/>
            </w:pPr>
            <w:r>
              <w:rPr>
                <w:sz w:val="20"/>
                <w:szCs w:val="20"/>
              </w:rPr>
              <w:t>View</w:t>
            </w:r>
          </w:p>
        </w:tc>
        <w:tc>
          <w:tcPr>
            <w:tcW w:w="20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85" w14:textId="77777777" w:rsidR="000E13D5" w:rsidRDefault="00FD6F6E">
            <w:pPr>
              <w:spacing w:before="60" w:after="60"/>
              <w:jc w:val="center"/>
            </w:pPr>
            <w:r>
              <w:rPr>
                <w:sz w:val="20"/>
                <w:szCs w:val="20"/>
              </w:rPr>
              <w:t>Full</w:t>
            </w:r>
          </w:p>
        </w:tc>
      </w:tr>
      <w:tr w:rsidR="000E13D5" w14:paraId="1A98478D" w14:textId="77777777">
        <w:tblPrEx>
          <w:tblCellMar>
            <w:top w:w="0" w:type="dxa"/>
            <w:bottom w:w="0" w:type="dxa"/>
          </w:tblCellMar>
        </w:tblPrEx>
        <w:tc>
          <w:tcPr>
            <w:tcW w:w="19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87" w14:textId="77777777" w:rsidR="000E13D5" w:rsidRDefault="00FD6F6E">
            <w:pPr>
              <w:spacing w:before="60" w:after="60"/>
            </w:pPr>
            <w:r>
              <w:rPr>
                <w:sz w:val="20"/>
                <w:szCs w:val="20"/>
              </w:rPr>
              <w:t>HR / Sales / Mktg Manager</w:t>
            </w:r>
          </w:p>
        </w:tc>
        <w:tc>
          <w:tcPr>
            <w:tcW w:w="14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88" w14:textId="77777777" w:rsidR="000E13D5" w:rsidRDefault="00FD6F6E">
            <w:pPr>
              <w:spacing w:before="60" w:after="60"/>
              <w:jc w:val="center"/>
            </w:pPr>
            <w:r>
              <w:rPr>
                <w:sz w:val="20"/>
                <w:szCs w:val="20"/>
              </w:rPr>
              <w:t>Full</w:t>
            </w:r>
          </w:p>
        </w:tc>
        <w:tc>
          <w:tcPr>
            <w:tcW w:w="14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89" w14:textId="77777777" w:rsidR="000E13D5" w:rsidRDefault="00FD6F6E">
            <w:pPr>
              <w:spacing w:before="60" w:after="60"/>
              <w:jc w:val="center"/>
            </w:pPr>
            <w:r>
              <w:rPr>
                <w:sz w:val="20"/>
                <w:szCs w:val="20"/>
              </w:rPr>
              <w:t>View</w:t>
            </w:r>
          </w:p>
        </w:tc>
        <w:tc>
          <w:tcPr>
            <w:tcW w:w="1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8A" w14:textId="77777777" w:rsidR="000E13D5" w:rsidRDefault="00FD6F6E">
            <w:pPr>
              <w:spacing w:before="60" w:after="60"/>
              <w:jc w:val="center"/>
            </w:pPr>
            <w:r>
              <w:rPr>
                <w:sz w:val="20"/>
                <w:szCs w:val="20"/>
              </w:rPr>
              <w:t>Full</w:t>
            </w:r>
          </w:p>
        </w:tc>
        <w:tc>
          <w:tcPr>
            <w:tcW w:w="13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8B" w14:textId="77777777" w:rsidR="000E13D5" w:rsidRDefault="00FD6F6E">
            <w:pPr>
              <w:spacing w:before="60" w:after="60"/>
              <w:jc w:val="center"/>
            </w:pPr>
            <w:r>
              <w:rPr>
                <w:sz w:val="20"/>
                <w:szCs w:val="20"/>
              </w:rPr>
              <w:t>None</w:t>
            </w:r>
          </w:p>
        </w:tc>
        <w:tc>
          <w:tcPr>
            <w:tcW w:w="20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8C" w14:textId="77777777" w:rsidR="000E13D5" w:rsidRDefault="00FD6F6E">
            <w:pPr>
              <w:spacing w:before="60" w:after="60"/>
              <w:jc w:val="center"/>
            </w:pPr>
            <w:r>
              <w:rPr>
                <w:sz w:val="20"/>
                <w:szCs w:val="20"/>
              </w:rPr>
              <w:t>Full</w:t>
            </w:r>
          </w:p>
        </w:tc>
      </w:tr>
      <w:tr w:rsidR="000E13D5" w14:paraId="1A984794" w14:textId="77777777">
        <w:tblPrEx>
          <w:tblCellMar>
            <w:top w:w="0" w:type="dxa"/>
            <w:bottom w:w="0" w:type="dxa"/>
          </w:tblCellMar>
        </w:tblPrEx>
        <w:tc>
          <w:tcPr>
            <w:tcW w:w="19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8E" w14:textId="77777777" w:rsidR="000E13D5" w:rsidRDefault="00FD6F6E">
            <w:pPr>
              <w:spacing w:before="60" w:after="60"/>
            </w:pPr>
            <w:r>
              <w:rPr>
                <w:sz w:val="20"/>
                <w:szCs w:val="20"/>
              </w:rPr>
              <w:t>Finance Director</w:t>
            </w:r>
          </w:p>
        </w:tc>
        <w:tc>
          <w:tcPr>
            <w:tcW w:w="14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8F" w14:textId="77777777" w:rsidR="000E13D5" w:rsidRDefault="00FD6F6E">
            <w:pPr>
              <w:spacing w:before="60" w:after="60"/>
              <w:jc w:val="center"/>
            </w:pPr>
            <w:r>
              <w:rPr>
                <w:sz w:val="20"/>
                <w:szCs w:val="20"/>
              </w:rPr>
              <w:t>View</w:t>
            </w:r>
          </w:p>
        </w:tc>
        <w:tc>
          <w:tcPr>
            <w:tcW w:w="14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90" w14:textId="77777777" w:rsidR="000E13D5" w:rsidRDefault="00FD6F6E">
            <w:pPr>
              <w:spacing w:before="60" w:after="60"/>
              <w:jc w:val="center"/>
            </w:pPr>
            <w:r>
              <w:rPr>
                <w:sz w:val="20"/>
                <w:szCs w:val="20"/>
              </w:rPr>
              <w:t>Full</w:t>
            </w:r>
          </w:p>
        </w:tc>
        <w:tc>
          <w:tcPr>
            <w:tcW w:w="1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91" w14:textId="77777777" w:rsidR="000E13D5" w:rsidRDefault="00FD6F6E">
            <w:pPr>
              <w:spacing w:before="60" w:after="60"/>
              <w:jc w:val="center"/>
            </w:pPr>
            <w:r>
              <w:rPr>
                <w:sz w:val="20"/>
                <w:szCs w:val="20"/>
              </w:rPr>
              <w:t>View</w:t>
            </w:r>
          </w:p>
        </w:tc>
        <w:tc>
          <w:tcPr>
            <w:tcW w:w="13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92" w14:textId="77777777" w:rsidR="000E13D5" w:rsidRDefault="00FD6F6E">
            <w:pPr>
              <w:spacing w:before="60" w:after="60"/>
              <w:jc w:val="center"/>
            </w:pPr>
            <w:r>
              <w:rPr>
                <w:sz w:val="20"/>
                <w:szCs w:val="20"/>
              </w:rPr>
              <w:t>None</w:t>
            </w:r>
          </w:p>
        </w:tc>
        <w:tc>
          <w:tcPr>
            <w:tcW w:w="20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93" w14:textId="77777777" w:rsidR="000E13D5" w:rsidRDefault="00FD6F6E">
            <w:pPr>
              <w:spacing w:before="60" w:after="60"/>
              <w:jc w:val="center"/>
            </w:pPr>
            <w:r>
              <w:rPr>
                <w:sz w:val="20"/>
                <w:szCs w:val="20"/>
              </w:rPr>
              <w:t>View</w:t>
            </w:r>
          </w:p>
        </w:tc>
      </w:tr>
      <w:tr w:rsidR="000E13D5" w14:paraId="1A98479B" w14:textId="77777777">
        <w:tblPrEx>
          <w:tblCellMar>
            <w:top w:w="0" w:type="dxa"/>
            <w:bottom w:w="0" w:type="dxa"/>
          </w:tblCellMar>
        </w:tblPrEx>
        <w:tc>
          <w:tcPr>
            <w:tcW w:w="19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95" w14:textId="77777777" w:rsidR="000E13D5" w:rsidRDefault="00FD6F6E">
            <w:pPr>
              <w:spacing w:before="60" w:after="60"/>
            </w:pPr>
            <w:r>
              <w:rPr>
                <w:sz w:val="20"/>
                <w:szCs w:val="20"/>
              </w:rPr>
              <w:t>Sales Executive</w:t>
            </w:r>
          </w:p>
        </w:tc>
        <w:tc>
          <w:tcPr>
            <w:tcW w:w="14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96" w14:textId="77777777" w:rsidR="000E13D5" w:rsidRDefault="00FD6F6E">
            <w:pPr>
              <w:spacing w:before="60" w:after="60"/>
              <w:jc w:val="center"/>
            </w:pPr>
            <w:r>
              <w:rPr>
                <w:sz w:val="20"/>
                <w:szCs w:val="20"/>
              </w:rPr>
              <w:t>Assigned</w:t>
            </w:r>
          </w:p>
        </w:tc>
        <w:tc>
          <w:tcPr>
            <w:tcW w:w="14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97" w14:textId="77777777" w:rsidR="000E13D5" w:rsidRDefault="00FD6F6E">
            <w:pPr>
              <w:spacing w:before="60" w:after="60"/>
              <w:jc w:val="center"/>
            </w:pPr>
            <w:r>
              <w:rPr>
                <w:sz w:val="20"/>
                <w:szCs w:val="20"/>
              </w:rPr>
              <w:t>None</w:t>
            </w:r>
          </w:p>
        </w:tc>
        <w:tc>
          <w:tcPr>
            <w:tcW w:w="1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98" w14:textId="77777777" w:rsidR="000E13D5" w:rsidRDefault="00FD6F6E">
            <w:pPr>
              <w:spacing w:before="60" w:after="60"/>
              <w:jc w:val="center"/>
            </w:pPr>
            <w:r>
              <w:rPr>
                <w:sz w:val="20"/>
                <w:szCs w:val="20"/>
              </w:rPr>
              <w:t>None</w:t>
            </w:r>
          </w:p>
        </w:tc>
        <w:tc>
          <w:tcPr>
            <w:tcW w:w="13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99" w14:textId="77777777" w:rsidR="000E13D5" w:rsidRDefault="00FD6F6E">
            <w:pPr>
              <w:spacing w:before="60" w:after="60"/>
              <w:jc w:val="center"/>
            </w:pPr>
            <w:r>
              <w:rPr>
                <w:sz w:val="20"/>
                <w:szCs w:val="20"/>
              </w:rPr>
              <w:t>None</w:t>
            </w:r>
          </w:p>
        </w:tc>
        <w:tc>
          <w:tcPr>
            <w:tcW w:w="20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9A" w14:textId="77777777" w:rsidR="000E13D5" w:rsidRDefault="00FD6F6E">
            <w:pPr>
              <w:spacing w:before="60" w:after="60"/>
              <w:jc w:val="center"/>
            </w:pPr>
            <w:r>
              <w:rPr>
                <w:sz w:val="20"/>
                <w:szCs w:val="20"/>
              </w:rPr>
              <w:t>Assigned</w:t>
            </w:r>
          </w:p>
        </w:tc>
      </w:tr>
      <w:tr w:rsidR="000E13D5" w14:paraId="1A9847A2" w14:textId="77777777">
        <w:tblPrEx>
          <w:tblCellMar>
            <w:top w:w="0" w:type="dxa"/>
            <w:bottom w:w="0" w:type="dxa"/>
          </w:tblCellMar>
        </w:tblPrEx>
        <w:tc>
          <w:tcPr>
            <w:tcW w:w="19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9C" w14:textId="77777777" w:rsidR="000E13D5" w:rsidRDefault="00FD6F6E">
            <w:pPr>
              <w:spacing w:before="60" w:after="60"/>
            </w:pPr>
            <w:r>
              <w:rPr>
                <w:sz w:val="20"/>
                <w:szCs w:val="20"/>
              </w:rPr>
              <w:t>Marketing Executive</w:t>
            </w:r>
          </w:p>
        </w:tc>
        <w:tc>
          <w:tcPr>
            <w:tcW w:w="14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9D" w14:textId="77777777" w:rsidR="000E13D5" w:rsidRDefault="00FD6F6E">
            <w:pPr>
              <w:spacing w:before="60" w:after="60"/>
              <w:jc w:val="center"/>
            </w:pPr>
            <w:r>
              <w:rPr>
                <w:sz w:val="20"/>
                <w:szCs w:val="20"/>
              </w:rPr>
              <w:t>View</w:t>
            </w:r>
          </w:p>
        </w:tc>
        <w:tc>
          <w:tcPr>
            <w:tcW w:w="14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9E" w14:textId="77777777" w:rsidR="000E13D5" w:rsidRDefault="00FD6F6E">
            <w:pPr>
              <w:spacing w:before="60" w:after="60"/>
              <w:jc w:val="center"/>
            </w:pPr>
            <w:r>
              <w:rPr>
                <w:sz w:val="20"/>
                <w:szCs w:val="20"/>
              </w:rPr>
              <w:t>None</w:t>
            </w:r>
          </w:p>
        </w:tc>
        <w:tc>
          <w:tcPr>
            <w:tcW w:w="1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9F" w14:textId="77777777" w:rsidR="000E13D5" w:rsidRDefault="00FD6F6E">
            <w:pPr>
              <w:spacing w:before="60" w:after="60"/>
              <w:jc w:val="center"/>
            </w:pPr>
            <w:r>
              <w:rPr>
                <w:sz w:val="20"/>
                <w:szCs w:val="20"/>
              </w:rPr>
              <w:t>None</w:t>
            </w:r>
          </w:p>
        </w:tc>
        <w:tc>
          <w:tcPr>
            <w:tcW w:w="13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A0" w14:textId="77777777" w:rsidR="000E13D5" w:rsidRDefault="00FD6F6E">
            <w:pPr>
              <w:spacing w:before="60" w:after="60"/>
              <w:jc w:val="center"/>
            </w:pPr>
            <w:r>
              <w:rPr>
                <w:sz w:val="20"/>
                <w:szCs w:val="20"/>
              </w:rPr>
              <w:t>None</w:t>
            </w:r>
          </w:p>
        </w:tc>
        <w:tc>
          <w:tcPr>
            <w:tcW w:w="20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A1" w14:textId="77777777" w:rsidR="000E13D5" w:rsidRDefault="00FD6F6E">
            <w:pPr>
              <w:spacing w:before="60" w:after="60"/>
              <w:jc w:val="center"/>
            </w:pPr>
            <w:r>
              <w:rPr>
                <w:sz w:val="20"/>
                <w:szCs w:val="20"/>
              </w:rPr>
              <w:t>Assigned</w:t>
            </w:r>
          </w:p>
        </w:tc>
      </w:tr>
      <w:tr w:rsidR="000E13D5" w14:paraId="1A9847A9" w14:textId="77777777">
        <w:tblPrEx>
          <w:tblCellMar>
            <w:top w:w="0" w:type="dxa"/>
            <w:bottom w:w="0" w:type="dxa"/>
          </w:tblCellMar>
        </w:tblPrEx>
        <w:tc>
          <w:tcPr>
            <w:tcW w:w="19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A3" w14:textId="77777777" w:rsidR="000E13D5" w:rsidRDefault="00FD6F6E">
            <w:pPr>
              <w:spacing w:before="60" w:after="60"/>
            </w:pPr>
            <w:r>
              <w:rPr>
                <w:sz w:val="20"/>
                <w:szCs w:val="20"/>
              </w:rPr>
              <w:t>Supervisor</w:t>
            </w:r>
          </w:p>
        </w:tc>
        <w:tc>
          <w:tcPr>
            <w:tcW w:w="14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A4" w14:textId="77777777" w:rsidR="000E13D5" w:rsidRDefault="00FD6F6E">
            <w:pPr>
              <w:spacing w:before="60" w:after="60"/>
              <w:jc w:val="center"/>
            </w:pPr>
            <w:r>
              <w:rPr>
                <w:sz w:val="20"/>
                <w:szCs w:val="20"/>
              </w:rPr>
              <w:t>View</w:t>
            </w:r>
          </w:p>
        </w:tc>
        <w:tc>
          <w:tcPr>
            <w:tcW w:w="14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A5" w14:textId="77777777" w:rsidR="000E13D5" w:rsidRDefault="00FD6F6E">
            <w:pPr>
              <w:spacing w:before="60" w:after="60"/>
              <w:jc w:val="center"/>
            </w:pPr>
            <w:r>
              <w:rPr>
                <w:sz w:val="20"/>
                <w:szCs w:val="20"/>
              </w:rPr>
              <w:t>None</w:t>
            </w:r>
          </w:p>
        </w:tc>
        <w:tc>
          <w:tcPr>
            <w:tcW w:w="1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A6" w14:textId="77777777" w:rsidR="000E13D5" w:rsidRDefault="00FD6F6E">
            <w:pPr>
              <w:spacing w:before="60" w:after="60"/>
              <w:jc w:val="center"/>
            </w:pPr>
            <w:r>
              <w:rPr>
                <w:sz w:val="20"/>
                <w:szCs w:val="20"/>
              </w:rPr>
              <w:t>View</w:t>
            </w:r>
          </w:p>
        </w:tc>
        <w:tc>
          <w:tcPr>
            <w:tcW w:w="13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A7" w14:textId="77777777" w:rsidR="000E13D5" w:rsidRDefault="00FD6F6E">
            <w:pPr>
              <w:spacing w:before="60" w:after="60"/>
              <w:jc w:val="center"/>
            </w:pPr>
            <w:r>
              <w:rPr>
                <w:sz w:val="20"/>
                <w:szCs w:val="20"/>
              </w:rPr>
              <w:t>None</w:t>
            </w:r>
          </w:p>
        </w:tc>
        <w:tc>
          <w:tcPr>
            <w:tcW w:w="20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A8" w14:textId="77777777" w:rsidR="000E13D5" w:rsidRDefault="00FD6F6E">
            <w:pPr>
              <w:spacing w:before="60" w:after="60"/>
              <w:jc w:val="center"/>
            </w:pPr>
            <w:r>
              <w:rPr>
                <w:sz w:val="20"/>
                <w:szCs w:val="20"/>
              </w:rPr>
              <w:t>Full</w:t>
            </w:r>
          </w:p>
        </w:tc>
      </w:tr>
      <w:tr w:rsidR="000E13D5" w14:paraId="1A9847B0" w14:textId="77777777">
        <w:tblPrEx>
          <w:tblCellMar>
            <w:top w:w="0" w:type="dxa"/>
            <w:bottom w:w="0" w:type="dxa"/>
          </w:tblCellMar>
        </w:tblPrEx>
        <w:tc>
          <w:tcPr>
            <w:tcW w:w="19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AA" w14:textId="77777777" w:rsidR="000E13D5" w:rsidRDefault="00FD6F6E">
            <w:pPr>
              <w:spacing w:before="60" w:after="60"/>
            </w:pPr>
            <w:r>
              <w:rPr>
                <w:sz w:val="20"/>
                <w:szCs w:val="20"/>
              </w:rPr>
              <w:t>Operations Officer</w:t>
            </w:r>
          </w:p>
        </w:tc>
        <w:tc>
          <w:tcPr>
            <w:tcW w:w="14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AB" w14:textId="77777777" w:rsidR="000E13D5" w:rsidRDefault="00FD6F6E">
            <w:pPr>
              <w:spacing w:before="60" w:after="60"/>
              <w:jc w:val="center"/>
            </w:pPr>
            <w:r>
              <w:rPr>
                <w:sz w:val="20"/>
                <w:szCs w:val="20"/>
              </w:rPr>
              <w:t>View</w:t>
            </w:r>
          </w:p>
        </w:tc>
        <w:tc>
          <w:tcPr>
            <w:tcW w:w="14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AC" w14:textId="77777777" w:rsidR="000E13D5" w:rsidRDefault="00FD6F6E">
            <w:pPr>
              <w:spacing w:before="60" w:after="60"/>
              <w:jc w:val="center"/>
            </w:pPr>
            <w:r>
              <w:rPr>
                <w:sz w:val="20"/>
                <w:szCs w:val="20"/>
              </w:rPr>
              <w:t>View</w:t>
            </w:r>
          </w:p>
        </w:tc>
        <w:tc>
          <w:tcPr>
            <w:tcW w:w="1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AD" w14:textId="77777777" w:rsidR="000E13D5" w:rsidRDefault="00FD6F6E">
            <w:pPr>
              <w:spacing w:before="60" w:after="60"/>
              <w:jc w:val="center"/>
            </w:pPr>
            <w:r>
              <w:rPr>
                <w:sz w:val="20"/>
                <w:szCs w:val="20"/>
              </w:rPr>
              <w:t>None</w:t>
            </w:r>
          </w:p>
        </w:tc>
        <w:tc>
          <w:tcPr>
            <w:tcW w:w="13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AE" w14:textId="77777777" w:rsidR="000E13D5" w:rsidRDefault="00FD6F6E">
            <w:pPr>
              <w:spacing w:before="60" w:after="60"/>
              <w:jc w:val="center"/>
            </w:pPr>
            <w:r>
              <w:rPr>
                <w:sz w:val="20"/>
                <w:szCs w:val="20"/>
              </w:rPr>
              <w:t>None</w:t>
            </w:r>
          </w:p>
        </w:tc>
        <w:tc>
          <w:tcPr>
            <w:tcW w:w="20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AF" w14:textId="77777777" w:rsidR="000E13D5" w:rsidRDefault="00FD6F6E">
            <w:pPr>
              <w:spacing w:before="60" w:after="60"/>
              <w:jc w:val="center"/>
            </w:pPr>
            <w:r>
              <w:rPr>
                <w:sz w:val="20"/>
                <w:szCs w:val="20"/>
              </w:rPr>
              <w:t>Full</w:t>
            </w:r>
          </w:p>
        </w:tc>
      </w:tr>
      <w:tr w:rsidR="000E13D5" w14:paraId="1A9847B7" w14:textId="77777777">
        <w:tblPrEx>
          <w:tblCellMar>
            <w:top w:w="0" w:type="dxa"/>
            <w:bottom w:w="0" w:type="dxa"/>
          </w:tblCellMar>
        </w:tblPrEx>
        <w:tc>
          <w:tcPr>
            <w:tcW w:w="19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B1" w14:textId="77777777" w:rsidR="000E13D5" w:rsidRDefault="00FD6F6E">
            <w:pPr>
              <w:spacing w:before="60" w:after="60"/>
            </w:pPr>
            <w:r>
              <w:rPr>
                <w:sz w:val="20"/>
                <w:szCs w:val="20"/>
              </w:rPr>
              <w:t>IT Manager</w:t>
            </w:r>
          </w:p>
        </w:tc>
        <w:tc>
          <w:tcPr>
            <w:tcW w:w="14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B2" w14:textId="77777777" w:rsidR="000E13D5" w:rsidRDefault="00FD6F6E">
            <w:pPr>
              <w:spacing w:before="60" w:after="60"/>
              <w:jc w:val="center"/>
            </w:pPr>
            <w:r>
              <w:rPr>
                <w:sz w:val="20"/>
                <w:szCs w:val="20"/>
              </w:rPr>
              <w:t>View</w:t>
            </w:r>
          </w:p>
        </w:tc>
        <w:tc>
          <w:tcPr>
            <w:tcW w:w="14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B3" w14:textId="77777777" w:rsidR="000E13D5" w:rsidRDefault="00FD6F6E">
            <w:pPr>
              <w:spacing w:before="60" w:after="60"/>
              <w:jc w:val="center"/>
            </w:pPr>
            <w:r>
              <w:rPr>
                <w:sz w:val="20"/>
                <w:szCs w:val="20"/>
              </w:rPr>
              <w:t>View</w:t>
            </w:r>
          </w:p>
        </w:tc>
        <w:tc>
          <w:tcPr>
            <w:tcW w:w="1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B4" w14:textId="77777777" w:rsidR="000E13D5" w:rsidRDefault="00FD6F6E">
            <w:pPr>
              <w:spacing w:before="60" w:after="60"/>
              <w:jc w:val="center"/>
            </w:pPr>
            <w:r>
              <w:rPr>
                <w:sz w:val="20"/>
                <w:szCs w:val="20"/>
              </w:rPr>
              <w:t>View</w:t>
            </w:r>
          </w:p>
        </w:tc>
        <w:tc>
          <w:tcPr>
            <w:tcW w:w="13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B5" w14:textId="77777777" w:rsidR="000E13D5" w:rsidRDefault="00FD6F6E">
            <w:pPr>
              <w:spacing w:before="60" w:after="60"/>
              <w:jc w:val="center"/>
            </w:pPr>
            <w:r>
              <w:rPr>
                <w:sz w:val="20"/>
                <w:szCs w:val="20"/>
              </w:rPr>
              <w:t>Full</w:t>
            </w:r>
          </w:p>
        </w:tc>
        <w:tc>
          <w:tcPr>
            <w:tcW w:w="20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B6" w14:textId="77777777" w:rsidR="000E13D5" w:rsidRDefault="00FD6F6E">
            <w:pPr>
              <w:spacing w:before="60" w:after="60"/>
              <w:jc w:val="center"/>
            </w:pPr>
            <w:r>
              <w:rPr>
                <w:sz w:val="20"/>
                <w:szCs w:val="20"/>
              </w:rPr>
              <w:t>View</w:t>
            </w:r>
          </w:p>
        </w:tc>
      </w:tr>
      <w:tr w:rsidR="000E13D5" w14:paraId="1A9847BE" w14:textId="77777777">
        <w:tblPrEx>
          <w:tblCellMar>
            <w:top w:w="0" w:type="dxa"/>
            <w:bottom w:w="0" w:type="dxa"/>
          </w:tblCellMar>
        </w:tblPrEx>
        <w:tc>
          <w:tcPr>
            <w:tcW w:w="19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B8" w14:textId="77777777" w:rsidR="000E13D5" w:rsidRDefault="00FD6F6E">
            <w:pPr>
              <w:spacing w:before="60" w:after="60"/>
            </w:pPr>
            <w:r>
              <w:rPr>
                <w:sz w:val="20"/>
                <w:szCs w:val="20"/>
              </w:rPr>
              <w:t>Security Manager</w:t>
            </w:r>
          </w:p>
        </w:tc>
        <w:tc>
          <w:tcPr>
            <w:tcW w:w="14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B9" w14:textId="77777777" w:rsidR="000E13D5" w:rsidRDefault="00FD6F6E">
            <w:pPr>
              <w:spacing w:before="60" w:after="60"/>
              <w:jc w:val="center"/>
            </w:pPr>
            <w:r>
              <w:rPr>
                <w:sz w:val="20"/>
                <w:szCs w:val="20"/>
              </w:rPr>
              <w:t>None</w:t>
            </w:r>
          </w:p>
        </w:tc>
        <w:tc>
          <w:tcPr>
            <w:tcW w:w="14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BA" w14:textId="77777777" w:rsidR="000E13D5" w:rsidRDefault="00FD6F6E">
            <w:pPr>
              <w:spacing w:before="60" w:after="60"/>
              <w:jc w:val="center"/>
            </w:pPr>
            <w:r>
              <w:rPr>
                <w:sz w:val="20"/>
                <w:szCs w:val="20"/>
              </w:rPr>
              <w:t>None</w:t>
            </w:r>
          </w:p>
        </w:tc>
        <w:tc>
          <w:tcPr>
            <w:tcW w:w="12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BB" w14:textId="77777777" w:rsidR="000E13D5" w:rsidRDefault="00FD6F6E">
            <w:pPr>
              <w:spacing w:before="60" w:after="60"/>
              <w:jc w:val="center"/>
            </w:pPr>
            <w:r>
              <w:rPr>
                <w:sz w:val="20"/>
                <w:szCs w:val="20"/>
              </w:rPr>
              <w:t>None</w:t>
            </w:r>
          </w:p>
        </w:tc>
        <w:tc>
          <w:tcPr>
            <w:tcW w:w="13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BC" w14:textId="77777777" w:rsidR="000E13D5" w:rsidRDefault="00FD6F6E">
            <w:pPr>
              <w:spacing w:before="60" w:after="60"/>
              <w:jc w:val="center"/>
            </w:pPr>
            <w:r>
              <w:rPr>
                <w:sz w:val="20"/>
                <w:szCs w:val="20"/>
              </w:rPr>
              <w:t>View</w:t>
            </w:r>
          </w:p>
        </w:tc>
        <w:tc>
          <w:tcPr>
            <w:tcW w:w="20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BD" w14:textId="77777777" w:rsidR="000E13D5" w:rsidRDefault="00FD6F6E">
            <w:pPr>
              <w:spacing w:before="60" w:after="60"/>
              <w:jc w:val="center"/>
            </w:pPr>
            <w:r>
              <w:rPr>
                <w:sz w:val="20"/>
                <w:szCs w:val="20"/>
              </w:rPr>
              <w:t>View</w:t>
            </w:r>
          </w:p>
        </w:tc>
      </w:tr>
      <w:tr w:rsidR="000E13D5" w14:paraId="1A9847C5" w14:textId="77777777">
        <w:tblPrEx>
          <w:tblCellMar>
            <w:top w:w="0" w:type="dxa"/>
            <w:bottom w:w="0" w:type="dxa"/>
          </w:tblCellMar>
        </w:tblPrEx>
        <w:tc>
          <w:tcPr>
            <w:tcW w:w="19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BF" w14:textId="77777777" w:rsidR="000E13D5" w:rsidRDefault="00FD6F6E">
            <w:pPr>
              <w:spacing w:before="60" w:after="60"/>
            </w:pPr>
            <w:r>
              <w:rPr>
                <w:sz w:val="20"/>
                <w:szCs w:val="20"/>
              </w:rPr>
              <w:t>Doc &amp; Compliance Coordinator</w:t>
            </w:r>
          </w:p>
        </w:tc>
        <w:tc>
          <w:tcPr>
            <w:tcW w:w="14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C0" w14:textId="77777777" w:rsidR="000E13D5" w:rsidRDefault="00FD6F6E">
            <w:pPr>
              <w:spacing w:before="60" w:after="60"/>
              <w:jc w:val="center"/>
            </w:pPr>
            <w:r>
              <w:rPr>
                <w:sz w:val="20"/>
                <w:szCs w:val="20"/>
              </w:rPr>
              <w:t>View</w:t>
            </w:r>
          </w:p>
        </w:tc>
        <w:tc>
          <w:tcPr>
            <w:tcW w:w="14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C1" w14:textId="77777777" w:rsidR="000E13D5" w:rsidRDefault="00FD6F6E">
            <w:pPr>
              <w:spacing w:before="60" w:after="60"/>
              <w:jc w:val="center"/>
            </w:pPr>
            <w:r>
              <w:rPr>
                <w:sz w:val="20"/>
                <w:szCs w:val="20"/>
              </w:rPr>
              <w:t>View</w:t>
            </w:r>
          </w:p>
        </w:tc>
        <w:tc>
          <w:tcPr>
            <w:tcW w:w="12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C2" w14:textId="77777777" w:rsidR="000E13D5" w:rsidRDefault="00FD6F6E">
            <w:pPr>
              <w:spacing w:before="60" w:after="60"/>
              <w:jc w:val="center"/>
            </w:pPr>
            <w:r>
              <w:rPr>
                <w:sz w:val="20"/>
                <w:szCs w:val="20"/>
              </w:rPr>
              <w:t>View</w:t>
            </w:r>
          </w:p>
        </w:tc>
        <w:tc>
          <w:tcPr>
            <w:tcW w:w="13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C3" w14:textId="77777777" w:rsidR="000E13D5" w:rsidRDefault="00FD6F6E">
            <w:pPr>
              <w:spacing w:before="60" w:after="60"/>
              <w:jc w:val="center"/>
            </w:pPr>
            <w:r>
              <w:rPr>
                <w:sz w:val="20"/>
                <w:szCs w:val="20"/>
              </w:rPr>
              <w:t>View</w:t>
            </w:r>
          </w:p>
        </w:tc>
        <w:tc>
          <w:tcPr>
            <w:tcW w:w="20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C4" w14:textId="77777777" w:rsidR="000E13D5" w:rsidRDefault="00FD6F6E">
            <w:pPr>
              <w:spacing w:before="60" w:after="60"/>
              <w:jc w:val="center"/>
            </w:pPr>
            <w:r>
              <w:rPr>
                <w:sz w:val="20"/>
                <w:szCs w:val="20"/>
              </w:rPr>
              <w:t>View</w:t>
            </w:r>
          </w:p>
        </w:tc>
      </w:tr>
    </w:tbl>
    <w:p w14:paraId="1A9847C6" w14:textId="77777777" w:rsidR="000E13D5" w:rsidRDefault="00FD6F6E">
      <w:pPr>
        <w:pStyle w:val="SubHeading"/>
      </w:pPr>
      <w:r>
        <w:rPr>
          <w:color w:val="C9A84C"/>
        </w:rPr>
        <w:t xml:space="preserve">13.2  </w:t>
      </w:r>
      <w:r>
        <w:t>Access Request &amp; Review Process</w:t>
      </w:r>
    </w:p>
    <w:p w14:paraId="1A9847C7" w14:textId="77777777" w:rsidR="000E13D5" w:rsidRDefault="00FD6F6E">
      <w:pPr>
        <w:pStyle w:val="BulletBody"/>
        <w:numPr>
          <w:ilvl w:val="0"/>
          <w:numId w:val="3"/>
        </w:numPr>
      </w:pPr>
      <w:r>
        <w:t>All access requests must be submitted by the employee's department head via the IT Issue Report Form (AEC-FRM-004), clearly stating the business justification.</w:t>
      </w:r>
    </w:p>
    <w:p w14:paraId="1A9847C8" w14:textId="77777777" w:rsidR="000E13D5" w:rsidRDefault="00FD6F6E">
      <w:pPr>
        <w:pStyle w:val="BulletBody"/>
        <w:numPr>
          <w:ilvl w:val="0"/>
          <w:numId w:val="3"/>
        </w:numPr>
      </w:pPr>
      <w:r>
        <w:t>The IT Manager verifies the request with the relevant department head and grants access based strictly on the Principle of Least Privilege.</w:t>
      </w:r>
    </w:p>
    <w:p w14:paraId="1A9847C9" w14:textId="77777777" w:rsidR="000E13D5" w:rsidRDefault="00FD6F6E">
      <w:pPr>
        <w:pStyle w:val="BulletBody"/>
        <w:numPr>
          <w:ilvl w:val="0"/>
          <w:numId w:val="3"/>
        </w:numPr>
      </w:pPr>
      <w:r>
        <w:t>Access permissions are formally reviewed by the IT Manager and CEO every quarter. Unnecessary access is revoked promptly.</w:t>
      </w:r>
    </w:p>
    <w:p w14:paraId="1A9847CA" w14:textId="77777777" w:rsidR="000E13D5" w:rsidRDefault="00FD6F6E">
      <w:pPr>
        <w:pStyle w:val="BulletBody"/>
        <w:numPr>
          <w:ilvl w:val="0"/>
          <w:numId w:val="3"/>
        </w:numPr>
      </w:pPr>
      <w:r>
        <w:t>Temporary elevated access (e.g., for event setup or audit purposes) must be documented, time-limited, and removed immediately upon task completion.</w:t>
      </w:r>
    </w:p>
    <w:p w14:paraId="1A9847CB" w14:textId="77777777" w:rsidR="000E13D5" w:rsidRDefault="00FD6F6E">
      <w:pPr>
        <w:pStyle w:val="BulletBody"/>
        <w:numPr>
          <w:ilvl w:val="0"/>
          <w:numId w:val="3"/>
        </w:numPr>
      </w:pPr>
      <w:r>
        <w:t>Access logs are maintained for all sensitive systems and reviewed monthly by the IT Manager.</w:t>
      </w:r>
    </w:p>
    <w:p w14:paraId="1A9847CC" w14:textId="77777777" w:rsidR="000E13D5" w:rsidRDefault="000E13D5">
      <w:pPr>
        <w:spacing w:after="200"/>
      </w:pPr>
    </w:p>
    <w:p w14:paraId="1A9847CD" w14:textId="77777777" w:rsidR="000E13D5" w:rsidRDefault="000E13D5">
      <w:pPr>
        <w:pageBreakBefore/>
      </w:pPr>
    </w:p>
    <w:p w14:paraId="1A9847CE" w14:textId="77777777" w:rsidR="000E13D5" w:rsidRDefault="00FD6F6E">
      <w:pPr>
        <w:pStyle w:val="SectionHeading"/>
      </w:pPr>
      <w:r>
        <w:rPr>
          <w:color w:val="C9A84C"/>
        </w:rPr>
        <w:t xml:space="preserve">14.  </w:t>
      </w:r>
      <w:r>
        <w:t>Data Storage &amp; Sharing Rules</w:t>
      </w:r>
    </w:p>
    <w:p w14:paraId="1A9847CF" w14:textId="77777777" w:rsidR="000E13D5" w:rsidRDefault="00FD6F6E">
      <w:pPr>
        <w:pStyle w:val="BodyText"/>
      </w:pPr>
      <w:r>
        <w:t>The way Aura Events &amp; Consulting stores and shares data directly impacts both operational efficiency and information security. All company data must be stored and shared using approved, secure methods to prevent unauthorized access, data loss, and compliance violations.</w:t>
      </w:r>
    </w:p>
    <w:p w14:paraId="1A9847D0" w14:textId="77777777" w:rsidR="000E13D5" w:rsidRDefault="00FD6F6E">
      <w:pPr>
        <w:pStyle w:val="SubHeading"/>
      </w:pPr>
      <w:r>
        <w:rPr>
          <w:color w:val="C9A84C"/>
        </w:rPr>
        <w:t xml:space="preserve">14.1  </w:t>
      </w:r>
      <w:r>
        <w:t>Approved Storage Locations</w:t>
      </w:r>
    </w:p>
    <w:p w14:paraId="1A9847D1" w14:textId="77777777" w:rsidR="000E13D5" w:rsidRDefault="00FD6F6E">
      <w:pPr>
        <w:pStyle w:val="BulletBody"/>
        <w:numPr>
          <w:ilvl w:val="0"/>
          <w:numId w:val="2"/>
        </w:numPr>
      </w:pPr>
      <w:r>
        <w:t>All company data must be stored exclusively on approved cloud platforms: Google Drive (Google Workspace), Microsoft OneDrive, or SharePoint as designated for each department.</w:t>
      </w:r>
    </w:p>
    <w:p w14:paraId="1A9847D2" w14:textId="77777777" w:rsidR="000E13D5" w:rsidRDefault="00FD6F6E">
      <w:pPr>
        <w:pStyle w:val="BulletBody"/>
        <w:numPr>
          <w:ilvl w:val="0"/>
          <w:numId w:val="2"/>
        </w:numPr>
      </w:pPr>
      <w:r>
        <w:t>Local storage on individual computers is permitted only for active working files. All files must be saved to cloud storage at the end of each working session.</w:t>
      </w:r>
    </w:p>
    <w:p w14:paraId="1A9847D3" w14:textId="77777777" w:rsidR="000E13D5" w:rsidRDefault="00FD6F6E">
      <w:pPr>
        <w:pStyle w:val="BulletBody"/>
        <w:numPr>
          <w:ilvl w:val="0"/>
          <w:numId w:val="2"/>
        </w:numPr>
      </w:pPr>
      <w:r>
        <w:t>Storing company data on personal USB drives, personal cloud accounts (personal Google Drive, Dropbox personal, iCloud), or external hard drives is strictly prohibited.</w:t>
      </w:r>
    </w:p>
    <w:p w14:paraId="1A9847D4" w14:textId="77777777" w:rsidR="000E13D5" w:rsidRDefault="00FD6F6E">
      <w:pPr>
        <w:pStyle w:val="BulletBody"/>
        <w:numPr>
          <w:ilvl w:val="0"/>
          <w:numId w:val="2"/>
        </w:numPr>
      </w:pPr>
      <w:r>
        <w:t>Event-specific data for FutureFest Pakistan must be organized in the approved folder structure: /Events/FutureFest_Pakistan/[Department]/[Category]/[Filename]</w:t>
      </w:r>
    </w:p>
    <w:p w14:paraId="1A9847D5" w14:textId="77777777" w:rsidR="000E13D5" w:rsidRDefault="00FD6F6E">
      <w:pPr>
        <w:pStyle w:val="BulletBody"/>
        <w:numPr>
          <w:ilvl w:val="0"/>
          <w:numId w:val="2"/>
        </w:numPr>
      </w:pPr>
      <w:r>
        <w:t>Confidential documents must include the word "CONFIDENTIAL" in both the filename and document header.</w:t>
      </w:r>
    </w:p>
    <w:p w14:paraId="1A9847D6" w14:textId="77777777" w:rsidR="000E13D5" w:rsidRDefault="00FD6F6E">
      <w:pPr>
        <w:pStyle w:val="SubHeading"/>
      </w:pPr>
      <w:r>
        <w:rPr>
          <w:color w:val="C9A84C"/>
        </w:rPr>
        <w:t xml:space="preserve">14.2  </w:t>
      </w:r>
      <w:r>
        <w:t>Secure File Sharing Standards</w:t>
      </w:r>
    </w:p>
    <w:p w14:paraId="1A9847D7" w14:textId="77777777" w:rsidR="000E13D5" w:rsidRDefault="00FD6F6E">
      <w:pPr>
        <w:pStyle w:val="BulletBody"/>
        <w:numPr>
          <w:ilvl w:val="0"/>
          <w:numId w:val="3"/>
        </w:numPr>
      </w:pPr>
      <w:r>
        <w:t>Sharing files with external parties (clients, vendors, FutureFest Pakistan organizers) must be done exclusively through secure, password-protected cloud sharing links with expiry dates set (maximum 30 days).</w:t>
      </w:r>
    </w:p>
    <w:p w14:paraId="1A9847D8" w14:textId="77777777" w:rsidR="000E13D5" w:rsidRDefault="00FD6F6E">
      <w:pPr>
        <w:pStyle w:val="BulletBody"/>
        <w:numPr>
          <w:ilvl w:val="0"/>
          <w:numId w:val="3"/>
        </w:numPr>
      </w:pPr>
      <w:r>
        <w:t>File sharing links must be generated by IT Manager or a designated authorized user, never by sharing folder credentials.</w:t>
      </w:r>
    </w:p>
    <w:p w14:paraId="1A9847D9" w14:textId="77777777" w:rsidR="000E13D5" w:rsidRDefault="00FD6F6E">
      <w:pPr>
        <w:pStyle w:val="BulletBody"/>
        <w:numPr>
          <w:ilvl w:val="0"/>
          <w:numId w:val="3"/>
        </w:numPr>
      </w:pPr>
      <w:r>
        <w:t>Bulk data transfers to external parties must be approved in writing by the CEO before execution.</w:t>
      </w:r>
    </w:p>
    <w:p w14:paraId="1A9847DA" w14:textId="77777777" w:rsidR="000E13D5" w:rsidRDefault="00FD6F6E">
      <w:pPr>
        <w:pStyle w:val="BulletBody"/>
        <w:numPr>
          <w:ilvl w:val="0"/>
          <w:numId w:val="3"/>
        </w:numPr>
      </w:pPr>
      <w:r>
        <w:t>All external file sharing must be logged in the Data Sharing Register maintained by the Documentation &amp; Compliance Coordinator.</w:t>
      </w:r>
    </w:p>
    <w:p w14:paraId="1A9847DB" w14:textId="77777777" w:rsidR="000E13D5" w:rsidRDefault="00FD6F6E">
      <w:pPr>
        <w:pStyle w:val="BulletBody"/>
        <w:numPr>
          <w:ilvl w:val="0"/>
          <w:numId w:val="3"/>
        </w:numPr>
      </w:pPr>
      <w:r>
        <w:t>Sensitive documents shared externally must have read-only permissions unless write access is specifically justified.</w:t>
      </w:r>
    </w:p>
    <w:p w14:paraId="1A9847DC" w14:textId="77777777" w:rsidR="000E13D5" w:rsidRDefault="00FD6F6E">
      <w:pPr>
        <w:pStyle w:val="BulletBody"/>
        <w:numPr>
          <w:ilvl w:val="0"/>
          <w:numId w:val="3"/>
        </w:numPr>
      </w:pPr>
      <w:r>
        <w:t>Disable or expire sharing links immediately after the recipient has confirmed receipt and no longer needs access.</w:t>
      </w:r>
    </w:p>
    <w:p w14:paraId="1A9847DD" w14:textId="77777777" w:rsidR="000E13D5" w:rsidRDefault="000E13D5">
      <w:pPr>
        <w:spacing w:after="160"/>
      </w:pPr>
    </w:p>
    <w:p w14:paraId="1A9847DE" w14:textId="77777777" w:rsidR="000E13D5" w:rsidRDefault="00FD6F6E">
      <w:pPr>
        <w:pStyle w:val="SectionHeading"/>
      </w:pPr>
      <w:r>
        <w:rPr>
          <w:color w:val="C9A84C"/>
        </w:rPr>
        <w:t xml:space="preserve">15.  </w:t>
      </w:r>
      <w:r>
        <w:t>Backup Procedures</w:t>
      </w:r>
    </w:p>
    <w:p w14:paraId="1A9847DF" w14:textId="77777777" w:rsidR="000E13D5" w:rsidRDefault="00FD6F6E">
      <w:pPr>
        <w:pStyle w:val="BodyText"/>
      </w:pPr>
      <w:r>
        <w:t>Data backups are a critical insurance policy against data loss from hardware failure, cyberattacks (ransomware), accidental deletion, or natural disasters. Aura Events &amp; Consulting follows the industry-standard 3-2-1 backup rule: three copies of data, on two different media types, with one copy stored off-site.</w:t>
      </w:r>
    </w:p>
    <w:p w14:paraId="1A9847E0" w14:textId="77777777" w:rsidR="000E13D5" w:rsidRDefault="00FD6F6E">
      <w:pPr>
        <w:pStyle w:val="SubHeading"/>
      </w:pPr>
      <w:r>
        <w:rPr>
          <w:color w:val="C9A84C"/>
        </w:rPr>
        <w:t xml:space="preserve">15.1  </w:t>
      </w:r>
      <w:r>
        <w:t>Backup Schedule &amp; Responsibilities</w:t>
      </w:r>
    </w:p>
    <w:p w14:paraId="1A9847E1" w14:textId="77777777" w:rsidR="000E13D5" w:rsidRDefault="000E13D5">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520"/>
        <w:gridCol w:w="2160"/>
        <w:gridCol w:w="1800"/>
      </w:tblGrid>
      <w:tr w:rsidR="000E13D5" w14:paraId="1A9847E6" w14:textId="77777777">
        <w:tblPrEx>
          <w:tblCellMar>
            <w:top w:w="0" w:type="dxa"/>
            <w:bottom w:w="0" w:type="dxa"/>
          </w:tblCellMar>
        </w:tblPrEx>
        <w:trPr>
          <w:tblHeader/>
        </w:trPr>
        <w:tc>
          <w:tcPr>
            <w:tcW w:w="288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7E2" w14:textId="77777777" w:rsidR="000E13D5" w:rsidRDefault="00FD6F6E">
            <w:pPr>
              <w:spacing w:before="80" w:after="80"/>
              <w:jc w:val="center"/>
            </w:pPr>
            <w:r>
              <w:rPr>
                <w:b/>
                <w:bCs/>
                <w:color w:val="FFFFFF"/>
                <w:sz w:val="20"/>
                <w:szCs w:val="20"/>
              </w:rPr>
              <w:t>Backup Type</w:t>
            </w:r>
          </w:p>
        </w:tc>
        <w:tc>
          <w:tcPr>
            <w:tcW w:w="25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7E3" w14:textId="77777777" w:rsidR="000E13D5" w:rsidRDefault="00FD6F6E">
            <w:pPr>
              <w:spacing w:before="80" w:after="80"/>
              <w:jc w:val="center"/>
            </w:pPr>
            <w:r>
              <w:rPr>
                <w:b/>
                <w:bCs/>
                <w:color w:val="FFFFFF"/>
                <w:sz w:val="20"/>
                <w:szCs w:val="20"/>
              </w:rPr>
              <w:t>Frequency</w:t>
            </w:r>
          </w:p>
        </w:tc>
        <w:tc>
          <w:tcPr>
            <w:tcW w:w="216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7E4" w14:textId="77777777" w:rsidR="000E13D5" w:rsidRDefault="00FD6F6E">
            <w:pPr>
              <w:spacing w:before="80" w:after="80"/>
              <w:jc w:val="center"/>
            </w:pPr>
            <w:r>
              <w:rPr>
                <w:b/>
                <w:bCs/>
                <w:color w:val="FFFFFF"/>
                <w:sz w:val="20"/>
                <w:szCs w:val="20"/>
              </w:rPr>
              <w:t>Responsible</w:t>
            </w:r>
          </w:p>
        </w:tc>
        <w:tc>
          <w:tcPr>
            <w:tcW w:w="180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7E5" w14:textId="77777777" w:rsidR="000E13D5" w:rsidRDefault="00FD6F6E">
            <w:pPr>
              <w:spacing w:before="80" w:after="80"/>
              <w:jc w:val="center"/>
            </w:pPr>
            <w:r>
              <w:rPr>
                <w:b/>
                <w:bCs/>
                <w:color w:val="FFFFFF"/>
                <w:sz w:val="20"/>
                <w:szCs w:val="20"/>
              </w:rPr>
              <w:t>Storage Location</w:t>
            </w:r>
          </w:p>
        </w:tc>
      </w:tr>
      <w:tr w:rsidR="000E13D5" w14:paraId="1A9847EB"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E7" w14:textId="77777777" w:rsidR="000E13D5" w:rsidRDefault="00FD6F6E">
            <w:pPr>
              <w:spacing w:before="60" w:after="60"/>
            </w:pPr>
            <w:r>
              <w:rPr>
                <w:sz w:val="20"/>
                <w:szCs w:val="20"/>
              </w:rPr>
              <w:t>Cloud platform auto-backup</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E8" w14:textId="77777777" w:rsidR="000E13D5" w:rsidRDefault="00FD6F6E">
            <w:pPr>
              <w:spacing w:before="60" w:after="60"/>
            </w:pPr>
            <w:r>
              <w:rPr>
                <w:sz w:val="20"/>
                <w:szCs w:val="20"/>
              </w:rPr>
              <w:t>Continuous / Real-time</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E9" w14:textId="77777777" w:rsidR="000E13D5" w:rsidRDefault="00FD6F6E">
            <w:pPr>
              <w:spacing w:before="60" w:after="60"/>
            </w:pPr>
            <w:r>
              <w:rPr>
                <w:sz w:val="20"/>
                <w:szCs w:val="20"/>
              </w:rPr>
              <w:t>IT Manager</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EA" w14:textId="77777777" w:rsidR="000E13D5" w:rsidRDefault="00FD6F6E">
            <w:pPr>
              <w:spacing w:before="60" w:after="60"/>
            </w:pPr>
            <w:r>
              <w:rPr>
                <w:sz w:val="20"/>
                <w:szCs w:val="20"/>
              </w:rPr>
              <w:t>Cloud (primary region)</w:t>
            </w:r>
          </w:p>
        </w:tc>
      </w:tr>
      <w:tr w:rsidR="000E13D5" w14:paraId="1A9847F0"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EC" w14:textId="77777777" w:rsidR="000E13D5" w:rsidRDefault="00FD6F6E">
            <w:pPr>
              <w:spacing w:before="60" w:after="60"/>
            </w:pPr>
            <w:r>
              <w:rPr>
                <w:sz w:val="20"/>
                <w:szCs w:val="20"/>
              </w:rPr>
              <w:t>Incremental backup</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ED" w14:textId="77777777" w:rsidR="000E13D5" w:rsidRDefault="00FD6F6E">
            <w:pPr>
              <w:spacing w:before="60" w:after="60"/>
            </w:pPr>
            <w:r>
              <w:rPr>
                <w:sz w:val="20"/>
                <w:szCs w:val="20"/>
              </w:rPr>
              <w:t>Daily</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EE" w14:textId="77777777" w:rsidR="000E13D5" w:rsidRDefault="00FD6F6E">
            <w:pPr>
              <w:spacing w:before="60" w:after="60"/>
            </w:pPr>
            <w:r>
              <w:rPr>
                <w:sz w:val="20"/>
                <w:szCs w:val="20"/>
              </w:rPr>
              <w:t>IT Manager (automated)</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EF" w14:textId="77777777" w:rsidR="000E13D5" w:rsidRDefault="00FD6F6E">
            <w:pPr>
              <w:spacing w:before="60" w:after="60"/>
            </w:pPr>
            <w:r>
              <w:rPr>
                <w:sz w:val="20"/>
                <w:szCs w:val="20"/>
              </w:rPr>
              <w:t>Cloud (secondary region)</w:t>
            </w:r>
          </w:p>
        </w:tc>
      </w:tr>
      <w:tr w:rsidR="000E13D5" w14:paraId="1A9847F5"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F1" w14:textId="77777777" w:rsidR="000E13D5" w:rsidRDefault="00FD6F6E">
            <w:pPr>
              <w:spacing w:before="60" w:after="60"/>
            </w:pPr>
            <w:r>
              <w:rPr>
                <w:sz w:val="20"/>
                <w:szCs w:val="20"/>
              </w:rPr>
              <w:t>Full system backup</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F2" w14:textId="77777777" w:rsidR="000E13D5" w:rsidRDefault="00FD6F6E">
            <w:pPr>
              <w:spacing w:before="60" w:after="60"/>
            </w:pPr>
            <w:r>
              <w:rPr>
                <w:sz w:val="20"/>
                <w:szCs w:val="20"/>
              </w:rPr>
              <w:t>Weekly</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F3" w14:textId="77777777" w:rsidR="000E13D5" w:rsidRDefault="00FD6F6E">
            <w:pPr>
              <w:spacing w:before="60" w:after="60"/>
            </w:pPr>
            <w:r>
              <w:rPr>
                <w:sz w:val="20"/>
                <w:szCs w:val="20"/>
              </w:rPr>
              <w:t>IT Manager</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F4" w14:textId="77777777" w:rsidR="000E13D5" w:rsidRDefault="00FD6F6E">
            <w:pPr>
              <w:spacing w:before="60" w:after="60"/>
            </w:pPr>
            <w:r>
              <w:rPr>
                <w:sz w:val="20"/>
                <w:szCs w:val="20"/>
              </w:rPr>
              <w:t>Encrypted external + Cloud</w:t>
            </w:r>
          </w:p>
        </w:tc>
      </w:tr>
      <w:tr w:rsidR="000E13D5" w14:paraId="1A9847FA"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F6" w14:textId="77777777" w:rsidR="000E13D5" w:rsidRDefault="00FD6F6E">
            <w:pPr>
              <w:spacing w:before="60" w:after="60"/>
            </w:pPr>
            <w:r>
              <w:rPr>
                <w:sz w:val="20"/>
                <w:szCs w:val="20"/>
              </w:rPr>
              <w:t>Event-specific data backup</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F7" w14:textId="77777777" w:rsidR="000E13D5" w:rsidRDefault="00FD6F6E">
            <w:pPr>
              <w:spacing w:before="60" w:after="60"/>
            </w:pPr>
            <w:r>
              <w:rPr>
                <w:sz w:val="20"/>
                <w:szCs w:val="20"/>
              </w:rPr>
              <w:t>Real-time during events</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F8" w14:textId="77777777" w:rsidR="000E13D5" w:rsidRDefault="00FD6F6E">
            <w:pPr>
              <w:spacing w:before="60" w:after="60"/>
            </w:pPr>
            <w:r>
              <w:rPr>
                <w:sz w:val="20"/>
                <w:szCs w:val="20"/>
              </w:rPr>
              <w:t>IT Manager on-site</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7F9" w14:textId="77777777" w:rsidR="000E13D5" w:rsidRDefault="00FD6F6E">
            <w:pPr>
              <w:spacing w:before="60" w:after="60"/>
            </w:pPr>
            <w:r>
              <w:rPr>
                <w:sz w:val="20"/>
                <w:szCs w:val="20"/>
              </w:rPr>
              <w:t>Cloud + Local encrypted USB</w:t>
            </w:r>
          </w:p>
        </w:tc>
      </w:tr>
      <w:tr w:rsidR="000E13D5" w14:paraId="1A9847FF"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FB" w14:textId="77777777" w:rsidR="000E13D5" w:rsidRDefault="00FD6F6E">
            <w:pPr>
              <w:spacing w:before="60" w:after="60"/>
            </w:pPr>
            <w:r>
              <w:rPr>
                <w:sz w:val="20"/>
                <w:szCs w:val="20"/>
              </w:rPr>
              <w:t>Backup verification test</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FC" w14:textId="77777777" w:rsidR="000E13D5" w:rsidRDefault="00FD6F6E">
            <w:pPr>
              <w:spacing w:before="60" w:after="60"/>
            </w:pPr>
            <w:r>
              <w:rPr>
                <w:sz w:val="20"/>
                <w:szCs w:val="20"/>
              </w:rPr>
              <w:t>Monthly</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FD" w14:textId="77777777" w:rsidR="000E13D5" w:rsidRDefault="00FD6F6E">
            <w:pPr>
              <w:spacing w:before="60" w:after="60"/>
            </w:pPr>
            <w:r>
              <w:rPr>
                <w:sz w:val="20"/>
                <w:szCs w:val="20"/>
              </w:rPr>
              <w:t>IT Manager</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7FE" w14:textId="77777777" w:rsidR="000E13D5" w:rsidRDefault="00FD6F6E">
            <w:pPr>
              <w:spacing w:before="60" w:after="60"/>
            </w:pPr>
            <w:r>
              <w:rPr>
                <w:sz w:val="20"/>
                <w:szCs w:val="20"/>
              </w:rPr>
              <w:t>Test restore environment</w:t>
            </w:r>
          </w:p>
        </w:tc>
      </w:tr>
      <w:tr w:rsidR="000E13D5" w14:paraId="1A984804"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00" w14:textId="77777777" w:rsidR="000E13D5" w:rsidRDefault="00FD6F6E">
            <w:pPr>
              <w:spacing w:before="60" w:after="60"/>
            </w:pPr>
            <w:r>
              <w:rPr>
                <w:sz w:val="20"/>
                <w:szCs w:val="20"/>
              </w:rPr>
              <w:t>Disaster recovery drill</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01" w14:textId="77777777" w:rsidR="000E13D5" w:rsidRDefault="00FD6F6E">
            <w:pPr>
              <w:spacing w:before="60" w:after="60"/>
            </w:pPr>
            <w:r>
              <w:rPr>
                <w:sz w:val="20"/>
                <w:szCs w:val="20"/>
              </w:rPr>
              <w:t>Bi-annually</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02" w14:textId="77777777" w:rsidR="000E13D5" w:rsidRDefault="00FD6F6E">
            <w:pPr>
              <w:spacing w:before="60" w:after="60"/>
            </w:pPr>
            <w:r>
              <w:rPr>
                <w:sz w:val="20"/>
                <w:szCs w:val="20"/>
              </w:rPr>
              <w:t>IT Manager + CEO</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03" w14:textId="77777777" w:rsidR="000E13D5" w:rsidRDefault="00FD6F6E">
            <w:pPr>
              <w:spacing w:before="60" w:after="60"/>
            </w:pPr>
            <w:r>
              <w:rPr>
                <w:sz w:val="20"/>
                <w:szCs w:val="20"/>
              </w:rPr>
              <w:t>Full system test</w:t>
            </w:r>
          </w:p>
        </w:tc>
      </w:tr>
    </w:tbl>
    <w:p w14:paraId="1A984805" w14:textId="77777777" w:rsidR="000E13D5" w:rsidRDefault="00FD6F6E">
      <w:pPr>
        <w:pStyle w:val="SubHeading"/>
      </w:pPr>
      <w:r>
        <w:rPr>
          <w:color w:val="C9A84C"/>
        </w:rPr>
        <w:t xml:space="preserve">15.2  </w:t>
      </w:r>
      <w:r>
        <w:t>Recovery Objectives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0E13D5" w14:paraId="1A984809" w14:textId="77777777">
        <w:tblPrEx>
          <w:tblCellMar>
            <w:top w:w="0" w:type="dxa"/>
            <w:bottom w:w="0" w:type="dxa"/>
          </w:tblCellMar>
        </w:tblPrEx>
        <w:trPr>
          <w:tblHeader/>
        </w:trPr>
        <w:tc>
          <w:tcPr>
            <w:tcW w:w="360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06" w14:textId="77777777" w:rsidR="000E13D5" w:rsidRDefault="00FD6F6E">
            <w:pPr>
              <w:spacing w:before="80" w:after="80"/>
              <w:jc w:val="center"/>
            </w:pPr>
            <w:r>
              <w:rPr>
                <w:b/>
                <w:bCs/>
                <w:color w:val="FFFFFF"/>
                <w:sz w:val="20"/>
                <w:szCs w:val="20"/>
              </w:rPr>
              <w:t>System Category</w:t>
            </w:r>
          </w:p>
        </w:tc>
        <w:tc>
          <w:tcPr>
            <w:tcW w:w="288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07" w14:textId="77777777" w:rsidR="000E13D5" w:rsidRDefault="00FD6F6E">
            <w:pPr>
              <w:spacing w:before="80" w:after="80"/>
              <w:jc w:val="center"/>
            </w:pPr>
            <w:r>
              <w:rPr>
                <w:b/>
                <w:bCs/>
                <w:color w:val="FFFFFF"/>
                <w:sz w:val="20"/>
                <w:szCs w:val="20"/>
              </w:rPr>
              <w:t>Recovery Time Objective (RTO)</w:t>
            </w:r>
          </w:p>
        </w:tc>
        <w:tc>
          <w:tcPr>
            <w:tcW w:w="288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08" w14:textId="77777777" w:rsidR="000E13D5" w:rsidRDefault="00FD6F6E">
            <w:pPr>
              <w:spacing w:before="80" w:after="80"/>
              <w:jc w:val="center"/>
            </w:pPr>
            <w:r>
              <w:rPr>
                <w:b/>
                <w:bCs/>
                <w:color w:val="FFFFFF"/>
                <w:sz w:val="20"/>
                <w:szCs w:val="20"/>
              </w:rPr>
              <w:t>Recovery Point Objective (RPO)</w:t>
            </w:r>
          </w:p>
        </w:tc>
      </w:tr>
      <w:tr w:rsidR="000E13D5" w14:paraId="1A98480D"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0A" w14:textId="77777777" w:rsidR="000E13D5" w:rsidRDefault="00FD6F6E">
            <w:pPr>
              <w:spacing w:before="60" w:after="60"/>
            </w:pPr>
            <w:r>
              <w:rPr>
                <w:sz w:val="20"/>
                <w:szCs w:val="20"/>
              </w:rPr>
              <w:t>Email &amp; Communication Systems</w:t>
            </w:r>
          </w:p>
        </w:tc>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0B" w14:textId="77777777" w:rsidR="000E13D5" w:rsidRDefault="00FD6F6E">
            <w:pPr>
              <w:spacing w:before="60" w:after="60"/>
              <w:jc w:val="center"/>
            </w:pPr>
            <w:r>
              <w:rPr>
                <w:sz w:val="20"/>
                <w:szCs w:val="20"/>
              </w:rPr>
              <w:t>2 hours</w:t>
            </w:r>
          </w:p>
        </w:tc>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0C" w14:textId="77777777" w:rsidR="000E13D5" w:rsidRDefault="00FD6F6E">
            <w:pPr>
              <w:spacing w:before="60" w:after="60"/>
              <w:jc w:val="center"/>
            </w:pPr>
            <w:r>
              <w:rPr>
                <w:sz w:val="20"/>
                <w:szCs w:val="20"/>
              </w:rPr>
              <w:t>1 hour</w:t>
            </w:r>
          </w:p>
        </w:tc>
      </w:tr>
      <w:tr w:rsidR="000E13D5" w14:paraId="1A984811"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0E" w14:textId="77777777" w:rsidR="000E13D5" w:rsidRDefault="00FD6F6E">
            <w:pPr>
              <w:spacing w:before="60" w:after="60"/>
            </w:pPr>
            <w:r>
              <w:rPr>
                <w:sz w:val="20"/>
                <w:szCs w:val="20"/>
              </w:rPr>
              <w:t>CRM &amp; Client Data</w:t>
            </w:r>
          </w:p>
        </w:tc>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0F" w14:textId="77777777" w:rsidR="000E13D5" w:rsidRDefault="00FD6F6E">
            <w:pPr>
              <w:spacing w:before="60" w:after="60"/>
              <w:jc w:val="center"/>
            </w:pPr>
            <w:r>
              <w:rPr>
                <w:sz w:val="20"/>
                <w:szCs w:val="20"/>
              </w:rPr>
              <w:t>4 hours</w:t>
            </w:r>
          </w:p>
        </w:tc>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10" w14:textId="77777777" w:rsidR="000E13D5" w:rsidRDefault="00FD6F6E">
            <w:pPr>
              <w:spacing w:before="60" w:after="60"/>
              <w:jc w:val="center"/>
            </w:pPr>
            <w:r>
              <w:rPr>
                <w:sz w:val="20"/>
                <w:szCs w:val="20"/>
              </w:rPr>
              <w:t>1 hour</w:t>
            </w:r>
          </w:p>
        </w:tc>
      </w:tr>
      <w:tr w:rsidR="000E13D5" w14:paraId="1A984815"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12" w14:textId="77777777" w:rsidR="000E13D5" w:rsidRDefault="00FD6F6E">
            <w:pPr>
              <w:spacing w:before="60" w:after="60"/>
            </w:pPr>
            <w:r>
              <w:rPr>
                <w:sz w:val="20"/>
                <w:szCs w:val="20"/>
              </w:rPr>
              <w:t>Financial Systems</w:t>
            </w:r>
          </w:p>
        </w:tc>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13" w14:textId="77777777" w:rsidR="000E13D5" w:rsidRDefault="00FD6F6E">
            <w:pPr>
              <w:spacing w:before="60" w:after="60"/>
              <w:jc w:val="center"/>
            </w:pPr>
            <w:r>
              <w:rPr>
                <w:sz w:val="20"/>
                <w:szCs w:val="20"/>
              </w:rPr>
              <w:t>4 hours</w:t>
            </w:r>
          </w:p>
        </w:tc>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14" w14:textId="77777777" w:rsidR="000E13D5" w:rsidRDefault="00FD6F6E">
            <w:pPr>
              <w:spacing w:before="60" w:after="60"/>
              <w:jc w:val="center"/>
            </w:pPr>
            <w:r>
              <w:rPr>
                <w:sz w:val="20"/>
                <w:szCs w:val="20"/>
              </w:rPr>
              <w:t>30 minutes</w:t>
            </w:r>
          </w:p>
        </w:tc>
      </w:tr>
      <w:tr w:rsidR="000E13D5" w14:paraId="1A984819"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16" w14:textId="77777777" w:rsidR="000E13D5" w:rsidRDefault="00FD6F6E">
            <w:pPr>
              <w:spacing w:before="60" w:after="60"/>
            </w:pPr>
            <w:r>
              <w:rPr>
                <w:sz w:val="20"/>
                <w:szCs w:val="20"/>
              </w:rPr>
              <w:t>Event Live Systems (during FutureFest)</w:t>
            </w:r>
          </w:p>
        </w:tc>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17" w14:textId="77777777" w:rsidR="000E13D5" w:rsidRDefault="00FD6F6E">
            <w:pPr>
              <w:spacing w:before="60" w:after="60"/>
              <w:jc w:val="center"/>
            </w:pPr>
            <w:r>
              <w:rPr>
                <w:sz w:val="20"/>
                <w:szCs w:val="20"/>
              </w:rPr>
              <w:t>30 minutes</w:t>
            </w:r>
          </w:p>
        </w:tc>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18" w14:textId="77777777" w:rsidR="000E13D5" w:rsidRDefault="00FD6F6E">
            <w:pPr>
              <w:spacing w:before="60" w:after="60"/>
              <w:jc w:val="center"/>
            </w:pPr>
            <w:r>
              <w:rPr>
                <w:sz w:val="20"/>
                <w:szCs w:val="20"/>
              </w:rPr>
              <w:t>15 minutes</w:t>
            </w:r>
          </w:p>
        </w:tc>
      </w:tr>
      <w:tr w:rsidR="000E13D5" w14:paraId="1A98481D" w14:textId="77777777">
        <w:tblPrEx>
          <w:tblCellMar>
            <w:top w:w="0" w:type="dxa"/>
            <w:bottom w:w="0" w:type="dxa"/>
          </w:tblCellMar>
        </w:tblPrEx>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1A" w14:textId="77777777" w:rsidR="000E13D5" w:rsidRDefault="00FD6F6E">
            <w:pPr>
              <w:spacing w:before="60" w:after="60"/>
            </w:pPr>
            <w:r>
              <w:rPr>
                <w:sz w:val="20"/>
                <w:szCs w:val="20"/>
              </w:rPr>
              <w:t>Non-critical internal systems</w:t>
            </w:r>
          </w:p>
        </w:tc>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1B" w14:textId="77777777" w:rsidR="000E13D5" w:rsidRDefault="00FD6F6E">
            <w:pPr>
              <w:spacing w:before="60" w:after="60"/>
              <w:jc w:val="center"/>
            </w:pPr>
            <w:r>
              <w:rPr>
                <w:sz w:val="20"/>
                <w:szCs w:val="20"/>
              </w:rPr>
              <w:t>24 hours</w:t>
            </w:r>
          </w:p>
        </w:tc>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1C" w14:textId="77777777" w:rsidR="000E13D5" w:rsidRDefault="00FD6F6E">
            <w:pPr>
              <w:spacing w:before="60" w:after="60"/>
              <w:jc w:val="center"/>
            </w:pPr>
            <w:r>
              <w:rPr>
                <w:sz w:val="20"/>
                <w:szCs w:val="20"/>
              </w:rPr>
              <w:t>24 hours</w:t>
            </w:r>
          </w:p>
        </w:tc>
      </w:tr>
    </w:tbl>
    <w:p w14:paraId="1A98481E" w14:textId="77777777" w:rsidR="000E13D5" w:rsidRDefault="000E13D5">
      <w:pPr>
        <w:spacing w:after="160"/>
      </w:pPr>
    </w:p>
    <w:p w14:paraId="1A98481F" w14:textId="77777777" w:rsidR="000E13D5" w:rsidRDefault="00FD6F6E">
      <w:pPr>
        <w:pStyle w:val="SectionHeading"/>
      </w:pPr>
      <w:r>
        <w:rPr>
          <w:color w:val="C9A84C"/>
        </w:rPr>
        <w:t xml:space="preserve">16.  </w:t>
      </w:r>
      <w:r>
        <w:t>Data Retention Policy</w:t>
      </w:r>
    </w:p>
    <w:p w14:paraId="1A984820" w14:textId="77777777" w:rsidR="000E13D5" w:rsidRDefault="00FD6F6E">
      <w:pPr>
        <w:pStyle w:val="BodyText"/>
      </w:pPr>
      <w:r>
        <w:t>Aura Events &amp; Consulting retains data only as long as necessary for legitimate business, legal, and operational purposes. This policy ensures compliance with Pakistan's data protection regulations and reduces risk from holding unnecessary sensitive data.</w:t>
      </w:r>
    </w:p>
    <w:p w14:paraId="1A984821" w14:textId="77777777" w:rsidR="000E13D5" w:rsidRDefault="000E13D5">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60"/>
        <w:gridCol w:w="2160"/>
        <w:gridCol w:w="1920"/>
      </w:tblGrid>
      <w:tr w:rsidR="000E13D5" w14:paraId="1A984826" w14:textId="77777777">
        <w:tblPrEx>
          <w:tblCellMar>
            <w:top w:w="0" w:type="dxa"/>
            <w:bottom w:w="0" w:type="dxa"/>
          </w:tblCellMar>
        </w:tblPrEx>
        <w:trPr>
          <w:tblHeader/>
        </w:trPr>
        <w:tc>
          <w:tcPr>
            <w:tcW w:w="31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22" w14:textId="77777777" w:rsidR="000E13D5" w:rsidRDefault="00FD6F6E">
            <w:pPr>
              <w:spacing w:before="80" w:after="80"/>
              <w:jc w:val="center"/>
            </w:pPr>
            <w:r>
              <w:rPr>
                <w:b/>
                <w:bCs/>
                <w:color w:val="FFFFFF"/>
                <w:sz w:val="20"/>
                <w:szCs w:val="20"/>
              </w:rPr>
              <w:t>Data Type</w:t>
            </w:r>
          </w:p>
        </w:tc>
        <w:tc>
          <w:tcPr>
            <w:tcW w:w="216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23" w14:textId="77777777" w:rsidR="000E13D5" w:rsidRDefault="00FD6F6E">
            <w:pPr>
              <w:spacing w:before="80" w:after="80"/>
              <w:jc w:val="center"/>
            </w:pPr>
            <w:r>
              <w:rPr>
                <w:b/>
                <w:bCs/>
                <w:color w:val="FFFFFF"/>
                <w:sz w:val="20"/>
                <w:szCs w:val="20"/>
              </w:rPr>
              <w:t>Retention Period</w:t>
            </w:r>
          </w:p>
        </w:tc>
        <w:tc>
          <w:tcPr>
            <w:tcW w:w="216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24" w14:textId="77777777" w:rsidR="000E13D5" w:rsidRDefault="00FD6F6E">
            <w:pPr>
              <w:spacing w:before="80" w:after="80"/>
              <w:jc w:val="center"/>
            </w:pPr>
            <w:r>
              <w:rPr>
                <w:b/>
                <w:bCs/>
                <w:color w:val="FFFFFF"/>
                <w:sz w:val="20"/>
                <w:szCs w:val="20"/>
              </w:rPr>
              <w:t>Responsible Party</w:t>
            </w:r>
          </w:p>
        </w:tc>
        <w:tc>
          <w:tcPr>
            <w:tcW w:w="19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25" w14:textId="77777777" w:rsidR="000E13D5" w:rsidRDefault="00FD6F6E">
            <w:pPr>
              <w:spacing w:before="80" w:after="80"/>
              <w:jc w:val="center"/>
            </w:pPr>
            <w:r>
              <w:rPr>
                <w:b/>
                <w:bCs/>
                <w:color w:val="FFFFFF"/>
                <w:sz w:val="20"/>
                <w:szCs w:val="20"/>
              </w:rPr>
              <w:t>Disposal Method</w:t>
            </w:r>
          </w:p>
        </w:tc>
      </w:tr>
      <w:tr w:rsidR="000E13D5" w14:paraId="1A98482B"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27" w14:textId="77777777" w:rsidR="000E13D5" w:rsidRDefault="00FD6F6E">
            <w:pPr>
              <w:spacing w:before="60" w:after="60"/>
            </w:pPr>
            <w:r>
              <w:rPr>
                <w:sz w:val="20"/>
                <w:szCs w:val="20"/>
              </w:rPr>
              <w:t>Client contracts &amp; service agreements</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28" w14:textId="77777777" w:rsidR="000E13D5" w:rsidRDefault="00FD6F6E">
            <w:pPr>
              <w:spacing w:before="60" w:after="60"/>
            </w:pPr>
            <w:r>
              <w:rPr>
                <w:sz w:val="20"/>
                <w:szCs w:val="20"/>
              </w:rPr>
              <w:t>7 years post-completion</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29" w14:textId="77777777" w:rsidR="000E13D5" w:rsidRDefault="00FD6F6E">
            <w:pPr>
              <w:spacing w:before="60" w:after="60"/>
            </w:pPr>
            <w:r>
              <w:rPr>
                <w:sz w:val="20"/>
                <w:szCs w:val="20"/>
              </w:rPr>
              <w:t>Finance + IT</w:t>
            </w:r>
          </w:p>
        </w:tc>
        <w:tc>
          <w:tcPr>
            <w:tcW w:w="19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2A" w14:textId="77777777" w:rsidR="000E13D5" w:rsidRDefault="00FD6F6E">
            <w:pPr>
              <w:spacing w:before="60" w:after="60"/>
            </w:pPr>
            <w:r>
              <w:rPr>
                <w:sz w:val="20"/>
                <w:szCs w:val="20"/>
              </w:rPr>
              <w:t>Secure digital deletion</w:t>
            </w:r>
          </w:p>
        </w:tc>
      </w:tr>
      <w:tr w:rsidR="000E13D5" w14:paraId="1A984830"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2C" w14:textId="77777777" w:rsidR="000E13D5" w:rsidRDefault="00FD6F6E">
            <w:pPr>
              <w:spacing w:before="60" w:after="60"/>
            </w:pPr>
            <w:r>
              <w:rPr>
                <w:sz w:val="20"/>
                <w:szCs w:val="20"/>
              </w:rPr>
              <w:t>Event project files (FutureFest Pakistan)</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2D" w14:textId="77777777" w:rsidR="000E13D5" w:rsidRDefault="00FD6F6E">
            <w:pPr>
              <w:spacing w:before="60" w:after="60"/>
            </w:pPr>
            <w:r>
              <w:rPr>
                <w:sz w:val="20"/>
                <w:szCs w:val="20"/>
              </w:rPr>
              <w:t>5 years post-event</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2E" w14:textId="77777777" w:rsidR="000E13D5" w:rsidRDefault="00FD6F6E">
            <w:pPr>
              <w:spacing w:before="60" w:after="60"/>
            </w:pPr>
            <w:r>
              <w:rPr>
                <w:sz w:val="20"/>
                <w:szCs w:val="20"/>
              </w:rPr>
              <w:t>IT Manager</w:t>
            </w:r>
          </w:p>
        </w:tc>
        <w:tc>
          <w:tcPr>
            <w:tcW w:w="19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2F" w14:textId="77777777" w:rsidR="000E13D5" w:rsidRDefault="00FD6F6E">
            <w:pPr>
              <w:spacing w:before="60" w:after="60"/>
            </w:pPr>
            <w:r>
              <w:rPr>
                <w:sz w:val="20"/>
                <w:szCs w:val="20"/>
              </w:rPr>
              <w:t>Archive then delete</w:t>
            </w:r>
          </w:p>
        </w:tc>
      </w:tr>
      <w:tr w:rsidR="000E13D5" w14:paraId="1A984835"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31" w14:textId="77777777" w:rsidR="000E13D5" w:rsidRDefault="00FD6F6E">
            <w:pPr>
              <w:spacing w:before="60" w:after="60"/>
            </w:pPr>
            <w:r>
              <w:rPr>
                <w:sz w:val="20"/>
                <w:szCs w:val="20"/>
              </w:rPr>
              <w:t>Financial &amp; accounting records</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32" w14:textId="77777777" w:rsidR="000E13D5" w:rsidRDefault="00FD6F6E">
            <w:pPr>
              <w:spacing w:before="60" w:after="60"/>
            </w:pPr>
            <w:r>
              <w:rPr>
                <w:sz w:val="20"/>
                <w:szCs w:val="20"/>
              </w:rPr>
              <w:t>7 years</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33" w14:textId="77777777" w:rsidR="000E13D5" w:rsidRDefault="00FD6F6E">
            <w:pPr>
              <w:spacing w:before="60" w:after="60"/>
            </w:pPr>
            <w:r>
              <w:rPr>
                <w:sz w:val="20"/>
                <w:szCs w:val="20"/>
              </w:rPr>
              <w:t>Finance Director + IT</w:t>
            </w:r>
          </w:p>
        </w:tc>
        <w:tc>
          <w:tcPr>
            <w:tcW w:w="19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34" w14:textId="77777777" w:rsidR="000E13D5" w:rsidRDefault="00FD6F6E">
            <w:pPr>
              <w:spacing w:before="60" w:after="60"/>
            </w:pPr>
            <w:r>
              <w:rPr>
                <w:sz w:val="20"/>
                <w:szCs w:val="20"/>
              </w:rPr>
              <w:t>Per finance SOP</w:t>
            </w:r>
          </w:p>
        </w:tc>
      </w:tr>
      <w:tr w:rsidR="000E13D5" w14:paraId="1A98483A"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36" w14:textId="77777777" w:rsidR="000E13D5" w:rsidRDefault="00FD6F6E">
            <w:pPr>
              <w:spacing w:before="60" w:after="60"/>
            </w:pPr>
            <w:r>
              <w:rPr>
                <w:sz w:val="20"/>
                <w:szCs w:val="20"/>
              </w:rPr>
              <w:t>Employee &amp; HR records</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37" w14:textId="77777777" w:rsidR="000E13D5" w:rsidRDefault="00FD6F6E">
            <w:pPr>
              <w:spacing w:before="60" w:after="60"/>
            </w:pPr>
            <w:r>
              <w:rPr>
                <w:sz w:val="20"/>
                <w:szCs w:val="20"/>
              </w:rPr>
              <w:t>5 years post-departure</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38" w14:textId="77777777" w:rsidR="000E13D5" w:rsidRDefault="00FD6F6E">
            <w:pPr>
              <w:spacing w:before="60" w:after="60"/>
            </w:pPr>
            <w:r>
              <w:rPr>
                <w:sz w:val="20"/>
                <w:szCs w:val="20"/>
              </w:rPr>
              <w:t>HR Manager + IT</w:t>
            </w:r>
          </w:p>
        </w:tc>
        <w:tc>
          <w:tcPr>
            <w:tcW w:w="19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39" w14:textId="77777777" w:rsidR="000E13D5" w:rsidRDefault="00FD6F6E">
            <w:pPr>
              <w:spacing w:before="60" w:after="60"/>
            </w:pPr>
            <w:r>
              <w:rPr>
                <w:sz w:val="20"/>
                <w:szCs w:val="20"/>
              </w:rPr>
              <w:t>Secure deletion</w:t>
            </w:r>
          </w:p>
        </w:tc>
      </w:tr>
      <w:tr w:rsidR="000E13D5" w14:paraId="1A98483F"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3B" w14:textId="77777777" w:rsidR="000E13D5" w:rsidRDefault="00FD6F6E">
            <w:pPr>
              <w:spacing w:before="60" w:after="60"/>
            </w:pPr>
            <w:r>
              <w:rPr>
                <w:sz w:val="20"/>
                <w:szCs w:val="20"/>
              </w:rPr>
              <w:t>Email communications</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3C" w14:textId="77777777" w:rsidR="000E13D5" w:rsidRDefault="00FD6F6E">
            <w:pPr>
              <w:spacing w:before="60" w:after="60"/>
            </w:pPr>
            <w:r>
              <w:rPr>
                <w:sz w:val="20"/>
                <w:szCs w:val="20"/>
              </w:rPr>
              <w:t>3 years (5 for client emails)</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3D" w14:textId="77777777" w:rsidR="000E13D5" w:rsidRDefault="00FD6F6E">
            <w:pPr>
              <w:spacing w:before="60" w:after="60"/>
            </w:pPr>
            <w:r>
              <w:rPr>
                <w:sz w:val="20"/>
                <w:szCs w:val="20"/>
              </w:rPr>
              <w:t>IT Manager</w:t>
            </w:r>
          </w:p>
        </w:tc>
        <w:tc>
          <w:tcPr>
            <w:tcW w:w="19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3E" w14:textId="77777777" w:rsidR="000E13D5" w:rsidRDefault="00FD6F6E">
            <w:pPr>
              <w:spacing w:before="60" w:after="60"/>
            </w:pPr>
            <w:r>
              <w:rPr>
                <w:sz w:val="20"/>
                <w:szCs w:val="20"/>
              </w:rPr>
              <w:t>Auto-archive</w:t>
            </w:r>
          </w:p>
        </w:tc>
      </w:tr>
      <w:tr w:rsidR="000E13D5" w14:paraId="1A984844"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40" w14:textId="77777777" w:rsidR="000E13D5" w:rsidRDefault="00FD6F6E">
            <w:pPr>
              <w:spacing w:before="60" w:after="60"/>
            </w:pPr>
            <w:r>
              <w:rPr>
                <w:sz w:val="20"/>
                <w:szCs w:val="20"/>
              </w:rPr>
              <w:t>CCTV / Security footage</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41" w14:textId="77777777" w:rsidR="000E13D5" w:rsidRDefault="00FD6F6E">
            <w:pPr>
              <w:spacing w:before="60" w:after="60"/>
            </w:pPr>
            <w:r>
              <w:rPr>
                <w:sz w:val="20"/>
                <w:szCs w:val="20"/>
              </w:rPr>
              <w:t>90 days</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42" w14:textId="77777777" w:rsidR="000E13D5" w:rsidRDefault="00FD6F6E">
            <w:pPr>
              <w:spacing w:before="60" w:after="60"/>
            </w:pPr>
            <w:r>
              <w:rPr>
                <w:sz w:val="20"/>
                <w:szCs w:val="20"/>
              </w:rPr>
              <w:t>Security Manager + IT</w:t>
            </w:r>
          </w:p>
        </w:tc>
        <w:tc>
          <w:tcPr>
            <w:tcW w:w="19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43" w14:textId="77777777" w:rsidR="000E13D5" w:rsidRDefault="00FD6F6E">
            <w:pPr>
              <w:spacing w:before="60" w:after="60"/>
            </w:pPr>
            <w:r>
              <w:rPr>
                <w:sz w:val="20"/>
                <w:szCs w:val="20"/>
              </w:rPr>
              <w:t>Auto-overwrite</w:t>
            </w:r>
          </w:p>
        </w:tc>
      </w:tr>
      <w:tr w:rsidR="000E13D5" w14:paraId="1A984849"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45" w14:textId="77777777" w:rsidR="000E13D5" w:rsidRDefault="00FD6F6E">
            <w:pPr>
              <w:spacing w:before="60" w:after="60"/>
            </w:pPr>
            <w:r>
              <w:rPr>
                <w:sz w:val="20"/>
                <w:szCs w:val="20"/>
              </w:rPr>
              <w:t>Marketing &amp; brand content</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46" w14:textId="77777777" w:rsidR="000E13D5" w:rsidRDefault="00FD6F6E">
            <w:pPr>
              <w:spacing w:before="60" w:after="60"/>
            </w:pPr>
            <w:r>
              <w:rPr>
                <w:sz w:val="20"/>
                <w:szCs w:val="20"/>
              </w:rPr>
              <w:t>3 years</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47" w14:textId="77777777" w:rsidR="000E13D5" w:rsidRDefault="00FD6F6E">
            <w:pPr>
              <w:spacing w:before="60" w:after="60"/>
            </w:pPr>
            <w:r>
              <w:rPr>
                <w:sz w:val="20"/>
                <w:szCs w:val="20"/>
              </w:rPr>
              <w:t>Marketing Executive</w:t>
            </w:r>
          </w:p>
        </w:tc>
        <w:tc>
          <w:tcPr>
            <w:tcW w:w="19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48" w14:textId="77777777" w:rsidR="000E13D5" w:rsidRDefault="00FD6F6E">
            <w:pPr>
              <w:spacing w:before="60" w:after="60"/>
            </w:pPr>
            <w:r>
              <w:rPr>
                <w:sz w:val="20"/>
                <w:szCs w:val="20"/>
              </w:rPr>
              <w:t>Archive</w:t>
            </w:r>
          </w:p>
        </w:tc>
      </w:tr>
      <w:tr w:rsidR="000E13D5" w14:paraId="1A98484E"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4A" w14:textId="77777777" w:rsidR="000E13D5" w:rsidRDefault="00FD6F6E">
            <w:pPr>
              <w:spacing w:before="60" w:after="60"/>
            </w:pPr>
            <w:r>
              <w:rPr>
                <w:sz w:val="20"/>
                <w:szCs w:val="20"/>
              </w:rPr>
              <w:t>Temporary event attendee data</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4B" w14:textId="77777777" w:rsidR="000E13D5" w:rsidRDefault="00FD6F6E">
            <w:pPr>
              <w:spacing w:before="60" w:after="60"/>
            </w:pPr>
            <w:r>
              <w:rPr>
                <w:sz w:val="20"/>
                <w:szCs w:val="20"/>
              </w:rPr>
              <w:t>30 days post-event</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4C" w14:textId="77777777" w:rsidR="000E13D5" w:rsidRDefault="00FD6F6E">
            <w:pPr>
              <w:spacing w:before="60" w:after="60"/>
            </w:pPr>
            <w:r>
              <w:rPr>
                <w:sz w:val="20"/>
                <w:szCs w:val="20"/>
              </w:rPr>
              <w:t>IT Manager</w:t>
            </w:r>
          </w:p>
        </w:tc>
        <w:tc>
          <w:tcPr>
            <w:tcW w:w="19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4D" w14:textId="77777777" w:rsidR="000E13D5" w:rsidRDefault="00FD6F6E">
            <w:pPr>
              <w:spacing w:before="60" w:after="60"/>
            </w:pPr>
            <w:r>
              <w:rPr>
                <w:sz w:val="20"/>
                <w:szCs w:val="20"/>
              </w:rPr>
              <w:t>Secure deletion</w:t>
            </w:r>
          </w:p>
        </w:tc>
      </w:tr>
      <w:tr w:rsidR="000E13D5" w14:paraId="1A984853"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4F" w14:textId="77777777" w:rsidR="000E13D5" w:rsidRDefault="00FD6F6E">
            <w:pPr>
              <w:spacing w:before="60" w:after="60"/>
            </w:pPr>
            <w:r>
              <w:rPr>
                <w:sz w:val="20"/>
                <w:szCs w:val="20"/>
              </w:rPr>
              <w:t>IT system logs &amp; access records</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50" w14:textId="77777777" w:rsidR="000E13D5" w:rsidRDefault="00FD6F6E">
            <w:pPr>
              <w:spacing w:before="60" w:after="60"/>
            </w:pPr>
            <w:r>
              <w:rPr>
                <w:sz w:val="20"/>
                <w:szCs w:val="20"/>
              </w:rPr>
              <w:t>1 year</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51" w14:textId="77777777" w:rsidR="000E13D5" w:rsidRDefault="00FD6F6E">
            <w:pPr>
              <w:spacing w:before="60" w:after="60"/>
            </w:pPr>
            <w:r>
              <w:rPr>
                <w:sz w:val="20"/>
                <w:szCs w:val="20"/>
              </w:rPr>
              <w:t>IT Manager</w:t>
            </w:r>
          </w:p>
        </w:tc>
        <w:tc>
          <w:tcPr>
            <w:tcW w:w="19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52" w14:textId="77777777" w:rsidR="000E13D5" w:rsidRDefault="00FD6F6E">
            <w:pPr>
              <w:spacing w:before="60" w:after="60"/>
            </w:pPr>
            <w:r>
              <w:rPr>
                <w:sz w:val="20"/>
                <w:szCs w:val="20"/>
              </w:rPr>
              <w:t>Secure deletion</w:t>
            </w:r>
          </w:p>
        </w:tc>
      </w:tr>
    </w:tbl>
    <w:p w14:paraId="1A984854" w14:textId="77777777" w:rsidR="000E13D5" w:rsidRDefault="000E13D5">
      <w:pPr>
        <w:spacing w:after="160"/>
      </w:pPr>
    </w:p>
    <w:p w14:paraId="1A984855" w14:textId="77777777" w:rsidR="000E13D5" w:rsidRDefault="00FD6F6E">
      <w:pPr>
        <w:pStyle w:val="SectionHeading"/>
      </w:pPr>
      <w:r>
        <w:rPr>
          <w:color w:val="C9A84C"/>
        </w:rPr>
        <w:t xml:space="preserve">17.  </w:t>
      </w:r>
      <w:r>
        <w:t>Phishing &amp; Malware Prevention</w:t>
      </w:r>
    </w:p>
    <w:p w14:paraId="1A984856" w14:textId="77777777" w:rsidR="000E13D5" w:rsidRDefault="00FD6F6E">
      <w:pPr>
        <w:pStyle w:val="BodyText"/>
      </w:pPr>
      <w:r>
        <w:t>Phishing attacks and malware infections are among the most common and damaging cybersecurity threats facing organizations today. Aura Events &amp; Consulting employs a multi-layered approach to prevent these threats, combining technology controls with employee awareness and training.</w:t>
      </w:r>
    </w:p>
    <w:p w14:paraId="1A984857" w14:textId="77777777" w:rsidR="000E13D5" w:rsidRDefault="00FD6F6E">
      <w:pPr>
        <w:pStyle w:val="SubHeading"/>
      </w:pPr>
      <w:r>
        <w:rPr>
          <w:color w:val="C9A84C"/>
        </w:rPr>
        <w:t xml:space="preserve">17.1  </w:t>
      </w:r>
      <w:r>
        <w:t>Technical Controls</w:t>
      </w:r>
    </w:p>
    <w:p w14:paraId="1A984858" w14:textId="77777777" w:rsidR="000E13D5" w:rsidRDefault="00FD6F6E">
      <w:pPr>
        <w:pStyle w:val="BulletBody"/>
        <w:numPr>
          <w:ilvl w:val="0"/>
          <w:numId w:val="2"/>
        </w:numPr>
      </w:pPr>
      <w:r>
        <w:t>Enterprise-grade antivirus software (Bitdefender Endpoint Security or equivalent) must be active and updated on all company devices at all times.</w:t>
      </w:r>
    </w:p>
    <w:p w14:paraId="1A984859" w14:textId="77777777" w:rsidR="000E13D5" w:rsidRDefault="00FD6F6E">
      <w:pPr>
        <w:pStyle w:val="BulletBody"/>
        <w:numPr>
          <w:ilvl w:val="0"/>
          <w:numId w:val="2"/>
        </w:numPr>
      </w:pPr>
      <w:r>
        <w:t>Email filtering: Spam filters and phishing detection are configured on the company email server to flag and quarantine suspicious emails automatically.</w:t>
      </w:r>
    </w:p>
    <w:p w14:paraId="1A98485A" w14:textId="77777777" w:rsidR="000E13D5" w:rsidRDefault="00FD6F6E">
      <w:pPr>
        <w:pStyle w:val="BulletBody"/>
        <w:numPr>
          <w:ilvl w:val="0"/>
          <w:numId w:val="2"/>
        </w:numPr>
      </w:pPr>
      <w:r>
        <w:t>Web filtering: IT Manager maintains content filtering policies to block known malicious websites, phishing domains, and malware distribution sites.</w:t>
      </w:r>
    </w:p>
    <w:p w14:paraId="1A98485B" w14:textId="77777777" w:rsidR="000E13D5" w:rsidRDefault="00FD6F6E">
      <w:pPr>
        <w:pStyle w:val="BulletBody"/>
        <w:numPr>
          <w:ilvl w:val="0"/>
          <w:numId w:val="2"/>
        </w:numPr>
      </w:pPr>
      <w:r>
        <w:t>USB drive scanning: All USB drives from external sources must be scanned for malware by the IT Manager before use on company devices.</w:t>
      </w:r>
    </w:p>
    <w:p w14:paraId="1A98485C" w14:textId="77777777" w:rsidR="000E13D5" w:rsidRDefault="00FD6F6E">
      <w:pPr>
        <w:pStyle w:val="BulletBody"/>
        <w:numPr>
          <w:ilvl w:val="0"/>
          <w:numId w:val="2"/>
        </w:numPr>
      </w:pPr>
      <w:r>
        <w:t>Event venue networks are isolated from the company's core IT infrastructure to prevent lateral movement of any malware encountered at venues.</w:t>
      </w:r>
    </w:p>
    <w:p w14:paraId="1A98485D" w14:textId="77777777" w:rsidR="000E13D5" w:rsidRDefault="00FD6F6E">
      <w:pPr>
        <w:pStyle w:val="SubHeading"/>
      </w:pPr>
      <w:r>
        <w:rPr>
          <w:color w:val="C9A84C"/>
        </w:rPr>
        <w:t xml:space="preserve">17.2  </w:t>
      </w:r>
      <w:r>
        <w:t>Employee Awareness &amp; Training</w:t>
      </w:r>
    </w:p>
    <w:p w14:paraId="1A98485E" w14:textId="77777777" w:rsidR="000E13D5" w:rsidRDefault="00FD6F6E">
      <w:pPr>
        <w:pStyle w:val="BulletBody"/>
        <w:numPr>
          <w:ilvl w:val="0"/>
          <w:numId w:val="3"/>
        </w:numPr>
      </w:pPr>
      <w:r>
        <w:t>Mandatory cybersecurity awareness training for all employees upon joining AEC and quarterly thereafter. Completion tracked by IT Manager.</w:t>
      </w:r>
    </w:p>
    <w:p w14:paraId="1A98485F" w14:textId="77777777" w:rsidR="000E13D5" w:rsidRDefault="00FD6F6E">
      <w:pPr>
        <w:pStyle w:val="BulletBody"/>
        <w:numPr>
          <w:ilvl w:val="0"/>
          <w:numId w:val="3"/>
        </w:numPr>
      </w:pPr>
      <w:r>
        <w:t>IT Manager conducts simulated phishing tests at least twice per year. Results are confidential but used to identify training gaps.</w:t>
      </w:r>
    </w:p>
    <w:p w14:paraId="1A984860" w14:textId="77777777" w:rsidR="000E13D5" w:rsidRDefault="00FD6F6E">
      <w:pPr>
        <w:pStyle w:val="BulletBody"/>
        <w:numPr>
          <w:ilvl w:val="0"/>
          <w:numId w:val="3"/>
        </w:numPr>
      </w:pPr>
      <w:r>
        <w:t>Employees who fail simulated phishing tests receive immediate mandatory remediation training.</w:t>
      </w:r>
    </w:p>
    <w:p w14:paraId="1A984861" w14:textId="77777777" w:rsidR="000E13D5" w:rsidRDefault="00FD6F6E">
      <w:pPr>
        <w:pStyle w:val="BulletBody"/>
        <w:numPr>
          <w:ilvl w:val="0"/>
          <w:numId w:val="3"/>
        </w:numPr>
      </w:pPr>
      <w:r>
        <w:t>Recognize phishing warning signs: urgency, unusual sender addresses, requests for credentials or financial transfers, suspicious attachments or links.</w:t>
      </w:r>
    </w:p>
    <w:p w14:paraId="1A984862" w14:textId="77777777" w:rsidR="000E13D5" w:rsidRDefault="00FD6F6E">
      <w:pPr>
        <w:pStyle w:val="BulletBody"/>
        <w:numPr>
          <w:ilvl w:val="0"/>
          <w:numId w:val="3"/>
        </w:numPr>
      </w:pPr>
      <w:r>
        <w:t>Always verify unusual requests via phone call to the supposed sender before taking action, especially financial transfer requests.</w:t>
      </w:r>
    </w:p>
    <w:p w14:paraId="1A984863" w14:textId="77777777" w:rsidR="000E13D5" w:rsidRDefault="00FD6F6E">
      <w:pPr>
        <w:pStyle w:val="BulletBody"/>
        <w:numPr>
          <w:ilvl w:val="0"/>
          <w:numId w:val="3"/>
        </w:numPr>
      </w:pPr>
      <w:r>
        <w:t>Report all suspected phishing attempts immediately via the IT Issue Report Form (AEC-FRM-004) or direct call to IT Manager. No employee will be penalized for reporting in good faith.</w:t>
      </w:r>
    </w:p>
    <w:p w14:paraId="1A984864" w14:textId="77777777" w:rsidR="000E13D5" w:rsidRDefault="000E13D5">
      <w:pPr>
        <w:spacing w:after="160"/>
      </w:pPr>
    </w:p>
    <w:p w14:paraId="1A984865" w14:textId="77777777" w:rsidR="000E13D5" w:rsidRDefault="00FD6F6E">
      <w:pPr>
        <w:pStyle w:val="SectionHeading"/>
      </w:pPr>
      <w:r>
        <w:rPr>
          <w:color w:val="C9A84C"/>
        </w:rPr>
        <w:t xml:space="preserve">18.  </w:t>
      </w:r>
      <w:r>
        <w:t>Privacy Standards</w:t>
      </w:r>
    </w:p>
    <w:p w14:paraId="1A984866" w14:textId="77777777" w:rsidR="000E13D5" w:rsidRDefault="00FD6F6E">
      <w:pPr>
        <w:pStyle w:val="BodyText"/>
      </w:pPr>
      <w:r>
        <w:t>Aura Events &amp; Consulting is committed to protecting the privacy of all individuals whose data it processes — including clients, event attendees, employees, vendors, and partners. As a company managing large-scale events like FutureFest Pakistan, AEC collects, processes, and stores significant volumes of personal data and must uphold the highest privacy standards.</w:t>
      </w:r>
    </w:p>
    <w:p w14:paraId="1A984867" w14:textId="77777777" w:rsidR="000E13D5" w:rsidRDefault="00FD6F6E">
      <w:pPr>
        <w:pStyle w:val="SubHeading"/>
      </w:pPr>
      <w:r>
        <w:rPr>
          <w:color w:val="C9A84C"/>
        </w:rPr>
        <w:t xml:space="preserve">18.1  </w:t>
      </w:r>
      <w:r>
        <w:t>Privacy Principles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0E13D5" w14:paraId="1A98486A" w14:textId="77777777">
        <w:tblPrEx>
          <w:tblCellMar>
            <w:top w:w="0" w:type="dxa"/>
            <w:bottom w:w="0" w:type="dxa"/>
          </w:tblCellMar>
        </w:tblPrEx>
        <w:trPr>
          <w:tblHeader/>
        </w:trPr>
        <w:tc>
          <w:tcPr>
            <w:tcW w:w="288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68" w14:textId="77777777" w:rsidR="000E13D5" w:rsidRDefault="00FD6F6E">
            <w:pPr>
              <w:spacing w:before="80" w:after="80"/>
              <w:jc w:val="center"/>
            </w:pPr>
            <w:r>
              <w:rPr>
                <w:b/>
                <w:bCs/>
                <w:color w:val="FFFFFF"/>
                <w:sz w:val="20"/>
                <w:szCs w:val="20"/>
              </w:rPr>
              <w:t>Privacy Principle</w:t>
            </w:r>
          </w:p>
        </w:tc>
        <w:tc>
          <w:tcPr>
            <w:tcW w:w="648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69" w14:textId="77777777" w:rsidR="000E13D5" w:rsidRDefault="00FD6F6E">
            <w:pPr>
              <w:spacing w:before="80" w:after="80"/>
              <w:jc w:val="center"/>
            </w:pPr>
            <w:r>
              <w:rPr>
                <w:b/>
                <w:bCs/>
                <w:color w:val="FFFFFF"/>
                <w:sz w:val="20"/>
                <w:szCs w:val="20"/>
              </w:rPr>
              <w:t>Application at Aura Events &amp; Consulting</w:t>
            </w:r>
          </w:p>
        </w:tc>
      </w:tr>
      <w:tr w:rsidR="000E13D5" w14:paraId="1A98486D"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86B" w14:textId="77777777" w:rsidR="000E13D5" w:rsidRDefault="00FD6F6E">
            <w:pPr>
              <w:spacing w:before="60" w:after="60"/>
            </w:pPr>
            <w:r>
              <w:rPr>
                <w:b/>
                <w:bCs/>
                <w:color w:val="4B0082"/>
                <w:sz w:val="20"/>
                <w:szCs w:val="20"/>
              </w:rPr>
              <w:t>Lawfulness &amp; Consent</w:t>
            </w:r>
          </w:p>
        </w:tc>
        <w:tc>
          <w:tcPr>
            <w:tcW w:w="64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6C" w14:textId="77777777" w:rsidR="000E13D5" w:rsidRDefault="00FD6F6E">
            <w:pPr>
              <w:spacing w:before="60" w:after="60"/>
            </w:pPr>
            <w:r>
              <w:rPr>
                <w:sz w:val="20"/>
                <w:szCs w:val="20"/>
              </w:rPr>
              <w:t>All data collection must have a clear legal basis. Client and attendee consent required for marketing use.</w:t>
            </w:r>
          </w:p>
        </w:tc>
      </w:tr>
      <w:tr w:rsidR="000E13D5" w14:paraId="1A984870"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86E" w14:textId="77777777" w:rsidR="000E13D5" w:rsidRDefault="00FD6F6E">
            <w:pPr>
              <w:spacing w:before="60" w:after="60"/>
            </w:pPr>
            <w:r>
              <w:rPr>
                <w:b/>
                <w:bCs/>
                <w:color w:val="4B0082"/>
                <w:sz w:val="20"/>
                <w:szCs w:val="20"/>
              </w:rPr>
              <w:t>Purpose Limitation</w:t>
            </w:r>
          </w:p>
        </w:tc>
        <w:tc>
          <w:tcPr>
            <w:tcW w:w="64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6F" w14:textId="77777777" w:rsidR="000E13D5" w:rsidRDefault="00FD6F6E">
            <w:pPr>
              <w:spacing w:before="60" w:after="60"/>
            </w:pPr>
            <w:r>
              <w:rPr>
                <w:sz w:val="20"/>
                <w:szCs w:val="20"/>
              </w:rPr>
              <w:t>Data collected for event registration cannot be repurposed for unrelated marketing without separate consent.</w:t>
            </w:r>
          </w:p>
        </w:tc>
      </w:tr>
      <w:tr w:rsidR="000E13D5" w14:paraId="1A984873"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871" w14:textId="77777777" w:rsidR="000E13D5" w:rsidRDefault="00FD6F6E">
            <w:pPr>
              <w:spacing w:before="60" w:after="60"/>
            </w:pPr>
            <w:r>
              <w:rPr>
                <w:b/>
                <w:bCs/>
                <w:color w:val="4B0082"/>
                <w:sz w:val="20"/>
                <w:szCs w:val="20"/>
              </w:rPr>
              <w:t>Data Minimization</w:t>
            </w:r>
          </w:p>
        </w:tc>
        <w:tc>
          <w:tcPr>
            <w:tcW w:w="64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72" w14:textId="77777777" w:rsidR="000E13D5" w:rsidRDefault="00FD6F6E">
            <w:pPr>
              <w:spacing w:before="60" w:after="60"/>
            </w:pPr>
            <w:r>
              <w:rPr>
                <w:sz w:val="20"/>
                <w:szCs w:val="20"/>
              </w:rPr>
              <w:t>Collect only the minimum data necessary for event delivery. Avoid collecting sensitive data unless essential.</w:t>
            </w:r>
          </w:p>
        </w:tc>
      </w:tr>
      <w:tr w:rsidR="000E13D5" w14:paraId="1A984876"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874" w14:textId="77777777" w:rsidR="000E13D5" w:rsidRDefault="00FD6F6E">
            <w:pPr>
              <w:spacing w:before="60" w:after="60"/>
            </w:pPr>
            <w:r>
              <w:rPr>
                <w:b/>
                <w:bCs/>
                <w:color w:val="4B0082"/>
                <w:sz w:val="20"/>
                <w:szCs w:val="20"/>
              </w:rPr>
              <w:t>Accuracy</w:t>
            </w:r>
          </w:p>
        </w:tc>
        <w:tc>
          <w:tcPr>
            <w:tcW w:w="64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75" w14:textId="77777777" w:rsidR="000E13D5" w:rsidRDefault="00FD6F6E">
            <w:pPr>
              <w:spacing w:before="60" w:after="60"/>
            </w:pPr>
            <w:r>
              <w:rPr>
                <w:sz w:val="20"/>
                <w:szCs w:val="20"/>
              </w:rPr>
              <w:t>Keep personal data accurate and up-to-date. Provide mechanisms for individuals to correct inaccuracies.</w:t>
            </w:r>
          </w:p>
        </w:tc>
      </w:tr>
      <w:tr w:rsidR="000E13D5" w14:paraId="1A984879"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877" w14:textId="77777777" w:rsidR="000E13D5" w:rsidRDefault="00FD6F6E">
            <w:pPr>
              <w:spacing w:before="60" w:after="60"/>
            </w:pPr>
            <w:r>
              <w:rPr>
                <w:b/>
                <w:bCs/>
                <w:color w:val="4B0082"/>
                <w:sz w:val="20"/>
                <w:szCs w:val="20"/>
              </w:rPr>
              <w:t>Storage Limitation</w:t>
            </w:r>
          </w:p>
        </w:tc>
        <w:tc>
          <w:tcPr>
            <w:tcW w:w="64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78" w14:textId="77777777" w:rsidR="000E13D5" w:rsidRDefault="00FD6F6E">
            <w:pPr>
              <w:spacing w:before="60" w:after="60"/>
            </w:pPr>
            <w:r>
              <w:rPr>
                <w:sz w:val="20"/>
                <w:szCs w:val="20"/>
              </w:rPr>
              <w:t>Do not retain personal data beyond the periods defined in Section 16 of this policy.</w:t>
            </w:r>
          </w:p>
        </w:tc>
      </w:tr>
      <w:tr w:rsidR="000E13D5" w14:paraId="1A98487C"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87A" w14:textId="77777777" w:rsidR="000E13D5" w:rsidRDefault="00FD6F6E">
            <w:pPr>
              <w:spacing w:before="60" w:after="60"/>
            </w:pPr>
            <w:r>
              <w:rPr>
                <w:b/>
                <w:bCs/>
                <w:color w:val="4B0082"/>
                <w:sz w:val="20"/>
                <w:szCs w:val="20"/>
              </w:rPr>
              <w:t>Integrity &amp; Confidentiality</w:t>
            </w:r>
          </w:p>
        </w:tc>
        <w:tc>
          <w:tcPr>
            <w:tcW w:w="64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7B" w14:textId="77777777" w:rsidR="000E13D5" w:rsidRDefault="00FD6F6E">
            <w:pPr>
              <w:spacing w:before="60" w:after="60"/>
            </w:pPr>
            <w:r>
              <w:rPr>
                <w:sz w:val="20"/>
                <w:szCs w:val="20"/>
              </w:rPr>
              <w:t>Protect personal data with appropriate technical and organizational security measures at all times.</w:t>
            </w:r>
          </w:p>
        </w:tc>
      </w:tr>
      <w:tr w:rsidR="000E13D5" w14:paraId="1A98487F"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87D" w14:textId="77777777" w:rsidR="000E13D5" w:rsidRDefault="00FD6F6E">
            <w:pPr>
              <w:spacing w:before="60" w:after="60"/>
            </w:pPr>
            <w:r>
              <w:rPr>
                <w:b/>
                <w:bCs/>
                <w:color w:val="4B0082"/>
                <w:sz w:val="20"/>
                <w:szCs w:val="20"/>
              </w:rPr>
              <w:t>Accountability</w:t>
            </w:r>
          </w:p>
        </w:tc>
        <w:tc>
          <w:tcPr>
            <w:tcW w:w="64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7E" w14:textId="77777777" w:rsidR="000E13D5" w:rsidRDefault="00FD6F6E">
            <w:pPr>
              <w:spacing w:before="60" w:after="60"/>
            </w:pPr>
            <w:r>
              <w:rPr>
                <w:sz w:val="20"/>
                <w:szCs w:val="20"/>
              </w:rPr>
              <w:t>AEC is responsible for demonstrating compliance. IT Manager and CEO share accountability for data protection.</w:t>
            </w:r>
          </w:p>
        </w:tc>
      </w:tr>
    </w:tbl>
    <w:p w14:paraId="1A984880" w14:textId="77777777" w:rsidR="000E13D5" w:rsidRDefault="00FD6F6E">
      <w:pPr>
        <w:pStyle w:val="SubHeading"/>
      </w:pPr>
      <w:r>
        <w:rPr>
          <w:color w:val="C9A84C"/>
        </w:rPr>
        <w:t xml:space="preserve">18.2  </w:t>
      </w:r>
      <w:r>
        <w:t>Data Breach Notification Protocol</w:t>
      </w:r>
    </w:p>
    <w:p w14:paraId="1A984881" w14:textId="77777777" w:rsidR="000E13D5" w:rsidRDefault="00FD6F6E">
      <w:pPr>
        <w:pStyle w:val="BulletBody"/>
        <w:numPr>
          <w:ilvl w:val="0"/>
          <w:numId w:val="3"/>
        </w:numPr>
      </w:pPr>
      <w:r>
        <w:t>Any suspected or confirmed data breach must be reported to the IT Manager immediately — within 1 hour of discovery.</w:t>
      </w:r>
    </w:p>
    <w:p w14:paraId="1A984882" w14:textId="77777777" w:rsidR="000E13D5" w:rsidRDefault="00FD6F6E">
      <w:pPr>
        <w:pStyle w:val="BulletBody"/>
        <w:numPr>
          <w:ilvl w:val="0"/>
          <w:numId w:val="3"/>
        </w:numPr>
      </w:pPr>
      <w:r>
        <w:t>The IT Manager notifies the CEO and Owner within 2 hours. A formal assessment of scope and impact begins immediately.</w:t>
      </w:r>
    </w:p>
    <w:p w14:paraId="1A984883" w14:textId="77777777" w:rsidR="000E13D5" w:rsidRDefault="00FD6F6E">
      <w:pPr>
        <w:pStyle w:val="BulletBody"/>
        <w:numPr>
          <w:ilvl w:val="0"/>
          <w:numId w:val="3"/>
        </w:numPr>
      </w:pPr>
      <w:r>
        <w:t>Affected individuals and relevant authorities must be notified within 72 hours of confirmed breach, as required by applicable data protection regulations.</w:t>
      </w:r>
    </w:p>
    <w:p w14:paraId="1A984884" w14:textId="77777777" w:rsidR="000E13D5" w:rsidRDefault="00FD6F6E">
      <w:pPr>
        <w:pStyle w:val="BulletBody"/>
        <w:numPr>
          <w:ilvl w:val="0"/>
          <w:numId w:val="3"/>
        </w:numPr>
      </w:pPr>
      <w:r>
        <w:t>All data breaches, near-misses, and privacy incidents must be documented in the IT Incident Register.</w:t>
      </w:r>
    </w:p>
    <w:p w14:paraId="1A984885" w14:textId="77777777" w:rsidR="000E13D5" w:rsidRDefault="00FD6F6E">
      <w:pPr>
        <w:pStyle w:val="BulletBody"/>
        <w:numPr>
          <w:ilvl w:val="0"/>
          <w:numId w:val="3"/>
        </w:numPr>
      </w:pPr>
      <w:r>
        <w:t>A post-breach review must be conducted within 7 days to identify root cause, extent of exposure, and corrective measures to prevent recurrence.</w:t>
      </w:r>
    </w:p>
    <w:p w14:paraId="1A984886" w14:textId="77777777" w:rsidR="000E13D5" w:rsidRDefault="00FD6F6E">
      <w:pPr>
        <w:pStyle w:val="BulletBody"/>
        <w:numPr>
          <w:ilvl w:val="0"/>
          <w:numId w:val="3"/>
        </w:numPr>
      </w:pPr>
      <w:r>
        <w:t>Client consent is required before using event photographs, testimonials, event recordings, or attendee data for marketing, social media, or press materials.</w:t>
      </w:r>
    </w:p>
    <w:p w14:paraId="1A984887" w14:textId="77777777" w:rsidR="000E13D5" w:rsidRDefault="000E13D5">
      <w:pPr>
        <w:spacing w:after="160"/>
      </w:pPr>
    </w:p>
    <w:p w14:paraId="1A984888" w14:textId="77777777" w:rsidR="000E13D5" w:rsidRDefault="000E13D5">
      <w:pPr>
        <w:pageBreakBefore/>
      </w:pPr>
    </w:p>
    <w:p w14:paraId="1A984889" w14:textId="77777777" w:rsidR="000E13D5" w:rsidRDefault="00FD6F6E">
      <w:pPr>
        <w:pStyle w:val="SectionHeading"/>
      </w:pPr>
      <w:r>
        <w:rPr>
          <w:color w:val="C9A84C"/>
        </w:rPr>
        <w:t xml:space="preserve">19.  </w:t>
      </w:r>
      <w:r>
        <w:t>Incident Reporting Procedures</w:t>
      </w:r>
    </w:p>
    <w:p w14:paraId="1A98488A" w14:textId="77777777" w:rsidR="000E13D5" w:rsidRDefault="00FD6F6E">
      <w:pPr>
        <w:pStyle w:val="BodyText"/>
      </w:pPr>
      <w:r>
        <w:t>Rapid, structured incident response is critical to minimizing the impact of any IT security event or system failure. All employees have a responsibility to report IT incidents promptly and accurately. Delay in reporting can significantly increase damage.</w:t>
      </w:r>
    </w:p>
    <w:p w14:paraId="1A98488B" w14:textId="77777777" w:rsidR="000E13D5" w:rsidRDefault="00FD6F6E">
      <w:pPr>
        <w:pStyle w:val="SubHeading"/>
      </w:pPr>
      <w:r>
        <w:rPr>
          <w:color w:val="C9A84C"/>
        </w:rPr>
        <w:t xml:space="preserve">19.1  </w:t>
      </w:r>
      <w:r>
        <w:t>IT Incident Severity Classification</w:t>
      </w:r>
    </w:p>
    <w:p w14:paraId="1A98488C" w14:textId="77777777" w:rsidR="000E13D5" w:rsidRDefault="000E13D5">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600"/>
        <w:gridCol w:w="2520"/>
        <w:gridCol w:w="1800"/>
      </w:tblGrid>
      <w:tr w:rsidR="000E13D5" w14:paraId="1A984891" w14:textId="77777777">
        <w:tblPrEx>
          <w:tblCellMar>
            <w:top w:w="0" w:type="dxa"/>
            <w:bottom w:w="0" w:type="dxa"/>
          </w:tblCellMar>
        </w:tblPrEx>
        <w:trPr>
          <w:tblHeader/>
        </w:trPr>
        <w:tc>
          <w:tcPr>
            <w:tcW w:w="144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8D" w14:textId="77777777" w:rsidR="000E13D5" w:rsidRDefault="00FD6F6E">
            <w:pPr>
              <w:spacing w:before="80" w:after="80"/>
              <w:jc w:val="center"/>
            </w:pPr>
            <w:r>
              <w:rPr>
                <w:b/>
                <w:bCs/>
                <w:color w:val="FFFFFF"/>
                <w:sz w:val="20"/>
                <w:szCs w:val="20"/>
              </w:rPr>
              <w:t>Severity</w:t>
            </w:r>
          </w:p>
        </w:tc>
        <w:tc>
          <w:tcPr>
            <w:tcW w:w="360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8E" w14:textId="77777777" w:rsidR="000E13D5" w:rsidRDefault="00FD6F6E">
            <w:pPr>
              <w:spacing w:before="80" w:after="80"/>
              <w:jc w:val="center"/>
            </w:pPr>
            <w:r>
              <w:rPr>
                <w:b/>
                <w:bCs/>
                <w:color w:val="FFFFFF"/>
                <w:sz w:val="20"/>
                <w:szCs w:val="20"/>
              </w:rPr>
              <w:t>Examples</w:t>
            </w:r>
          </w:p>
        </w:tc>
        <w:tc>
          <w:tcPr>
            <w:tcW w:w="25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8F" w14:textId="77777777" w:rsidR="000E13D5" w:rsidRDefault="00FD6F6E">
            <w:pPr>
              <w:spacing w:before="80" w:after="80"/>
              <w:jc w:val="center"/>
            </w:pPr>
            <w:r>
              <w:rPr>
                <w:b/>
                <w:bCs/>
                <w:color w:val="FFFFFF"/>
                <w:sz w:val="20"/>
                <w:szCs w:val="20"/>
              </w:rPr>
              <w:t>Initial Response Time</w:t>
            </w:r>
          </w:p>
        </w:tc>
        <w:tc>
          <w:tcPr>
            <w:tcW w:w="180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90" w14:textId="77777777" w:rsidR="000E13D5" w:rsidRDefault="00FD6F6E">
            <w:pPr>
              <w:spacing w:before="80" w:after="80"/>
              <w:jc w:val="center"/>
            </w:pPr>
            <w:r>
              <w:rPr>
                <w:b/>
                <w:bCs/>
                <w:color w:val="FFFFFF"/>
                <w:sz w:val="20"/>
                <w:szCs w:val="20"/>
              </w:rPr>
              <w:t>Escalation To</w:t>
            </w:r>
          </w:p>
        </w:tc>
      </w:tr>
      <w:tr w:rsidR="000E13D5" w14:paraId="1A984896" w14:textId="77777777">
        <w:tblPrEx>
          <w:tblCellMar>
            <w:top w:w="0" w:type="dxa"/>
            <w:bottom w:w="0" w:type="dxa"/>
          </w:tblCellMar>
        </w:tblPrEx>
        <w:tc>
          <w:tcPr>
            <w:tcW w:w="1440" w:type="dxa"/>
            <w:tcBorders>
              <w:top w:val="single" w:sz="4" w:space="0" w:color="C0B4D8"/>
              <w:left w:val="single" w:sz="4" w:space="0" w:color="C0B4D8"/>
              <w:bottom w:val="single" w:sz="4" w:space="0" w:color="C0B4D8"/>
              <w:right w:val="single" w:sz="4" w:space="0" w:color="C0B4D8"/>
            </w:tcBorders>
            <w:shd w:val="clear" w:color="auto" w:fill="FF4444"/>
          </w:tcPr>
          <w:p w14:paraId="1A984892" w14:textId="77777777" w:rsidR="000E13D5" w:rsidRDefault="00FD6F6E">
            <w:pPr>
              <w:spacing w:before="80" w:after="80"/>
              <w:jc w:val="center"/>
            </w:pPr>
            <w:r>
              <w:rPr>
                <w:b/>
                <w:bCs/>
                <w:color w:val="FFFFFF"/>
                <w:sz w:val="18"/>
                <w:szCs w:val="18"/>
              </w:rPr>
              <w:t>CRITICAL</w:t>
            </w:r>
          </w:p>
        </w:tc>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93" w14:textId="77777777" w:rsidR="000E13D5" w:rsidRDefault="00FD6F6E">
            <w:pPr>
              <w:spacing w:before="60" w:after="60"/>
            </w:pPr>
            <w:r>
              <w:rPr>
                <w:sz w:val="20"/>
                <w:szCs w:val="20"/>
              </w:rPr>
              <w:t>Data breach, ransomware attack, full system outage, event live system failure</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94" w14:textId="77777777" w:rsidR="000E13D5" w:rsidRDefault="00FD6F6E">
            <w:pPr>
              <w:spacing w:before="60" w:after="60"/>
            </w:pPr>
            <w:r>
              <w:rPr>
                <w:b/>
                <w:bCs/>
                <w:sz w:val="20"/>
                <w:szCs w:val="20"/>
              </w:rPr>
              <w:t>Immediate — within 30 minutes</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95" w14:textId="77777777" w:rsidR="000E13D5" w:rsidRDefault="00FD6F6E">
            <w:pPr>
              <w:spacing w:before="60" w:after="60"/>
            </w:pPr>
            <w:r>
              <w:rPr>
                <w:sz w:val="20"/>
                <w:szCs w:val="20"/>
              </w:rPr>
              <w:t>IT Manager → CEO → Owner</w:t>
            </w:r>
          </w:p>
        </w:tc>
      </w:tr>
      <w:tr w:rsidR="000E13D5" w14:paraId="1A98489B" w14:textId="77777777">
        <w:tblPrEx>
          <w:tblCellMar>
            <w:top w:w="0" w:type="dxa"/>
            <w:bottom w:w="0" w:type="dxa"/>
          </w:tblCellMar>
        </w:tblPrEx>
        <w:tc>
          <w:tcPr>
            <w:tcW w:w="1440" w:type="dxa"/>
            <w:tcBorders>
              <w:top w:val="single" w:sz="4" w:space="0" w:color="C0B4D8"/>
              <w:left w:val="single" w:sz="4" w:space="0" w:color="C0B4D8"/>
              <w:bottom w:val="single" w:sz="4" w:space="0" w:color="C0B4D8"/>
              <w:right w:val="single" w:sz="4" w:space="0" w:color="C0B4D8"/>
            </w:tcBorders>
            <w:shd w:val="clear" w:color="auto" w:fill="FF8C00"/>
          </w:tcPr>
          <w:p w14:paraId="1A984897" w14:textId="77777777" w:rsidR="000E13D5" w:rsidRDefault="00FD6F6E">
            <w:pPr>
              <w:spacing w:before="80" w:after="80"/>
              <w:jc w:val="center"/>
            </w:pPr>
            <w:r>
              <w:rPr>
                <w:b/>
                <w:bCs/>
                <w:color w:val="FFFFFF"/>
                <w:sz w:val="18"/>
                <w:szCs w:val="18"/>
              </w:rPr>
              <w:t>HIGH</w:t>
            </w:r>
          </w:p>
        </w:tc>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98" w14:textId="77777777" w:rsidR="000E13D5" w:rsidRDefault="00FD6F6E">
            <w:pPr>
              <w:spacing w:before="60" w:after="60"/>
            </w:pPr>
            <w:r>
              <w:rPr>
                <w:sz w:val="20"/>
                <w:szCs w:val="20"/>
              </w:rPr>
              <w:t>Server crash, email system failure, network outage, major software failure</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99" w14:textId="77777777" w:rsidR="000E13D5" w:rsidRDefault="00FD6F6E">
            <w:pPr>
              <w:spacing w:before="60" w:after="60"/>
              <w:jc w:val="center"/>
            </w:pPr>
            <w:r>
              <w:rPr>
                <w:sz w:val="20"/>
                <w:szCs w:val="20"/>
              </w:rPr>
              <w:t>Within 2 hours</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9A" w14:textId="77777777" w:rsidR="000E13D5" w:rsidRDefault="00FD6F6E">
            <w:pPr>
              <w:spacing w:before="60" w:after="60"/>
            </w:pPr>
            <w:r>
              <w:rPr>
                <w:sz w:val="20"/>
                <w:szCs w:val="20"/>
              </w:rPr>
              <w:t>IT Manager → CEO</w:t>
            </w:r>
          </w:p>
        </w:tc>
      </w:tr>
      <w:tr w:rsidR="000E13D5" w14:paraId="1A9848A0" w14:textId="77777777">
        <w:tblPrEx>
          <w:tblCellMar>
            <w:top w:w="0" w:type="dxa"/>
            <w:bottom w:w="0" w:type="dxa"/>
          </w:tblCellMar>
        </w:tblPrEx>
        <w:tc>
          <w:tcPr>
            <w:tcW w:w="1440" w:type="dxa"/>
            <w:tcBorders>
              <w:top w:val="single" w:sz="4" w:space="0" w:color="C0B4D8"/>
              <w:left w:val="single" w:sz="4" w:space="0" w:color="C0B4D8"/>
              <w:bottom w:val="single" w:sz="4" w:space="0" w:color="C0B4D8"/>
              <w:right w:val="single" w:sz="4" w:space="0" w:color="C0B4D8"/>
            </w:tcBorders>
            <w:shd w:val="clear" w:color="auto" w:fill="C9A84C"/>
          </w:tcPr>
          <w:p w14:paraId="1A98489C" w14:textId="77777777" w:rsidR="000E13D5" w:rsidRDefault="00FD6F6E">
            <w:pPr>
              <w:spacing w:before="80" w:after="80"/>
              <w:jc w:val="center"/>
            </w:pPr>
            <w:r>
              <w:rPr>
                <w:b/>
                <w:bCs/>
                <w:sz w:val="18"/>
                <w:szCs w:val="18"/>
              </w:rPr>
              <w:t>MEDIUM</w:t>
            </w:r>
          </w:p>
        </w:tc>
        <w:tc>
          <w:tcPr>
            <w:tcW w:w="36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9D" w14:textId="77777777" w:rsidR="000E13D5" w:rsidRDefault="00FD6F6E">
            <w:pPr>
              <w:spacing w:before="60" w:after="60"/>
            </w:pPr>
            <w:r>
              <w:rPr>
                <w:sz w:val="20"/>
                <w:szCs w:val="20"/>
              </w:rPr>
              <w:t>Software malfunction, slow network, printer issues, lost device</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9E" w14:textId="77777777" w:rsidR="000E13D5" w:rsidRDefault="00FD6F6E">
            <w:pPr>
              <w:spacing w:before="60" w:after="60"/>
              <w:jc w:val="center"/>
            </w:pPr>
            <w:r>
              <w:rPr>
                <w:sz w:val="20"/>
                <w:szCs w:val="20"/>
              </w:rPr>
              <w:t>Within 8 hours</w:t>
            </w:r>
          </w:p>
        </w:tc>
        <w:tc>
          <w:tcPr>
            <w:tcW w:w="180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9F" w14:textId="77777777" w:rsidR="000E13D5" w:rsidRDefault="00FD6F6E">
            <w:pPr>
              <w:spacing w:before="60" w:after="60"/>
            </w:pPr>
            <w:r>
              <w:rPr>
                <w:sz w:val="20"/>
                <w:szCs w:val="20"/>
              </w:rPr>
              <w:t>IT Manager</w:t>
            </w:r>
          </w:p>
        </w:tc>
      </w:tr>
      <w:tr w:rsidR="000E13D5" w14:paraId="1A9848A5" w14:textId="77777777">
        <w:tblPrEx>
          <w:tblCellMar>
            <w:top w:w="0" w:type="dxa"/>
            <w:bottom w:w="0" w:type="dxa"/>
          </w:tblCellMar>
        </w:tblPrEx>
        <w:tc>
          <w:tcPr>
            <w:tcW w:w="1440" w:type="dxa"/>
            <w:tcBorders>
              <w:top w:val="single" w:sz="4" w:space="0" w:color="C0B4D8"/>
              <w:left w:val="single" w:sz="4" w:space="0" w:color="C0B4D8"/>
              <w:bottom w:val="single" w:sz="4" w:space="0" w:color="C0B4D8"/>
              <w:right w:val="single" w:sz="4" w:space="0" w:color="C0B4D8"/>
            </w:tcBorders>
            <w:shd w:val="clear" w:color="auto" w:fill="4CAF50"/>
          </w:tcPr>
          <w:p w14:paraId="1A9848A1" w14:textId="77777777" w:rsidR="000E13D5" w:rsidRDefault="00FD6F6E">
            <w:pPr>
              <w:spacing w:before="80" w:after="80"/>
              <w:jc w:val="center"/>
            </w:pPr>
            <w:r>
              <w:rPr>
                <w:b/>
                <w:bCs/>
                <w:color w:val="FFFFFF"/>
                <w:sz w:val="18"/>
                <w:szCs w:val="18"/>
              </w:rPr>
              <w:t>LOW</w:t>
            </w:r>
          </w:p>
        </w:tc>
        <w:tc>
          <w:tcPr>
            <w:tcW w:w="36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A2" w14:textId="77777777" w:rsidR="000E13D5" w:rsidRDefault="00FD6F6E">
            <w:pPr>
              <w:spacing w:before="60" w:after="60"/>
            </w:pPr>
            <w:r>
              <w:rPr>
                <w:sz w:val="20"/>
                <w:szCs w:val="20"/>
              </w:rPr>
              <w:t>Password reset, access request, minor software glitch, hardware cosmetic issue</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A3" w14:textId="77777777" w:rsidR="000E13D5" w:rsidRDefault="00FD6F6E">
            <w:pPr>
              <w:spacing w:before="60" w:after="60"/>
              <w:jc w:val="center"/>
            </w:pPr>
            <w:r>
              <w:rPr>
                <w:sz w:val="20"/>
                <w:szCs w:val="20"/>
              </w:rPr>
              <w:t>Within 24 hours</w:t>
            </w:r>
          </w:p>
        </w:tc>
        <w:tc>
          <w:tcPr>
            <w:tcW w:w="180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A4" w14:textId="77777777" w:rsidR="000E13D5" w:rsidRDefault="00FD6F6E">
            <w:pPr>
              <w:spacing w:before="60" w:after="60"/>
            </w:pPr>
            <w:r>
              <w:rPr>
                <w:sz w:val="20"/>
                <w:szCs w:val="20"/>
              </w:rPr>
              <w:t>IT Manager</w:t>
            </w:r>
          </w:p>
        </w:tc>
      </w:tr>
    </w:tbl>
    <w:p w14:paraId="1A9848A6" w14:textId="77777777" w:rsidR="000E13D5" w:rsidRDefault="00FD6F6E">
      <w:pPr>
        <w:pStyle w:val="SubHeading"/>
      </w:pPr>
      <w:r>
        <w:rPr>
          <w:color w:val="C9A84C"/>
        </w:rPr>
        <w:t xml:space="preserve">19.2  </w:t>
      </w:r>
      <w:r>
        <w:t>Incident Reporting &amp; Resolution Process</w:t>
      </w:r>
    </w:p>
    <w:p w14:paraId="1A9848A7" w14:textId="77777777" w:rsidR="000E13D5" w:rsidRDefault="00FD6F6E">
      <w:pPr>
        <w:pStyle w:val="BodyText"/>
      </w:pPr>
      <w:r>
        <w:t>All IT incidents follow a structured 6-step resolution cycle:</w:t>
      </w:r>
    </w:p>
    <w:p w14:paraId="1A9848A8" w14:textId="77777777" w:rsidR="000E13D5" w:rsidRDefault="00FD6F6E">
      <w:pPr>
        <w:pStyle w:val="BulletBody"/>
        <w:numPr>
          <w:ilvl w:val="0"/>
          <w:numId w:val="4"/>
        </w:numPr>
      </w:pPr>
      <w:r>
        <w:t>DETECTION: Employee or IT Manager identifies a potential IT issue or security incident.</w:t>
      </w:r>
    </w:p>
    <w:p w14:paraId="1A9848A9" w14:textId="77777777" w:rsidR="000E13D5" w:rsidRDefault="00FD6F6E">
      <w:pPr>
        <w:pStyle w:val="BulletBody"/>
        <w:numPr>
          <w:ilvl w:val="0"/>
          <w:numId w:val="4"/>
        </w:numPr>
      </w:pPr>
      <w:r>
        <w:t>REPORTING: Employee completes IT Issue Report Form (AEC-FRM-004) immediately. For Critical/High incidents, call IT Manager directly without waiting for form completion.</w:t>
      </w:r>
    </w:p>
    <w:p w14:paraId="1A9848AA" w14:textId="77777777" w:rsidR="000E13D5" w:rsidRDefault="00FD6F6E">
      <w:pPr>
        <w:pStyle w:val="BulletBody"/>
        <w:numPr>
          <w:ilvl w:val="0"/>
          <w:numId w:val="4"/>
        </w:numPr>
      </w:pPr>
      <w:r>
        <w:t>ASSESSMENT: IT Manager assesses severity, categorizes incident, and determines scope of impact.</w:t>
      </w:r>
    </w:p>
    <w:p w14:paraId="1A9848AB" w14:textId="77777777" w:rsidR="000E13D5" w:rsidRDefault="00FD6F6E">
      <w:pPr>
        <w:pStyle w:val="BulletBody"/>
        <w:numPr>
          <w:ilvl w:val="0"/>
          <w:numId w:val="4"/>
        </w:numPr>
      </w:pPr>
      <w:r>
        <w:t>RESPONSE &amp; CONTAINMENT: IT Manager takes immediate action to contain the issue and prevent spread. Affected systems may be isolated.</w:t>
      </w:r>
    </w:p>
    <w:p w14:paraId="1A9848AC" w14:textId="77777777" w:rsidR="000E13D5" w:rsidRDefault="00FD6F6E">
      <w:pPr>
        <w:pStyle w:val="BulletBody"/>
        <w:numPr>
          <w:ilvl w:val="0"/>
          <w:numId w:val="4"/>
        </w:numPr>
      </w:pPr>
      <w:r>
        <w:t>RESOLUTION: IT Manager resolves the issue, restores systems, and communicates resolution to all affected parties.</w:t>
      </w:r>
    </w:p>
    <w:p w14:paraId="1A9848AD" w14:textId="77777777" w:rsidR="000E13D5" w:rsidRDefault="00FD6F6E">
      <w:pPr>
        <w:pStyle w:val="BulletBody"/>
        <w:numPr>
          <w:ilvl w:val="0"/>
          <w:numId w:val="4"/>
        </w:numPr>
      </w:pPr>
      <w:r>
        <w:t>POST-INCIDENT REVIEW: For Critical and High incidents, a formal review is conducted within 48 hours. Root cause analysis and prevention recommendations documented.</w:t>
      </w:r>
    </w:p>
    <w:p w14:paraId="1A9848AE" w14:textId="77777777" w:rsidR="000E13D5" w:rsidRDefault="000E13D5">
      <w:pPr>
        <w:spacing w:after="160"/>
      </w:pPr>
    </w:p>
    <w:p w14:paraId="1A9848AF" w14:textId="77777777" w:rsidR="000E13D5" w:rsidRDefault="00FD6F6E">
      <w:pPr>
        <w:pStyle w:val="SectionHeading"/>
      </w:pPr>
      <w:r>
        <w:rPr>
          <w:color w:val="C9A84C"/>
        </w:rPr>
        <w:t xml:space="preserve">20.  </w:t>
      </w:r>
      <w:r>
        <w:t>Access Removal Process (Staff Departure)</w:t>
      </w:r>
    </w:p>
    <w:p w14:paraId="1A9848B0" w14:textId="77777777" w:rsidR="000E13D5" w:rsidRDefault="00FD6F6E">
      <w:pPr>
        <w:pStyle w:val="BodyText"/>
      </w:pPr>
      <w:r>
        <w:t>When an employee, contractor, or vendor leaves Aura Events &amp; Consulting — whether voluntarily or involuntarily — all system access must be revoked promptly and systematically. Failure to do so creates significant security vulnerabilities and potential for unauthorized data access.</w:t>
      </w:r>
    </w:p>
    <w:p w14:paraId="1A9848B1" w14:textId="77777777" w:rsidR="000E13D5" w:rsidRDefault="00FD6F6E">
      <w:pPr>
        <w:pStyle w:val="SubHeading"/>
      </w:pPr>
      <w:r>
        <w:rPr>
          <w:color w:val="C9A84C"/>
        </w:rPr>
        <w:t xml:space="preserve">20.1  </w:t>
      </w:r>
      <w:r>
        <w:t>Immediate Actions (Within 2 Hours of Departure Notification)</w:t>
      </w:r>
    </w:p>
    <w:p w14:paraId="1A9848B2" w14:textId="77777777" w:rsidR="000E13D5" w:rsidRDefault="00FD6F6E">
      <w:pPr>
        <w:pStyle w:val="BulletBody"/>
        <w:numPr>
          <w:ilvl w:val="0"/>
          <w:numId w:val="2"/>
        </w:numPr>
      </w:pPr>
      <w:r>
        <w:t>Disable company email account and revoke access to all email-integrated services</w:t>
      </w:r>
    </w:p>
    <w:p w14:paraId="1A9848B3" w14:textId="77777777" w:rsidR="000E13D5" w:rsidRDefault="00FD6F6E">
      <w:pPr>
        <w:pStyle w:val="BulletBody"/>
        <w:numPr>
          <w:ilvl w:val="0"/>
          <w:numId w:val="2"/>
        </w:numPr>
      </w:pPr>
      <w:r>
        <w:t>Revoke VPN credentials and terminate all active remote access sessions</w:t>
      </w:r>
    </w:p>
    <w:p w14:paraId="1A9848B4" w14:textId="77777777" w:rsidR="000E13D5" w:rsidRDefault="00FD6F6E">
      <w:pPr>
        <w:pStyle w:val="BulletBody"/>
        <w:numPr>
          <w:ilvl w:val="0"/>
          <w:numId w:val="2"/>
        </w:numPr>
      </w:pPr>
      <w:r>
        <w:t>Disable access to CRM system (HubSpot, Salesforce)</w:t>
      </w:r>
    </w:p>
    <w:p w14:paraId="1A9848B5" w14:textId="77777777" w:rsidR="000E13D5" w:rsidRDefault="00FD6F6E">
      <w:pPr>
        <w:pStyle w:val="BulletBody"/>
        <w:numPr>
          <w:ilvl w:val="0"/>
          <w:numId w:val="2"/>
        </w:numPr>
      </w:pPr>
      <w:r>
        <w:t>Revoke cloud storage access (Google Drive, OneDrive, SharePoint)</w:t>
      </w:r>
    </w:p>
    <w:p w14:paraId="1A9848B6" w14:textId="77777777" w:rsidR="000E13D5" w:rsidRDefault="00FD6F6E">
      <w:pPr>
        <w:pStyle w:val="BulletBody"/>
        <w:numPr>
          <w:ilvl w:val="0"/>
          <w:numId w:val="2"/>
        </w:numPr>
      </w:pPr>
      <w:r>
        <w:t>Collect all company-owned devices: laptop, mobile phone, access cards, security tokens, event equipment</w:t>
      </w:r>
    </w:p>
    <w:p w14:paraId="1A9848B7" w14:textId="77777777" w:rsidR="000E13D5" w:rsidRDefault="00FD6F6E">
      <w:pPr>
        <w:pStyle w:val="BulletBody"/>
        <w:numPr>
          <w:ilvl w:val="0"/>
          <w:numId w:val="2"/>
        </w:numPr>
      </w:pPr>
      <w:r>
        <w:t>Change all shared passwords that the departing employee had access to (event Wi-Fi passwords, shared admin accounts)</w:t>
      </w:r>
    </w:p>
    <w:p w14:paraId="1A9848B8" w14:textId="77777777" w:rsidR="000E13D5" w:rsidRDefault="00FD6F6E">
      <w:pPr>
        <w:pStyle w:val="BulletBody"/>
        <w:numPr>
          <w:ilvl w:val="0"/>
          <w:numId w:val="2"/>
        </w:numPr>
      </w:pPr>
      <w:r>
        <w:t>Disable access to event management platforms (Eventbrite, Cvent) and any active event systems</w:t>
      </w:r>
    </w:p>
    <w:p w14:paraId="1A9848B9" w14:textId="77777777" w:rsidR="000E13D5" w:rsidRDefault="00FD6F6E">
      <w:pPr>
        <w:pStyle w:val="SubHeading"/>
      </w:pPr>
      <w:r>
        <w:rPr>
          <w:color w:val="C9A84C"/>
        </w:rPr>
        <w:t xml:space="preserve">20.2  </w:t>
      </w:r>
      <w:r>
        <w:t>Within 24 Hours of Departure</w:t>
      </w:r>
    </w:p>
    <w:p w14:paraId="1A9848BA" w14:textId="77777777" w:rsidR="000E13D5" w:rsidRDefault="00FD6F6E">
      <w:pPr>
        <w:pStyle w:val="BulletBody"/>
        <w:numPr>
          <w:ilvl w:val="0"/>
          <w:numId w:val="3"/>
        </w:numPr>
      </w:pPr>
      <w:r>
        <w:t>Archive and preserve departing employee's email in accordance with data retention policy (Section 16)</w:t>
      </w:r>
    </w:p>
    <w:p w14:paraId="1A9848BB" w14:textId="77777777" w:rsidR="000E13D5" w:rsidRDefault="00FD6F6E">
      <w:pPr>
        <w:pStyle w:val="BulletBody"/>
        <w:numPr>
          <w:ilvl w:val="0"/>
          <w:numId w:val="3"/>
        </w:numPr>
      </w:pPr>
      <w:r>
        <w:t>Transfer ownership of all active project files, client accounts, and event plans to designated successors</w:t>
      </w:r>
    </w:p>
    <w:p w14:paraId="1A9848BC" w14:textId="77777777" w:rsidR="000E13D5" w:rsidRDefault="00FD6F6E">
      <w:pPr>
        <w:pStyle w:val="BulletBody"/>
        <w:numPr>
          <w:ilvl w:val="0"/>
          <w:numId w:val="3"/>
        </w:numPr>
      </w:pPr>
      <w:r>
        <w:t>Remove from all messaging channels, project management tools, and communication groups</w:t>
      </w:r>
    </w:p>
    <w:p w14:paraId="1A9848BD" w14:textId="77777777" w:rsidR="000E13D5" w:rsidRDefault="00FD6F6E">
      <w:pPr>
        <w:pStyle w:val="BulletBody"/>
        <w:numPr>
          <w:ilvl w:val="0"/>
          <w:numId w:val="3"/>
        </w:numPr>
      </w:pPr>
      <w:r>
        <w:t>Deactivate MFA tokens and authenticator app registrations</w:t>
      </w:r>
    </w:p>
    <w:p w14:paraId="1A9848BE" w14:textId="77777777" w:rsidR="000E13D5" w:rsidRDefault="00FD6F6E">
      <w:pPr>
        <w:pStyle w:val="BulletBody"/>
        <w:numPr>
          <w:ilvl w:val="0"/>
          <w:numId w:val="3"/>
        </w:numPr>
      </w:pPr>
      <w:r>
        <w:t>Update the Access Control Matrix (Section 13.1) to reflect the departure</w:t>
      </w:r>
    </w:p>
    <w:p w14:paraId="1A9848BF" w14:textId="77777777" w:rsidR="000E13D5" w:rsidRDefault="00FD6F6E">
      <w:pPr>
        <w:pStyle w:val="BulletBody"/>
        <w:numPr>
          <w:ilvl w:val="0"/>
          <w:numId w:val="3"/>
        </w:numPr>
      </w:pPr>
      <w:r>
        <w:t>IT Manager completes and signs the Access Removal Checklist (AEC-FRM-008)</w:t>
      </w:r>
    </w:p>
    <w:p w14:paraId="1A9848C0" w14:textId="77777777" w:rsidR="000E13D5" w:rsidRDefault="00FD6F6E">
      <w:pPr>
        <w:pStyle w:val="BulletBody"/>
        <w:numPr>
          <w:ilvl w:val="0"/>
          <w:numId w:val="3"/>
        </w:numPr>
      </w:pPr>
      <w:r>
        <w:t>Remove from company directory, internal portals, and any external vendor portals registered under AEC</w:t>
      </w:r>
    </w:p>
    <w:p w14:paraId="1A9848C1" w14:textId="77777777" w:rsidR="000E13D5" w:rsidRDefault="00FD6F6E">
      <w:pPr>
        <w:pStyle w:val="SubHeading"/>
      </w:pPr>
      <w:r>
        <w:rPr>
          <w:color w:val="C9A84C"/>
        </w:rPr>
        <w:t xml:space="preserve">20.3  </w:t>
      </w:r>
      <w:r>
        <w:t>Access Removal Verification</w:t>
      </w:r>
    </w:p>
    <w:p w14:paraId="1A9848C2" w14:textId="77777777" w:rsidR="000E13D5" w:rsidRDefault="000E13D5">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520"/>
        <w:gridCol w:w="2160"/>
      </w:tblGrid>
      <w:tr w:rsidR="000E13D5" w14:paraId="1A9848C6" w14:textId="77777777">
        <w:tblPrEx>
          <w:tblCellMar>
            <w:top w:w="0" w:type="dxa"/>
            <w:bottom w:w="0" w:type="dxa"/>
          </w:tblCellMar>
        </w:tblPrEx>
        <w:trPr>
          <w:tblHeader/>
        </w:trPr>
        <w:tc>
          <w:tcPr>
            <w:tcW w:w="468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C3" w14:textId="77777777" w:rsidR="000E13D5" w:rsidRDefault="00FD6F6E">
            <w:pPr>
              <w:spacing w:before="80" w:after="80"/>
              <w:jc w:val="center"/>
            </w:pPr>
            <w:r>
              <w:rPr>
                <w:b/>
                <w:bCs/>
                <w:color w:val="FFFFFF"/>
                <w:sz w:val="20"/>
                <w:szCs w:val="20"/>
              </w:rPr>
              <w:t>System / Access Type</w:t>
            </w:r>
          </w:p>
        </w:tc>
        <w:tc>
          <w:tcPr>
            <w:tcW w:w="25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C4" w14:textId="77777777" w:rsidR="000E13D5" w:rsidRDefault="00FD6F6E">
            <w:pPr>
              <w:spacing w:before="80" w:after="80"/>
              <w:jc w:val="center"/>
            </w:pPr>
            <w:r>
              <w:rPr>
                <w:b/>
                <w:bCs/>
                <w:color w:val="FFFFFF"/>
                <w:sz w:val="20"/>
                <w:szCs w:val="20"/>
              </w:rPr>
              <w:t>Revocation Deadline</w:t>
            </w:r>
          </w:p>
        </w:tc>
        <w:tc>
          <w:tcPr>
            <w:tcW w:w="216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C5" w14:textId="77777777" w:rsidR="000E13D5" w:rsidRDefault="00FD6F6E">
            <w:pPr>
              <w:spacing w:before="80" w:after="80"/>
              <w:jc w:val="center"/>
            </w:pPr>
            <w:r>
              <w:rPr>
                <w:b/>
                <w:bCs/>
                <w:color w:val="FFFFFF"/>
                <w:sz w:val="20"/>
                <w:szCs w:val="20"/>
              </w:rPr>
              <w:t>Verified By</w:t>
            </w:r>
          </w:p>
        </w:tc>
      </w:tr>
      <w:tr w:rsidR="000E13D5" w14:paraId="1A9848CA" w14:textId="77777777">
        <w:tblPrEx>
          <w:tblCellMar>
            <w:top w:w="0" w:type="dxa"/>
            <w:bottom w:w="0" w:type="dxa"/>
          </w:tblCellMar>
        </w:tblPrEx>
        <w:tc>
          <w:tcPr>
            <w:tcW w:w="46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C7" w14:textId="77777777" w:rsidR="000E13D5" w:rsidRDefault="00FD6F6E">
            <w:pPr>
              <w:spacing w:before="60" w:after="60"/>
            </w:pPr>
            <w:r>
              <w:rPr>
                <w:sz w:val="20"/>
                <w:szCs w:val="20"/>
              </w:rPr>
              <w:t>Email account</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C8" w14:textId="77777777" w:rsidR="000E13D5" w:rsidRDefault="00FD6F6E">
            <w:pPr>
              <w:spacing w:before="60" w:after="60"/>
            </w:pPr>
            <w:r>
              <w:rPr>
                <w:sz w:val="20"/>
                <w:szCs w:val="20"/>
              </w:rPr>
              <w:t>Within 2 hours</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C9" w14:textId="77777777" w:rsidR="000E13D5" w:rsidRDefault="00FD6F6E">
            <w:pPr>
              <w:spacing w:before="60" w:after="60"/>
            </w:pPr>
            <w:r>
              <w:rPr>
                <w:sz w:val="20"/>
                <w:szCs w:val="20"/>
              </w:rPr>
              <w:t>IT Manager</w:t>
            </w:r>
          </w:p>
        </w:tc>
      </w:tr>
      <w:tr w:rsidR="000E13D5" w14:paraId="1A9848CE" w14:textId="77777777">
        <w:tblPrEx>
          <w:tblCellMar>
            <w:top w:w="0" w:type="dxa"/>
            <w:bottom w:w="0" w:type="dxa"/>
          </w:tblCellMar>
        </w:tblPrEx>
        <w:tc>
          <w:tcPr>
            <w:tcW w:w="46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CB" w14:textId="77777777" w:rsidR="000E13D5" w:rsidRDefault="00FD6F6E">
            <w:pPr>
              <w:spacing w:before="60" w:after="60"/>
            </w:pPr>
            <w:r>
              <w:rPr>
                <w:sz w:val="20"/>
                <w:szCs w:val="20"/>
              </w:rPr>
              <w:t>VPN access</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CC" w14:textId="77777777" w:rsidR="000E13D5" w:rsidRDefault="00FD6F6E">
            <w:pPr>
              <w:spacing w:before="60" w:after="60"/>
            </w:pPr>
            <w:r>
              <w:rPr>
                <w:sz w:val="20"/>
                <w:szCs w:val="20"/>
              </w:rPr>
              <w:t>Within 2 hours</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CD" w14:textId="77777777" w:rsidR="000E13D5" w:rsidRDefault="00FD6F6E">
            <w:pPr>
              <w:spacing w:before="60" w:after="60"/>
            </w:pPr>
            <w:r>
              <w:rPr>
                <w:sz w:val="20"/>
                <w:szCs w:val="20"/>
              </w:rPr>
              <w:t>IT Manager</w:t>
            </w:r>
          </w:p>
        </w:tc>
      </w:tr>
      <w:tr w:rsidR="000E13D5" w14:paraId="1A9848D2" w14:textId="77777777">
        <w:tblPrEx>
          <w:tblCellMar>
            <w:top w:w="0" w:type="dxa"/>
            <w:bottom w:w="0" w:type="dxa"/>
          </w:tblCellMar>
        </w:tblPrEx>
        <w:tc>
          <w:tcPr>
            <w:tcW w:w="46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CF" w14:textId="77777777" w:rsidR="000E13D5" w:rsidRDefault="00FD6F6E">
            <w:pPr>
              <w:spacing w:before="60" w:after="60"/>
            </w:pPr>
            <w:r>
              <w:rPr>
                <w:sz w:val="20"/>
                <w:szCs w:val="20"/>
              </w:rPr>
              <w:t>CRM system</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D0" w14:textId="77777777" w:rsidR="000E13D5" w:rsidRDefault="00FD6F6E">
            <w:pPr>
              <w:spacing w:before="60" w:after="60"/>
            </w:pPr>
            <w:r>
              <w:rPr>
                <w:sz w:val="20"/>
                <w:szCs w:val="20"/>
              </w:rPr>
              <w:t>Within 2 hours</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D1" w14:textId="77777777" w:rsidR="000E13D5" w:rsidRDefault="00FD6F6E">
            <w:pPr>
              <w:spacing w:before="60" w:after="60"/>
            </w:pPr>
            <w:r>
              <w:rPr>
                <w:sz w:val="20"/>
                <w:szCs w:val="20"/>
              </w:rPr>
              <w:t>IT Manager</w:t>
            </w:r>
          </w:p>
        </w:tc>
      </w:tr>
      <w:tr w:rsidR="000E13D5" w14:paraId="1A9848D6" w14:textId="77777777">
        <w:tblPrEx>
          <w:tblCellMar>
            <w:top w:w="0" w:type="dxa"/>
            <w:bottom w:w="0" w:type="dxa"/>
          </w:tblCellMar>
        </w:tblPrEx>
        <w:tc>
          <w:tcPr>
            <w:tcW w:w="46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D3" w14:textId="77777777" w:rsidR="000E13D5" w:rsidRDefault="00FD6F6E">
            <w:pPr>
              <w:spacing w:before="60" w:after="60"/>
            </w:pPr>
            <w:r>
              <w:rPr>
                <w:sz w:val="20"/>
                <w:szCs w:val="20"/>
              </w:rPr>
              <w:t>Cloud storage</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D4" w14:textId="77777777" w:rsidR="000E13D5" w:rsidRDefault="00FD6F6E">
            <w:pPr>
              <w:spacing w:before="60" w:after="60"/>
            </w:pPr>
            <w:r>
              <w:rPr>
                <w:sz w:val="20"/>
                <w:szCs w:val="20"/>
              </w:rPr>
              <w:t>Within 2 hours</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D5" w14:textId="77777777" w:rsidR="000E13D5" w:rsidRDefault="00FD6F6E">
            <w:pPr>
              <w:spacing w:before="60" w:after="60"/>
            </w:pPr>
            <w:r>
              <w:rPr>
                <w:sz w:val="20"/>
                <w:szCs w:val="20"/>
              </w:rPr>
              <w:t>IT Manager</w:t>
            </w:r>
          </w:p>
        </w:tc>
      </w:tr>
      <w:tr w:rsidR="000E13D5" w14:paraId="1A9848DA" w14:textId="77777777">
        <w:tblPrEx>
          <w:tblCellMar>
            <w:top w:w="0" w:type="dxa"/>
            <w:bottom w:w="0" w:type="dxa"/>
          </w:tblCellMar>
        </w:tblPrEx>
        <w:tc>
          <w:tcPr>
            <w:tcW w:w="46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D7" w14:textId="77777777" w:rsidR="000E13D5" w:rsidRDefault="00FD6F6E">
            <w:pPr>
              <w:spacing w:before="60" w:after="60"/>
            </w:pPr>
            <w:r>
              <w:rPr>
                <w:sz w:val="20"/>
                <w:szCs w:val="20"/>
              </w:rPr>
              <w:t>Messaging platforms</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D8" w14:textId="77777777" w:rsidR="000E13D5" w:rsidRDefault="00FD6F6E">
            <w:pPr>
              <w:spacing w:before="60" w:after="60"/>
            </w:pPr>
            <w:r>
              <w:rPr>
                <w:sz w:val="20"/>
                <w:szCs w:val="20"/>
              </w:rPr>
              <w:t>Within 24 hours</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D9" w14:textId="77777777" w:rsidR="000E13D5" w:rsidRDefault="00FD6F6E">
            <w:pPr>
              <w:spacing w:before="60" w:after="60"/>
            </w:pPr>
            <w:r>
              <w:rPr>
                <w:sz w:val="20"/>
                <w:szCs w:val="20"/>
              </w:rPr>
              <w:t>IT Manager</w:t>
            </w:r>
          </w:p>
        </w:tc>
      </w:tr>
      <w:tr w:rsidR="000E13D5" w14:paraId="1A9848DE" w14:textId="77777777">
        <w:tblPrEx>
          <w:tblCellMar>
            <w:top w:w="0" w:type="dxa"/>
            <w:bottom w:w="0" w:type="dxa"/>
          </w:tblCellMar>
        </w:tblPrEx>
        <w:tc>
          <w:tcPr>
            <w:tcW w:w="46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DB" w14:textId="77777777" w:rsidR="000E13D5" w:rsidRDefault="00FD6F6E">
            <w:pPr>
              <w:spacing w:before="60" w:after="60"/>
            </w:pPr>
            <w:r>
              <w:rPr>
                <w:sz w:val="20"/>
                <w:szCs w:val="20"/>
              </w:rPr>
              <w:t>Project management tools</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DC" w14:textId="77777777" w:rsidR="000E13D5" w:rsidRDefault="00FD6F6E">
            <w:pPr>
              <w:spacing w:before="60" w:after="60"/>
            </w:pPr>
            <w:r>
              <w:rPr>
                <w:sz w:val="20"/>
                <w:szCs w:val="20"/>
              </w:rPr>
              <w:t>Within 24 hours</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DD" w14:textId="77777777" w:rsidR="000E13D5" w:rsidRDefault="00FD6F6E">
            <w:pPr>
              <w:spacing w:before="60" w:after="60"/>
            </w:pPr>
            <w:r>
              <w:rPr>
                <w:sz w:val="20"/>
                <w:szCs w:val="20"/>
              </w:rPr>
              <w:t>IT Manager</w:t>
            </w:r>
          </w:p>
        </w:tc>
      </w:tr>
      <w:tr w:rsidR="000E13D5" w14:paraId="1A9848E2" w14:textId="77777777">
        <w:tblPrEx>
          <w:tblCellMar>
            <w:top w:w="0" w:type="dxa"/>
            <w:bottom w:w="0" w:type="dxa"/>
          </w:tblCellMar>
        </w:tblPrEx>
        <w:tc>
          <w:tcPr>
            <w:tcW w:w="46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DF" w14:textId="77777777" w:rsidR="000E13D5" w:rsidRDefault="00FD6F6E">
            <w:pPr>
              <w:spacing w:before="60" w:after="60"/>
            </w:pPr>
            <w:r>
              <w:rPr>
                <w:sz w:val="20"/>
                <w:szCs w:val="20"/>
              </w:rPr>
              <w:t>Financial / accounting systems</w:t>
            </w:r>
          </w:p>
        </w:tc>
        <w:tc>
          <w:tcPr>
            <w:tcW w:w="252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E0" w14:textId="77777777" w:rsidR="000E13D5" w:rsidRDefault="00FD6F6E">
            <w:pPr>
              <w:spacing w:before="60" w:after="60"/>
            </w:pPr>
            <w:r>
              <w:rPr>
                <w:sz w:val="20"/>
                <w:szCs w:val="20"/>
              </w:rPr>
              <w:t>Within 2 hours</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E1" w14:textId="77777777" w:rsidR="000E13D5" w:rsidRDefault="00FD6F6E">
            <w:pPr>
              <w:spacing w:before="60" w:after="60"/>
            </w:pPr>
            <w:r>
              <w:rPr>
                <w:sz w:val="20"/>
                <w:szCs w:val="20"/>
              </w:rPr>
              <w:t>IT Manager + Finance Director</w:t>
            </w:r>
          </w:p>
        </w:tc>
      </w:tr>
      <w:tr w:rsidR="000E13D5" w14:paraId="1A9848E6" w14:textId="77777777">
        <w:tblPrEx>
          <w:tblCellMar>
            <w:top w:w="0" w:type="dxa"/>
            <w:bottom w:w="0" w:type="dxa"/>
          </w:tblCellMar>
        </w:tblPrEx>
        <w:tc>
          <w:tcPr>
            <w:tcW w:w="46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E3" w14:textId="77777777" w:rsidR="000E13D5" w:rsidRDefault="00FD6F6E">
            <w:pPr>
              <w:spacing w:before="60" w:after="60"/>
            </w:pPr>
            <w:r>
              <w:rPr>
                <w:sz w:val="20"/>
                <w:szCs w:val="20"/>
              </w:rPr>
              <w:t>Physical devices returned</w:t>
            </w:r>
          </w:p>
        </w:tc>
        <w:tc>
          <w:tcPr>
            <w:tcW w:w="252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E4" w14:textId="77777777" w:rsidR="000E13D5" w:rsidRDefault="00FD6F6E">
            <w:pPr>
              <w:spacing w:before="60" w:after="60"/>
            </w:pPr>
            <w:r>
              <w:rPr>
                <w:sz w:val="20"/>
                <w:szCs w:val="20"/>
              </w:rPr>
              <w:t>On departure day</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E5" w14:textId="77777777" w:rsidR="000E13D5" w:rsidRDefault="00FD6F6E">
            <w:pPr>
              <w:spacing w:before="60" w:after="60"/>
            </w:pPr>
            <w:r>
              <w:rPr>
                <w:sz w:val="20"/>
                <w:szCs w:val="20"/>
              </w:rPr>
              <w:t>IT Manager + HR</w:t>
            </w:r>
          </w:p>
        </w:tc>
      </w:tr>
    </w:tbl>
    <w:p w14:paraId="1A9848E7" w14:textId="77777777" w:rsidR="000E13D5" w:rsidRDefault="000E13D5">
      <w:pPr>
        <w:spacing w:after="160"/>
      </w:pPr>
    </w:p>
    <w:p w14:paraId="1A9848E8" w14:textId="77777777" w:rsidR="000E13D5" w:rsidRDefault="00FD6F6E">
      <w:pPr>
        <w:pStyle w:val="SectionHeading"/>
      </w:pPr>
      <w:r>
        <w:rPr>
          <w:color w:val="C9A84C"/>
        </w:rPr>
        <w:t xml:space="preserve">21.  </w:t>
      </w:r>
      <w:r>
        <w:t>Event-Specific IT Protocols — FutureFest Pakistan</w:t>
      </w:r>
    </w:p>
    <w:p w14:paraId="1A9848E9" w14:textId="77777777" w:rsidR="000E13D5" w:rsidRDefault="00FD6F6E">
      <w:pPr>
        <w:pStyle w:val="BodyText"/>
      </w:pPr>
      <w:r>
        <w:t>FutureFest Pakistan represents Aura Events &amp; Consulting's most significant current engagement. The scale, visibility, and technology complexity of this event demands a dedicated IT protocol that goes beyond standard office procedures. This section outlines the specific IT governance framework for FutureFest Pakistan and all future large-scale events.</w:t>
      </w:r>
    </w:p>
    <w:p w14:paraId="1A9848EA" w14:textId="77777777" w:rsidR="000E13D5" w:rsidRDefault="00FD6F6E">
      <w:pPr>
        <w:pStyle w:val="SubHeading"/>
      </w:pPr>
      <w:r>
        <w:rPr>
          <w:color w:val="C9A84C"/>
        </w:rPr>
        <w:t xml:space="preserve">21.1  </w:t>
      </w:r>
      <w:r>
        <w:t>Pre-Event IT Preparation (T-7 Days and Beyond)</w:t>
      </w:r>
    </w:p>
    <w:p w14:paraId="1A9848EB" w14:textId="77777777" w:rsidR="000E13D5" w:rsidRDefault="00FD6F6E">
      <w:pPr>
        <w:pStyle w:val="BulletBody"/>
        <w:numPr>
          <w:ilvl w:val="0"/>
          <w:numId w:val="2"/>
        </w:numPr>
      </w:pPr>
      <w:r>
        <w:t>Complete IT infrastructure assessment of the FutureFest Pakistan venue at least 14 days before the event.</w:t>
      </w:r>
    </w:p>
    <w:p w14:paraId="1A9848EC" w14:textId="77777777" w:rsidR="000E13D5" w:rsidRDefault="00FD6F6E">
      <w:pPr>
        <w:pStyle w:val="BulletBody"/>
        <w:numPr>
          <w:ilvl w:val="0"/>
          <w:numId w:val="2"/>
        </w:numPr>
      </w:pPr>
      <w:r>
        <w:t>Configure dedicated event Wi-Fi network (SSIDs: AEC-PROD-[Secure] for production team and AEC-AV-[Secure] for AV systems). Both networks to be completely isolated from the public attendee Wi-Fi network.</w:t>
      </w:r>
    </w:p>
    <w:p w14:paraId="1A9848ED" w14:textId="77777777" w:rsidR="000E13D5" w:rsidRDefault="00FD6F6E">
      <w:pPr>
        <w:pStyle w:val="BulletBody"/>
        <w:numPr>
          <w:ilvl w:val="0"/>
          <w:numId w:val="2"/>
        </w:numPr>
      </w:pPr>
      <w:r>
        <w:t>Set up and test backup internet connection (4G/5G enterprise hotspot) for critical event systems in case of primary ISP failure.</w:t>
      </w:r>
    </w:p>
    <w:p w14:paraId="1A9848EE" w14:textId="77777777" w:rsidR="000E13D5" w:rsidRDefault="00FD6F6E">
      <w:pPr>
        <w:pStyle w:val="BulletBody"/>
        <w:numPr>
          <w:ilvl w:val="0"/>
          <w:numId w:val="2"/>
        </w:numPr>
      </w:pPr>
      <w:r>
        <w:t>Configure and test all event technology: digital ticketing terminals, RFID attendee badge scanners, digital signage, live-streaming equipment, AV control systems.</w:t>
      </w:r>
    </w:p>
    <w:p w14:paraId="1A9848EF" w14:textId="77777777" w:rsidR="000E13D5" w:rsidRDefault="00FD6F6E">
      <w:pPr>
        <w:pStyle w:val="BulletBody"/>
        <w:numPr>
          <w:ilvl w:val="0"/>
          <w:numId w:val="2"/>
        </w:numPr>
      </w:pPr>
      <w:r>
        <w:t>Event laptops and devices: fresh OS configuration, all presentations and run-of-show documents loaded locally and on cloud, antivirus updated, encryption verified.</w:t>
      </w:r>
    </w:p>
    <w:p w14:paraId="1A9848F0" w14:textId="77777777" w:rsidR="000E13D5" w:rsidRDefault="00FD6F6E">
      <w:pPr>
        <w:pStyle w:val="BulletBody"/>
        <w:numPr>
          <w:ilvl w:val="0"/>
          <w:numId w:val="2"/>
        </w:numPr>
      </w:pPr>
      <w:r>
        <w:t>Establish real-time backup of event registration and ticketing data to cloud storage.</w:t>
      </w:r>
    </w:p>
    <w:p w14:paraId="1A9848F1" w14:textId="77777777" w:rsidR="000E13D5" w:rsidRDefault="00FD6F6E">
      <w:pPr>
        <w:pStyle w:val="BulletBody"/>
        <w:numPr>
          <w:ilvl w:val="0"/>
          <w:numId w:val="2"/>
        </w:numPr>
      </w:pPr>
      <w:r>
        <w:t>Conduct full IT dry run and systems integration test at the venue at least 48 hours before event day.</w:t>
      </w:r>
    </w:p>
    <w:p w14:paraId="1A9848F2" w14:textId="77777777" w:rsidR="000E13D5" w:rsidRDefault="00FD6F6E">
      <w:pPr>
        <w:pStyle w:val="SubHeading"/>
      </w:pPr>
      <w:r>
        <w:rPr>
          <w:color w:val="C9A84C"/>
        </w:rPr>
        <w:t xml:space="preserve">21.2  </w:t>
      </w:r>
      <w:r>
        <w:t>Event Day IT Operations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E13D5" w14:paraId="1A9848F5" w14:textId="77777777">
        <w:tblPrEx>
          <w:tblCellMar>
            <w:top w:w="0" w:type="dxa"/>
            <w:bottom w:w="0" w:type="dxa"/>
          </w:tblCellMar>
        </w:tblPrEx>
        <w:trPr>
          <w:tblHeader/>
        </w:trPr>
        <w:tc>
          <w:tcPr>
            <w:tcW w:w="31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F3" w14:textId="77777777" w:rsidR="000E13D5" w:rsidRDefault="00FD6F6E">
            <w:pPr>
              <w:spacing w:before="80" w:after="80"/>
              <w:jc w:val="center"/>
            </w:pPr>
            <w:r>
              <w:rPr>
                <w:b/>
                <w:bCs/>
                <w:color w:val="FFFFFF"/>
                <w:sz w:val="20"/>
                <w:szCs w:val="20"/>
              </w:rPr>
              <w:t>IT Function</w:t>
            </w:r>
          </w:p>
        </w:tc>
        <w:tc>
          <w:tcPr>
            <w:tcW w:w="624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8F4" w14:textId="77777777" w:rsidR="000E13D5" w:rsidRDefault="00FD6F6E">
            <w:pPr>
              <w:spacing w:before="80" w:after="80"/>
              <w:jc w:val="center"/>
            </w:pPr>
            <w:r>
              <w:rPr>
                <w:b/>
                <w:bCs/>
                <w:color w:val="FFFFFF"/>
                <w:sz w:val="20"/>
                <w:szCs w:val="20"/>
              </w:rPr>
              <w:t>Protocol</w:t>
            </w:r>
          </w:p>
        </w:tc>
      </w:tr>
      <w:tr w:rsidR="000E13D5" w14:paraId="1A9848F8"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8F6" w14:textId="77777777" w:rsidR="000E13D5" w:rsidRDefault="00FD6F6E">
            <w:pPr>
              <w:spacing w:before="60" w:after="60"/>
            </w:pPr>
            <w:r>
              <w:rPr>
                <w:b/>
                <w:bCs/>
                <w:color w:val="4B0082"/>
                <w:sz w:val="20"/>
                <w:szCs w:val="20"/>
              </w:rPr>
              <w:t>Network Monitoring</w:t>
            </w:r>
          </w:p>
        </w:tc>
        <w:tc>
          <w:tcPr>
            <w:tcW w:w="6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F7" w14:textId="77777777" w:rsidR="000E13D5" w:rsidRDefault="00FD6F6E">
            <w:pPr>
              <w:spacing w:before="60" w:after="60"/>
            </w:pPr>
            <w:r>
              <w:rPr>
                <w:sz w:val="20"/>
                <w:szCs w:val="20"/>
              </w:rPr>
              <w:t>IT Manager monitors live network traffic throughout event. Alert thresholds set for bandwidth overload and intrusion attempts.</w:t>
            </w:r>
          </w:p>
        </w:tc>
      </w:tr>
      <w:tr w:rsidR="000E13D5" w14:paraId="1A9848FB"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8F9" w14:textId="77777777" w:rsidR="000E13D5" w:rsidRDefault="00FD6F6E">
            <w:pPr>
              <w:spacing w:before="60" w:after="60"/>
            </w:pPr>
            <w:r>
              <w:rPr>
                <w:b/>
                <w:bCs/>
                <w:color w:val="4B0082"/>
                <w:sz w:val="20"/>
                <w:szCs w:val="20"/>
              </w:rPr>
              <w:t>Live Streaming</w:t>
            </w:r>
          </w:p>
        </w:tc>
        <w:tc>
          <w:tcPr>
            <w:tcW w:w="6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8FA" w14:textId="77777777" w:rsidR="000E13D5" w:rsidRDefault="00FD6F6E">
            <w:pPr>
              <w:spacing w:before="60" w:after="60"/>
            </w:pPr>
            <w:r>
              <w:rPr>
                <w:sz w:val="20"/>
                <w:szCs w:val="20"/>
              </w:rPr>
              <w:t>Primary stream on dedicated SSID. Backup recording locally. IT Manager on standby for instant failover.</w:t>
            </w:r>
          </w:p>
        </w:tc>
      </w:tr>
      <w:tr w:rsidR="000E13D5" w14:paraId="1A9848FE"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8FC" w14:textId="77777777" w:rsidR="000E13D5" w:rsidRDefault="00FD6F6E">
            <w:pPr>
              <w:spacing w:before="60" w:after="60"/>
            </w:pPr>
            <w:r>
              <w:rPr>
                <w:b/>
                <w:bCs/>
                <w:color w:val="4B0082"/>
                <w:sz w:val="20"/>
                <w:szCs w:val="20"/>
              </w:rPr>
              <w:t>Digital Ticketing</w:t>
            </w:r>
          </w:p>
        </w:tc>
        <w:tc>
          <w:tcPr>
            <w:tcW w:w="6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8FD" w14:textId="77777777" w:rsidR="000E13D5" w:rsidRDefault="00FD6F6E">
            <w:pPr>
              <w:spacing w:before="60" w:after="60"/>
            </w:pPr>
            <w:r>
              <w:rPr>
                <w:sz w:val="20"/>
                <w:szCs w:val="20"/>
              </w:rPr>
              <w:t>Ticketing system on isolated network. Offline mode backup enabled on all terminals for internet outage scenarios.</w:t>
            </w:r>
          </w:p>
        </w:tc>
      </w:tr>
      <w:tr w:rsidR="000E13D5" w14:paraId="1A984901"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8FF" w14:textId="77777777" w:rsidR="000E13D5" w:rsidRDefault="00FD6F6E">
            <w:pPr>
              <w:spacing w:before="60" w:after="60"/>
            </w:pPr>
            <w:r>
              <w:rPr>
                <w:b/>
                <w:bCs/>
                <w:color w:val="4B0082"/>
                <w:sz w:val="20"/>
                <w:szCs w:val="20"/>
              </w:rPr>
              <w:t>AV Systems</w:t>
            </w:r>
          </w:p>
        </w:tc>
        <w:tc>
          <w:tcPr>
            <w:tcW w:w="6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00" w14:textId="77777777" w:rsidR="000E13D5" w:rsidRDefault="00FD6F6E">
            <w:pPr>
              <w:spacing w:before="60" w:after="60"/>
            </w:pPr>
            <w:r>
              <w:rPr>
                <w:sz w:val="20"/>
                <w:szCs w:val="20"/>
              </w:rPr>
              <w:t>AV team operates on AEC-AV network. Backup cables, adapters, and spare equipment on standby at technical booth.</w:t>
            </w:r>
          </w:p>
        </w:tc>
      </w:tr>
      <w:tr w:rsidR="000E13D5" w14:paraId="1A984904"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902" w14:textId="77777777" w:rsidR="000E13D5" w:rsidRDefault="00FD6F6E">
            <w:pPr>
              <w:spacing w:before="60" w:after="60"/>
            </w:pPr>
            <w:r>
              <w:rPr>
                <w:b/>
                <w:bCs/>
                <w:color w:val="4B0082"/>
                <w:sz w:val="20"/>
                <w:szCs w:val="20"/>
              </w:rPr>
              <w:t>Social Media</w:t>
            </w:r>
          </w:p>
        </w:tc>
        <w:tc>
          <w:tcPr>
            <w:tcW w:w="6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03" w14:textId="77777777" w:rsidR="000E13D5" w:rsidRDefault="00FD6F6E">
            <w:pPr>
              <w:spacing w:before="60" w:after="60"/>
            </w:pPr>
            <w:r>
              <w:rPr>
                <w:sz w:val="20"/>
                <w:szCs w:val="20"/>
              </w:rPr>
              <w:t>Marketing Executive operates on AEC-PROD network. Scheduled posts pre-loaded. Live content reviewed before posting.</w:t>
            </w:r>
          </w:p>
        </w:tc>
      </w:tr>
      <w:tr w:rsidR="000E13D5" w14:paraId="1A984907"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905" w14:textId="77777777" w:rsidR="000E13D5" w:rsidRDefault="00FD6F6E">
            <w:pPr>
              <w:spacing w:before="60" w:after="60"/>
            </w:pPr>
            <w:r>
              <w:rPr>
                <w:b/>
                <w:bCs/>
                <w:color w:val="4B0082"/>
                <w:sz w:val="20"/>
                <w:szCs w:val="20"/>
              </w:rPr>
              <w:t>Incident Response</w:t>
            </w:r>
          </w:p>
        </w:tc>
        <w:tc>
          <w:tcPr>
            <w:tcW w:w="62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06" w14:textId="77777777" w:rsidR="000E13D5" w:rsidRDefault="00FD6F6E">
            <w:pPr>
              <w:spacing w:before="60" w:after="60"/>
            </w:pPr>
            <w:r>
              <w:rPr>
                <w:sz w:val="20"/>
                <w:szCs w:val="20"/>
              </w:rPr>
              <w:t>IT Manager carries secure mobile hotspot and emergency contact list. CEO notified immediately of any P1 incident.</w:t>
            </w:r>
          </w:p>
        </w:tc>
      </w:tr>
      <w:tr w:rsidR="000E13D5" w14:paraId="1A98490A" w14:textId="77777777">
        <w:tblPrEx>
          <w:tblCellMar>
            <w:top w:w="0" w:type="dxa"/>
            <w:bottom w:w="0" w:type="dxa"/>
          </w:tblCellMar>
        </w:tblPrEx>
        <w:tc>
          <w:tcPr>
            <w:tcW w:w="312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908" w14:textId="77777777" w:rsidR="000E13D5" w:rsidRDefault="00FD6F6E">
            <w:pPr>
              <w:spacing w:before="60" w:after="60"/>
            </w:pPr>
            <w:r>
              <w:rPr>
                <w:b/>
                <w:bCs/>
                <w:color w:val="4B0082"/>
                <w:sz w:val="20"/>
                <w:szCs w:val="20"/>
              </w:rPr>
              <w:t>Physical Security</w:t>
            </w:r>
          </w:p>
        </w:tc>
        <w:tc>
          <w:tcPr>
            <w:tcW w:w="62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09" w14:textId="77777777" w:rsidR="000E13D5" w:rsidRDefault="00FD6F6E">
            <w:pPr>
              <w:spacing w:before="60" w:after="60"/>
            </w:pPr>
            <w:r>
              <w:rPr>
                <w:sz w:val="20"/>
                <w:szCs w:val="20"/>
              </w:rPr>
              <w:t>All server equipment and network devices in locked IT room at venue. Access restricted to IT Manager and Supervisor.</w:t>
            </w:r>
          </w:p>
        </w:tc>
      </w:tr>
    </w:tbl>
    <w:p w14:paraId="1A98490B" w14:textId="77777777" w:rsidR="000E13D5" w:rsidRDefault="00FD6F6E">
      <w:pPr>
        <w:pStyle w:val="SubHeading"/>
      </w:pPr>
      <w:r>
        <w:rPr>
          <w:color w:val="C9A84C"/>
        </w:rPr>
        <w:t xml:space="preserve">21.3  </w:t>
      </w:r>
      <w:r>
        <w:t>Post-Event IT Closedown</w:t>
      </w:r>
    </w:p>
    <w:p w14:paraId="1A98490C" w14:textId="77777777" w:rsidR="000E13D5" w:rsidRDefault="00FD6F6E">
      <w:pPr>
        <w:pStyle w:val="BulletBody"/>
        <w:numPr>
          <w:ilvl w:val="0"/>
          <w:numId w:val="3"/>
        </w:numPr>
      </w:pPr>
      <w:r>
        <w:t>Securely shut down and collect all AEC-provided IT equipment within 2 hours of event conclusion.</w:t>
      </w:r>
    </w:p>
    <w:p w14:paraId="1A98490D" w14:textId="77777777" w:rsidR="000E13D5" w:rsidRDefault="00FD6F6E">
      <w:pPr>
        <w:pStyle w:val="BulletBody"/>
        <w:numPr>
          <w:ilvl w:val="0"/>
          <w:numId w:val="3"/>
        </w:numPr>
      </w:pPr>
      <w:r>
        <w:t>Perform final data backup of all event-generated content (recordings, photos, registration data, reports) to cloud storage.</w:t>
      </w:r>
    </w:p>
    <w:p w14:paraId="1A98490E" w14:textId="77777777" w:rsidR="000E13D5" w:rsidRDefault="00FD6F6E">
      <w:pPr>
        <w:pStyle w:val="BulletBody"/>
        <w:numPr>
          <w:ilvl w:val="0"/>
          <w:numId w:val="3"/>
        </w:numPr>
      </w:pPr>
      <w:r>
        <w:t>Delete temporary event attendee data from local devices immediately after confirmed cloud backup.</w:t>
      </w:r>
    </w:p>
    <w:p w14:paraId="1A98490F" w14:textId="77777777" w:rsidR="000E13D5" w:rsidRDefault="00FD6F6E">
      <w:pPr>
        <w:pStyle w:val="BulletBody"/>
        <w:numPr>
          <w:ilvl w:val="0"/>
          <w:numId w:val="3"/>
        </w:numPr>
      </w:pPr>
      <w:r>
        <w:t>Change all event-specific passwords (Wi-Fi networks, temporary accounts, vendor portals) within 24 hours of event completion.</w:t>
      </w:r>
    </w:p>
    <w:p w14:paraId="1A984910" w14:textId="77777777" w:rsidR="000E13D5" w:rsidRDefault="00FD6F6E">
      <w:pPr>
        <w:pStyle w:val="BulletBody"/>
        <w:numPr>
          <w:ilvl w:val="0"/>
          <w:numId w:val="3"/>
        </w:numPr>
      </w:pPr>
      <w:r>
        <w:t>Submit IT Event Report (AEC-FRM-011) to CEO within 48 hours of event, documenting any incidents, equipment performance, and recommendations for future events.</w:t>
      </w:r>
    </w:p>
    <w:p w14:paraId="1A984911" w14:textId="77777777" w:rsidR="000E13D5" w:rsidRDefault="00FD6F6E">
      <w:pPr>
        <w:pStyle w:val="BulletBody"/>
        <w:numPr>
          <w:ilvl w:val="0"/>
          <w:numId w:val="3"/>
        </w:numPr>
      </w:pPr>
      <w:r>
        <w:t>Conduct post-event IT debrief within 72 hours to capture lessons learned and update event IT protocols.</w:t>
      </w:r>
    </w:p>
    <w:p w14:paraId="1A984912" w14:textId="77777777" w:rsidR="000E13D5" w:rsidRDefault="000E13D5">
      <w:pPr>
        <w:spacing w:after="160"/>
      </w:pPr>
    </w:p>
    <w:p w14:paraId="1A984913" w14:textId="77777777" w:rsidR="000E13D5" w:rsidRDefault="000E13D5">
      <w:pPr>
        <w:pageBreakBefore/>
      </w:pPr>
    </w:p>
    <w:p w14:paraId="1A984914" w14:textId="77777777" w:rsidR="000E13D5" w:rsidRDefault="00FD6F6E">
      <w:pPr>
        <w:pStyle w:val="SectionHeading"/>
      </w:pPr>
      <w:r>
        <w:rPr>
          <w:color w:val="C9A84C"/>
        </w:rPr>
        <w:t xml:space="preserve">22.  </w:t>
      </w:r>
      <w:r>
        <w:t>Compliance &amp; Approval Signatures</w:t>
      </w:r>
    </w:p>
    <w:p w14:paraId="1A984915" w14:textId="77777777" w:rsidR="000E13D5" w:rsidRDefault="00FD6F6E">
      <w:pPr>
        <w:pStyle w:val="BodyText"/>
      </w:pPr>
      <w:r>
        <w:t>This IT Rules and Regulations Policy has been prepared, reviewed, and approved by the authorized representatives of Aura Events &amp; Consulting. It comes into effect on the Effective Date stated on the cover page and supersedes any previous IT policies or guidelines.</w:t>
      </w:r>
    </w:p>
    <w:p w14:paraId="1A984916" w14:textId="77777777" w:rsidR="000E13D5" w:rsidRDefault="000E13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3D5" w14:paraId="1A984918" w14:textId="77777777">
        <w:tblPrEx>
          <w:tblCellMar>
            <w:top w:w="0" w:type="dxa"/>
            <w:bottom w:w="0" w:type="dxa"/>
          </w:tblCellMar>
        </w:tblPrEx>
        <w:tc>
          <w:tcPr>
            <w:tcW w:w="9360" w:type="dxa"/>
            <w:tcBorders>
              <w:top w:val="single" w:sz="12" w:space="0" w:color="4B0082"/>
              <w:left w:val="single" w:sz="24" w:space="0" w:color="C9A84C"/>
              <w:bottom w:val="single" w:sz="12" w:space="0" w:color="4B0082"/>
            </w:tcBorders>
            <w:shd w:val="clear" w:color="auto" w:fill="EDE7F6"/>
          </w:tcPr>
          <w:p w14:paraId="1A984917" w14:textId="77777777" w:rsidR="000E13D5" w:rsidRDefault="00FD6F6E">
            <w:pPr>
              <w:spacing w:before="120" w:after="120"/>
              <w:ind w:left="240" w:right="240"/>
            </w:pPr>
            <w:r>
              <w:rPr>
                <w:i/>
                <w:iCs/>
                <w:color w:val="6A0DAD"/>
                <w:sz w:val="20"/>
                <w:szCs w:val="20"/>
              </w:rPr>
              <w:t>All employees, contractors, interns, and vendors who access Aura Events &amp; Consulting's IT systems must sign and return a copy of the Employee IT Policy Acknowledgement Form (AEC-FRM-010) to HR within 5 business days of receiving this policy.</w:t>
            </w:r>
          </w:p>
        </w:tc>
      </w:tr>
    </w:tbl>
    <w:p w14:paraId="1A984919" w14:textId="77777777" w:rsidR="000E13D5" w:rsidRDefault="000E13D5">
      <w:pPr>
        <w:spacing w:after="1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160"/>
        <w:gridCol w:w="2160"/>
      </w:tblGrid>
      <w:tr w:rsidR="000E13D5" w14:paraId="1A98491E" w14:textId="77777777">
        <w:tblPrEx>
          <w:tblCellMar>
            <w:top w:w="0" w:type="dxa"/>
            <w:bottom w:w="0" w:type="dxa"/>
          </w:tblCellMar>
        </w:tblPrEx>
        <w:trPr>
          <w:tblHeader/>
        </w:trPr>
        <w:tc>
          <w:tcPr>
            <w:tcW w:w="25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91A" w14:textId="77777777" w:rsidR="000E13D5" w:rsidRDefault="00FD6F6E">
            <w:pPr>
              <w:spacing w:before="80" w:after="80"/>
              <w:jc w:val="center"/>
            </w:pPr>
            <w:r>
              <w:rPr>
                <w:b/>
                <w:bCs/>
                <w:color w:val="FFFFFF"/>
                <w:sz w:val="20"/>
                <w:szCs w:val="20"/>
              </w:rPr>
              <w:t>Role</w:t>
            </w:r>
          </w:p>
        </w:tc>
        <w:tc>
          <w:tcPr>
            <w:tcW w:w="252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91B" w14:textId="77777777" w:rsidR="000E13D5" w:rsidRDefault="00FD6F6E">
            <w:pPr>
              <w:spacing w:before="80" w:after="80"/>
              <w:jc w:val="center"/>
            </w:pPr>
            <w:r>
              <w:rPr>
                <w:b/>
                <w:bCs/>
                <w:color w:val="FFFFFF"/>
                <w:sz w:val="20"/>
                <w:szCs w:val="20"/>
              </w:rPr>
              <w:t>Name</w:t>
            </w:r>
          </w:p>
        </w:tc>
        <w:tc>
          <w:tcPr>
            <w:tcW w:w="216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91C" w14:textId="77777777" w:rsidR="000E13D5" w:rsidRDefault="00FD6F6E">
            <w:pPr>
              <w:spacing w:before="80" w:after="80"/>
              <w:jc w:val="center"/>
            </w:pPr>
            <w:r>
              <w:rPr>
                <w:b/>
                <w:bCs/>
                <w:color w:val="FFFFFF"/>
                <w:sz w:val="20"/>
                <w:szCs w:val="20"/>
              </w:rPr>
              <w:t>Signature</w:t>
            </w:r>
          </w:p>
        </w:tc>
        <w:tc>
          <w:tcPr>
            <w:tcW w:w="216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91D" w14:textId="77777777" w:rsidR="000E13D5" w:rsidRDefault="00FD6F6E">
            <w:pPr>
              <w:spacing w:before="80" w:after="80"/>
              <w:jc w:val="center"/>
            </w:pPr>
            <w:r>
              <w:rPr>
                <w:b/>
                <w:bCs/>
                <w:color w:val="FFFFFF"/>
                <w:sz w:val="20"/>
                <w:szCs w:val="20"/>
              </w:rPr>
              <w:t>Date</w:t>
            </w:r>
          </w:p>
        </w:tc>
      </w:tr>
      <w:tr w:rsidR="000E13D5" w14:paraId="1A984923"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91F" w14:textId="77777777" w:rsidR="000E13D5" w:rsidRDefault="00FD6F6E">
            <w:pPr>
              <w:spacing w:before="60" w:after="60"/>
            </w:pPr>
            <w:r>
              <w:rPr>
                <w:b/>
                <w:bCs/>
                <w:color w:val="4B0082"/>
                <w:sz w:val="20"/>
                <w:szCs w:val="20"/>
              </w:rPr>
              <w:t>Prepared by</w:t>
            </w:r>
          </w:p>
        </w:tc>
        <w:tc>
          <w:tcPr>
            <w:tcW w:w="2520" w:type="dxa"/>
            <w:tcBorders>
              <w:top w:val="single" w:sz="4" w:space="0" w:color="C0B4D8"/>
              <w:left w:val="single" w:sz="4" w:space="0" w:color="C0B4D8"/>
              <w:bottom w:val="single" w:sz="4" w:space="0" w:color="C0B4D8"/>
              <w:right w:val="single" w:sz="4" w:space="0" w:color="C0B4D8"/>
            </w:tcBorders>
            <w:shd w:val="clear" w:color="auto" w:fill="F4F4F8"/>
          </w:tcPr>
          <w:p w14:paraId="1A984920" w14:textId="77777777" w:rsidR="000E13D5" w:rsidRDefault="00FD6F6E">
            <w:pPr>
              <w:spacing w:before="160" w:after="160"/>
            </w:pPr>
            <w:r>
              <w:rPr>
                <w:color w:val="5C5C7A"/>
                <w:sz w:val="20"/>
                <w:szCs w:val="20"/>
              </w:rPr>
              <w:t>IT Manager</w:t>
            </w:r>
          </w:p>
        </w:tc>
        <w:tc>
          <w:tcPr>
            <w:tcW w:w="2160" w:type="dxa"/>
            <w:tcBorders>
              <w:top w:val="single" w:sz="4" w:space="0" w:color="C0B4D8"/>
              <w:left w:val="single" w:sz="4" w:space="0" w:color="C0B4D8"/>
              <w:bottom w:val="single" w:sz="4" w:space="0" w:color="C0B4D8"/>
              <w:right w:val="single" w:sz="4" w:space="0" w:color="C0B4D8"/>
            </w:tcBorders>
            <w:shd w:val="clear" w:color="auto" w:fill="F4F4F8"/>
          </w:tcPr>
          <w:p w14:paraId="1A984921" w14:textId="77777777" w:rsidR="000E13D5" w:rsidRDefault="00FD6F6E">
            <w:pPr>
              <w:spacing w:before="160" w:after="160"/>
            </w:pPr>
            <w:r>
              <w:rPr>
                <w:color w:val="5C5C7A"/>
                <w:sz w:val="20"/>
                <w:szCs w:val="20"/>
              </w:rPr>
              <w:t>_____________________</w:t>
            </w:r>
          </w:p>
        </w:tc>
        <w:tc>
          <w:tcPr>
            <w:tcW w:w="2160" w:type="dxa"/>
            <w:tcBorders>
              <w:top w:val="single" w:sz="4" w:space="0" w:color="C0B4D8"/>
              <w:left w:val="single" w:sz="4" w:space="0" w:color="C0B4D8"/>
              <w:bottom w:val="single" w:sz="4" w:space="0" w:color="C0B4D8"/>
              <w:right w:val="single" w:sz="4" w:space="0" w:color="C0B4D8"/>
            </w:tcBorders>
            <w:shd w:val="clear" w:color="auto" w:fill="F4F4F8"/>
          </w:tcPr>
          <w:p w14:paraId="1A984922" w14:textId="77777777" w:rsidR="000E13D5" w:rsidRDefault="00FD6F6E">
            <w:pPr>
              <w:spacing w:before="160" w:after="160"/>
            </w:pPr>
            <w:r>
              <w:rPr>
                <w:color w:val="5C5C7A"/>
                <w:sz w:val="20"/>
                <w:szCs w:val="20"/>
              </w:rPr>
              <w:t>________________</w:t>
            </w:r>
          </w:p>
        </w:tc>
      </w:tr>
      <w:tr w:rsidR="000E13D5" w14:paraId="1A984928"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924" w14:textId="77777777" w:rsidR="000E13D5" w:rsidRDefault="00FD6F6E">
            <w:pPr>
              <w:spacing w:before="60" w:after="60"/>
            </w:pPr>
            <w:r>
              <w:rPr>
                <w:b/>
                <w:bCs/>
                <w:color w:val="4B0082"/>
                <w:sz w:val="20"/>
                <w:szCs w:val="20"/>
              </w:rPr>
              <w:t>Reviewed by</w:t>
            </w:r>
          </w:p>
        </w:tc>
        <w:tc>
          <w:tcPr>
            <w:tcW w:w="2520" w:type="dxa"/>
            <w:tcBorders>
              <w:top w:val="single" w:sz="4" w:space="0" w:color="C0B4D8"/>
              <w:left w:val="single" w:sz="4" w:space="0" w:color="C0B4D8"/>
              <w:bottom w:val="single" w:sz="4" w:space="0" w:color="C0B4D8"/>
              <w:right w:val="single" w:sz="4" w:space="0" w:color="C0B4D8"/>
            </w:tcBorders>
            <w:shd w:val="clear" w:color="auto" w:fill="F4F4F8"/>
          </w:tcPr>
          <w:p w14:paraId="1A984925" w14:textId="77777777" w:rsidR="000E13D5" w:rsidRDefault="00FD6F6E">
            <w:pPr>
              <w:spacing w:before="160" w:after="160"/>
            </w:pPr>
            <w:r>
              <w:rPr>
                <w:color w:val="5C5C7A"/>
                <w:sz w:val="20"/>
                <w:szCs w:val="20"/>
              </w:rPr>
              <w:t>Chief Executive Officer (CEO)</w:t>
            </w:r>
          </w:p>
        </w:tc>
        <w:tc>
          <w:tcPr>
            <w:tcW w:w="2160" w:type="dxa"/>
            <w:tcBorders>
              <w:top w:val="single" w:sz="4" w:space="0" w:color="C0B4D8"/>
              <w:left w:val="single" w:sz="4" w:space="0" w:color="C0B4D8"/>
              <w:bottom w:val="single" w:sz="4" w:space="0" w:color="C0B4D8"/>
              <w:right w:val="single" w:sz="4" w:space="0" w:color="C0B4D8"/>
            </w:tcBorders>
            <w:shd w:val="clear" w:color="auto" w:fill="F4F4F8"/>
          </w:tcPr>
          <w:p w14:paraId="1A984926" w14:textId="77777777" w:rsidR="000E13D5" w:rsidRDefault="00FD6F6E">
            <w:pPr>
              <w:spacing w:before="160" w:after="160"/>
            </w:pPr>
            <w:r>
              <w:rPr>
                <w:color w:val="5C5C7A"/>
                <w:sz w:val="20"/>
                <w:szCs w:val="20"/>
              </w:rPr>
              <w:t>_____________________</w:t>
            </w:r>
          </w:p>
        </w:tc>
        <w:tc>
          <w:tcPr>
            <w:tcW w:w="2160" w:type="dxa"/>
            <w:tcBorders>
              <w:top w:val="single" w:sz="4" w:space="0" w:color="C0B4D8"/>
              <w:left w:val="single" w:sz="4" w:space="0" w:color="C0B4D8"/>
              <w:bottom w:val="single" w:sz="4" w:space="0" w:color="C0B4D8"/>
              <w:right w:val="single" w:sz="4" w:space="0" w:color="C0B4D8"/>
            </w:tcBorders>
            <w:shd w:val="clear" w:color="auto" w:fill="F4F4F8"/>
          </w:tcPr>
          <w:p w14:paraId="1A984927" w14:textId="77777777" w:rsidR="000E13D5" w:rsidRDefault="00FD6F6E">
            <w:pPr>
              <w:spacing w:before="160" w:after="160"/>
            </w:pPr>
            <w:r>
              <w:rPr>
                <w:color w:val="5C5C7A"/>
                <w:sz w:val="20"/>
                <w:szCs w:val="20"/>
              </w:rPr>
              <w:t>________________</w:t>
            </w:r>
          </w:p>
        </w:tc>
      </w:tr>
      <w:tr w:rsidR="000E13D5" w14:paraId="1A98492D" w14:textId="77777777">
        <w:tblPrEx>
          <w:tblCellMar>
            <w:top w:w="0" w:type="dxa"/>
            <w:bottom w:w="0" w:type="dxa"/>
          </w:tblCellMar>
        </w:tblPrEx>
        <w:tc>
          <w:tcPr>
            <w:tcW w:w="252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929" w14:textId="77777777" w:rsidR="000E13D5" w:rsidRDefault="00FD6F6E">
            <w:pPr>
              <w:spacing w:before="60" w:after="60"/>
            </w:pPr>
            <w:r>
              <w:rPr>
                <w:b/>
                <w:bCs/>
                <w:color w:val="4B0082"/>
                <w:sz w:val="20"/>
                <w:szCs w:val="20"/>
              </w:rPr>
              <w:t>Approved by</w:t>
            </w:r>
          </w:p>
        </w:tc>
        <w:tc>
          <w:tcPr>
            <w:tcW w:w="2520" w:type="dxa"/>
            <w:tcBorders>
              <w:top w:val="single" w:sz="4" w:space="0" w:color="C0B4D8"/>
              <w:left w:val="single" w:sz="4" w:space="0" w:color="C0B4D8"/>
              <w:bottom w:val="single" w:sz="4" w:space="0" w:color="C0B4D8"/>
              <w:right w:val="single" w:sz="4" w:space="0" w:color="C0B4D8"/>
            </w:tcBorders>
            <w:shd w:val="clear" w:color="auto" w:fill="F4F4F8"/>
          </w:tcPr>
          <w:p w14:paraId="1A98492A" w14:textId="77777777" w:rsidR="000E13D5" w:rsidRDefault="00FD6F6E">
            <w:pPr>
              <w:spacing w:before="160" w:after="160"/>
            </w:pPr>
            <w:r>
              <w:rPr>
                <w:color w:val="5C5C7A"/>
                <w:sz w:val="20"/>
                <w:szCs w:val="20"/>
              </w:rPr>
              <w:t>Owner, Aura Events &amp; Consulting</w:t>
            </w:r>
          </w:p>
        </w:tc>
        <w:tc>
          <w:tcPr>
            <w:tcW w:w="2160" w:type="dxa"/>
            <w:tcBorders>
              <w:top w:val="single" w:sz="4" w:space="0" w:color="C0B4D8"/>
              <w:left w:val="single" w:sz="4" w:space="0" w:color="C0B4D8"/>
              <w:bottom w:val="single" w:sz="4" w:space="0" w:color="C0B4D8"/>
              <w:right w:val="single" w:sz="4" w:space="0" w:color="C0B4D8"/>
            </w:tcBorders>
            <w:shd w:val="clear" w:color="auto" w:fill="F4F4F8"/>
          </w:tcPr>
          <w:p w14:paraId="1A98492B" w14:textId="77777777" w:rsidR="000E13D5" w:rsidRDefault="00FD6F6E">
            <w:pPr>
              <w:spacing w:before="160" w:after="160"/>
            </w:pPr>
            <w:r>
              <w:rPr>
                <w:color w:val="5C5C7A"/>
                <w:sz w:val="20"/>
                <w:szCs w:val="20"/>
              </w:rPr>
              <w:t>_____________________</w:t>
            </w:r>
          </w:p>
        </w:tc>
        <w:tc>
          <w:tcPr>
            <w:tcW w:w="2160" w:type="dxa"/>
            <w:tcBorders>
              <w:top w:val="single" w:sz="4" w:space="0" w:color="C0B4D8"/>
              <w:left w:val="single" w:sz="4" w:space="0" w:color="C0B4D8"/>
              <w:bottom w:val="single" w:sz="4" w:space="0" w:color="C0B4D8"/>
              <w:right w:val="single" w:sz="4" w:space="0" w:color="C0B4D8"/>
            </w:tcBorders>
            <w:shd w:val="clear" w:color="auto" w:fill="F4F4F8"/>
          </w:tcPr>
          <w:p w14:paraId="1A98492C" w14:textId="77777777" w:rsidR="000E13D5" w:rsidRDefault="00FD6F6E">
            <w:pPr>
              <w:spacing w:before="160" w:after="160"/>
            </w:pPr>
            <w:r>
              <w:rPr>
                <w:color w:val="5C5C7A"/>
                <w:sz w:val="20"/>
                <w:szCs w:val="20"/>
              </w:rPr>
              <w:t>________________</w:t>
            </w:r>
          </w:p>
        </w:tc>
      </w:tr>
    </w:tbl>
    <w:p w14:paraId="1A98492E" w14:textId="77777777" w:rsidR="000E13D5" w:rsidRDefault="000E13D5">
      <w:pPr>
        <w:spacing w:after="200"/>
      </w:pPr>
    </w:p>
    <w:p w14:paraId="1A98492F" w14:textId="77777777" w:rsidR="000E13D5" w:rsidRDefault="00FD6F6E">
      <w:pPr>
        <w:pStyle w:val="BodyText"/>
      </w:pPr>
      <w:r>
        <w:t>By signing above, the approving parties confirm that this IT Rules and Regulations Policy (Document ID: AEC-POL-002, Version 1.0) accurately reflects the technology governance requirements of Aura Events &amp; Consulting and is hereby approved for implementation and distribution to all relevant personnel.</w:t>
      </w:r>
    </w:p>
    <w:p w14:paraId="1A984930" w14:textId="77777777" w:rsidR="000E13D5" w:rsidRDefault="000E13D5">
      <w:pPr>
        <w:spacing w:after="160"/>
      </w:pPr>
    </w:p>
    <w:p w14:paraId="1A984931" w14:textId="77777777" w:rsidR="000E13D5" w:rsidRDefault="00FD6F6E">
      <w:pPr>
        <w:pStyle w:val="SubHeading"/>
      </w:pPr>
      <w:r>
        <w:rPr>
          <w:color w:val="C9A84C"/>
        </w:rPr>
        <w:t xml:space="preserve">22.1  </w:t>
      </w:r>
      <w:r>
        <w:t>Employee Acknowledgement Register</w:t>
      </w:r>
    </w:p>
    <w:p w14:paraId="1A984932" w14:textId="77777777" w:rsidR="000E13D5" w:rsidRDefault="00FD6F6E">
      <w:pPr>
        <w:pStyle w:val="BodyText"/>
      </w:pPr>
      <w:r>
        <w:t>All employees are required to sign the acknowledgement below (or complete Form AEC-FRM-010 separately) to confirm that they have read, understood, and agree to comply with this IT Rules and Regulations Policy:</w:t>
      </w:r>
    </w:p>
    <w:p w14:paraId="1A984933" w14:textId="77777777" w:rsidR="000E13D5" w:rsidRDefault="000E13D5">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160"/>
        <w:gridCol w:w="2160"/>
        <w:gridCol w:w="2160"/>
      </w:tblGrid>
      <w:tr w:rsidR="000E13D5" w14:paraId="1A984938" w14:textId="77777777">
        <w:tblPrEx>
          <w:tblCellMar>
            <w:top w:w="0" w:type="dxa"/>
            <w:bottom w:w="0" w:type="dxa"/>
          </w:tblCellMar>
        </w:tblPrEx>
        <w:trPr>
          <w:tblHeader/>
        </w:trPr>
        <w:tc>
          <w:tcPr>
            <w:tcW w:w="288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934" w14:textId="77777777" w:rsidR="000E13D5" w:rsidRDefault="00FD6F6E">
            <w:pPr>
              <w:spacing w:before="80" w:after="80"/>
              <w:jc w:val="center"/>
            </w:pPr>
            <w:r>
              <w:rPr>
                <w:b/>
                <w:bCs/>
                <w:color w:val="FFFFFF"/>
                <w:sz w:val="20"/>
                <w:szCs w:val="20"/>
              </w:rPr>
              <w:t>Employee Name</w:t>
            </w:r>
          </w:p>
        </w:tc>
        <w:tc>
          <w:tcPr>
            <w:tcW w:w="216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935" w14:textId="77777777" w:rsidR="000E13D5" w:rsidRDefault="00FD6F6E">
            <w:pPr>
              <w:spacing w:before="80" w:after="80"/>
              <w:jc w:val="center"/>
            </w:pPr>
            <w:r>
              <w:rPr>
                <w:b/>
                <w:bCs/>
                <w:color w:val="FFFFFF"/>
                <w:sz w:val="20"/>
                <w:szCs w:val="20"/>
              </w:rPr>
              <w:t>Department</w:t>
            </w:r>
          </w:p>
        </w:tc>
        <w:tc>
          <w:tcPr>
            <w:tcW w:w="216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936" w14:textId="77777777" w:rsidR="000E13D5" w:rsidRDefault="00FD6F6E">
            <w:pPr>
              <w:spacing w:before="80" w:after="80"/>
              <w:jc w:val="center"/>
            </w:pPr>
            <w:r>
              <w:rPr>
                <w:b/>
                <w:bCs/>
                <w:color w:val="FFFFFF"/>
                <w:sz w:val="20"/>
                <w:szCs w:val="20"/>
              </w:rPr>
              <w:t>Signature</w:t>
            </w:r>
          </w:p>
        </w:tc>
        <w:tc>
          <w:tcPr>
            <w:tcW w:w="216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937" w14:textId="77777777" w:rsidR="000E13D5" w:rsidRDefault="00FD6F6E">
            <w:pPr>
              <w:spacing w:before="80" w:after="80"/>
              <w:jc w:val="center"/>
            </w:pPr>
            <w:r>
              <w:rPr>
                <w:b/>
                <w:bCs/>
                <w:color w:val="FFFFFF"/>
                <w:sz w:val="20"/>
                <w:szCs w:val="20"/>
              </w:rPr>
              <w:t>Date</w:t>
            </w:r>
          </w:p>
        </w:tc>
      </w:tr>
      <w:tr w:rsidR="000E13D5" w14:paraId="1A98493D"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39"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3A"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3B"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3C" w14:textId="77777777" w:rsidR="000E13D5" w:rsidRDefault="000E13D5">
            <w:pPr>
              <w:spacing w:before="60" w:after="60"/>
            </w:pPr>
          </w:p>
        </w:tc>
      </w:tr>
      <w:tr w:rsidR="000E13D5" w14:paraId="1A984942"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3E"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3F"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40"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41" w14:textId="77777777" w:rsidR="000E13D5" w:rsidRDefault="000E13D5">
            <w:pPr>
              <w:spacing w:before="60" w:after="60"/>
            </w:pPr>
          </w:p>
        </w:tc>
      </w:tr>
      <w:tr w:rsidR="000E13D5" w14:paraId="1A984947"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43"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44"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45"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46" w14:textId="77777777" w:rsidR="000E13D5" w:rsidRDefault="000E13D5">
            <w:pPr>
              <w:spacing w:before="60" w:after="60"/>
            </w:pPr>
          </w:p>
        </w:tc>
      </w:tr>
      <w:tr w:rsidR="000E13D5" w14:paraId="1A98494C"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48"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49"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4A"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4B" w14:textId="77777777" w:rsidR="000E13D5" w:rsidRDefault="000E13D5">
            <w:pPr>
              <w:spacing w:before="60" w:after="60"/>
            </w:pPr>
          </w:p>
        </w:tc>
      </w:tr>
      <w:tr w:rsidR="000E13D5" w14:paraId="1A984951"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4D"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4E"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4F"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50" w14:textId="77777777" w:rsidR="000E13D5" w:rsidRDefault="000E13D5">
            <w:pPr>
              <w:spacing w:before="60" w:after="60"/>
            </w:pPr>
          </w:p>
        </w:tc>
      </w:tr>
      <w:tr w:rsidR="000E13D5" w14:paraId="1A984956"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52"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53"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54"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55" w14:textId="77777777" w:rsidR="000E13D5" w:rsidRDefault="000E13D5">
            <w:pPr>
              <w:spacing w:before="60" w:after="60"/>
            </w:pPr>
          </w:p>
        </w:tc>
      </w:tr>
      <w:tr w:rsidR="000E13D5" w14:paraId="1A98495B"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57"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58"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59"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5A" w14:textId="77777777" w:rsidR="000E13D5" w:rsidRDefault="000E13D5">
            <w:pPr>
              <w:spacing w:before="60" w:after="60"/>
            </w:pPr>
          </w:p>
        </w:tc>
      </w:tr>
      <w:tr w:rsidR="000E13D5" w14:paraId="1A984960" w14:textId="77777777">
        <w:tblPrEx>
          <w:tblCellMar>
            <w:top w:w="0" w:type="dxa"/>
            <w:bottom w:w="0" w:type="dxa"/>
          </w:tblCellMar>
        </w:tblPrEx>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5C"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5D"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5E" w14:textId="77777777" w:rsidR="000E13D5" w:rsidRDefault="000E13D5">
            <w:pPr>
              <w:spacing w:before="60" w:after="60"/>
            </w:pP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5F" w14:textId="77777777" w:rsidR="000E13D5" w:rsidRDefault="000E13D5">
            <w:pPr>
              <w:spacing w:before="60" w:after="60"/>
            </w:pPr>
          </w:p>
        </w:tc>
      </w:tr>
    </w:tbl>
    <w:p w14:paraId="1A984961" w14:textId="77777777" w:rsidR="000E13D5" w:rsidRDefault="000E13D5">
      <w:pPr>
        <w:spacing w:after="200"/>
      </w:pPr>
    </w:p>
    <w:p w14:paraId="1A984962" w14:textId="77777777" w:rsidR="000E13D5" w:rsidRDefault="00FD6F6E">
      <w:pPr>
        <w:pStyle w:val="SectionHeading"/>
      </w:pPr>
      <w:r>
        <w:rPr>
          <w:color w:val="C9A84C"/>
        </w:rPr>
        <w:t xml:space="preserve">23.  </w:t>
      </w:r>
      <w:r>
        <w:t>Document Revision History</w:t>
      </w:r>
    </w:p>
    <w:p w14:paraId="1A984963" w14:textId="77777777" w:rsidR="000E13D5" w:rsidRDefault="00FD6F6E">
      <w:pPr>
        <w:pStyle w:val="BodyText"/>
      </w:pPr>
      <w:r>
        <w:t>All changes to this IT Rules and Regulations Policy are tracked in the revision history below. Major revisions (version x.0) require CEO and Owner approval. Minor revisions (version x.1, x.2) require IT Manager and CEO approval.</w:t>
      </w:r>
    </w:p>
    <w:p w14:paraId="1A984964" w14:textId="77777777" w:rsidR="000E13D5" w:rsidRDefault="000E13D5">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2880"/>
        <w:gridCol w:w="2880"/>
      </w:tblGrid>
      <w:tr w:rsidR="000E13D5" w14:paraId="1A984969" w14:textId="77777777">
        <w:tblPrEx>
          <w:tblCellMar>
            <w:top w:w="0" w:type="dxa"/>
            <w:bottom w:w="0" w:type="dxa"/>
          </w:tblCellMar>
        </w:tblPrEx>
        <w:trPr>
          <w:tblHeader/>
        </w:trPr>
        <w:tc>
          <w:tcPr>
            <w:tcW w:w="144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965" w14:textId="77777777" w:rsidR="000E13D5" w:rsidRDefault="00FD6F6E">
            <w:pPr>
              <w:spacing w:before="80" w:after="80"/>
              <w:jc w:val="center"/>
            </w:pPr>
            <w:r>
              <w:rPr>
                <w:b/>
                <w:bCs/>
                <w:color w:val="FFFFFF"/>
                <w:sz w:val="20"/>
                <w:szCs w:val="20"/>
              </w:rPr>
              <w:t>Version</w:t>
            </w:r>
          </w:p>
        </w:tc>
        <w:tc>
          <w:tcPr>
            <w:tcW w:w="216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966" w14:textId="77777777" w:rsidR="000E13D5" w:rsidRDefault="00FD6F6E">
            <w:pPr>
              <w:spacing w:before="80" w:after="80"/>
              <w:jc w:val="center"/>
            </w:pPr>
            <w:r>
              <w:rPr>
                <w:b/>
                <w:bCs/>
                <w:color w:val="FFFFFF"/>
                <w:sz w:val="20"/>
                <w:szCs w:val="20"/>
              </w:rPr>
              <w:t>Date</w:t>
            </w:r>
          </w:p>
        </w:tc>
        <w:tc>
          <w:tcPr>
            <w:tcW w:w="288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967" w14:textId="77777777" w:rsidR="000E13D5" w:rsidRDefault="00FD6F6E">
            <w:pPr>
              <w:spacing w:before="80" w:after="80"/>
              <w:jc w:val="center"/>
            </w:pPr>
            <w:r>
              <w:rPr>
                <w:b/>
                <w:bCs/>
                <w:color w:val="FFFFFF"/>
                <w:sz w:val="20"/>
                <w:szCs w:val="20"/>
              </w:rPr>
              <w:t>Author</w:t>
            </w:r>
          </w:p>
        </w:tc>
        <w:tc>
          <w:tcPr>
            <w:tcW w:w="2880" w:type="dxa"/>
            <w:tcBorders>
              <w:top w:val="single" w:sz="4" w:space="0" w:color="C0B4D8"/>
              <w:left w:val="single" w:sz="4" w:space="0" w:color="C0B4D8"/>
              <w:bottom w:val="single" w:sz="4" w:space="0" w:color="C0B4D8"/>
              <w:right w:val="single" w:sz="4" w:space="0" w:color="C0B4D8"/>
            </w:tcBorders>
            <w:shd w:val="clear" w:color="auto" w:fill="4B0082"/>
            <w:vAlign w:val="center"/>
          </w:tcPr>
          <w:p w14:paraId="1A984968" w14:textId="77777777" w:rsidR="000E13D5" w:rsidRDefault="00FD6F6E">
            <w:pPr>
              <w:spacing w:before="80" w:after="80"/>
              <w:jc w:val="center"/>
            </w:pPr>
            <w:r>
              <w:rPr>
                <w:b/>
                <w:bCs/>
                <w:color w:val="FFFFFF"/>
                <w:sz w:val="20"/>
                <w:szCs w:val="20"/>
              </w:rPr>
              <w:t>Changes / Notes</w:t>
            </w:r>
          </w:p>
        </w:tc>
      </w:tr>
      <w:tr w:rsidR="000E13D5" w14:paraId="1A98496E" w14:textId="77777777">
        <w:tblPrEx>
          <w:tblCellMar>
            <w:top w:w="0" w:type="dxa"/>
            <w:bottom w:w="0" w:type="dxa"/>
          </w:tblCellMar>
        </w:tblPrEx>
        <w:tc>
          <w:tcPr>
            <w:tcW w:w="144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96A" w14:textId="77777777" w:rsidR="000E13D5" w:rsidRDefault="00FD6F6E">
            <w:pPr>
              <w:spacing w:before="60" w:after="60"/>
              <w:jc w:val="center"/>
            </w:pPr>
            <w:r>
              <w:rPr>
                <w:b/>
                <w:bCs/>
                <w:sz w:val="20"/>
                <w:szCs w:val="20"/>
              </w:rPr>
              <w:t>1.0</w:t>
            </w:r>
          </w:p>
        </w:tc>
        <w:tc>
          <w:tcPr>
            <w:tcW w:w="216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96B" w14:textId="77777777" w:rsidR="000E13D5" w:rsidRDefault="00FD6F6E">
            <w:pPr>
              <w:spacing w:before="60" w:after="60"/>
            </w:pPr>
            <w:r>
              <w:rPr>
                <w:sz w:val="20"/>
                <w:szCs w:val="20"/>
              </w:rPr>
              <w:t>October 19, 2026</w:t>
            </w:r>
          </w:p>
        </w:tc>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96C" w14:textId="77777777" w:rsidR="000E13D5" w:rsidRDefault="00FD6F6E">
            <w:pPr>
              <w:spacing w:before="60" w:after="60"/>
            </w:pPr>
            <w:r>
              <w:rPr>
                <w:sz w:val="20"/>
                <w:szCs w:val="20"/>
              </w:rPr>
              <w:t>IT Manager</w:t>
            </w:r>
          </w:p>
        </w:tc>
        <w:tc>
          <w:tcPr>
            <w:tcW w:w="2880" w:type="dxa"/>
            <w:tcBorders>
              <w:top w:val="single" w:sz="4" w:space="0" w:color="C0B4D8"/>
              <w:left w:val="single" w:sz="4" w:space="0" w:color="C0B4D8"/>
              <w:bottom w:val="single" w:sz="4" w:space="0" w:color="C0B4D8"/>
              <w:right w:val="single" w:sz="4" w:space="0" w:color="C0B4D8"/>
            </w:tcBorders>
            <w:shd w:val="clear" w:color="auto" w:fill="EDE7F6"/>
            <w:vAlign w:val="center"/>
          </w:tcPr>
          <w:p w14:paraId="1A98496D" w14:textId="77777777" w:rsidR="000E13D5" w:rsidRDefault="00FD6F6E">
            <w:pPr>
              <w:spacing w:before="60" w:after="60"/>
            </w:pPr>
            <w:r>
              <w:rPr>
                <w:sz w:val="20"/>
                <w:szCs w:val="20"/>
              </w:rPr>
              <w:t>Initial release — comprehensive IT policy for Aura Events &amp; Consulting</w:t>
            </w:r>
          </w:p>
        </w:tc>
      </w:tr>
      <w:tr w:rsidR="000E13D5" w14:paraId="1A984973" w14:textId="77777777">
        <w:tblPrEx>
          <w:tblCellMar>
            <w:top w:w="0" w:type="dxa"/>
            <w:bottom w:w="0" w:type="dxa"/>
          </w:tblCellMar>
        </w:tblPrEx>
        <w:tc>
          <w:tcPr>
            <w:tcW w:w="14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6F" w14:textId="77777777" w:rsidR="000E13D5" w:rsidRDefault="00FD6F6E">
            <w:pPr>
              <w:spacing w:before="60" w:after="60"/>
              <w:jc w:val="center"/>
            </w:pPr>
            <w:r>
              <w:rPr>
                <w:sz w:val="20"/>
                <w:szCs w:val="20"/>
              </w:rPr>
              <w:t>1.1</w:t>
            </w: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70" w14:textId="77777777" w:rsidR="000E13D5" w:rsidRDefault="00FD6F6E">
            <w:pPr>
              <w:spacing w:before="60" w:after="60"/>
            </w:pPr>
            <w:r>
              <w:rPr>
                <w:sz w:val="20"/>
                <w:szCs w:val="20"/>
              </w:rPr>
              <w:t>April 19, 2027</w:t>
            </w:r>
          </w:p>
        </w:tc>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71" w14:textId="77777777" w:rsidR="000E13D5" w:rsidRDefault="00FD6F6E">
            <w:pPr>
              <w:spacing w:before="60" w:after="60"/>
            </w:pPr>
            <w:r>
              <w:rPr>
                <w:sz w:val="20"/>
                <w:szCs w:val="20"/>
              </w:rPr>
              <w:t>IT Manager</w:t>
            </w:r>
          </w:p>
        </w:tc>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72" w14:textId="77777777" w:rsidR="000E13D5" w:rsidRDefault="00FD6F6E">
            <w:pPr>
              <w:spacing w:before="60" w:after="60"/>
            </w:pPr>
            <w:r>
              <w:rPr>
                <w:sz w:val="20"/>
                <w:szCs w:val="20"/>
              </w:rPr>
              <w:t>Scheduled 6-month review — updates TBD</w:t>
            </w:r>
          </w:p>
        </w:tc>
      </w:tr>
      <w:tr w:rsidR="000E13D5" w14:paraId="1A984978" w14:textId="77777777">
        <w:tblPrEx>
          <w:tblCellMar>
            <w:top w:w="0" w:type="dxa"/>
            <w:bottom w:w="0" w:type="dxa"/>
          </w:tblCellMar>
        </w:tblPrEx>
        <w:tc>
          <w:tcPr>
            <w:tcW w:w="14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74" w14:textId="77777777" w:rsidR="000E13D5" w:rsidRDefault="00FD6F6E">
            <w:pPr>
              <w:spacing w:before="60" w:after="60"/>
              <w:jc w:val="center"/>
            </w:pPr>
            <w:r>
              <w:rPr>
                <w:sz w:val="20"/>
                <w:szCs w:val="20"/>
              </w:rPr>
              <w:t>2.0</w:t>
            </w: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75" w14:textId="77777777" w:rsidR="000E13D5" w:rsidRDefault="00FD6F6E">
            <w:pPr>
              <w:spacing w:before="60" w:after="60"/>
            </w:pPr>
            <w:r>
              <w:rPr>
                <w:sz w:val="20"/>
                <w:szCs w:val="20"/>
              </w:rPr>
              <w:t>October 2027</w:t>
            </w:r>
          </w:p>
        </w:tc>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76" w14:textId="77777777" w:rsidR="000E13D5" w:rsidRDefault="00FD6F6E">
            <w:pPr>
              <w:spacing w:before="60" w:after="60"/>
            </w:pPr>
            <w:r>
              <w:rPr>
                <w:sz w:val="20"/>
                <w:szCs w:val="20"/>
              </w:rPr>
              <w:t>IT Manager</w:t>
            </w:r>
          </w:p>
        </w:tc>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77" w14:textId="77777777" w:rsidR="000E13D5" w:rsidRDefault="00FD6F6E">
            <w:pPr>
              <w:spacing w:before="60" w:after="60"/>
            </w:pPr>
            <w:r>
              <w:rPr>
                <w:sz w:val="20"/>
                <w:szCs w:val="20"/>
              </w:rPr>
              <w:t>Annual major revision</w:t>
            </w:r>
          </w:p>
        </w:tc>
      </w:tr>
      <w:tr w:rsidR="000E13D5" w14:paraId="1A98497D" w14:textId="77777777">
        <w:tblPrEx>
          <w:tblCellMar>
            <w:top w:w="0" w:type="dxa"/>
            <w:bottom w:w="0" w:type="dxa"/>
          </w:tblCellMar>
        </w:tblPrEx>
        <w:tc>
          <w:tcPr>
            <w:tcW w:w="144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79" w14:textId="77777777" w:rsidR="000E13D5" w:rsidRDefault="000E13D5">
            <w:pPr>
              <w:spacing w:before="60" w:after="60"/>
              <w:jc w:val="center"/>
            </w:pPr>
          </w:p>
        </w:tc>
        <w:tc>
          <w:tcPr>
            <w:tcW w:w="216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7A" w14:textId="77777777" w:rsidR="000E13D5" w:rsidRDefault="000E13D5">
            <w:pPr>
              <w:spacing w:before="60" w:after="60"/>
            </w:pPr>
          </w:p>
        </w:tc>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7B" w14:textId="77777777" w:rsidR="000E13D5" w:rsidRDefault="000E13D5">
            <w:pPr>
              <w:spacing w:before="60" w:after="60"/>
            </w:pPr>
          </w:p>
        </w:tc>
        <w:tc>
          <w:tcPr>
            <w:tcW w:w="2880" w:type="dxa"/>
            <w:tcBorders>
              <w:top w:val="single" w:sz="4" w:space="0" w:color="C0B4D8"/>
              <w:left w:val="single" w:sz="4" w:space="0" w:color="C0B4D8"/>
              <w:bottom w:val="single" w:sz="4" w:space="0" w:color="C0B4D8"/>
              <w:right w:val="single" w:sz="4" w:space="0" w:color="C0B4D8"/>
            </w:tcBorders>
            <w:shd w:val="clear" w:color="auto" w:fill="F4F4F8"/>
            <w:vAlign w:val="center"/>
          </w:tcPr>
          <w:p w14:paraId="1A98497C" w14:textId="77777777" w:rsidR="000E13D5" w:rsidRDefault="000E13D5">
            <w:pPr>
              <w:spacing w:before="60" w:after="60"/>
            </w:pPr>
          </w:p>
        </w:tc>
      </w:tr>
      <w:tr w:rsidR="000E13D5" w14:paraId="1A984982" w14:textId="77777777">
        <w:tblPrEx>
          <w:tblCellMar>
            <w:top w:w="0" w:type="dxa"/>
            <w:bottom w:w="0" w:type="dxa"/>
          </w:tblCellMar>
        </w:tblPrEx>
        <w:tc>
          <w:tcPr>
            <w:tcW w:w="144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7E" w14:textId="77777777" w:rsidR="000E13D5" w:rsidRDefault="000E13D5">
            <w:pPr>
              <w:spacing w:before="60" w:after="60"/>
              <w:jc w:val="center"/>
            </w:pPr>
          </w:p>
        </w:tc>
        <w:tc>
          <w:tcPr>
            <w:tcW w:w="216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7F" w14:textId="77777777" w:rsidR="000E13D5" w:rsidRDefault="000E13D5">
            <w:pPr>
              <w:spacing w:before="60" w:after="60"/>
            </w:pPr>
          </w:p>
        </w:tc>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80" w14:textId="77777777" w:rsidR="000E13D5" w:rsidRDefault="000E13D5">
            <w:pPr>
              <w:spacing w:before="60" w:after="60"/>
            </w:pPr>
          </w:p>
        </w:tc>
        <w:tc>
          <w:tcPr>
            <w:tcW w:w="2880" w:type="dxa"/>
            <w:tcBorders>
              <w:top w:val="single" w:sz="4" w:space="0" w:color="C0B4D8"/>
              <w:left w:val="single" w:sz="4" w:space="0" w:color="C0B4D8"/>
              <w:bottom w:val="single" w:sz="4" w:space="0" w:color="C0B4D8"/>
              <w:right w:val="single" w:sz="4" w:space="0" w:color="C0B4D8"/>
            </w:tcBorders>
            <w:shd w:val="clear" w:color="auto" w:fill="FFFFFF"/>
            <w:vAlign w:val="center"/>
          </w:tcPr>
          <w:p w14:paraId="1A984981" w14:textId="77777777" w:rsidR="000E13D5" w:rsidRDefault="000E13D5">
            <w:pPr>
              <w:spacing w:before="60" w:after="60"/>
            </w:pPr>
          </w:p>
        </w:tc>
      </w:tr>
    </w:tbl>
    <w:p w14:paraId="1A984983" w14:textId="77777777" w:rsidR="000E13D5" w:rsidRDefault="000E13D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3D5" w14:paraId="1A984985" w14:textId="77777777">
        <w:tblPrEx>
          <w:tblCellMar>
            <w:top w:w="0" w:type="dxa"/>
            <w:bottom w:w="0" w:type="dxa"/>
          </w:tblCellMar>
        </w:tblPrEx>
        <w:tc>
          <w:tcPr>
            <w:tcW w:w="9360" w:type="dxa"/>
            <w:tcBorders>
              <w:top w:val="single" w:sz="12" w:space="0" w:color="4B0082"/>
              <w:left w:val="single" w:sz="24" w:space="0" w:color="C9A84C"/>
              <w:bottom w:val="single" w:sz="12" w:space="0" w:color="4B0082"/>
            </w:tcBorders>
            <w:shd w:val="clear" w:color="auto" w:fill="EDE7F6"/>
          </w:tcPr>
          <w:p w14:paraId="1A984984" w14:textId="77777777" w:rsidR="000E13D5" w:rsidRDefault="00FD6F6E">
            <w:pPr>
              <w:spacing w:before="120" w:after="120"/>
              <w:ind w:left="240" w:right="240"/>
            </w:pPr>
            <w:r>
              <w:rPr>
                <w:i/>
                <w:iCs/>
                <w:color w:val="6A0DAD"/>
                <w:sz w:val="20"/>
                <w:szCs w:val="20"/>
              </w:rPr>
              <w:t>Policy Review: This document is scheduled for formal review every 6 months. The IT Manager is responsible for initiating the review process. Significant changes to technology systems, regulatory requirements, or security incidents may trigger an out-of-cycle review. The Master Document Control Register (AEC-REG-015) records the full audit trail of this policy.</w:t>
            </w:r>
          </w:p>
        </w:tc>
      </w:tr>
    </w:tbl>
    <w:p w14:paraId="1A984986" w14:textId="77777777" w:rsidR="000E13D5" w:rsidRDefault="000E13D5">
      <w:pPr>
        <w:spacing w:after="20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3D5" w14:paraId="1A98498A" w14:textId="77777777">
        <w:tblPrEx>
          <w:tblCellMar>
            <w:top w:w="0" w:type="dxa"/>
            <w:bottom w:w="0" w:type="dxa"/>
          </w:tblCellMar>
        </w:tblPrEx>
        <w:tc>
          <w:tcPr>
            <w:tcW w:w="9360" w:type="dxa"/>
            <w:shd w:val="clear" w:color="auto" w:fill="4B0082"/>
          </w:tcPr>
          <w:p w14:paraId="1A984987" w14:textId="77777777" w:rsidR="000E13D5" w:rsidRDefault="00FD6F6E">
            <w:pPr>
              <w:spacing w:before="160" w:after="40"/>
              <w:jc w:val="center"/>
            </w:pPr>
            <w:r>
              <w:rPr>
                <w:b/>
                <w:bCs/>
                <w:color w:val="C9A84C"/>
                <w:sz w:val="24"/>
                <w:szCs w:val="24"/>
              </w:rPr>
              <w:t>AURA EVENTS &amp; CONSULTING</w:t>
            </w:r>
          </w:p>
          <w:p w14:paraId="1A984988" w14:textId="77777777" w:rsidR="000E13D5" w:rsidRDefault="00FD6F6E">
            <w:pPr>
              <w:spacing w:after="40"/>
              <w:jc w:val="center"/>
            </w:pPr>
            <w:r>
              <w:rPr>
                <w:color w:val="EDE7F6"/>
                <w:sz w:val="18"/>
                <w:szCs w:val="18"/>
              </w:rPr>
              <w:t>AEC-POL-002 | IT Rules and Regulations Policy | Version 1.0</w:t>
            </w:r>
          </w:p>
          <w:p w14:paraId="1A984989" w14:textId="77777777" w:rsidR="000E13D5" w:rsidRDefault="00FD6F6E">
            <w:pPr>
              <w:spacing w:after="120"/>
              <w:jc w:val="center"/>
            </w:pPr>
            <w:r>
              <w:rPr>
                <w:i/>
                <w:iCs/>
                <w:color w:val="FFF8E1"/>
                <w:sz w:val="16"/>
                <w:szCs w:val="16"/>
              </w:rPr>
              <w:t>Prepared for FutureFest Pakistan | Confidential — Internal Use Only</w:t>
            </w:r>
          </w:p>
        </w:tc>
      </w:tr>
    </w:tbl>
    <w:p w14:paraId="1A98498B" w14:textId="77777777" w:rsidR="00FD6F6E" w:rsidRDefault="00FD6F6E"/>
    <w:sectPr w:rsidR="00FD6F6E">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DD972" w14:textId="77777777" w:rsidR="00FD6F6E" w:rsidRDefault="00FD6F6E">
      <w:pPr>
        <w:spacing w:after="0" w:line="240" w:lineRule="auto"/>
      </w:pPr>
      <w:r>
        <w:separator/>
      </w:r>
    </w:p>
  </w:endnote>
  <w:endnote w:type="continuationSeparator" w:id="0">
    <w:p w14:paraId="142D77B5" w14:textId="77777777" w:rsidR="00FD6F6E" w:rsidRDefault="00FD6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D1C4E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3600"/>
    </w:tblGrid>
    <w:tr w:rsidR="000E13D5" w14:paraId="1A984991" w14:textId="77777777">
      <w:tblPrEx>
        <w:tblCellMar>
          <w:top w:w="0" w:type="dxa"/>
          <w:bottom w:w="0" w:type="dxa"/>
        </w:tblCellMar>
      </w:tblPrEx>
      <w:tc>
        <w:tcPr>
          <w:tcW w:w="3600" w:type="dxa"/>
        </w:tcPr>
        <w:p w14:paraId="1A98498E" w14:textId="77777777" w:rsidR="000E13D5" w:rsidRDefault="00FD6F6E">
          <w:pPr>
            <w:spacing w:after="0"/>
          </w:pPr>
          <w:r>
            <w:rPr>
              <w:color w:val="5C5C7A"/>
              <w:sz w:val="16"/>
              <w:szCs w:val="16"/>
            </w:rPr>
            <w:t>© 2026 Aura Events &amp; Consulting. Confidential.</w:t>
          </w:r>
        </w:p>
      </w:tc>
      <w:tc>
        <w:tcPr>
          <w:tcW w:w="2160" w:type="dxa"/>
        </w:tcPr>
        <w:p w14:paraId="1A98498F" w14:textId="5CDF080C" w:rsidR="000E13D5" w:rsidRDefault="00FD6F6E">
          <w:pPr>
            <w:spacing w:after="0"/>
            <w:jc w:val="center"/>
          </w:pPr>
          <w:r>
            <w:rPr>
              <w:color w:val="6A0DAD"/>
              <w:sz w:val="16"/>
              <w:szCs w:val="16"/>
            </w:rPr>
            <w:t xml:space="preserve">Page </w:t>
          </w:r>
          <w:r>
            <w:rPr>
              <w:b/>
              <w:bCs/>
              <w:color w:val="6A0DAD"/>
              <w:sz w:val="16"/>
              <w:szCs w:val="16"/>
            </w:rPr>
            <w:fldChar w:fldCharType="begin"/>
          </w:r>
          <w:r>
            <w:rPr>
              <w:b/>
              <w:bCs/>
              <w:color w:val="6A0DAD"/>
              <w:sz w:val="16"/>
              <w:szCs w:val="16"/>
            </w:rPr>
            <w:instrText>PAGE</w:instrText>
          </w:r>
          <w:r>
            <w:rPr>
              <w:b/>
              <w:bCs/>
              <w:color w:val="6A0DAD"/>
              <w:sz w:val="16"/>
              <w:szCs w:val="16"/>
            </w:rPr>
            <w:fldChar w:fldCharType="separate"/>
          </w:r>
          <w:r w:rsidR="005E5513">
            <w:rPr>
              <w:b/>
              <w:bCs/>
              <w:noProof/>
              <w:color w:val="6A0DAD"/>
              <w:sz w:val="16"/>
              <w:szCs w:val="16"/>
            </w:rPr>
            <w:t>1</w:t>
          </w:r>
          <w:r>
            <w:rPr>
              <w:b/>
              <w:bCs/>
              <w:color w:val="6A0DAD"/>
              <w:sz w:val="16"/>
              <w:szCs w:val="16"/>
            </w:rPr>
            <w:fldChar w:fldCharType="end"/>
          </w:r>
          <w:r>
            <w:rPr>
              <w:color w:val="6A0DAD"/>
              <w:sz w:val="16"/>
              <w:szCs w:val="16"/>
            </w:rPr>
            <w:t xml:space="preserve"> of </w:t>
          </w:r>
          <w:r>
            <w:rPr>
              <w:color w:val="6A0DAD"/>
              <w:sz w:val="16"/>
              <w:szCs w:val="16"/>
            </w:rPr>
            <w:fldChar w:fldCharType="begin"/>
          </w:r>
          <w:r>
            <w:rPr>
              <w:color w:val="6A0DAD"/>
              <w:sz w:val="16"/>
              <w:szCs w:val="16"/>
            </w:rPr>
            <w:instrText>NUMPAGES</w:instrText>
          </w:r>
          <w:r>
            <w:rPr>
              <w:color w:val="6A0DAD"/>
              <w:sz w:val="16"/>
              <w:szCs w:val="16"/>
            </w:rPr>
            <w:fldChar w:fldCharType="separate"/>
          </w:r>
          <w:r w:rsidR="005E5513">
            <w:rPr>
              <w:noProof/>
              <w:color w:val="6A0DAD"/>
              <w:sz w:val="16"/>
              <w:szCs w:val="16"/>
            </w:rPr>
            <w:t>2</w:t>
          </w:r>
          <w:r>
            <w:rPr>
              <w:color w:val="6A0DAD"/>
              <w:sz w:val="16"/>
              <w:szCs w:val="16"/>
            </w:rPr>
            <w:fldChar w:fldCharType="end"/>
          </w:r>
        </w:p>
      </w:tc>
      <w:tc>
        <w:tcPr>
          <w:tcW w:w="3600" w:type="dxa"/>
        </w:tcPr>
        <w:p w14:paraId="1A984990" w14:textId="77777777" w:rsidR="000E13D5" w:rsidRDefault="00FD6F6E">
          <w:pPr>
            <w:spacing w:after="0"/>
            <w:jc w:val="right"/>
          </w:pPr>
          <w:r>
            <w:rPr>
              <w:i/>
              <w:iCs/>
              <w:color w:val="5C5C7A"/>
              <w:sz w:val="16"/>
              <w:szCs w:val="16"/>
            </w:rPr>
            <w:t>Prepared for: FutureFest Pakistan</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1E193" w14:textId="77777777" w:rsidR="00FD6F6E" w:rsidRDefault="00FD6F6E">
      <w:pPr>
        <w:spacing w:after="0" w:line="240" w:lineRule="auto"/>
      </w:pPr>
      <w:r>
        <w:separator/>
      </w:r>
    </w:p>
  </w:footnote>
  <w:footnote w:type="continuationSeparator" w:id="0">
    <w:p w14:paraId="01341C95" w14:textId="77777777" w:rsidR="00FD6F6E" w:rsidRDefault="00FD6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4" w:space="0" w:color="C9A8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0E13D5" w14:paraId="1A98498D" w14:textId="77777777">
      <w:tblPrEx>
        <w:tblCellMar>
          <w:top w:w="0" w:type="dxa"/>
          <w:bottom w:w="0" w:type="dxa"/>
        </w:tblCellMar>
      </w:tblPrEx>
      <w:tc>
        <w:tcPr>
          <w:tcW w:w="5400" w:type="dxa"/>
        </w:tcPr>
        <w:p w14:paraId="1A98498B" w14:textId="77777777" w:rsidR="000E13D5" w:rsidRDefault="00FD6F6E">
          <w:pPr>
            <w:spacing w:after="0"/>
          </w:pPr>
          <w:r>
            <w:rPr>
              <w:b/>
              <w:bCs/>
              <w:color w:val="4B0082"/>
            </w:rPr>
            <w:t>AURA EVENTS &amp; CONSULTING</w:t>
          </w:r>
          <w:r>
            <w:rPr>
              <w:color w:val="5C5C7A"/>
              <w:sz w:val="20"/>
              <w:szCs w:val="20"/>
            </w:rPr>
            <w:t xml:space="preserve">  |  IT Rules &amp; Regulations Policy</w:t>
          </w:r>
        </w:p>
      </w:tc>
      <w:tc>
        <w:tcPr>
          <w:tcW w:w="3960" w:type="dxa"/>
        </w:tcPr>
        <w:p w14:paraId="1A98498C" w14:textId="77777777" w:rsidR="000E13D5" w:rsidRDefault="00FD6F6E">
          <w:pPr>
            <w:spacing w:after="0"/>
            <w:jc w:val="right"/>
          </w:pPr>
          <w:r>
            <w:rPr>
              <w:color w:val="5C5C7A"/>
              <w:sz w:val="18"/>
              <w:szCs w:val="18"/>
            </w:rPr>
            <w:t>Doc ID: AEC-POL-002  |  Ver 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72FC"/>
    <w:multiLevelType w:val="hybridMultilevel"/>
    <w:tmpl w:val="1C32F9F4"/>
    <w:lvl w:ilvl="0" w:tplc="9BC69AE4">
      <w:start w:val="1"/>
      <w:numFmt w:val="decimal"/>
      <w:lvlText w:val="%1."/>
      <w:lvlJc w:val="left"/>
      <w:pPr>
        <w:ind w:left="600" w:hanging="360"/>
      </w:pPr>
    </w:lvl>
    <w:lvl w:ilvl="1" w:tplc="99B42702">
      <w:numFmt w:val="decimal"/>
      <w:lvlText w:val=""/>
      <w:lvlJc w:val="left"/>
    </w:lvl>
    <w:lvl w:ilvl="2" w:tplc="E5D4B65C">
      <w:numFmt w:val="decimal"/>
      <w:lvlText w:val=""/>
      <w:lvlJc w:val="left"/>
    </w:lvl>
    <w:lvl w:ilvl="3" w:tplc="8C447380">
      <w:numFmt w:val="decimal"/>
      <w:lvlText w:val=""/>
      <w:lvlJc w:val="left"/>
    </w:lvl>
    <w:lvl w:ilvl="4" w:tplc="7AE88BAC">
      <w:numFmt w:val="decimal"/>
      <w:lvlText w:val=""/>
      <w:lvlJc w:val="left"/>
    </w:lvl>
    <w:lvl w:ilvl="5" w:tplc="BD9A7696">
      <w:numFmt w:val="decimal"/>
      <w:lvlText w:val=""/>
      <w:lvlJc w:val="left"/>
    </w:lvl>
    <w:lvl w:ilvl="6" w:tplc="DACC425C">
      <w:numFmt w:val="decimal"/>
      <w:lvlText w:val=""/>
      <w:lvlJc w:val="left"/>
    </w:lvl>
    <w:lvl w:ilvl="7" w:tplc="16CAB3FE">
      <w:numFmt w:val="decimal"/>
      <w:lvlText w:val=""/>
      <w:lvlJc w:val="left"/>
    </w:lvl>
    <w:lvl w:ilvl="8" w:tplc="AAD2EF7C">
      <w:numFmt w:val="decimal"/>
      <w:lvlText w:val=""/>
      <w:lvlJc w:val="left"/>
    </w:lvl>
  </w:abstractNum>
  <w:abstractNum w:abstractNumId="1" w15:restartNumberingAfterBreak="0">
    <w:nsid w:val="212C5DFB"/>
    <w:multiLevelType w:val="hybridMultilevel"/>
    <w:tmpl w:val="56B0F582"/>
    <w:lvl w:ilvl="0" w:tplc="2F68F2D6">
      <w:start w:val="1"/>
      <w:numFmt w:val="decimal"/>
      <w:lvlText w:val="%1."/>
      <w:lvlJc w:val="left"/>
      <w:pPr>
        <w:ind w:left="600" w:hanging="360"/>
      </w:pPr>
    </w:lvl>
    <w:lvl w:ilvl="1" w:tplc="B67EB746">
      <w:numFmt w:val="decimal"/>
      <w:lvlText w:val=""/>
      <w:lvlJc w:val="left"/>
    </w:lvl>
    <w:lvl w:ilvl="2" w:tplc="73C27A9A">
      <w:numFmt w:val="decimal"/>
      <w:lvlText w:val=""/>
      <w:lvlJc w:val="left"/>
    </w:lvl>
    <w:lvl w:ilvl="3" w:tplc="D8527268">
      <w:numFmt w:val="decimal"/>
      <w:lvlText w:val=""/>
      <w:lvlJc w:val="left"/>
    </w:lvl>
    <w:lvl w:ilvl="4" w:tplc="903E1F04">
      <w:numFmt w:val="decimal"/>
      <w:lvlText w:val=""/>
      <w:lvlJc w:val="left"/>
    </w:lvl>
    <w:lvl w:ilvl="5" w:tplc="5E509DF2">
      <w:numFmt w:val="decimal"/>
      <w:lvlText w:val=""/>
      <w:lvlJc w:val="left"/>
    </w:lvl>
    <w:lvl w:ilvl="6" w:tplc="C360B346">
      <w:numFmt w:val="decimal"/>
      <w:lvlText w:val=""/>
      <w:lvlJc w:val="left"/>
    </w:lvl>
    <w:lvl w:ilvl="7" w:tplc="FBB2888A">
      <w:numFmt w:val="decimal"/>
      <w:lvlText w:val=""/>
      <w:lvlJc w:val="left"/>
    </w:lvl>
    <w:lvl w:ilvl="8" w:tplc="7F2C4080">
      <w:numFmt w:val="decimal"/>
      <w:lvlText w:val=""/>
      <w:lvlJc w:val="left"/>
    </w:lvl>
  </w:abstractNum>
  <w:abstractNum w:abstractNumId="2" w15:restartNumberingAfterBreak="0">
    <w:nsid w:val="2B842AE3"/>
    <w:multiLevelType w:val="hybridMultilevel"/>
    <w:tmpl w:val="19D667D2"/>
    <w:lvl w:ilvl="0" w:tplc="75FA7B24">
      <w:start w:val="1"/>
      <w:numFmt w:val="bullet"/>
      <w:lvlText w:val="•"/>
      <w:lvlJc w:val="left"/>
      <w:pPr>
        <w:ind w:left="540" w:hanging="300"/>
      </w:pPr>
      <w:rPr>
        <w:color w:val="C9A84C"/>
        <w:sz w:val="20"/>
        <w:szCs w:val="20"/>
      </w:rPr>
    </w:lvl>
    <w:lvl w:ilvl="1" w:tplc="A88ED28E">
      <w:numFmt w:val="decimal"/>
      <w:lvlText w:val=""/>
      <w:lvlJc w:val="left"/>
    </w:lvl>
    <w:lvl w:ilvl="2" w:tplc="4CCEDB28">
      <w:numFmt w:val="decimal"/>
      <w:lvlText w:val=""/>
      <w:lvlJc w:val="left"/>
    </w:lvl>
    <w:lvl w:ilvl="3" w:tplc="147C2382">
      <w:numFmt w:val="decimal"/>
      <w:lvlText w:val=""/>
      <w:lvlJc w:val="left"/>
    </w:lvl>
    <w:lvl w:ilvl="4" w:tplc="78000CBC">
      <w:numFmt w:val="decimal"/>
      <w:lvlText w:val=""/>
      <w:lvlJc w:val="left"/>
    </w:lvl>
    <w:lvl w:ilvl="5" w:tplc="09C08314">
      <w:numFmt w:val="decimal"/>
      <w:lvlText w:val=""/>
      <w:lvlJc w:val="left"/>
    </w:lvl>
    <w:lvl w:ilvl="6" w:tplc="07AE2246">
      <w:numFmt w:val="decimal"/>
      <w:lvlText w:val=""/>
      <w:lvlJc w:val="left"/>
    </w:lvl>
    <w:lvl w:ilvl="7" w:tplc="455AE278">
      <w:numFmt w:val="decimal"/>
      <w:lvlText w:val=""/>
      <w:lvlJc w:val="left"/>
    </w:lvl>
    <w:lvl w:ilvl="8" w:tplc="9D1CBFCE">
      <w:numFmt w:val="decimal"/>
      <w:lvlText w:val=""/>
      <w:lvlJc w:val="left"/>
    </w:lvl>
  </w:abstractNum>
  <w:abstractNum w:abstractNumId="3" w15:restartNumberingAfterBreak="0">
    <w:nsid w:val="3D662D65"/>
    <w:multiLevelType w:val="hybridMultilevel"/>
    <w:tmpl w:val="832803E4"/>
    <w:lvl w:ilvl="0" w:tplc="917246E2">
      <w:start w:val="1"/>
      <w:numFmt w:val="decimal"/>
      <w:lvlText w:val="%1."/>
      <w:lvlJc w:val="left"/>
      <w:pPr>
        <w:ind w:left="600" w:hanging="360"/>
      </w:pPr>
    </w:lvl>
    <w:lvl w:ilvl="1" w:tplc="BBAC647A">
      <w:numFmt w:val="decimal"/>
      <w:lvlText w:val=""/>
      <w:lvlJc w:val="left"/>
    </w:lvl>
    <w:lvl w:ilvl="2" w:tplc="1362FABA">
      <w:numFmt w:val="decimal"/>
      <w:lvlText w:val=""/>
      <w:lvlJc w:val="left"/>
    </w:lvl>
    <w:lvl w:ilvl="3" w:tplc="38548170">
      <w:numFmt w:val="decimal"/>
      <w:lvlText w:val=""/>
      <w:lvlJc w:val="left"/>
    </w:lvl>
    <w:lvl w:ilvl="4" w:tplc="39B2E0A4">
      <w:numFmt w:val="decimal"/>
      <w:lvlText w:val=""/>
      <w:lvlJc w:val="left"/>
    </w:lvl>
    <w:lvl w:ilvl="5" w:tplc="80BAFAF4">
      <w:numFmt w:val="decimal"/>
      <w:lvlText w:val=""/>
      <w:lvlJc w:val="left"/>
    </w:lvl>
    <w:lvl w:ilvl="6" w:tplc="18D4D3F6">
      <w:numFmt w:val="decimal"/>
      <w:lvlText w:val=""/>
      <w:lvlJc w:val="left"/>
    </w:lvl>
    <w:lvl w:ilvl="7" w:tplc="1EB09110">
      <w:numFmt w:val="decimal"/>
      <w:lvlText w:val=""/>
      <w:lvlJc w:val="left"/>
    </w:lvl>
    <w:lvl w:ilvl="8" w:tplc="7E62D290">
      <w:numFmt w:val="decimal"/>
      <w:lvlText w:val=""/>
      <w:lvlJc w:val="left"/>
    </w:lvl>
  </w:abstractNum>
  <w:abstractNum w:abstractNumId="4" w15:restartNumberingAfterBreak="0">
    <w:nsid w:val="59BC475A"/>
    <w:multiLevelType w:val="hybridMultilevel"/>
    <w:tmpl w:val="082609E6"/>
    <w:lvl w:ilvl="0" w:tplc="0EC04EA8">
      <w:start w:val="1"/>
      <w:numFmt w:val="decimal"/>
      <w:lvlText w:val="%1."/>
      <w:lvlJc w:val="left"/>
      <w:pPr>
        <w:ind w:left="600" w:hanging="360"/>
      </w:pPr>
    </w:lvl>
    <w:lvl w:ilvl="1" w:tplc="E488F8A8">
      <w:numFmt w:val="decimal"/>
      <w:lvlText w:val=""/>
      <w:lvlJc w:val="left"/>
    </w:lvl>
    <w:lvl w:ilvl="2" w:tplc="DD9AF046">
      <w:numFmt w:val="decimal"/>
      <w:lvlText w:val=""/>
      <w:lvlJc w:val="left"/>
    </w:lvl>
    <w:lvl w:ilvl="3" w:tplc="5C0C9C7C">
      <w:numFmt w:val="decimal"/>
      <w:lvlText w:val=""/>
      <w:lvlJc w:val="left"/>
    </w:lvl>
    <w:lvl w:ilvl="4" w:tplc="BA32A764">
      <w:numFmt w:val="decimal"/>
      <w:lvlText w:val=""/>
      <w:lvlJc w:val="left"/>
    </w:lvl>
    <w:lvl w:ilvl="5" w:tplc="55309C8A">
      <w:numFmt w:val="decimal"/>
      <w:lvlText w:val=""/>
      <w:lvlJc w:val="left"/>
    </w:lvl>
    <w:lvl w:ilvl="6" w:tplc="F52EB0AA">
      <w:numFmt w:val="decimal"/>
      <w:lvlText w:val=""/>
      <w:lvlJc w:val="left"/>
    </w:lvl>
    <w:lvl w:ilvl="7" w:tplc="DD86E72E">
      <w:numFmt w:val="decimal"/>
      <w:lvlText w:val=""/>
      <w:lvlJc w:val="left"/>
    </w:lvl>
    <w:lvl w:ilvl="8" w:tplc="624EC606">
      <w:numFmt w:val="decimal"/>
      <w:lvlText w:val=""/>
      <w:lvlJc w:val="left"/>
    </w:lvl>
  </w:abstractNum>
  <w:abstractNum w:abstractNumId="5" w15:restartNumberingAfterBreak="0">
    <w:nsid w:val="5C85120F"/>
    <w:multiLevelType w:val="hybridMultilevel"/>
    <w:tmpl w:val="DF6EFBD6"/>
    <w:lvl w:ilvl="0" w:tplc="EEC214CE">
      <w:start w:val="1"/>
      <w:numFmt w:val="decimal"/>
      <w:lvlText w:val="%1."/>
      <w:lvlJc w:val="left"/>
      <w:pPr>
        <w:ind w:left="600" w:hanging="360"/>
      </w:pPr>
    </w:lvl>
    <w:lvl w:ilvl="1" w:tplc="9BC694B4">
      <w:numFmt w:val="decimal"/>
      <w:lvlText w:val=""/>
      <w:lvlJc w:val="left"/>
    </w:lvl>
    <w:lvl w:ilvl="2" w:tplc="3EBAD8D2">
      <w:numFmt w:val="decimal"/>
      <w:lvlText w:val=""/>
      <w:lvlJc w:val="left"/>
    </w:lvl>
    <w:lvl w:ilvl="3" w:tplc="7ECA9878">
      <w:numFmt w:val="decimal"/>
      <w:lvlText w:val=""/>
      <w:lvlJc w:val="left"/>
    </w:lvl>
    <w:lvl w:ilvl="4" w:tplc="B7E43200">
      <w:numFmt w:val="decimal"/>
      <w:lvlText w:val=""/>
      <w:lvlJc w:val="left"/>
    </w:lvl>
    <w:lvl w:ilvl="5" w:tplc="783ACE2A">
      <w:numFmt w:val="decimal"/>
      <w:lvlText w:val=""/>
      <w:lvlJc w:val="left"/>
    </w:lvl>
    <w:lvl w:ilvl="6" w:tplc="97980896">
      <w:numFmt w:val="decimal"/>
      <w:lvlText w:val=""/>
      <w:lvlJc w:val="left"/>
    </w:lvl>
    <w:lvl w:ilvl="7" w:tplc="E6BA0F8A">
      <w:numFmt w:val="decimal"/>
      <w:lvlText w:val=""/>
      <w:lvlJc w:val="left"/>
    </w:lvl>
    <w:lvl w:ilvl="8" w:tplc="9AE827B8">
      <w:numFmt w:val="decimal"/>
      <w:lvlText w:val=""/>
      <w:lvlJc w:val="left"/>
    </w:lvl>
  </w:abstractNum>
  <w:abstractNum w:abstractNumId="6" w15:restartNumberingAfterBreak="0">
    <w:nsid w:val="5E9B1B9E"/>
    <w:multiLevelType w:val="hybridMultilevel"/>
    <w:tmpl w:val="6C7E8A2E"/>
    <w:lvl w:ilvl="0" w:tplc="8AFEB212">
      <w:start w:val="1"/>
      <w:numFmt w:val="bullet"/>
      <w:lvlText w:val="●"/>
      <w:lvlJc w:val="left"/>
      <w:pPr>
        <w:ind w:left="720" w:hanging="360"/>
      </w:pPr>
    </w:lvl>
    <w:lvl w:ilvl="1" w:tplc="E2CA1B6E">
      <w:start w:val="1"/>
      <w:numFmt w:val="bullet"/>
      <w:lvlText w:val="○"/>
      <w:lvlJc w:val="left"/>
      <w:pPr>
        <w:ind w:left="1440" w:hanging="360"/>
      </w:pPr>
    </w:lvl>
    <w:lvl w:ilvl="2" w:tplc="A68CF82E">
      <w:start w:val="1"/>
      <w:numFmt w:val="bullet"/>
      <w:lvlText w:val="■"/>
      <w:lvlJc w:val="left"/>
      <w:pPr>
        <w:ind w:left="2160" w:hanging="360"/>
      </w:pPr>
    </w:lvl>
    <w:lvl w:ilvl="3" w:tplc="84289150">
      <w:start w:val="1"/>
      <w:numFmt w:val="bullet"/>
      <w:lvlText w:val="●"/>
      <w:lvlJc w:val="left"/>
      <w:pPr>
        <w:ind w:left="2880" w:hanging="360"/>
      </w:pPr>
    </w:lvl>
    <w:lvl w:ilvl="4" w:tplc="4F04E30C">
      <w:start w:val="1"/>
      <w:numFmt w:val="bullet"/>
      <w:lvlText w:val="○"/>
      <w:lvlJc w:val="left"/>
      <w:pPr>
        <w:ind w:left="3600" w:hanging="360"/>
      </w:pPr>
    </w:lvl>
    <w:lvl w:ilvl="5" w:tplc="F98AC980">
      <w:start w:val="1"/>
      <w:numFmt w:val="bullet"/>
      <w:lvlText w:val="■"/>
      <w:lvlJc w:val="left"/>
      <w:pPr>
        <w:ind w:left="4320" w:hanging="360"/>
      </w:pPr>
    </w:lvl>
    <w:lvl w:ilvl="6" w:tplc="C92ACC38">
      <w:start w:val="1"/>
      <w:numFmt w:val="bullet"/>
      <w:lvlText w:val="●"/>
      <w:lvlJc w:val="left"/>
      <w:pPr>
        <w:ind w:left="5040" w:hanging="360"/>
      </w:pPr>
    </w:lvl>
    <w:lvl w:ilvl="7" w:tplc="0FF0E360">
      <w:start w:val="1"/>
      <w:numFmt w:val="bullet"/>
      <w:lvlText w:val="●"/>
      <w:lvlJc w:val="left"/>
      <w:pPr>
        <w:ind w:left="5760" w:hanging="360"/>
      </w:pPr>
    </w:lvl>
    <w:lvl w:ilvl="8" w:tplc="62A0F11A">
      <w:start w:val="1"/>
      <w:numFmt w:val="bullet"/>
      <w:lvlText w:val="●"/>
      <w:lvlJc w:val="left"/>
      <w:pPr>
        <w:ind w:left="6480" w:hanging="360"/>
      </w:pPr>
    </w:lvl>
  </w:abstractNum>
  <w:abstractNum w:abstractNumId="7" w15:restartNumberingAfterBreak="0">
    <w:nsid w:val="751D1A9D"/>
    <w:multiLevelType w:val="hybridMultilevel"/>
    <w:tmpl w:val="822E902E"/>
    <w:lvl w:ilvl="0" w:tplc="D13ED4D0">
      <w:start w:val="1"/>
      <w:numFmt w:val="bullet"/>
      <w:lvlText w:val="▪"/>
      <w:lvlJc w:val="left"/>
      <w:pPr>
        <w:ind w:left="540" w:hanging="300"/>
      </w:pPr>
      <w:rPr>
        <w:color w:val="4B0082"/>
        <w:sz w:val="18"/>
        <w:szCs w:val="18"/>
      </w:rPr>
    </w:lvl>
    <w:lvl w:ilvl="1" w:tplc="ED36C608">
      <w:numFmt w:val="decimal"/>
      <w:lvlText w:val=""/>
      <w:lvlJc w:val="left"/>
    </w:lvl>
    <w:lvl w:ilvl="2" w:tplc="B310DE4C">
      <w:numFmt w:val="decimal"/>
      <w:lvlText w:val=""/>
      <w:lvlJc w:val="left"/>
    </w:lvl>
    <w:lvl w:ilvl="3" w:tplc="A920B946">
      <w:numFmt w:val="decimal"/>
      <w:lvlText w:val=""/>
      <w:lvlJc w:val="left"/>
    </w:lvl>
    <w:lvl w:ilvl="4" w:tplc="40DC9518">
      <w:numFmt w:val="decimal"/>
      <w:lvlText w:val=""/>
      <w:lvlJc w:val="left"/>
    </w:lvl>
    <w:lvl w:ilvl="5" w:tplc="3CFCF960">
      <w:numFmt w:val="decimal"/>
      <w:lvlText w:val=""/>
      <w:lvlJc w:val="left"/>
    </w:lvl>
    <w:lvl w:ilvl="6" w:tplc="A1269D74">
      <w:numFmt w:val="decimal"/>
      <w:lvlText w:val=""/>
      <w:lvlJc w:val="left"/>
    </w:lvl>
    <w:lvl w:ilvl="7" w:tplc="E782FE5E">
      <w:numFmt w:val="decimal"/>
      <w:lvlText w:val=""/>
      <w:lvlJc w:val="left"/>
    </w:lvl>
    <w:lvl w:ilvl="8" w:tplc="FFFC0678">
      <w:numFmt w:val="decimal"/>
      <w:lvlText w:val=""/>
      <w:lvlJc w:val="left"/>
    </w:lvl>
  </w:abstractNum>
  <w:num w:numId="1" w16cid:durableId="1523124364">
    <w:abstractNumId w:val="6"/>
    <w:lvlOverride w:ilvl="0">
      <w:startOverride w:val="1"/>
    </w:lvlOverride>
  </w:num>
  <w:num w:numId="2" w16cid:durableId="1926920182">
    <w:abstractNumId w:val="7"/>
    <w:lvlOverride w:ilvl="0">
      <w:startOverride w:val="1"/>
    </w:lvlOverride>
  </w:num>
  <w:num w:numId="3" w16cid:durableId="223377111">
    <w:abstractNumId w:val="2"/>
    <w:lvlOverride w:ilvl="0">
      <w:startOverride w:val="1"/>
    </w:lvlOverride>
  </w:num>
  <w:num w:numId="4" w16cid:durableId="1719913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D5"/>
    <w:rsid w:val="000E13D5"/>
    <w:rsid w:val="005E5513"/>
    <w:rsid w:val="00D9009D"/>
    <w:rsid w:val="00FD6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984500"/>
  <w15:docId w15:val="{C09ACD45-9C47-4316-B044-A5738258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US" w:eastAsia="en-US" w:bidi="ar-SA"/>
      </w:rPr>
    </w:rPrDefault>
    <w:pPrDefault>
      <w:pPr>
        <w:spacing w:after="140"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cTitle">
    <w:name w:val="DocTitle"/>
    <w:qFormat/>
    <w:pPr>
      <w:spacing w:after="200"/>
      <w:jc w:val="center"/>
    </w:pPr>
    <w:rPr>
      <w:b/>
      <w:bCs/>
      <w:color w:val="FFFFFF"/>
      <w:sz w:val="52"/>
      <w:szCs w:val="52"/>
    </w:rPr>
  </w:style>
  <w:style w:type="paragraph" w:customStyle="1" w:styleId="DocSubTitle">
    <w:name w:val="DocSubTitle"/>
    <w:pPr>
      <w:spacing w:before="100" w:after="100"/>
      <w:jc w:val="center"/>
    </w:pPr>
    <w:rPr>
      <w:i/>
      <w:iCs/>
      <w:color w:val="FFF8E1"/>
      <w:sz w:val="26"/>
      <w:szCs w:val="26"/>
    </w:rPr>
  </w:style>
  <w:style w:type="paragraph" w:customStyle="1" w:styleId="CoverMeta">
    <w:name w:val="CoverMeta"/>
    <w:pPr>
      <w:spacing w:before="60" w:after="60"/>
      <w:jc w:val="center"/>
    </w:pPr>
    <w:rPr>
      <w:color w:val="EDE7F6"/>
      <w:sz w:val="20"/>
      <w:szCs w:val="20"/>
    </w:rPr>
  </w:style>
  <w:style w:type="paragraph" w:customStyle="1" w:styleId="SectionHeading">
    <w:name w:val="SectionHeading"/>
    <w:qFormat/>
    <w:pPr>
      <w:pBdr>
        <w:bottom w:val="single" w:sz="6" w:space="4" w:color="C9A84C"/>
      </w:pBdr>
      <w:spacing w:before="360" w:after="120"/>
      <w:outlineLvl w:val="0"/>
    </w:pPr>
    <w:rPr>
      <w:b/>
      <w:bCs/>
      <w:color w:val="4B0082"/>
      <w:sz w:val="32"/>
      <w:szCs w:val="32"/>
    </w:rPr>
  </w:style>
  <w:style w:type="paragraph" w:customStyle="1" w:styleId="SubHeading">
    <w:name w:val="SubHeading"/>
    <w:qFormat/>
    <w:pPr>
      <w:spacing w:before="240" w:after="80"/>
      <w:outlineLvl w:val="1"/>
    </w:pPr>
    <w:rPr>
      <w:b/>
      <w:bCs/>
      <w:color w:val="6A0DAD"/>
      <w:sz w:val="24"/>
      <w:szCs w:val="24"/>
    </w:rPr>
  </w:style>
  <w:style w:type="paragraph" w:customStyle="1" w:styleId="BodyText">
    <w:name w:val="BodyText"/>
    <w:pPr>
      <w:spacing w:line="296" w:lineRule="auto"/>
      <w:jc w:val="both"/>
    </w:pPr>
  </w:style>
  <w:style w:type="paragraph" w:customStyle="1" w:styleId="BulletBody">
    <w:name w:val="BulletBody"/>
    <w:pPr>
      <w:spacing w:after="80" w:line="276" w:lineRule="auto"/>
    </w:pPr>
  </w:style>
  <w:style w:type="paragraph" w:customStyle="1" w:styleId="NoteBox">
    <w:name w:val="NoteBox"/>
    <w:pPr>
      <w:spacing w:before="100" w:after="100"/>
      <w:ind w:left="360" w:right="360"/>
      <w:jc w:val="both"/>
    </w:pPr>
    <w:rPr>
      <w:i/>
      <w:iCs/>
      <w:color w:val="6A0DAD"/>
      <w:sz w:val="20"/>
      <w:szCs w:val="20"/>
    </w:rPr>
  </w:style>
  <w:style w:type="paragraph" w:customStyle="1" w:styleId="FooterStyle">
    <w:name w:val="FooterStyle"/>
    <w:pPr>
      <w:spacing w:after="0"/>
      <w:jc w:val="center"/>
    </w:pPr>
    <w:rPr>
      <w:color w:val="5C5C7A"/>
      <w:sz w:val="18"/>
      <w:szCs w:val="18"/>
    </w:rPr>
  </w:style>
  <w:style w:type="paragraph" w:customStyle="1" w:styleId="HeaderStyle">
    <w:name w:val="HeaderStyle"/>
    <w:pPr>
      <w:spacing w:after="0"/>
    </w:pPr>
    <w:rPr>
      <w:color w:val="5C5C7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D2F4AB-6489-405C-9612-967B0D7632B8}">
  <we:reference id="WA200010615" version="1.0.10036.0" store="en-us" storeType="OMEX"/>
  <we:alternateReferences/>
  <we:properties>
    <we:property name="Office.AutoShowTaskpaneWithDocument" value="true"/>
    <we:property name="conversationId" value="&quot;b9ce5fff-497d-45ab-9a2a-36e39f4d27c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3</Pages>
  <Words>6930</Words>
  <Characters>39506</Characters>
  <Application>Microsoft Office Word</Application>
  <DocSecurity>4</DocSecurity>
  <Lines>329</Lines>
  <Paragraphs>92</Paragraphs>
  <ScaleCrop>false</ScaleCrop>
  <Company/>
  <LinksUpToDate>false</LinksUpToDate>
  <CharactersWithSpaces>46344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Rules and Regulations Policy</dc:title>
  <dc:creator>Aura Events &amp; Consulting</dc:creator>
  <dc:description>AEC-POL-002 | Version 1.0 | Prepared for FutureFest Pakistan</dc:description>
  <cp:lastModifiedBy>laiba bano</cp:lastModifiedBy>
  <cp:revision>2</cp:revision>
  <dcterms:created xsi:type="dcterms:W3CDTF">2026-10-19T10:45:00Z</dcterms:created>
  <dcterms:modified xsi:type="dcterms:W3CDTF">2026-10-19T10:45:00Z</dcterms:modified>
</cp:coreProperties>
</file>