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5A2" w14:paraId="5CDD99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963" w14:textId="77777777" w:rsidR="009C55A2" w:rsidRDefault="002A7EAD">
            <w:pPr>
              <w:spacing w:before="400" w:after="80"/>
              <w:jc w:val="center"/>
            </w:pPr>
            <w:r>
              <w:rPr>
                <w:b/>
                <w:bCs/>
                <w:caps/>
                <w:color w:val="F5DEB3"/>
                <w:sz w:val="36"/>
                <w:szCs w:val="36"/>
              </w:rPr>
              <w:t>AURA EVENTS &amp; CONSULTING</w:t>
            </w:r>
          </w:p>
          <w:p w14:paraId="5CDD9964" w14:textId="77777777" w:rsidR="009C55A2" w:rsidRDefault="002A7EAD">
            <w:pPr>
              <w:spacing w:after="40"/>
              <w:jc w:val="center"/>
            </w:pPr>
            <w:r>
              <w:rPr>
                <w:i/>
                <w:iCs/>
                <w:color w:val="F5DEB3"/>
              </w:rPr>
              <w:t>✨</w:t>
            </w:r>
            <w:r>
              <w:rPr>
                <w:i/>
                <w:iCs/>
                <w:color w:val="F5DEB3"/>
              </w:rPr>
              <w:t xml:space="preserve">  Crafting Experiences. Building Trust.  ✨</w:t>
            </w:r>
          </w:p>
          <w:p w14:paraId="5CDD9965" w14:textId="77777777" w:rsidR="009C55A2" w:rsidRDefault="002A7EAD">
            <w:pPr>
              <w:spacing w:before="60" w:after="60"/>
              <w:jc w:val="center"/>
            </w:pPr>
            <w:r>
              <w:rPr>
                <w:color w:val="B8860B"/>
                <w:sz w:val="24"/>
                <w:szCs w:val="24"/>
              </w:rPr>
              <w:t>――――――――――――――――――――</w:t>
            </w:r>
          </w:p>
          <w:p w14:paraId="5CDD9966" w14:textId="77777777" w:rsidR="009C55A2" w:rsidRDefault="002A7EAD">
            <w:pPr>
              <w:spacing w:before="80" w:after="40"/>
              <w:jc w:val="center"/>
            </w:pPr>
            <w:r>
              <w:rPr>
                <w:b/>
                <w:bCs/>
                <w:caps/>
                <w:color w:val="FFFFFF"/>
                <w:sz w:val="28"/>
                <w:szCs w:val="28"/>
              </w:rPr>
              <w:t>STANDARD OPERATING PROCEDURE</w:t>
            </w:r>
          </w:p>
          <w:p w14:paraId="5CDD9967" w14:textId="77777777" w:rsidR="009C55A2" w:rsidRDefault="002A7EAD">
            <w:pPr>
              <w:spacing w:before="40" w:after="20"/>
              <w:jc w:val="center"/>
            </w:pPr>
            <w:r>
              <w:rPr>
                <w:b/>
                <w:bCs/>
                <w:color w:val="F5DEB3"/>
                <w:sz w:val="46"/>
                <w:szCs w:val="46"/>
              </w:rPr>
              <w:t>Client Communication and Engagement Ethics</w:t>
            </w:r>
          </w:p>
          <w:p w14:paraId="5CDD9968" w14:textId="77777777" w:rsidR="009C55A2" w:rsidRDefault="002A7EAD">
            <w:pPr>
              <w:spacing w:before="20" w:after="80"/>
              <w:jc w:val="center"/>
            </w:pPr>
            <w:r>
              <w:rPr>
                <w:b/>
                <w:bCs/>
                <w:color w:val="FFFFFF"/>
                <w:sz w:val="38"/>
                <w:szCs w:val="38"/>
              </w:rPr>
              <w:t>AEC-SOP-006</w:t>
            </w:r>
          </w:p>
          <w:p w14:paraId="5CDD9969" w14:textId="77777777" w:rsidR="009C55A2" w:rsidRDefault="002A7EAD">
            <w:pPr>
              <w:spacing w:before="60" w:after="60"/>
              <w:jc w:val="center"/>
            </w:pPr>
            <w:r>
              <w:rPr>
                <w:color w:val="B8860B"/>
                <w:sz w:val="24"/>
                <w:szCs w:val="24"/>
              </w:rPr>
              <w:t>――――――――――――――――――――</w:t>
            </w:r>
          </w:p>
          <w:p w14:paraId="5CDD996A" w14:textId="77777777" w:rsidR="009C55A2" w:rsidRDefault="002A7EAD">
            <w:pPr>
              <w:spacing w:before="40" w:after="400"/>
              <w:jc w:val="center"/>
            </w:pPr>
            <w:r>
              <w:rPr>
                <w:i/>
                <w:iCs/>
                <w:color w:val="F5DEB3"/>
                <w:sz w:val="24"/>
                <w:szCs w:val="24"/>
              </w:rPr>
              <w:t>Prepared for: FutureFest Pakistan Client Engagement</w:t>
            </w:r>
          </w:p>
        </w:tc>
      </w:tr>
    </w:tbl>
    <w:p w14:paraId="5CDD996C" w14:textId="77777777" w:rsidR="009C55A2" w:rsidRDefault="009C55A2">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C55A2" w14:paraId="5CDD996F" w14:textId="77777777">
        <w:tblPrEx>
          <w:tblCellMar>
            <w:top w:w="0" w:type="dxa"/>
            <w:bottom w:w="0" w:type="dxa"/>
          </w:tblCellMar>
        </w:tblPrEx>
        <w:trPr>
          <w:tblHeader/>
        </w:trPr>
        <w:tc>
          <w:tcPr>
            <w:tcW w:w="26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96D" w14:textId="77777777" w:rsidR="009C55A2" w:rsidRDefault="002A7EAD">
            <w:pPr>
              <w:jc w:val="center"/>
            </w:pPr>
            <w:r>
              <w:rPr>
                <w:b/>
                <w:bCs/>
                <w:color w:val="FFFFFF"/>
                <w:sz w:val="20"/>
                <w:szCs w:val="20"/>
              </w:rPr>
              <w:t>Field</w:t>
            </w:r>
          </w:p>
        </w:tc>
        <w:tc>
          <w:tcPr>
            <w:tcW w:w="676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96E" w14:textId="77777777" w:rsidR="009C55A2" w:rsidRDefault="002A7EAD">
            <w:pPr>
              <w:jc w:val="center"/>
            </w:pPr>
            <w:r>
              <w:rPr>
                <w:b/>
                <w:bCs/>
                <w:color w:val="FFFFFF"/>
                <w:sz w:val="20"/>
                <w:szCs w:val="20"/>
              </w:rPr>
              <w:t>Details</w:t>
            </w:r>
          </w:p>
        </w:tc>
      </w:tr>
      <w:tr w:rsidR="009C55A2" w14:paraId="5CDD9972" w14:textId="77777777">
        <w:tblPrEx>
          <w:tblCellMar>
            <w:top w:w="0" w:type="dxa"/>
            <w:bottom w:w="0" w:type="dxa"/>
          </w:tblCellMar>
        </w:tblPrEx>
        <w:tc>
          <w:tcPr>
            <w:tcW w:w="26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70" w14:textId="77777777" w:rsidR="009C55A2" w:rsidRDefault="002A7EAD">
            <w:r>
              <w:rPr>
                <w:b/>
                <w:bCs/>
                <w:sz w:val="20"/>
                <w:szCs w:val="20"/>
              </w:rPr>
              <w:t>Document ID</w:t>
            </w:r>
          </w:p>
        </w:tc>
        <w:tc>
          <w:tcPr>
            <w:tcW w:w="67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71" w14:textId="77777777" w:rsidR="009C55A2" w:rsidRDefault="002A7EAD">
            <w:r>
              <w:rPr>
                <w:sz w:val="20"/>
                <w:szCs w:val="20"/>
              </w:rPr>
              <w:t>AEC-SOP-006</w:t>
            </w:r>
          </w:p>
        </w:tc>
      </w:tr>
      <w:tr w:rsidR="009C55A2" w14:paraId="5CDD9975" w14:textId="77777777">
        <w:tblPrEx>
          <w:tblCellMar>
            <w:top w:w="0" w:type="dxa"/>
            <w:bottom w:w="0" w:type="dxa"/>
          </w:tblCellMar>
        </w:tblPrEx>
        <w:tc>
          <w:tcPr>
            <w:tcW w:w="26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73" w14:textId="77777777" w:rsidR="009C55A2" w:rsidRDefault="002A7EAD">
            <w:r>
              <w:rPr>
                <w:b/>
                <w:bCs/>
                <w:sz w:val="20"/>
                <w:szCs w:val="20"/>
              </w:rPr>
              <w:t>Document Title</w:t>
            </w:r>
          </w:p>
        </w:tc>
        <w:tc>
          <w:tcPr>
            <w:tcW w:w="67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74" w14:textId="77777777" w:rsidR="009C55A2" w:rsidRDefault="002A7EAD">
            <w:r>
              <w:rPr>
                <w:sz w:val="20"/>
                <w:szCs w:val="20"/>
              </w:rPr>
              <w:t>Client Communication and Engagement Ethics SOP</w:t>
            </w:r>
          </w:p>
        </w:tc>
      </w:tr>
      <w:tr w:rsidR="009C55A2" w14:paraId="5CDD9978" w14:textId="77777777">
        <w:tblPrEx>
          <w:tblCellMar>
            <w:top w:w="0" w:type="dxa"/>
            <w:bottom w:w="0" w:type="dxa"/>
          </w:tblCellMar>
        </w:tblPrEx>
        <w:tc>
          <w:tcPr>
            <w:tcW w:w="26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76" w14:textId="77777777" w:rsidR="009C55A2" w:rsidRDefault="002A7EAD">
            <w:r>
              <w:rPr>
                <w:b/>
                <w:bCs/>
                <w:sz w:val="20"/>
                <w:szCs w:val="20"/>
              </w:rPr>
              <w:t>Version</w:t>
            </w:r>
          </w:p>
        </w:tc>
        <w:tc>
          <w:tcPr>
            <w:tcW w:w="67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77" w14:textId="77777777" w:rsidR="009C55A2" w:rsidRDefault="002A7EAD">
            <w:r>
              <w:rPr>
                <w:sz w:val="20"/>
                <w:szCs w:val="20"/>
              </w:rPr>
              <w:t>1.0</w:t>
            </w:r>
          </w:p>
        </w:tc>
      </w:tr>
      <w:tr w:rsidR="009C55A2" w14:paraId="5CDD997B" w14:textId="77777777">
        <w:tblPrEx>
          <w:tblCellMar>
            <w:top w:w="0" w:type="dxa"/>
            <w:bottom w:w="0" w:type="dxa"/>
          </w:tblCellMar>
        </w:tblPrEx>
        <w:tc>
          <w:tcPr>
            <w:tcW w:w="26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79" w14:textId="77777777" w:rsidR="009C55A2" w:rsidRDefault="002A7EAD">
            <w:r>
              <w:rPr>
                <w:b/>
                <w:bCs/>
                <w:sz w:val="20"/>
                <w:szCs w:val="20"/>
              </w:rPr>
              <w:t>Effective Date</w:t>
            </w:r>
          </w:p>
        </w:tc>
        <w:tc>
          <w:tcPr>
            <w:tcW w:w="67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7A" w14:textId="77777777" w:rsidR="009C55A2" w:rsidRDefault="002A7EAD">
            <w:r>
              <w:rPr>
                <w:sz w:val="20"/>
                <w:szCs w:val="20"/>
              </w:rPr>
              <w:t>October 19, 2026</w:t>
            </w:r>
          </w:p>
        </w:tc>
      </w:tr>
      <w:tr w:rsidR="009C55A2" w14:paraId="5CDD997E" w14:textId="77777777">
        <w:tblPrEx>
          <w:tblCellMar>
            <w:top w:w="0" w:type="dxa"/>
            <w:bottom w:w="0" w:type="dxa"/>
          </w:tblCellMar>
        </w:tblPrEx>
        <w:tc>
          <w:tcPr>
            <w:tcW w:w="26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7C" w14:textId="77777777" w:rsidR="009C55A2" w:rsidRDefault="002A7EAD">
            <w:r>
              <w:rPr>
                <w:b/>
                <w:bCs/>
                <w:sz w:val="20"/>
                <w:szCs w:val="20"/>
              </w:rPr>
              <w:t>Review Date</w:t>
            </w:r>
          </w:p>
        </w:tc>
        <w:tc>
          <w:tcPr>
            <w:tcW w:w="67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7D" w14:textId="77777777" w:rsidR="009C55A2" w:rsidRDefault="002A7EAD">
            <w:r>
              <w:rPr>
                <w:sz w:val="20"/>
                <w:szCs w:val="20"/>
              </w:rPr>
              <w:t>April 19, 2027</w:t>
            </w:r>
          </w:p>
        </w:tc>
      </w:tr>
      <w:tr w:rsidR="009C55A2" w14:paraId="5CDD9981" w14:textId="77777777">
        <w:tblPrEx>
          <w:tblCellMar>
            <w:top w:w="0" w:type="dxa"/>
            <w:bottom w:w="0" w:type="dxa"/>
          </w:tblCellMar>
        </w:tblPrEx>
        <w:tc>
          <w:tcPr>
            <w:tcW w:w="26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7F" w14:textId="77777777" w:rsidR="009C55A2" w:rsidRDefault="002A7EAD">
            <w:r>
              <w:rPr>
                <w:b/>
                <w:bCs/>
                <w:sz w:val="20"/>
                <w:szCs w:val="20"/>
              </w:rPr>
              <w:t>Prepared By</w:t>
            </w:r>
          </w:p>
        </w:tc>
        <w:tc>
          <w:tcPr>
            <w:tcW w:w="67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80" w14:textId="77777777" w:rsidR="009C55A2" w:rsidRDefault="002A7EAD">
            <w:r>
              <w:rPr>
                <w:sz w:val="20"/>
                <w:szCs w:val="20"/>
              </w:rPr>
              <w:t>HR / Sales / Marketing Manager</w:t>
            </w:r>
          </w:p>
        </w:tc>
      </w:tr>
      <w:tr w:rsidR="009C55A2" w14:paraId="5CDD9984" w14:textId="77777777">
        <w:tblPrEx>
          <w:tblCellMar>
            <w:top w:w="0" w:type="dxa"/>
            <w:bottom w:w="0" w:type="dxa"/>
          </w:tblCellMar>
        </w:tblPrEx>
        <w:tc>
          <w:tcPr>
            <w:tcW w:w="26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82" w14:textId="77777777" w:rsidR="009C55A2" w:rsidRDefault="002A7EAD">
            <w:r>
              <w:rPr>
                <w:b/>
                <w:bCs/>
                <w:sz w:val="20"/>
                <w:szCs w:val="20"/>
              </w:rPr>
              <w:t>Reviewed By</w:t>
            </w:r>
          </w:p>
        </w:tc>
        <w:tc>
          <w:tcPr>
            <w:tcW w:w="67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83" w14:textId="77777777" w:rsidR="009C55A2" w:rsidRDefault="002A7EAD">
            <w:r>
              <w:rPr>
                <w:sz w:val="20"/>
                <w:szCs w:val="20"/>
              </w:rPr>
              <w:t>Chief Executive Officer (CEO)</w:t>
            </w:r>
          </w:p>
        </w:tc>
      </w:tr>
      <w:tr w:rsidR="009C55A2" w14:paraId="5CDD9987" w14:textId="77777777">
        <w:tblPrEx>
          <w:tblCellMar>
            <w:top w:w="0" w:type="dxa"/>
            <w:bottom w:w="0" w:type="dxa"/>
          </w:tblCellMar>
        </w:tblPrEx>
        <w:tc>
          <w:tcPr>
            <w:tcW w:w="26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85" w14:textId="77777777" w:rsidR="009C55A2" w:rsidRDefault="002A7EAD">
            <w:r>
              <w:rPr>
                <w:b/>
                <w:bCs/>
                <w:sz w:val="20"/>
                <w:szCs w:val="20"/>
              </w:rPr>
              <w:t>Approved By</w:t>
            </w:r>
          </w:p>
        </w:tc>
        <w:tc>
          <w:tcPr>
            <w:tcW w:w="67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86" w14:textId="77777777" w:rsidR="009C55A2" w:rsidRDefault="002A7EAD">
            <w:r>
              <w:rPr>
                <w:sz w:val="20"/>
                <w:szCs w:val="20"/>
              </w:rPr>
              <w:t>Owner, Aura Events &amp; Consulting</w:t>
            </w:r>
          </w:p>
        </w:tc>
      </w:tr>
      <w:tr w:rsidR="009C55A2" w14:paraId="5CDD998A" w14:textId="77777777">
        <w:tblPrEx>
          <w:tblCellMar>
            <w:top w:w="0" w:type="dxa"/>
            <w:bottom w:w="0" w:type="dxa"/>
          </w:tblCellMar>
        </w:tblPrEx>
        <w:tc>
          <w:tcPr>
            <w:tcW w:w="26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88" w14:textId="77777777" w:rsidR="009C55A2" w:rsidRDefault="002A7EAD">
            <w:r>
              <w:rPr>
                <w:b/>
                <w:bCs/>
                <w:sz w:val="20"/>
                <w:szCs w:val="20"/>
              </w:rPr>
              <w:t>Scope</w:t>
            </w:r>
          </w:p>
        </w:tc>
        <w:tc>
          <w:tcPr>
            <w:tcW w:w="67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89" w14:textId="77777777" w:rsidR="009C55A2" w:rsidRDefault="002A7EAD">
            <w:r>
              <w:rPr>
                <w:sz w:val="20"/>
                <w:szCs w:val="20"/>
              </w:rPr>
              <w:t>External / Client-Facing Communication (All Client-Facing Staff)</w:t>
            </w:r>
          </w:p>
        </w:tc>
      </w:tr>
      <w:tr w:rsidR="009C55A2" w14:paraId="5CDD998D" w14:textId="77777777">
        <w:tblPrEx>
          <w:tblCellMar>
            <w:top w:w="0" w:type="dxa"/>
            <w:bottom w:w="0" w:type="dxa"/>
          </w:tblCellMar>
        </w:tblPrEx>
        <w:tc>
          <w:tcPr>
            <w:tcW w:w="26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8B" w14:textId="77777777" w:rsidR="009C55A2" w:rsidRDefault="002A7EAD">
            <w:r>
              <w:rPr>
                <w:b/>
                <w:bCs/>
                <w:sz w:val="20"/>
                <w:szCs w:val="20"/>
              </w:rPr>
              <w:t>Classification</w:t>
            </w:r>
          </w:p>
        </w:tc>
        <w:tc>
          <w:tcPr>
            <w:tcW w:w="67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8C" w14:textId="77777777" w:rsidR="009C55A2" w:rsidRDefault="002A7EAD">
            <w:r>
              <w:rPr>
                <w:sz w:val="20"/>
                <w:szCs w:val="20"/>
              </w:rPr>
              <w:t>External — Client-Facing SOP (Separate from Internal Communication SOP AEC-SOP-005)</w:t>
            </w:r>
          </w:p>
        </w:tc>
      </w:tr>
    </w:tbl>
    <w:p w14:paraId="5CDD998E" w14:textId="77777777" w:rsidR="009C55A2" w:rsidRDefault="009C55A2">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990"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98F" w14:textId="77777777" w:rsidR="009C55A2" w:rsidRDefault="002A7EAD">
            <w:pPr>
              <w:spacing w:before="120" w:after="120"/>
              <w:ind w:left="200"/>
            </w:pPr>
            <w:r>
              <w:rPr>
                <w:b/>
                <w:bCs/>
                <w:color w:val="F5DEB3"/>
                <w:sz w:val="30"/>
                <w:szCs w:val="30"/>
              </w:rPr>
              <w:t xml:space="preserve">1.  </w:t>
            </w:r>
            <w:r>
              <w:rPr>
                <w:b/>
                <w:bCs/>
                <w:color w:val="FFFFFF"/>
                <w:sz w:val="30"/>
                <w:szCs w:val="30"/>
              </w:rPr>
              <w:t>Purpose</w:t>
            </w:r>
          </w:p>
        </w:tc>
      </w:tr>
    </w:tbl>
    <w:p w14:paraId="5CDD9991" w14:textId="77777777" w:rsidR="009C55A2" w:rsidRDefault="002A7EAD">
      <w:pPr>
        <w:pStyle w:val="BodyText"/>
      </w:pPr>
      <w:r>
        <w:t>This Standard Operating Procedure (SOP) establishes the ethical, professional, and structured framework governing all external client-facing communications undertaken by Aura Events &amp; Consulting (AEC). Unlike AEC-SOP-005 (Internal Communication SOP), which addresses communications among team members, this document is exclusively focused on interactions between AEC personnel and clients, prospects, vendors, sponsors, and other external stakeholders.</w:t>
      </w:r>
    </w:p>
    <w:p w14:paraId="5CDD9992" w14:textId="77777777" w:rsidR="009C55A2" w:rsidRDefault="002A7EAD">
      <w:pPr>
        <w:pStyle w:val="BodyText"/>
      </w:pPr>
      <w:r>
        <w:t>The event management industry is relationship-driven. Every touchpoint between AEC and a client, whether an initial inquiry call, a proposal presentation, a budget negotiation, or a post-event debrief, shapes the perception of our brand, our trustworthiness, and our long-term value. Ethical client communication goes beyond mere courtesy; it encompasses transparency in pricing, honesty in timelines, confidentiality of shared information, and a consistent commitment to delivering on promises made.</w:t>
      </w:r>
    </w:p>
    <w:p w14:paraId="5CDD9993" w14:textId="77777777" w:rsidR="009C55A2" w:rsidRDefault="002A7EAD">
      <w:pPr>
        <w:pStyle w:val="BodyText"/>
      </w:pPr>
      <w:r>
        <w:t>The specific objectives of this SOP are:</w:t>
      </w:r>
    </w:p>
    <w:p w14:paraId="5CDD9994" w14:textId="77777777" w:rsidR="009C55A2" w:rsidRDefault="002A7EAD">
      <w:pPr>
        <w:pStyle w:val="ListParagraph"/>
        <w:numPr>
          <w:ilvl w:val="0"/>
          <w:numId w:val="2"/>
        </w:numPr>
      </w:pPr>
      <w:r>
        <w:t>To ensure all client-facing staff communicate in a professional, ethical, and brand-aligned manner at all times.</w:t>
      </w:r>
    </w:p>
    <w:p w14:paraId="5CDD9995" w14:textId="77777777" w:rsidR="009C55A2" w:rsidRDefault="002A7EAD">
      <w:pPr>
        <w:pStyle w:val="ListParagraph"/>
        <w:numPr>
          <w:ilvl w:val="0"/>
          <w:numId w:val="2"/>
        </w:numPr>
      </w:pPr>
      <w:r>
        <w:t>To define standardised response times, escalation procedures, and follow-up protocols for all external communication channels.</w:t>
      </w:r>
    </w:p>
    <w:p w14:paraId="5CDD9996" w14:textId="77777777" w:rsidR="009C55A2" w:rsidRDefault="002A7EAD">
      <w:pPr>
        <w:pStyle w:val="ListParagraph"/>
        <w:numPr>
          <w:ilvl w:val="0"/>
          <w:numId w:val="2"/>
        </w:numPr>
      </w:pPr>
      <w:r>
        <w:t>To protect client confidentiality and uphold data privacy standards in every engagement.</w:t>
      </w:r>
    </w:p>
    <w:p w14:paraId="5CDD9997" w14:textId="77777777" w:rsidR="009C55A2" w:rsidRDefault="002A7EAD">
      <w:pPr>
        <w:pStyle w:val="ListParagraph"/>
        <w:numPr>
          <w:ilvl w:val="0"/>
          <w:numId w:val="2"/>
        </w:numPr>
      </w:pPr>
      <w:r>
        <w:t>To provide transparent and honest pricing, service descriptions, and project timelines free from misleading representations.</w:t>
      </w:r>
    </w:p>
    <w:p w14:paraId="5CDD9998" w14:textId="77777777" w:rsidR="009C55A2" w:rsidRDefault="002A7EAD">
      <w:pPr>
        <w:pStyle w:val="ListParagraph"/>
        <w:numPr>
          <w:ilvl w:val="0"/>
          <w:numId w:val="2"/>
        </w:numPr>
      </w:pPr>
      <w:r>
        <w:t>To equip the AEC team with structured templates, checklists, and frameworks that reduce ambiguity and promote consistent service delivery.</w:t>
      </w:r>
    </w:p>
    <w:p w14:paraId="5CDD9999" w14:textId="77777777" w:rsidR="009C55A2" w:rsidRDefault="002A7EAD">
      <w:pPr>
        <w:pStyle w:val="ListParagraph"/>
        <w:numPr>
          <w:ilvl w:val="0"/>
          <w:numId w:val="2"/>
        </w:numPr>
      </w:pPr>
      <w:r>
        <w:t>To support the successful execution of large-scale events such as FutureFest Pakistan by establishing clear sponsor, vendor, and attendee communication standards.</w:t>
      </w:r>
    </w:p>
    <w:p w14:paraId="5CDD999A" w14:textId="77777777" w:rsidR="009C55A2" w:rsidRDefault="002A7EAD">
      <w:pPr>
        <w:pStyle w:val="BodyText"/>
      </w:pPr>
      <w:r>
        <w:t>This SOP shall serve as a binding reference document for all staff engaged in client relations, sales, marketing, event coordination, and executive representation at Aura Events &amp; Consulting.</w:t>
      </w:r>
    </w:p>
    <w:p w14:paraId="5CDD999B"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99D"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99C" w14:textId="77777777" w:rsidR="009C55A2" w:rsidRDefault="002A7EAD">
            <w:pPr>
              <w:spacing w:before="120" w:after="120"/>
              <w:ind w:left="200"/>
            </w:pPr>
            <w:r>
              <w:rPr>
                <w:b/>
                <w:bCs/>
                <w:color w:val="F5DEB3"/>
                <w:sz w:val="30"/>
                <w:szCs w:val="30"/>
              </w:rPr>
              <w:t xml:space="preserve">2.  </w:t>
            </w:r>
            <w:r>
              <w:rPr>
                <w:b/>
                <w:bCs/>
                <w:color w:val="FFFFFF"/>
                <w:sz w:val="30"/>
                <w:szCs w:val="30"/>
              </w:rPr>
              <w:t>Scope</w:t>
            </w:r>
          </w:p>
        </w:tc>
      </w:tr>
    </w:tbl>
    <w:p w14:paraId="5CDD999E" w14:textId="77777777" w:rsidR="009C55A2" w:rsidRDefault="002A7EAD">
      <w:pPr>
        <w:pStyle w:val="BodyText"/>
      </w:pPr>
      <w:r>
        <w:t>This SOP applies to all personnel employed by or contracted to Aura Events &amp; Consulting who engage in any form of external or client-facing communication. This includes, but is not limited to:</w:t>
      </w:r>
    </w:p>
    <w:p w14:paraId="5CDD999F" w14:textId="77777777" w:rsidR="009C55A2" w:rsidRDefault="002A7EAD">
      <w:pPr>
        <w:pStyle w:val="ListParagraph"/>
        <w:numPr>
          <w:ilvl w:val="0"/>
          <w:numId w:val="2"/>
        </w:numPr>
      </w:pPr>
      <w:r>
        <w:t>Sales Representatives and Business Development Executives</w:t>
      </w:r>
    </w:p>
    <w:p w14:paraId="5CDD99A0" w14:textId="77777777" w:rsidR="009C55A2" w:rsidRDefault="002A7EAD">
      <w:pPr>
        <w:pStyle w:val="ListParagraph"/>
        <w:numPr>
          <w:ilvl w:val="0"/>
          <w:numId w:val="2"/>
        </w:numPr>
      </w:pPr>
      <w:r>
        <w:t>Event Managers, Coordinators, and Project Leads</w:t>
      </w:r>
    </w:p>
    <w:p w14:paraId="5CDD99A1" w14:textId="77777777" w:rsidR="009C55A2" w:rsidRDefault="002A7EAD">
      <w:pPr>
        <w:pStyle w:val="ListParagraph"/>
        <w:numPr>
          <w:ilvl w:val="0"/>
          <w:numId w:val="2"/>
        </w:numPr>
      </w:pPr>
      <w:r>
        <w:t>Marketing and Brand Communication Officers</w:t>
      </w:r>
    </w:p>
    <w:p w14:paraId="5CDD99A2" w14:textId="77777777" w:rsidR="009C55A2" w:rsidRDefault="002A7EAD">
      <w:pPr>
        <w:pStyle w:val="ListParagraph"/>
        <w:numPr>
          <w:ilvl w:val="0"/>
          <w:numId w:val="2"/>
        </w:numPr>
      </w:pPr>
      <w:r>
        <w:t>Account Managers and Client Relationship Officers</w:t>
      </w:r>
    </w:p>
    <w:p w14:paraId="5CDD99A3" w14:textId="77777777" w:rsidR="009C55A2" w:rsidRDefault="002A7EAD">
      <w:pPr>
        <w:pStyle w:val="ListParagraph"/>
        <w:numPr>
          <w:ilvl w:val="0"/>
          <w:numId w:val="2"/>
        </w:numPr>
      </w:pPr>
      <w:r>
        <w:t>HR Manager (when acting in a client liaison capacity)</w:t>
      </w:r>
    </w:p>
    <w:p w14:paraId="5CDD99A4" w14:textId="77777777" w:rsidR="009C55A2" w:rsidRDefault="002A7EAD">
      <w:pPr>
        <w:pStyle w:val="ListParagraph"/>
        <w:numPr>
          <w:ilvl w:val="0"/>
          <w:numId w:val="2"/>
        </w:numPr>
      </w:pPr>
      <w:r>
        <w:t>Administrative and Reception Staff handling client inquiries</w:t>
      </w:r>
    </w:p>
    <w:p w14:paraId="5CDD99A5" w14:textId="77777777" w:rsidR="009C55A2" w:rsidRDefault="002A7EAD">
      <w:pPr>
        <w:pStyle w:val="ListParagraph"/>
        <w:numPr>
          <w:ilvl w:val="0"/>
          <w:numId w:val="2"/>
        </w:numPr>
      </w:pPr>
      <w:r>
        <w:t>CEO and Owner when engaging with clients in a professional capacity</w:t>
      </w:r>
    </w:p>
    <w:p w14:paraId="5CDD99A6" w14:textId="77777777" w:rsidR="009C55A2" w:rsidRDefault="002A7EAD">
      <w:pPr>
        <w:pStyle w:val="ListParagraph"/>
        <w:numPr>
          <w:ilvl w:val="0"/>
          <w:numId w:val="2"/>
        </w:numPr>
      </w:pPr>
      <w:r>
        <w:t>Freelancers, vendors, or third-party representatives operating under AEC contracts</w:t>
      </w:r>
    </w:p>
    <w:p w14:paraId="5CDD99A7" w14:textId="77777777" w:rsidR="009C55A2" w:rsidRDefault="002A7EAD">
      <w:pPr>
        <w:pStyle w:val="SubHead"/>
      </w:pPr>
      <w:r>
        <w:t>2.1  Communication Channels Covered</w:t>
      </w:r>
    </w:p>
    <w:p w14:paraId="5CDD99A8" w14:textId="77777777" w:rsidR="009C55A2" w:rsidRDefault="002A7EAD">
      <w:pPr>
        <w:pStyle w:val="BodyText"/>
      </w:pPr>
      <w:r>
        <w:lastRenderedPageBreak/>
        <w:t>This SOP governs all communication channels through which AEC interacts with external parties: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9C55A2" w14:paraId="5CDD99AC" w14:textId="77777777">
        <w:tblPrEx>
          <w:tblCellMar>
            <w:top w:w="0" w:type="dxa"/>
            <w:bottom w:w="0" w:type="dxa"/>
          </w:tblCellMar>
        </w:tblPrEx>
        <w:trPr>
          <w:tblHeader/>
        </w:trPr>
        <w:tc>
          <w:tcPr>
            <w:tcW w:w="22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9A9" w14:textId="77777777" w:rsidR="009C55A2" w:rsidRDefault="002A7EAD">
            <w:pPr>
              <w:jc w:val="center"/>
            </w:pPr>
            <w:r>
              <w:rPr>
                <w:b/>
                <w:bCs/>
                <w:color w:val="FFFFFF"/>
                <w:sz w:val="20"/>
                <w:szCs w:val="20"/>
              </w:rPr>
              <w:t>Channel</w:t>
            </w:r>
          </w:p>
        </w:tc>
        <w:tc>
          <w:tcPr>
            <w:tcW w:w="35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9AA" w14:textId="77777777" w:rsidR="009C55A2" w:rsidRDefault="002A7EAD">
            <w:pPr>
              <w:jc w:val="center"/>
            </w:pPr>
            <w:r>
              <w:rPr>
                <w:b/>
                <w:bCs/>
                <w:color w:val="FFFFFF"/>
                <w:sz w:val="20"/>
                <w:szCs w:val="20"/>
              </w:rPr>
              <w:t>Examples</w:t>
            </w:r>
          </w:p>
        </w:tc>
        <w:tc>
          <w:tcPr>
            <w:tcW w:w="35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9AB" w14:textId="77777777" w:rsidR="009C55A2" w:rsidRDefault="002A7EAD">
            <w:pPr>
              <w:jc w:val="center"/>
            </w:pPr>
            <w:r>
              <w:rPr>
                <w:b/>
                <w:bCs/>
                <w:color w:val="FFFFFF"/>
                <w:sz w:val="20"/>
                <w:szCs w:val="20"/>
              </w:rPr>
              <w:t>Applicable Sections</w:t>
            </w:r>
          </w:p>
        </w:tc>
      </w:tr>
      <w:tr w:rsidR="009C55A2" w14:paraId="5CDD99B0"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AD" w14:textId="77777777" w:rsidR="009C55A2" w:rsidRDefault="002A7EAD">
            <w:r>
              <w:rPr>
                <w:b/>
                <w:bCs/>
                <w:sz w:val="20"/>
                <w:szCs w:val="20"/>
              </w:rPr>
              <w:t>Voice / Phone</w:t>
            </w:r>
          </w:p>
        </w:tc>
        <w:tc>
          <w:tcPr>
            <w:tcW w:w="35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AE" w14:textId="77777777" w:rsidR="009C55A2" w:rsidRDefault="002A7EAD">
            <w:r>
              <w:rPr>
                <w:sz w:val="20"/>
                <w:szCs w:val="20"/>
              </w:rPr>
              <w:t>Calls, WhatsApp voice messages</w:t>
            </w:r>
          </w:p>
        </w:tc>
        <w:tc>
          <w:tcPr>
            <w:tcW w:w="35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AF" w14:textId="77777777" w:rsidR="009C55A2" w:rsidRDefault="002A7EAD">
            <w:r>
              <w:rPr>
                <w:sz w:val="20"/>
                <w:szCs w:val="20"/>
              </w:rPr>
              <w:t>Sections 4, 8, 9</w:t>
            </w:r>
          </w:p>
        </w:tc>
      </w:tr>
      <w:tr w:rsidR="009C55A2" w14:paraId="5CDD99B4"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B1" w14:textId="77777777" w:rsidR="009C55A2" w:rsidRDefault="002A7EAD">
            <w:r>
              <w:rPr>
                <w:b/>
                <w:bCs/>
                <w:sz w:val="20"/>
                <w:szCs w:val="20"/>
              </w:rPr>
              <w:t>Email</w:t>
            </w:r>
          </w:p>
        </w:tc>
        <w:tc>
          <w:tcPr>
            <w:tcW w:w="35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B2" w14:textId="77777777" w:rsidR="009C55A2" w:rsidRDefault="002A7EAD">
            <w:r>
              <w:rPr>
                <w:sz w:val="20"/>
                <w:szCs w:val="20"/>
              </w:rPr>
              <w:t>Formal correspondence, proposals</w:t>
            </w:r>
          </w:p>
        </w:tc>
        <w:tc>
          <w:tcPr>
            <w:tcW w:w="35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B3" w14:textId="77777777" w:rsidR="009C55A2" w:rsidRDefault="002A7EAD">
            <w:r>
              <w:rPr>
                <w:sz w:val="20"/>
                <w:szCs w:val="20"/>
              </w:rPr>
              <w:t>Sections 4, 8, 9, 10</w:t>
            </w:r>
          </w:p>
        </w:tc>
      </w:tr>
      <w:tr w:rsidR="009C55A2" w14:paraId="5CDD99B8"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B5" w14:textId="77777777" w:rsidR="009C55A2" w:rsidRDefault="002A7EAD">
            <w:r>
              <w:rPr>
                <w:b/>
                <w:bCs/>
                <w:sz w:val="20"/>
                <w:szCs w:val="20"/>
              </w:rPr>
              <w:t>Social Media</w:t>
            </w:r>
          </w:p>
        </w:tc>
        <w:tc>
          <w:tcPr>
            <w:tcW w:w="35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B6" w14:textId="77777777" w:rsidR="009C55A2" w:rsidRDefault="002A7EAD">
            <w:r>
              <w:rPr>
                <w:sz w:val="20"/>
                <w:szCs w:val="20"/>
              </w:rPr>
              <w:t>Instagram, LinkedIn, Facebook DMs</w:t>
            </w:r>
          </w:p>
        </w:tc>
        <w:tc>
          <w:tcPr>
            <w:tcW w:w="35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B7" w14:textId="77777777" w:rsidR="009C55A2" w:rsidRDefault="002A7EAD">
            <w:r>
              <w:rPr>
                <w:sz w:val="20"/>
                <w:szCs w:val="20"/>
              </w:rPr>
              <w:t>Sections 4, 12, 13</w:t>
            </w:r>
          </w:p>
        </w:tc>
      </w:tr>
      <w:tr w:rsidR="009C55A2" w14:paraId="5CDD99BC"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B9" w14:textId="77777777" w:rsidR="009C55A2" w:rsidRDefault="002A7EAD">
            <w:r>
              <w:rPr>
                <w:b/>
                <w:bCs/>
                <w:sz w:val="20"/>
                <w:szCs w:val="20"/>
              </w:rPr>
              <w:t>Website / Forms</w:t>
            </w:r>
          </w:p>
        </w:tc>
        <w:tc>
          <w:tcPr>
            <w:tcW w:w="35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BA" w14:textId="77777777" w:rsidR="009C55A2" w:rsidRDefault="002A7EAD">
            <w:r>
              <w:rPr>
                <w:sz w:val="20"/>
                <w:szCs w:val="20"/>
              </w:rPr>
              <w:t>Contact forms, enquiry submissions</w:t>
            </w:r>
          </w:p>
        </w:tc>
        <w:tc>
          <w:tcPr>
            <w:tcW w:w="35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BB" w14:textId="77777777" w:rsidR="009C55A2" w:rsidRDefault="002A7EAD">
            <w:r>
              <w:rPr>
                <w:sz w:val="20"/>
                <w:szCs w:val="20"/>
              </w:rPr>
              <w:t>Sections 4, 5</w:t>
            </w:r>
          </w:p>
        </w:tc>
      </w:tr>
      <w:tr w:rsidR="009C55A2" w14:paraId="5CDD99C0"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BD" w14:textId="77777777" w:rsidR="009C55A2" w:rsidRDefault="002A7EAD">
            <w:r>
              <w:rPr>
                <w:b/>
                <w:bCs/>
                <w:sz w:val="20"/>
                <w:szCs w:val="20"/>
              </w:rPr>
              <w:t>In-Person / Meetings</w:t>
            </w:r>
          </w:p>
        </w:tc>
        <w:tc>
          <w:tcPr>
            <w:tcW w:w="35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BE" w14:textId="77777777" w:rsidR="009C55A2" w:rsidRDefault="002A7EAD">
            <w:r>
              <w:rPr>
                <w:sz w:val="20"/>
                <w:szCs w:val="20"/>
              </w:rPr>
              <w:t>Discovery meetings, site visits, pitches</w:t>
            </w:r>
          </w:p>
        </w:tc>
        <w:tc>
          <w:tcPr>
            <w:tcW w:w="35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BF" w14:textId="77777777" w:rsidR="009C55A2" w:rsidRDefault="002A7EAD">
            <w:r>
              <w:rPr>
                <w:sz w:val="20"/>
                <w:szCs w:val="20"/>
              </w:rPr>
              <w:t>Sections 6, 10</w:t>
            </w:r>
          </w:p>
        </w:tc>
      </w:tr>
      <w:tr w:rsidR="009C55A2" w14:paraId="5CDD99C4"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C1" w14:textId="77777777" w:rsidR="009C55A2" w:rsidRDefault="002A7EAD">
            <w:r>
              <w:rPr>
                <w:b/>
                <w:bCs/>
                <w:sz w:val="20"/>
                <w:szCs w:val="20"/>
              </w:rPr>
              <w:t>Video Conferencing</w:t>
            </w:r>
          </w:p>
        </w:tc>
        <w:tc>
          <w:tcPr>
            <w:tcW w:w="35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C2" w14:textId="77777777" w:rsidR="009C55A2" w:rsidRDefault="002A7EAD">
            <w:r>
              <w:rPr>
                <w:sz w:val="20"/>
                <w:szCs w:val="20"/>
              </w:rPr>
              <w:t>Zoom, Google Meet, MS Teams</w:t>
            </w:r>
          </w:p>
        </w:tc>
        <w:tc>
          <w:tcPr>
            <w:tcW w:w="35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C3" w14:textId="77777777" w:rsidR="009C55A2" w:rsidRDefault="002A7EAD">
            <w:r>
              <w:rPr>
                <w:sz w:val="20"/>
                <w:szCs w:val="20"/>
              </w:rPr>
              <w:t>Sections 6, 10</w:t>
            </w:r>
          </w:p>
        </w:tc>
      </w:tr>
      <w:tr w:rsidR="009C55A2" w14:paraId="5CDD99C8"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C5" w14:textId="77777777" w:rsidR="009C55A2" w:rsidRDefault="002A7EAD">
            <w:r>
              <w:rPr>
                <w:b/>
                <w:bCs/>
                <w:sz w:val="20"/>
                <w:szCs w:val="20"/>
              </w:rPr>
              <w:t>Written Deliverables</w:t>
            </w:r>
          </w:p>
        </w:tc>
        <w:tc>
          <w:tcPr>
            <w:tcW w:w="35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C6" w14:textId="77777777" w:rsidR="009C55A2" w:rsidRDefault="002A7EAD">
            <w:r>
              <w:rPr>
                <w:sz w:val="20"/>
                <w:szCs w:val="20"/>
              </w:rPr>
              <w:t>Proposals, SOW, quotations, reports</w:t>
            </w:r>
          </w:p>
        </w:tc>
        <w:tc>
          <w:tcPr>
            <w:tcW w:w="35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C7" w14:textId="77777777" w:rsidR="009C55A2" w:rsidRDefault="002A7EAD">
            <w:r>
              <w:rPr>
                <w:sz w:val="20"/>
                <w:szCs w:val="20"/>
              </w:rPr>
              <w:t>Sections 7, 11</w:t>
            </w:r>
          </w:p>
        </w:tc>
      </w:tr>
    </w:tbl>
    <w:p w14:paraId="5CDD99C9" w14:textId="77777777" w:rsidR="009C55A2" w:rsidRDefault="002A7EAD">
      <w:pPr>
        <w:pStyle w:val="BodyText"/>
      </w:pPr>
      <w:r>
        <w:t>This document does NOT cover internal employee-to-employee communication, which is governed by AEC-SOP-005 (Internal Communication and Collaboration SOP).</w:t>
      </w:r>
    </w:p>
    <w:p w14:paraId="5CDD99CA"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9CC"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9CB" w14:textId="77777777" w:rsidR="009C55A2" w:rsidRDefault="002A7EAD">
            <w:pPr>
              <w:spacing w:before="120" w:after="120"/>
              <w:ind w:left="200"/>
            </w:pPr>
            <w:r>
              <w:rPr>
                <w:b/>
                <w:bCs/>
                <w:color w:val="F5DEB3"/>
                <w:sz w:val="30"/>
                <w:szCs w:val="30"/>
              </w:rPr>
              <w:t xml:space="preserve">3.  </w:t>
            </w:r>
            <w:r>
              <w:rPr>
                <w:b/>
                <w:bCs/>
                <w:color w:val="FFFFFF"/>
                <w:sz w:val="30"/>
                <w:szCs w:val="30"/>
              </w:rPr>
              <w:t>Definitions &amp; Abbreviations</w:t>
            </w:r>
          </w:p>
        </w:tc>
      </w:tr>
    </w:tbl>
    <w:p w14:paraId="5CDD99CD" w14:textId="77777777" w:rsidR="009C55A2" w:rsidRDefault="002A7EAD">
      <w:pPr>
        <w:pStyle w:val="BodyText"/>
      </w:pPr>
      <w:r>
        <w:t>The following terms and abbreviations are used throughout this SOP. All staff are expected to be familiar with these definitions prior to engaging in any client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C55A2" w14:paraId="5CDD99D0" w14:textId="77777777">
        <w:tblPrEx>
          <w:tblCellMar>
            <w:top w:w="0" w:type="dxa"/>
            <w:bottom w:w="0" w:type="dxa"/>
          </w:tblCellMar>
        </w:tblPrEx>
        <w:trPr>
          <w:tblHeader/>
        </w:trPr>
        <w:tc>
          <w:tcPr>
            <w:tcW w:w="22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9CE" w14:textId="77777777" w:rsidR="009C55A2" w:rsidRDefault="002A7EAD">
            <w:pPr>
              <w:jc w:val="center"/>
            </w:pPr>
            <w:r>
              <w:rPr>
                <w:b/>
                <w:bCs/>
                <w:color w:val="FFFFFF"/>
                <w:sz w:val="20"/>
                <w:szCs w:val="20"/>
              </w:rPr>
              <w:t>Term / Abbreviation</w:t>
            </w:r>
          </w:p>
        </w:tc>
        <w:tc>
          <w:tcPr>
            <w:tcW w:w="716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9CF" w14:textId="77777777" w:rsidR="009C55A2" w:rsidRDefault="002A7EAD">
            <w:pPr>
              <w:jc w:val="center"/>
            </w:pPr>
            <w:r>
              <w:rPr>
                <w:b/>
                <w:bCs/>
                <w:color w:val="FFFFFF"/>
                <w:sz w:val="20"/>
                <w:szCs w:val="20"/>
              </w:rPr>
              <w:t>Definition</w:t>
            </w:r>
          </w:p>
        </w:tc>
      </w:tr>
      <w:tr w:rsidR="009C55A2" w14:paraId="5CDD99D3"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D1" w14:textId="77777777" w:rsidR="009C55A2" w:rsidRDefault="002A7EAD">
            <w:r>
              <w:rPr>
                <w:b/>
                <w:bCs/>
                <w:sz w:val="20"/>
                <w:szCs w:val="20"/>
              </w:rPr>
              <w:t>AEC</w:t>
            </w:r>
          </w:p>
        </w:tc>
        <w:tc>
          <w:tcPr>
            <w:tcW w:w="71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D2" w14:textId="77777777" w:rsidR="009C55A2" w:rsidRDefault="002A7EAD">
            <w:r>
              <w:rPr>
                <w:sz w:val="20"/>
                <w:szCs w:val="20"/>
              </w:rPr>
              <w:t>Aura Events &amp; Consulting — the organisation issuing this SOP.</w:t>
            </w:r>
          </w:p>
        </w:tc>
      </w:tr>
      <w:tr w:rsidR="009C55A2" w14:paraId="5CDD99D6"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D4" w14:textId="77777777" w:rsidR="009C55A2" w:rsidRDefault="002A7EAD">
            <w:r>
              <w:rPr>
                <w:b/>
                <w:bCs/>
                <w:sz w:val="20"/>
                <w:szCs w:val="20"/>
              </w:rPr>
              <w:t>SLA</w:t>
            </w:r>
          </w:p>
        </w:tc>
        <w:tc>
          <w:tcPr>
            <w:tcW w:w="71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D5" w14:textId="77777777" w:rsidR="009C55A2" w:rsidRDefault="002A7EAD">
            <w:r>
              <w:rPr>
                <w:sz w:val="20"/>
                <w:szCs w:val="20"/>
              </w:rPr>
              <w:t>Service Level Agreement — a formalised commitment between AEC and a client specifying the nature, scope, quality, and delivery timelines of services to be rendered. SLAs form part of the contractual relationship and must be honoured without exception.</w:t>
            </w:r>
          </w:p>
        </w:tc>
      </w:tr>
      <w:tr w:rsidR="009C55A2" w14:paraId="5CDD99D9"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D7" w14:textId="77777777" w:rsidR="009C55A2" w:rsidRDefault="002A7EAD">
            <w:r>
              <w:rPr>
                <w:b/>
                <w:bCs/>
                <w:sz w:val="20"/>
                <w:szCs w:val="20"/>
              </w:rPr>
              <w:t>NDA</w:t>
            </w:r>
          </w:p>
        </w:tc>
        <w:tc>
          <w:tcPr>
            <w:tcW w:w="71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D8" w14:textId="77777777" w:rsidR="009C55A2" w:rsidRDefault="002A7EAD">
            <w:r>
              <w:rPr>
                <w:sz w:val="20"/>
                <w:szCs w:val="20"/>
              </w:rPr>
              <w:t>Non-Disclosure Agreement — a legally binding contract prohibiting the disclosure of confidential or proprietary information shared between AEC and a client. NDAs are mandatory before sharing any sensitive event strategy, budget data, or creative concepts.</w:t>
            </w:r>
          </w:p>
        </w:tc>
      </w:tr>
      <w:tr w:rsidR="009C55A2" w14:paraId="5CDD99DC"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DA" w14:textId="77777777" w:rsidR="009C55A2" w:rsidRDefault="002A7EAD">
            <w:r>
              <w:rPr>
                <w:b/>
                <w:bCs/>
                <w:sz w:val="20"/>
                <w:szCs w:val="20"/>
              </w:rPr>
              <w:t>RFP</w:t>
            </w:r>
          </w:p>
        </w:tc>
        <w:tc>
          <w:tcPr>
            <w:tcW w:w="71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DB" w14:textId="77777777" w:rsidR="009C55A2" w:rsidRDefault="002A7EAD">
            <w:r>
              <w:rPr>
                <w:sz w:val="20"/>
                <w:szCs w:val="20"/>
              </w:rPr>
              <w:t>Request for Proposal — a formal document issued by a prospective client soliciting detailed event management proposals from AEC or other vendors. AEC must respond to RFPs with a comprehensive, accurate, and professionally formatted proposal.</w:t>
            </w:r>
          </w:p>
        </w:tc>
      </w:tr>
      <w:tr w:rsidR="009C55A2" w14:paraId="5CDD99DF"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DD" w14:textId="77777777" w:rsidR="009C55A2" w:rsidRDefault="002A7EAD">
            <w:r>
              <w:rPr>
                <w:b/>
                <w:bCs/>
                <w:sz w:val="20"/>
                <w:szCs w:val="20"/>
              </w:rPr>
              <w:t>SOW</w:t>
            </w:r>
          </w:p>
        </w:tc>
        <w:tc>
          <w:tcPr>
            <w:tcW w:w="71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DE" w14:textId="77777777" w:rsidR="009C55A2" w:rsidRDefault="002A7EAD">
            <w:r>
              <w:rPr>
                <w:sz w:val="20"/>
                <w:szCs w:val="20"/>
              </w:rPr>
              <w:t>Statement of Work — a legally recognised document that details the specific tasks, deliverables, timelines, and responsibilities agreed upon between AEC and the client for a particular event or project.</w:t>
            </w:r>
          </w:p>
        </w:tc>
      </w:tr>
      <w:tr w:rsidR="009C55A2" w14:paraId="5CDD99E2"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E0" w14:textId="77777777" w:rsidR="009C55A2" w:rsidRDefault="002A7EAD">
            <w:r>
              <w:rPr>
                <w:b/>
                <w:bCs/>
                <w:sz w:val="20"/>
                <w:szCs w:val="20"/>
              </w:rPr>
              <w:t>CRM</w:t>
            </w:r>
          </w:p>
        </w:tc>
        <w:tc>
          <w:tcPr>
            <w:tcW w:w="71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E1" w14:textId="77777777" w:rsidR="009C55A2" w:rsidRDefault="002A7EAD">
            <w:r>
              <w:rPr>
                <w:sz w:val="20"/>
                <w:szCs w:val="20"/>
              </w:rPr>
              <w:t>Customer Relationship Management — the system (software or process) used by AEC to track all client interactions, communications, proposals, contracts, and relationship history.</w:t>
            </w:r>
          </w:p>
        </w:tc>
      </w:tr>
      <w:tr w:rsidR="009C55A2" w14:paraId="5CDD99E5"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E3" w14:textId="77777777" w:rsidR="009C55A2" w:rsidRDefault="002A7EAD">
            <w:r>
              <w:rPr>
                <w:b/>
                <w:bCs/>
                <w:sz w:val="20"/>
                <w:szCs w:val="20"/>
              </w:rPr>
              <w:t>Client</w:t>
            </w:r>
          </w:p>
        </w:tc>
        <w:tc>
          <w:tcPr>
            <w:tcW w:w="71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E4" w14:textId="77777777" w:rsidR="009C55A2" w:rsidRDefault="002A7EAD">
            <w:r>
              <w:rPr>
                <w:sz w:val="20"/>
                <w:szCs w:val="20"/>
              </w:rPr>
              <w:t>Any individual, company, organisation, or institution that has engaged AEC for event planning or consulting services, or that is in active discussion/negotiation with AEC.</w:t>
            </w:r>
          </w:p>
        </w:tc>
      </w:tr>
      <w:tr w:rsidR="009C55A2" w14:paraId="5CDD99E8"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E6" w14:textId="77777777" w:rsidR="009C55A2" w:rsidRDefault="002A7EAD">
            <w:r>
              <w:rPr>
                <w:b/>
                <w:bCs/>
                <w:sz w:val="20"/>
                <w:szCs w:val="20"/>
              </w:rPr>
              <w:t>Prospect</w:t>
            </w:r>
          </w:p>
        </w:tc>
        <w:tc>
          <w:tcPr>
            <w:tcW w:w="71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E7" w14:textId="77777777" w:rsidR="009C55A2" w:rsidRDefault="002A7EAD">
            <w:r>
              <w:rPr>
                <w:sz w:val="20"/>
                <w:szCs w:val="20"/>
              </w:rPr>
              <w:t>A potential client who has expressed interest in AEC services but has not yet signed a contract or committed to an engagement.</w:t>
            </w:r>
          </w:p>
        </w:tc>
      </w:tr>
      <w:tr w:rsidR="009C55A2" w14:paraId="5CDD99EB"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E9" w14:textId="77777777" w:rsidR="009C55A2" w:rsidRDefault="002A7EAD">
            <w:r>
              <w:rPr>
                <w:b/>
                <w:bCs/>
                <w:sz w:val="20"/>
                <w:szCs w:val="20"/>
              </w:rPr>
              <w:t>Touchpoint</w:t>
            </w:r>
          </w:p>
        </w:tc>
        <w:tc>
          <w:tcPr>
            <w:tcW w:w="71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EA" w14:textId="77777777" w:rsidR="009C55A2" w:rsidRDefault="002A7EAD">
            <w:r>
              <w:rPr>
                <w:sz w:val="20"/>
                <w:szCs w:val="20"/>
              </w:rPr>
              <w:t>Any instance of communication or interaction between AEC staff and a client or prospect, regardless of channel or duration.</w:t>
            </w:r>
          </w:p>
        </w:tc>
      </w:tr>
      <w:tr w:rsidR="009C55A2" w14:paraId="5CDD99EE"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EC" w14:textId="77777777" w:rsidR="009C55A2" w:rsidRDefault="002A7EAD">
            <w:r>
              <w:rPr>
                <w:b/>
                <w:bCs/>
                <w:sz w:val="20"/>
                <w:szCs w:val="20"/>
              </w:rPr>
              <w:t>Escalation</w:t>
            </w:r>
          </w:p>
        </w:tc>
        <w:tc>
          <w:tcPr>
            <w:tcW w:w="71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ED" w14:textId="77777777" w:rsidR="009C55A2" w:rsidRDefault="002A7EAD">
            <w:r>
              <w:rPr>
                <w:sz w:val="20"/>
                <w:szCs w:val="20"/>
              </w:rPr>
              <w:t>The process of elevating a client concern, complaint, or unresolved issue to a higher authority within AEC for resolution.</w:t>
            </w:r>
          </w:p>
        </w:tc>
      </w:tr>
      <w:tr w:rsidR="009C55A2" w14:paraId="5CDD99F1"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EF" w14:textId="77777777" w:rsidR="009C55A2" w:rsidRDefault="002A7EAD">
            <w:r>
              <w:rPr>
                <w:b/>
                <w:bCs/>
                <w:sz w:val="20"/>
                <w:szCs w:val="20"/>
              </w:rPr>
              <w:t>KPI</w:t>
            </w:r>
          </w:p>
        </w:tc>
        <w:tc>
          <w:tcPr>
            <w:tcW w:w="71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F0" w14:textId="77777777" w:rsidR="009C55A2" w:rsidRDefault="002A7EAD">
            <w:r>
              <w:rPr>
                <w:sz w:val="20"/>
                <w:szCs w:val="20"/>
              </w:rPr>
              <w:t>Key Performance Indicator — measurable values used to evaluate the success of AEC's client communication and satisfaction initiatives.</w:t>
            </w:r>
          </w:p>
        </w:tc>
      </w:tr>
      <w:tr w:rsidR="009C55A2" w14:paraId="5CDD99F4"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F2" w14:textId="77777777" w:rsidR="009C55A2" w:rsidRDefault="002A7EAD">
            <w:r>
              <w:rPr>
                <w:b/>
                <w:bCs/>
                <w:sz w:val="20"/>
                <w:szCs w:val="20"/>
              </w:rPr>
              <w:t>NPS</w:t>
            </w:r>
          </w:p>
        </w:tc>
        <w:tc>
          <w:tcPr>
            <w:tcW w:w="71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F3" w14:textId="77777777" w:rsidR="009C55A2" w:rsidRDefault="002A7EAD">
            <w:r>
              <w:rPr>
                <w:sz w:val="20"/>
                <w:szCs w:val="20"/>
              </w:rPr>
              <w:t>Net Promoter Score — a widely-used metric measuring client loyalty and satisfaction, based on the likelihood of a client recommending AEC to others.</w:t>
            </w:r>
          </w:p>
        </w:tc>
      </w:tr>
      <w:tr w:rsidR="009C55A2" w14:paraId="5CDD99F7"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9F5" w14:textId="77777777" w:rsidR="009C55A2" w:rsidRDefault="002A7EAD">
            <w:r>
              <w:rPr>
                <w:b/>
                <w:bCs/>
                <w:sz w:val="20"/>
                <w:szCs w:val="20"/>
              </w:rPr>
              <w:t>FutureFest</w:t>
            </w:r>
          </w:p>
        </w:tc>
        <w:tc>
          <w:tcPr>
            <w:tcW w:w="71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9F6" w14:textId="77777777" w:rsidR="009C55A2" w:rsidRDefault="002A7EAD">
            <w:r>
              <w:rPr>
                <w:sz w:val="20"/>
                <w:szCs w:val="20"/>
              </w:rPr>
              <w:t>FutureFest Pakistan — a flagship large-scale event client of AEC, representing a high-profile opportunity requiring specialised communication protocols.</w:t>
            </w:r>
          </w:p>
        </w:tc>
      </w:tr>
    </w:tbl>
    <w:p w14:paraId="5CDD99F8"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9FA"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9F9" w14:textId="77777777" w:rsidR="009C55A2" w:rsidRDefault="002A7EAD">
            <w:pPr>
              <w:spacing w:before="120" w:after="120"/>
              <w:ind w:left="200"/>
            </w:pPr>
            <w:r>
              <w:rPr>
                <w:b/>
                <w:bCs/>
                <w:color w:val="F5DEB3"/>
                <w:sz w:val="30"/>
                <w:szCs w:val="30"/>
              </w:rPr>
              <w:t xml:space="preserve">4.  </w:t>
            </w:r>
            <w:r>
              <w:rPr>
                <w:b/>
                <w:bCs/>
                <w:color w:val="FFFFFF"/>
                <w:sz w:val="30"/>
                <w:szCs w:val="30"/>
              </w:rPr>
              <w:t>First Contact Procedures</w:t>
            </w:r>
          </w:p>
        </w:tc>
      </w:tr>
    </w:tbl>
    <w:p w14:paraId="5CDD99FB" w14:textId="77777777" w:rsidR="009C55A2" w:rsidRDefault="002A7EAD">
      <w:pPr>
        <w:pStyle w:val="BodyText"/>
      </w:pPr>
      <w:r>
        <w:t>The first impression a client or prospect receives of Aura Events &amp; Consulting is formed at the very moment of initial contact. Whether a call comes through on a weekday afternoon, an email arrives late in the evening, or a social media message pops up on a Sunday morning, every first point of contact must reflect AEC's brand values: professionalism, warmth, responsiveness, and ethical clarity.</w:t>
      </w:r>
    </w:p>
    <w:p w14:paraId="5CDD99FC" w14:textId="77777777" w:rsidR="009C55A2" w:rsidRDefault="002A7EAD">
      <w:pPr>
        <w:pStyle w:val="SubHead"/>
      </w:pPr>
      <w:r>
        <w:t>4.1  Initial Inquiry Handling Standards</w:t>
      </w:r>
    </w:p>
    <w:p w14:paraId="5CDD99FD" w14:textId="77777777" w:rsidR="009C55A2" w:rsidRDefault="002A7EAD">
      <w:pPr>
        <w:pStyle w:val="BodyText"/>
      </w:pPr>
      <w:r>
        <w:t>All incoming client inquiries, regardless of channel, must be handled with the following standards:</w:t>
      </w:r>
    </w:p>
    <w:p w14:paraId="5CDD99FE" w14:textId="77777777" w:rsidR="009C55A2" w:rsidRDefault="002A7EAD">
      <w:pPr>
        <w:pStyle w:val="ListParagraph"/>
        <w:numPr>
          <w:ilvl w:val="0"/>
          <w:numId w:val="3"/>
        </w:numPr>
      </w:pPr>
      <w:r>
        <w:t>Acknowledge receipt of the inquiry immediately or within the channel-specific SLA (see response time table below).</w:t>
      </w:r>
    </w:p>
    <w:p w14:paraId="5CDD99FF" w14:textId="77777777" w:rsidR="009C55A2" w:rsidRDefault="002A7EAD">
      <w:pPr>
        <w:pStyle w:val="ListParagraph"/>
        <w:numPr>
          <w:ilvl w:val="0"/>
          <w:numId w:val="3"/>
        </w:numPr>
      </w:pPr>
      <w:r>
        <w:t>Greet the client by name where known; use a polite, warm, and professional tone at all times.</w:t>
      </w:r>
    </w:p>
    <w:p w14:paraId="5CDD9A00" w14:textId="77777777" w:rsidR="009C55A2" w:rsidRDefault="002A7EAD">
      <w:pPr>
        <w:pStyle w:val="ListParagraph"/>
        <w:numPr>
          <w:ilvl w:val="0"/>
          <w:numId w:val="3"/>
        </w:numPr>
      </w:pPr>
      <w:r>
        <w:t>Gather basic information: client name, organisation, nature of event, approximate date, and budget range.</w:t>
      </w:r>
    </w:p>
    <w:p w14:paraId="5CDD9A01" w14:textId="77777777" w:rsidR="009C55A2" w:rsidRDefault="002A7EAD">
      <w:pPr>
        <w:pStyle w:val="ListParagraph"/>
        <w:numPr>
          <w:ilvl w:val="0"/>
          <w:numId w:val="3"/>
        </w:numPr>
      </w:pPr>
      <w:r>
        <w:t>Log the inquiry in the CRM system within 30 minutes of contact, tagging it with the appropriate source, type, and urgency.</w:t>
      </w:r>
    </w:p>
    <w:p w14:paraId="5CDD9A02" w14:textId="77777777" w:rsidR="009C55A2" w:rsidRDefault="002A7EAD">
      <w:pPr>
        <w:pStyle w:val="ListParagraph"/>
        <w:numPr>
          <w:ilvl w:val="0"/>
          <w:numId w:val="3"/>
        </w:numPr>
      </w:pPr>
      <w:r>
        <w:t>Inform the client of the next step (discovery call, proposal request, site visit) and provide a clear timeframe.</w:t>
      </w:r>
    </w:p>
    <w:p w14:paraId="5CDD9A03" w14:textId="77777777" w:rsidR="009C55A2" w:rsidRDefault="002A7EAD">
      <w:pPr>
        <w:pStyle w:val="ListParagraph"/>
        <w:numPr>
          <w:ilvl w:val="0"/>
          <w:numId w:val="3"/>
        </w:numPr>
      </w:pPr>
      <w:r>
        <w:t>Do not make any promises regarding pricing, availability, or deliverables at this stage without managerial confirmation.</w:t>
      </w:r>
    </w:p>
    <w:p w14:paraId="5CDD9A04" w14:textId="77777777" w:rsidR="009C55A2" w:rsidRDefault="002A7EAD">
      <w:pPr>
        <w:pStyle w:val="SubHead"/>
      </w:pPr>
      <w:r>
        <w:t>4.2  Inquiry Response Time Standards</w:t>
      </w:r>
    </w:p>
    <w:p w14:paraId="5CDD9A05" w14:textId="77777777" w:rsidR="009C55A2" w:rsidRDefault="002A7EAD">
      <w:pPr>
        <w:pStyle w:val="BodyText"/>
      </w:pPr>
      <w:r>
        <w:t>AEC is committed to industry-leading response times. The following table outlines the mandatory maximum response times for each communication channel: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000"/>
        <w:gridCol w:w="3460"/>
      </w:tblGrid>
      <w:tr w:rsidR="009C55A2" w14:paraId="5CDD9A0A" w14:textId="77777777">
        <w:tblPrEx>
          <w:tblCellMar>
            <w:top w:w="0" w:type="dxa"/>
            <w:bottom w:w="0" w:type="dxa"/>
          </w:tblCellMar>
        </w:tblPrEx>
        <w:trPr>
          <w:tblHeader/>
        </w:trPr>
        <w:tc>
          <w:tcPr>
            <w:tcW w:w="20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A06" w14:textId="77777777" w:rsidR="009C55A2" w:rsidRDefault="002A7EAD">
            <w:pPr>
              <w:jc w:val="center"/>
            </w:pPr>
            <w:r>
              <w:rPr>
                <w:b/>
                <w:bCs/>
                <w:color w:val="FFFFFF"/>
                <w:sz w:val="20"/>
                <w:szCs w:val="20"/>
              </w:rPr>
              <w:t>Channel</w:t>
            </w:r>
          </w:p>
        </w:tc>
        <w:tc>
          <w:tcPr>
            <w:tcW w:w="19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A07" w14:textId="77777777" w:rsidR="009C55A2" w:rsidRDefault="002A7EAD">
            <w:pPr>
              <w:jc w:val="center"/>
            </w:pPr>
            <w:r>
              <w:rPr>
                <w:b/>
                <w:bCs/>
                <w:color w:val="FFFFFF"/>
                <w:sz w:val="20"/>
                <w:szCs w:val="20"/>
              </w:rPr>
              <w:t>Max Response Time</w:t>
            </w:r>
          </w:p>
        </w:tc>
        <w:tc>
          <w:tcPr>
            <w:tcW w:w="20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A08" w14:textId="77777777" w:rsidR="009C55A2" w:rsidRDefault="002A7EAD">
            <w:pPr>
              <w:jc w:val="center"/>
            </w:pPr>
            <w:r>
              <w:rPr>
                <w:b/>
                <w:bCs/>
                <w:color w:val="FFFFFF"/>
                <w:sz w:val="20"/>
                <w:szCs w:val="20"/>
              </w:rPr>
              <w:t>Responsible Party</w:t>
            </w:r>
          </w:p>
        </w:tc>
        <w:tc>
          <w:tcPr>
            <w:tcW w:w="346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A09" w14:textId="77777777" w:rsidR="009C55A2" w:rsidRDefault="002A7EAD">
            <w:pPr>
              <w:jc w:val="center"/>
            </w:pPr>
            <w:r>
              <w:rPr>
                <w:b/>
                <w:bCs/>
                <w:color w:val="FFFFFF"/>
                <w:sz w:val="20"/>
                <w:szCs w:val="20"/>
              </w:rPr>
              <w:t>Notes</w:t>
            </w:r>
          </w:p>
        </w:tc>
      </w:tr>
      <w:tr w:rsidR="009C55A2" w14:paraId="5CDD9A0F"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0B" w14:textId="77777777" w:rsidR="009C55A2" w:rsidRDefault="002A7EAD">
            <w:r>
              <w:rPr>
                <w:b/>
                <w:bCs/>
                <w:sz w:val="20"/>
                <w:szCs w:val="20"/>
              </w:rPr>
              <w:t>Phone Call</w:t>
            </w:r>
          </w:p>
        </w:tc>
        <w:tc>
          <w:tcPr>
            <w:tcW w:w="19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0C" w14:textId="77777777" w:rsidR="009C55A2" w:rsidRDefault="002A7EAD">
            <w:r>
              <w:rPr>
                <w:sz w:val="20"/>
                <w:szCs w:val="20"/>
              </w:rPr>
              <w:t>Immediate (3 rings)</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0D" w14:textId="77777777" w:rsidR="009C55A2" w:rsidRDefault="002A7EAD">
            <w:r>
              <w:rPr>
                <w:sz w:val="20"/>
                <w:szCs w:val="20"/>
              </w:rPr>
              <w:t>Reception / Sales</w:t>
            </w:r>
          </w:p>
        </w:tc>
        <w:tc>
          <w:tcPr>
            <w:tcW w:w="34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0E" w14:textId="77777777" w:rsidR="009C55A2" w:rsidRDefault="002A7EAD">
            <w:r>
              <w:rPr>
                <w:sz w:val="20"/>
                <w:szCs w:val="20"/>
              </w:rPr>
              <w:t>If unavailable, voicemail must be returned within 1 business hour.</w:t>
            </w:r>
          </w:p>
        </w:tc>
      </w:tr>
      <w:tr w:rsidR="009C55A2" w14:paraId="5CDD9A14"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10" w14:textId="77777777" w:rsidR="009C55A2" w:rsidRDefault="002A7EAD">
            <w:r>
              <w:rPr>
                <w:b/>
                <w:bCs/>
                <w:sz w:val="20"/>
                <w:szCs w:val="20"/>
              </w:rPr>
              <w:t>Email</w:t>
            </w:r>
          </w:p>
        </w:tc>
        <w:tc>
          <w:tcPr>
            <w:tcW w:w="19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11" w14:textId="77777777" w:rsidR="009C55A2" w:rsidRDefault="002A7EAD">
            <w:r>
              <w:rPr>
                <w:sz w:val="20"/>
                <w:szCs w:val="20"/>
              </w:rPr>
              <w:t>Within 2 hours</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12" w14:textId="77777777" w:rsidR="009C55A2" w:rsidRDefault="002A7EAD">
            <w:r>
              <w:rPr>
                <w:sz w:val="20"/>
                <w:szCs w:val="20"/>
              </w:rPr>
              <w:t>Sales / Account Manager</w:t>
            </w:r>
          </w:p>
        </w:tc>
        <w:tc>
          <w:tcPr>
            <w:tcW w:w="34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13" w14:textId="77777777" w:rsidR="009C55A2" w:rsidRDefault="002A7EAD">
            <w:r>
              <w:rPr>
                <w:sz w:val="20"/>
                <w:szCs w:val="20"/>
              </w:rPr>
              <w:t>After-hours emails must receive an auto-acknowledgement; full reply by 9 AM next business day.</w:t>
            </w:r>
          </w:p>
        </w:tc>
      </w:tr>
      <w:tr w:rsidR="009C55A2" w14:paraId="5CDD9A19"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15" w14:textId="77777777" w:rsidR="009C55A2" w:rsidRDefault="002A7EAD">
            <w:r>
              <w:rPr>
                <w:b/>
                <w:bCs/>
                <w:sz w:val="20"/>
                <w:szCs w:val="20"/>
              </w:rPr>
              <w:t>Social Media DM</w:t>
            </w:r>
          </w:p>
        </w:tc>
        <w:tc>
          <w:tcPr>
            <w:tcW w:w="19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16" w14:textId="77777777" w:rsidR="009C55A2" w:rsidRDefault="002A7EAD">
            <w:r>
              <w:rPr>
                <w:sz w:val="20"/>
                <w:szCs w:val="20"/>
              </w:rPr>
              <w:t>Within 1 hour</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17" w14:textId="77777777" w:rsidR="009C55A2" w:rsidRDefault="002A7EAD">
            <w:r>
              <w:rPr>
                <w:sz w:val="20"/>
                <w:szCs w:val="20"/>
              </w:rPr>
              <w:t>Marketing Officer</w:t>
            </w:r>
          </w:p>
        </w:tc>
        <w:tc>
          <w:tcPr>
            <w:tcW w:w="34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18" w14:textId="77777777" w:rsidR="009C55A2" w:rsidRDefault="002A7EAD">
            <w:r>
              <w:rPr>
                <w:sz w:val="20"/>
                <w:szCs w:val="20"/>
              </w:rPr>
              <w:t>Platforms include Instagram, LinkedIn, Facebook. Escalate complex queries to Sales.</w:t>
            </w:r>
          </w:p>
        </w:tc>
      </w:tr>
      <w:tr w:rsidR="009C55A2" w14:paraId="5CDD9A1E"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1A" w14:textId="77777777" w:rsidR="009C55A2" w:rsidRDefault="002A7EAD">
            <w:r>
              <w:rPr>
                <w:b/>
                <w:bCs/>
                <w:sz w:val="20"/>
                <w:szCs w:val="20"/>
              </w:rPr>
              <w:t>Website Contact Form</w:t>
            </w:r>
          </w:p>
        </w:tc>
        <w:tc>
          <w:tcPr>
            <w:tcW w:w="19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1B" w14:textId="77777777" w:rsidR="009C55A2" w:rsidRDefault="002A7EAD">
            <w:r>
              <w:rPr>
                <w:sz w:val="20"/>
                <w:szCs w:val="20"/>
              </w:rPr>
              <w:t>Within 4 hours</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1C" w14:textId="77777777" w:rsidR="009C55A2" w:rsidRDefault="002A7EAD">
            <w:r>
              <w:rPr>
                <w:sz w:val="20"/>
                <w:szCs w:val="20"/>
              </w:rPr>
              <w:t>Sales / Admin</w:t>
            </w:r>
          </w:p>
        </w:tc>
        <w:tc>
          <w:tcPr>
            <w:tcW w:w="34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1D" w14:textId="77777777" w:rsidR="009C55A2" w:rsidRDefault="002A7EAD">
            <w:r>
              <w:rPr>
                <w:sz w:val="20"/>
                <w:szCs w:val="20"/>
              </w:rPr>
              <w:t>Auto-confirmation email sent immediately; personal follow-up within 4 business hours.</w:t>
            </w:r>
          </w:p>
        </w:tc>
      </w:tr>
      <w:tr w:rsidR="009C55A2" w14:paraId="5CDD9A23"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1F" w14:textId="77777777" w:rsidR="009C55A2" w:rsidRDefault="002A7EAD">
            <w:r>
              <w:rPr>
                <w:b/>
                <w:bCs/>
                <w:sz w:val="20"/>
                <w:szCs w:val="20"/>
              </w:rPr>
              <w:t>WhatsApp Business</w:t>
            </w:r>
          </w:p>
        </w:tc>
        <w:tc>
          <w:tcPr>
            <w:tcW w:w="19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20" w14:textId="77777777" w:rsidR="009C55A2" w:rsidRDefault="002A7EAD">
            <w:r>
              <w:rPr>
                <w:sz w:val="20"/>
                <w:szCs w:val="20"/>
              </w:rPr>
              <w:t>Within 2 hours</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21" w14:textId="77777777" w:rsidR="009C55A2" w:rsidRDefault="002A7EAD">
            <w:r>
              <w:rPr>
                <w:sz w:val="20"/>
                <w:szCs w:val="20"/>
              </w:rPr>
              <w:t>Sales / Event Manager</w:t>
            </w:r>
          </w:p>
        </w:tc>
        <w:tc>
          <w:tcPr>
            <w:tcW w:w="34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22" w14:textId="77777777" w:rsidR="009C55A2" w:rsidRDefault="002A7EAD">
            <w:r>
              <w:rPr>
                <w:sz w:val="20"/>
                <w:szCs w:val="20"/>
              </w:rPr>
              <w:t>Use professional language only; avoid informal abbreviations or emoji in first contact.</w:t>
            </w:r>
          </w:p>
        </w:tc>
      </w:tr>
      <w:tr w:rsidR="009C55A2" w14:paraId="5CDD9A28"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24" w14:textId="77777777" w:rsidR="009C55A2" w:rsidRDefault="002A7EAD">
            <w:r>
              <w:rPr>
                <w:b/>
                <w:bCs/>
                <w:sz w:val="20"/>
                <w:szCs w:val="20"/>
              </w:rPr>
              <w:t>Walk-In Inquiry</w:t>
            </w:r>
          </w:p>
        </w:tc>
        <w:tc>
          <w:tcPr>
            <w:tcW w:w="19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25" w14:textId="77777777" w:rsidR="009C55A2" w:rsidRDefault="002A7EAD">
            <w:r>
              <w:rPr>
                <w:sz w:val="20"/>
                <w:szCs w:val="20"/>
              </w:rPr>
              <w:t>Immediate</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26" w14:textId="77777777" w:rsidR="009C55A2" w:rsidRDefault="002A7EAD">
            <w:r>
              <w:rPr>
                <w:sz w:val="20"/>
                <w:szCs w:val="20"/>
              </w:rPr>
              <w:t>Reception / Admin</w:t>
            </w:r>
          </w:p>
        </w:tc>
        <w:tc>
          <w:tcPr>
            <w:tcW w:w="34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27" w14:textId="77777777" w:rsidR="009C55A2" w:rsidRDefault="002A7EAD">
            <w:r>
              <w:rPr>
                <w:sz w:val="20"/>
                <w:szCs w:val="20"/>
              </w:rPr>
              <w:t>Offer refreshments, gather basic info, schedule discovery meeting immediately if possible.</w:t>
            </w:r>
          </w:p>
        </w:tc>
      </w:tr>
    </w:tbl>
    <w:p w14:paraId="5CDD9A29" w14:textId="77777777" w:rsidR="009C55A2" w:rsidRDefault="002A7EAD">
      <w:pPr>
        <w:pStyle w:val="SubHead"/>
      </w:pPr>
      <w:r>
        <w:t>4.3  First Contact Scripts</w:t>
      </w:r>
    </w:p>
    <w:p w14:paraId="5CDD9A2A" w14:textId="77777777" w:rsidR="009C55A2" w:rsidRDefault="002A7EAD">
      <w:pPr>
        <w:pStyle w:val="BodyText"/>
      </w:pPr>
      <w:r>
        <w:t>AEC staff must use the following approved language frameworks when handling first contact. These are not rigid scripts but structured guides to ensure professionalism and completeness:</w:t>
      </w:r>
    </w:p>
    <w:p w14:paraId="5CDD9A2B" w14:textId="77777777" w:rsidR="009C55A2" w:rsidRDefault="002A7EAD">
      <w:pPr>
        <w:pStyle w:val="BodyText"/>
      </w:pPr>
      <w:r>
        <w:t>Phone Greeting (Inbound):</w:t>
      </w:r>
    </w:p>
    <w:p w14:paraId="5CDD9A2C" w14:textId="77777777" w:rsidR="009C55A2" w:rsidRDefault="002A7EAD">
      <w:pPr>
        <w:pStyle w:val="BodyText"/>
        <w:ind w:left="720"/>
      </w:pPr>
      <w:r>
        <w:rPr>
          <w:i/>
          <w:iCs/>
          <w:color w:val="5C0099"/>
        </w:rPr>
        <w:t>"Thank you for calling Aura Events and Consulting. My name is [Name]. How may I assist you today?"</w:t>
      </w:r>
    </w:p>
    <w:p w14:paraId="5CDD9A2D" w14:textId="77777777" w:rsidR="009C55A2" w:rsidRDefault="002A7EAD">
      <w:pPr>
        <w:pStyle w:val="BodyText"/>
      </w:pPr>
      <w:r>
        <w:t>Email Acknowledgement Template:</w:t>
      </w:r>
    </w:p>
    <w:p w14:paraId="5CDD9A2E" w14:textId="77777777" w:rsidR="009C55A2" w:rsidRDefault="002A7EAD">
      <w:pPr>
        <w:pStyle w:val="BodyText"/>
        <w:ind w:left="720"/>
      </w:pPr>
      <w:r>
        <w:rPr>
          <w:i/>
          <w:iCs/>
          <w:color w:val="5C0099"/>
        </w:rPr>
        <w:t>"Dear [Client Name], Thank you for reaching out to Aura Events &amp; Consulting. We have received your inquiry and one of our team members will be in touch within [X hours/next business day] to discuss your requirements further. We look forward to the opportunity to serve you. Warm regards, [Staff Name], Aura Events &amp; Consulting."</w:t>
      </w:r>
    </w:p>
    <w:p w14:paraId="5CDD9A2F" w14:textId="77777777" w:rsidR="009C55A2" w:rsidRDefault="002A7EAD">
      <w:pPr>
        <w:pStyle w:val="BodyText"/>
      </w:pPr>
      <w:r>
        <w:t>Social Media Response Template:</w:t>
      </w:r>
    </w:p>
    <w:p w14:paraId="5CDD9A30" w14:textId="77777777" w:rsidR="009C55A2" w:rsidRDefault="002A7EAD">
      <w:pPr>
        <w:pStyle w:val="BodyText"/>
        <w:ind w:left="720"/>
      </w:pPr>
      <w:r>
        <w:rPr>
          <w:i/>
          <w:iCs/>
          <w:color w:val="5C0099"/>
        </w:rPr>
        <w:t>"Hi [Name]! Thank you for reaching out to Aura Events &amp; Consulting. We'd love to learn more about your event vision! Could you share your contact details or preferred time for a quick call? We'll have a specialist get back to you shortly."</w:t>
      </w:r>
    </w:p>
    <w:p w14:paraId="5CDD9A31"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A33"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A32" w14:textId="77777777" w:rsidR="009C55A2" w:rsidRDefault="002A7EAD">
            <w:pPr>
              <w:spacing w:before="120" w:after="120"/>
              <w:ind w:left="200"/>
            </w:pPr>
            <w:r>
              <w:rPr>
                <w:b/>
                <w:bCs/>
                <w:color w:val="F5DEB3"/>
                <w:sz w:val="30"/>
                <w:szCs w:val="30"/>
              </w:rPr>
              <w:t xml:space="preserve">5.  </w:t>
            </w:r>
            <w:r>
              <w:rPr>
                <w:b/>
                <w:bCs/>
                <w:color w:val="FFFFFF"/>
                <w:sz w:val="30"/>
                <w:szCs w:val="30"/>
              </w:rPr>
              <w:t>Client Onboarding Process</w:t>
            </w:r>
          </w:p>
        </w:tc>
      </w:tr>
    </w:tbl>
    <w:p w14:paraId="5CDD9A34" w14:textId="77777777" w:rsidR="009C55A2" w:rsidRDefault="002A7EAD">
      <w:pPr>
        <w:pStyle w:val="BodyText"/>
      </w:pPr>
      <w:r>
        <w:t>Effective client onboarding lays the foundation for a successful, long-term working relationship. AEC's onboarding process is designed to be thorough, welcoming, and operationally efficient — ensuring that every new client feels valued, informed, and confident in their decision to partner with us.</w:t>
      </w:r>
    </w:p>
    <w:p w14:paraId="5CDD9A35" w14:textId="77777777" w:rsidR="009C55A2" w:rsidRDefault="002A7EAD">
      <w:pPr>
        <w:pStyle w:val="SubHead"/>
      </w:pPr>
      <w:r>
        <w:t>5.1  Eight-Step Client Onboarding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2200"/>
        <w:gridCol w:w="6480"/>
      </w:tblGrid>
      <w:tr w:rsidR="009C55A2" w14:paraId="5CDD9A39" w14:textId="77777777">
        <w:tblPrEx>
          <w:tblCellMar>
            <w:top w:w="0" w:type="dxa"/>
            <w:bottom w:w="0" w:type="dxa"/>
          </w:tblCellMar>
        </w:tblPrEx>
        <w:trPr>
          <w:tblHeader/>
        </w:trPr>
        <w:tc>
          <w:tcPr>
            <w:tcW w:w="6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A36" w14:textId="77777777" w:rsidR="009C55A2" w:rsidRDefault="002A7EAD">
            <w:pPr>
              <w:jc w:val="center"/>
            </w:pPr>
            <w:r>
              <w:rPr>
                <w:b/>
                <w:bCs/>
                <w:color w:val="FFFFFF"/>
                <w:sz w:val="20"/>
                <w:szCs w:val="20"/>
              </w:rPr>
              <w:t>Step</w:t>
            </w:r>
          </w:p>
        </w:tc>
        <w:tc>
          <w:tcPr>
            <w:tcW w:w="22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A37" w14:textId="77777777" w:rsidR="009C55A2" w:rsidRDefault="002A7EAD">
            <w:pPr>
              <w:jc w:val="center"/>
            </w:pPr>
            <w:r>
              <w:rPr>
                <w:b/>
                <w:bCs/>
                <w:color w:val="FFFFFF"/>
                <w:sz w:val="20"/>
                <w:szCs w:val="20"/>
              </w:rPr>
              <w:t>Activity</w:t>
            </w:r>
          </w:p>
        </w:tc>
        <w:tc>
          <w:tcPr>
            <w:tcW w:w="64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A38" w14:textId="77777777" w:rsidR="009C55A2" w:rsidRDefault="002A7EAD">
            <w:pPr>
              <w:jc w:val="center"/>
            </w:pPr>
            <w:r>
              <w:rPr>
                <w:b/>
                <w:bCs/>
                <w:color w:val="FFFFFF"/>
                <w:sz w:val="20"/>
                <w:szCs w:val="20"/>
              </w:rPr>
              <w:t>Description &amp; Responsibility</w:t>
            </w:r>
          </w:p>
        </w:tc>
      </w:tr>
      <w:tr w:rsidR="009C55A2" w14:paraId="5CDD9A3D"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A3A" w14:textId="77777777" w:rsidR="009C55A2" w:rsidRDefault="002A7EAD">
            <w:pPr>
              <w:jc w:val="center"/>
            </w:pPr>
            <w:r>
              <w:rPr>
                <w:b/>
                <w:bCs/>
                <w:sz w:val="20"/>
                <w:szCs w:val="20"/>
              </w:rPr>
              <w:t>1</w:t>
            </w:r>
          </w:p>
        </w:tc>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3B" w14:textId="77777777" w:rsidR="009C55A2" w:rsidRDefault="002A7EAD">
            <w:r>
              <w:rPr>
                <w:b/>
                <w:bCs/>
                <w:sz w:val="20"/>
                <w:szCs w:val="20"/>
              </w:rPr>
              <w:t>Initial Welcome Contact</w:t>
            </w:r>
          </w:p>
        </w:tc>
        <w:tc>
          <w:tcPr>
            <w:tcW w:w="64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3C" w14:textId="77777777" w:rsidR="009C55A2" w:rsidRDefault="002A7EAD">
            <w:r>
              <w:rPr>
                <w:sz w:val="20"/>
                <w:szCs w:val="20"/>
              </w:rPr>
              <w:t>Within 24 hours of contract signing, the Account Manager contacts the client via their preferred channel to welcome them, introduce the AEC team, and confirm next steps.</w:t>
            </w:r>
          </w:p>
        </w:tc>
      </w:tr>
      <w:tr w:rsidR="009C55A2" w14:paraId="5CDD9A41"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A3E" w14:textId="77777777" w:rsidR="009C55A2" w:rsidRDefault="002A7EAD">
            <w:pPr>
              <w:jc w:val="center"/>
            </w:pPr>
            <w:r>
              <w:rPr>
                <w:b/>
                <w:bCs/>
                <w:sz w:val="20"/>
                <w:szCs w:val="20"/>
              </w:rPr>
              <w:t>2</w:t>
            </w:r>
          </w:p>
        </w:tc>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3F" w14:textId="77777777" w:rsidR="009C55A2" w:rsidRDefault="002A7EAD">
            <w:r>
              <w:rPr>
                <w:b/>
                <w:bCs/>
                <w:sz w:val="20"/>
                <w:szCs w:val="20"/>
              </w:rPr>
              <w:t>Welcome Package Dispatch</w:t>
            </w:r>
          </w:p>
        </w:tc>
        <w:tc>
          <w:tcPr>
            <w:tcW w:w="64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40" w14:textId="77777777" w:rsidR="009C55A2" w:rsidRDefault="002A7EAD">
            <w:r>
              <w:rPr>
                <w:sz w:val="20"/>
                <w:szCs w:val="20"/>
              </w:rPr>
              <w:t>AEC dispatches the digital and/or physical Welcome Package within 48 hours. The package includes the company profile, team introductions, service overview, and key contacts.</w:t>
            </w:r>
          </w:p>
        </w:tc>
      </w:tr>
      <w:tr w:rsidR="009C55A2" w14:paraId="5CDD9A45"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A42" w14:textId="77777777" w:rsidR="009C55A2" w:rsidRDefault="002A7EAD">
            <w:pPr>
              <w:jc w:val="center"/>
            </w:pPr>
            <w:r>
              <w:rPr>
                <w:b/>
                <w:bCs/>
                <w:sz w:val="20"/>
                <w:szCs w:val="20"/>
              </w:rPr>
              <w:t>3</w:t>
            </w:r>
          </w:p>
        </w:tc>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43" w14:textId="77777777" w:rsidR="009C55A2" w:rsidRDefault="002A7EAD">
            <w:r>
              <w:rPr>
                <w:b/>
                <w:bCs/>
                <w:sz w:val="20"/>
                <w:szCs w:val="20"/>
              </w:rPr>
              <w:t>NDA Execution</w:t>
            </w:r>
          </w:p>
        </w:tc>
        <w:tc>
          <w:tcPr>
            <w:tcW w:w="64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44" w14:textId="77777777" w:rsidR="009C55A2" w:rsidRDefault="002A7EAD">
            <w:r>
              <w:rPr>
                <w:sz w:val="20"/>
                <w:szCs w:val="20"/>
              </w:rPr>
              <w:t>Both parties sign the NDA before any proprietary event strategy, vendor names, or confidential budget figures are shared. The signed NDA is filed in the CRM.</w:t>
            </w:r>
          </w:p>
        </w:tc>
      </w:tr>
      <w:tr w:rsidR="009C55A2" w14:paraId="5CDD9A49"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A46" w14:textId="77777777" w:rsidR="009C55A2" w:rsidRDefault="002A7EAD">
            <w:pPr>
              <w:jc w:val="center"/>
            </w:pPr>
            <w:r>
              <w:rPr>
                <w:b/>
                <w:bCs/>
                <w:sz w:val="20"/>
                <w:szCs w:val="20"/>
              </w:rPr>
              <w:t>4</w:t>
            </w:r>
          </w:p>
        </w:tc>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47" w14:textId="77777777" w:rsidR="009C55A2" w:rsidRDefault="002A7EAD">
            <w:r>
              <w:rPr>
                <w:b/>
                <w:bCs/>
                <w:sz w:val="20"/>
                <w:szCs w:val="20"/>
              </w:rPr>
              <w:t>Client Information Collection</w:t>
            </w:r>
          </w:p>
        </w:tc>
        <w:tc>
          <w:tcPr>
            <w:tcW w:w="64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48" w14:textId="77777777" w:rsidR="009C55A2" w:rsidRDefault="002A7EAD">
            <w:r>
              <w:rPr>
                <w:sz w:val="20"/>
                <w:szCs w:val="20"/>
              </w:rPr>
              <w:t>The Client Information Form (AEC-FRM-001) is sent to the client for completion. This captures key contacts, communication preferences, organisational background, and billing information.</w:t>
            </w:r>
          </w:p>
        </w:tc>
      </w:tr>
      <w:tr w:rsidR="009C55A2" w14:paraId="5CDD9A4D"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A4A" w14:textId="77777777" w:rsidR="009C55A2" w:rsidRDefault="002A7EAD">
            <w:pPr>
              <w:jc w:val="center"/>
            </w:pPr>
            <w:r>
              <w:rPr>
                <w:b/>
                <w:bCs/>
                <w:sz w:val="20"/>
                <w:szCs w:val="20"/>
              </w:rPr>
              <w:t>5</w:t>
            </w:r>
          </w:p>
        </w:tc>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4B" w14:textId="77777777" w:rsidR="009C55A2" w:rsidRDefault="002A7EAD">
            <w:r>
              <w:rPr>
                <w:b/>
                <w:bCs/>
                <w:sz w:val="20"/>
                <w:szCs w:val="20"/>
              </w:rPr>
              <w:t>Discovery Meeting Scheduling</w:t>
            </w:r>
          </w:p>
        </w:tc>
        <w:tc>
          <w:tcPr>
            <w:tcW w:w="64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4C" w14:textId="77777777" w:rsidR="009C55A2" w:rsidRDefault="002A7EAD">
            <w:r>
              <w:rPr>
                <w:sz w:val="20"/>
                <w:szCs w:val="20"/>
              </w:rPr>
              <w:t>A formal Discovery Meeting is scheduled within 5 business days of onboarding initiation. The meeting agenda is shared 24 hours in advance via email.</w:t>
            </w:r>
          </w:p>
        </w:tc>
      </w:tr>
      <w:tr w:rsidR="009C55A2" w14:paraId="5CDD9A51"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A4E" w14:textId="77777777" w:rsidR="009C55A2" w:rsidRDefault="002A7EAD">
            <w:pPr>
              <w:jc w:val="center"/>
            </w:pPr>
            <w:r>
              <w:rPr>
                <w:b/>
                <w:bCs/>
                <w:sz w:val="20"/>
                <w:szCs w:val="20"/>
              </w:rPr>
              <w:t>6</w:t>
            </w:r>
          </w:p>
        </w:tc>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4F" w14:textId="77777777" w:rsidR="009C55A2" w:rsidRDefault="002A7EAD">
            <w:r>
              <w:rPr>
                <w:b/>
                <w:bCs/>
                <w:sz w:val="20"/>
                <w:szCs w:val="20"/>
              </w:rPr>
              <w:t>Dedicated Team Assignment</w:t>
            </w:r>
          </w:p>
        </w:tc>
        <w:tc>
          <w:tcPr>
            <w:tcW w:w="64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50" w14:textId="77777777" w:rsidR="009C55A2" w:rsidRDefault="002A7EAD">
            <w:r>
              <w:rPr>
                <w:sz w:val="20"/>
                <w:szCs w:val="20"/>
              </w:rPr>
              <w:t>A dedicated event team is assigned, including a Lead Event Manager and supporting coordinators. Team member bios and contact details are shared with the client.</w:t>
            </w:r>
          </w:p>
        </w:tc>
      </w:tr>
      <w:tr w:rsidR="009C55A2" w14:paraId="5CDD9A55"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A52" w14:textId="77777777" w:rsidR="009C55A2" w:rsidRDefault="002A7EAD">
            <w:pPr>
              <w:jc w:val="center"/>
            </w:pPr>
            <w:r>
              <w:rPr>
                <w:b/>
                <w:bCs/>
                <w:sz w:val="20"/>
                <w:szCs w:val="20"/>
              </w:rPr>
              <w:t>7</w:t>
            </w:r>
          </w:p>
        </w:tc>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53" w14:textId="77777777" w:rsidR="009C55A2" w:rsidRDefault="002A7EAD">
            <w:r>
              <w:rPr>
                <w:b/>
                <w:bCs/>
                <w:sz w:val="20"/>
                <w:szCs w:val="20"/>
              </w:rPr>
              <w:t>Communication Plan Confirmation</w:t>
            </w:r>
          </w:p>
        </w:tc>
        <w:tc>
          <w:tcPr>
            <w:tcW w:w="64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54" w14:textId="77777777" w:rsidR="009C55A2" w:rsidRDefault="002A7EAD">
            <w:r>
              <w:rPr>
                <w:sz w:val="20"/>
                <w:szCs w:val="20"/>
              </w:rPr>
              <w:t>AEC and the client jointly agree on communication cadence: preferred channels, meeting frequency, report formats, and escalation contacts. This is documented in the CRM.</w:t>
            </w:r>
          </w:p>
        </w:tc>
      </w:tr>
      <w:tr w:rsidR="009C55A2" w14:paraId="5CDD9A59"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A56" w14:textId="77777777" w:rsidR="009C55A2" w:rsidRDefault="002A7EAD">
            <w:pPr>
              <w:jc w:val="center"/>
            </w:pPr>
            <w:r>
              <w:rPr>
                <w:b/>
                <w:bCs/>
                <w:sz w:val="20"/>
                <w:szCs w:val="20"/>
              </w:rPr>
              <w:t>8</w:t>
            </w:r>
          </w:p>
        </w:tc>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57" w14:textId="77777777" w:rsidR="009C55A2" w:rsidRDefault="002A7EAD">
            <w:r>
              <w:rPr>
                <w:b/>
                <w:bCs/>
                <w:sz w:val="20"/>
                <w:szCs w:val="20"/>
              </w:rPr>
              <w:t>Onboarding Completion Sign-Off</w:t>
            </w:r>
          </w:p>
        </w:tc>
        <w:tc>
          <w:tcPr>
            <w:tcW w:w="64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58" w14:textId="77777777" w:rsidR="009C55A2" w:rsidRDefault="002A7EAD">
            <w:r>
              <w:rPr>
                <w:sz w:val="20"/>
                <w:szCs w:val="20"/>
              </w:rPr>
              <w:t>The Account Manager confirms onboarding completion via a formal email, summarising agreed terms, team contacts, and the project initiation timeline. A copy is saved to the client file.</w:t>
            </w:r>
          </w:p>
        </w:tc>
      </w:tr>
    </w:tbl>
    <w:p w14:paraId="5CDD9A5A" w14:textId="77777777" w:rsidR="009C55A2" w:rsidRDefault="002A7EAD">
      <w:pPr>
        <w:pStyle w:val="SubHead"/>
      </w:pPr>
      <w:r>
        <w:t>5.2  Welcome Package Contents</w:t>
      </w:r>
    </w:p>
    <w:p w14:paraId="5CDD9A5B" w14:textId="77777777" w:rsidR="009C55A2" w:rsidRDefault="002A7EAD">
      <w:pPr>
        <w:pStyle w:val="BodyText"/>
      </w:pPr>
      <w:r>
        <w:t>The AEC Welcome Package is a curated set of materials designed to reassure and orient new clients. It must include:</w:t>
      </w:r>
    </w:p>
    <w:p w14:paraId="5CDD9A5C" w14:textId="77777777" w:rsidR="009C55A2" w:rsidRDefault="002A7EAD">
      <w:pPr>
        <w:pStyle w:val="ListParagraph"/>
        <w:numPr>
          <w:ilvl w:val="0"/>
          <w:numId w:val="2"/>
        </w:numPr>
      </w:pPr>
      <w:r>
        <w:t>AEC Company Profile &amp; Service Brochure</w:t>
      </w:r>
    </w:p>
    <w:p w14:paraId="5CDD9A5D" w14:textId="77777777" w:rsidR="009C55A2" w:rsidRDefault="002A7EAD">
      <w:pPr>
        <w:pStyle w:val="ListParagraph"/>
        <w:numPr>
          <w:ilvl w:val="0"/>
          <w:numId w:val="2"/>
        </w:numPr>
      </w:pPr>
      <w:r>
        <w:t>Introduction to the Dedicated Event Team (with photos and bios)</w:t>
      </w:r>
    </w:p>
    <w:p w14:paraId="5CDD9A5E" w14:textId="77777777" w:rsidR="009C55A2" w:rsidRDefault="002A7EAD">
      <w:pPr>
        <w:pStyle w:val="ListParagraph"/>
        <w:numPr>
          <w:ilvl w:val="0"/>
          <w:numId w:val="2"/>
        </w:numPr>
      </w:pPr>
      <w:r>
        <w:t>Key Client Contacts at AEC (Account Manager, Event Manager, Emergency Line)</w:t>
      </w:r>
    </w:p>
    <w:p w14:paraId="5CDD9A5F" w14:textId="77777777" w:rsidR="009C55A2" w:rsidRDefault="002A7EAD">
      <w:pPr>
        <w:pStyle w:val="ListParagraph"/>
        <w:numPr>
          <w:ilvl w:val="0"/>
          <w:numId w:val="2"/>
        </w:numPr>
      </w:pPr>
      <w:r>
        <w:t>Communication Protocol Overview (preferred channels, response times)</w:t>
      </w:r>
    </w:p>
    <w:p w14:paraId="5CDD9A60" w14:textId="77777777" w:rsidR="009C55A2" w:rsidRDefault="002A7EAD">
      <w:pPr>
        <w:pStyle w:val="ListParagraph"/>
        <w:numPr>
          <w:ilvl w:val="0"/>
          <w:numId w:val="2"/>
        </w:numPr>
      </w:pPr>
      <w:r>
        <w:t>Overview of the project management process and milestones</w:t>
      </w:r>
    </w:p>
    <w:p w14:paraId="5CDD9A61" w14:textId="77777777" w:rsidR="009C55A2" w:rsidRDefault="002A7EAD">
      <w:pPr>
        <w:pStyle w:val="ListParagraph"/>
        <w:numPr>
          <w:ilvl w:val="0"/>
          <w:numId w:val="2"/>
        </w:numPr>
      </w:pPr>
      <w:r>
        <w:t>Signed copies of the Service Agreement and NDA (where applicable)</w:t>
      </w:r>
    </w:p>
    <w:p w14:paraId="5CDD9A62" w14:textId="77777777" w:rsidR="009C55A2" w:rsidRDefault="002A7EAD">
      <w:pPr>
        <w:pStyle w:val="ListParagraph"/>
        <w:numPr>
          <w:ilvl w:val="0"/>
          <w:numId w:val="2"/>
        </w:numPr>
      </w:pPr>
      <w:r>
        <w:t>AEC Brand Standards for client-facing co-branded materials</w:t>
      </w:r>
    </w:p>
    <w:p w14:paraId="5CDD9A63" w14:textId="77777777" w:rsidR="009C55A2" w:rsidRDefault="002A7EAD">
      <w:pPr>
        <w:pStyle w:val="ListParagraph"/>
        <w:numPr>
          <w:ilvl w:val="0"/>
          <w:numId w:val="2"/>
        </w:numPr>
      </w:pPr>
      <w:r>
        <w:t>FAQ Document: "What to Expect When Working with Aura Events &amp; Consulting"</w:t>
      </w:r>
    </w:p>
    <w:p w14:paraId="5CDD9A64" w14:textId="77777777" w:rsidR="009C55A2" w:rsidRDefault="002A7EAD">
      <w:pPr>
        <w:pStyle w:val="SubHead"/>
      </w:pPr>
      <w:r>
        <w:t>5.3  Client Onboarding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9C55A2" w14:paraId="5CDD9A68" w14:textId="77777777">
        <w:tblPrEx>
          <w:tblCellMar>
            <w:top w:w="0" w:type="dxa"/>
            <w:bottom w:w="0" w:type="dxa"/>
          </w:tblCellMar>
        </w:tblPrEx>
        <w:trPr>
          <w:tblHeader/>
        </w:trPr>
        <w:tc>
          <w:tcPr>
            <w:tcW w:w="52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A65" w14:textId="77777777" w:rsidR="009C55A2" w:rsidRDefault="002A7EAD">
            <w:pPr>
              <w:jc w:val="center"/>
            </w:pPr>
            <w:r>
              <w:rPr>
                <w:b/>
                <w:bCs/>
                <w:color w:val="FFFFFF"/>
                <w:sz w:val="20"/>
                <w:szCs w:val="20"/>
              </w:rPr>
              <w:t>Onboarding Task</w:t>
            </w:r>
          </w:p>
        </w:tc>
        <w:tc>
          <w:tcPr>
            <w:tcW w:w="20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A66" w14:textId="77777777" w:rsidR="009C55A2" w:rsidRDefault="002A7EAD">
            <w:pPr>
              <w:jc w:val="center"/>
            </w:pPr>
            <w:r>
              <w:rPr>
                <w:b/>
                <w:bCs/>
                <w:color w:val="FFFFFF"/>
                <w:sz w:val="20"/>
                <w:szCs w:val="20"/>
              </w:rPr>
              <w:t>Responsible Party</w:t>
            </w:r>
          </w:p>
        </w:tc>
        <w:tc>
          <w:tcPr>
            <w:tcW w:w="20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A67" w14:textId="77777777" w:rsidR="009C55A2" w:rsidRDefault="002A7EAD">
            <w:pPr>
              <w:jc w:val="center"/>
            </w:pPr>
            <w:r>
              <w:rPr>
                <w:b/>
                <w:bCs/>
                <w:color w:val="FFFFFF"/>
                <w:sz w:val="20"/>
                <w:szCs w:val="20"/>
              </w:rPr>
              <w:t>Status / Date</w:t>
            </w:r>
          </w:p>
        </w:tc>
      </w:tr>
      <w:tr w:rsidR="009C55A2" w14:paraId="5CDD9A6C"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69" w14:textId="77777777" w:rsidR="009C55A2" w:rsidRDefault="002A7EAD">
            <w:r>
              <w:rPr>
                <w:sz w:val="20"/>
                <w:szCs w:val="20"/>
              </w:rPr>
              <w:t>Initial welcome call/email sent</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6A" w14:textId="77777777" w:rsidR="009C55A2" w:rsidRDefault="002A7EAD">
            <w:r>
              <w:rPr>
                <w:sz w:val="20"/>
                <w:szCs w:val="20"/>
              </w:rPr>
              <w:t>Account Manager</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6B" w14:textId="77777777" w:rsidR="009C55A2" w:rsidRDefault="002A7EAD">
            <w:r>
              <w:rPr>
                <w:sz w:val="20"/>
                <w:szCs w:val="20"/>
              </w:rPr>
              <w:t>[ ] Completed</w:t>
            </w:r>
          </w:p>
        </w:tc>
      </w:tr>
      <w:tr w:rsidR="009C55A2" w14:paraId="5CDD9A70"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6D" w14:textId="77777777" w:rsidR="009C55A2" w:rsidRDefault="002A7EAD">
            <w:r>
              <w:rPr>
                <w:sz w:val="20"/>
                <w:szCs w:val="20"/>
              </w:rPr>
              <w:t>Welcome package dispatched (digital &amp; physical)</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6E" w14:textId="77777777" w:rsidR="009C55A2" w:rsidRDefault="002A7EAD">
            <w:r>
              <w:rPr>
                <w:sz w:val="20"/>
                <w:szCs w:val="20"/>
              </w:rPr>
              <w:t>Account Manager</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6F" w14:textId="77777777" w:rsidR="009C55A2" w:rsidRDefault="002A7EAD">
            <w:r>
              <w:rPr>
                <w:sz w:val="20"/>
                <w:szCs w:val="20"/>
              </w:rPr>
              <w:t>[ ] Completed</w:t>
            </w:r>
          </w:p>
        </w:tc>
      </w:tr>
      <w:tr w:rsidR="009C55A2" w14:paraId="5CDD9A74"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71" w14:textId="77777777" w:rsidR="009C55A2" w:rsidRDefault="002A7EAD">
            <w:r>
              <w:rPr>
                <w:sz w:val="20"/>
                <w:szCs w:val="20"/>
              </w:rPr>
              <w:t>NDA signed and filed in CRM</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72" w14:textId="77777777" w:rsidR="009C55A2" w:rsidRDefault="002A7EAD">
            <w:r>
              <w:rPr>
                <w:sz w:val="20"/>
                <w:szCs w:val="20"/>
              </w:rPr>
              <w:t>Account Manager / Legal</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73" w14:textId="77777777" w:rsidR="009C55A2" w:rsidRDefault="002A7EAD">
            <w:r>
              <w:rPr>
                <w:sz w:val="20"/>
                <w:szCs w:val="20"/>
              </w:rPr>
              <w:t>[ ] Completed</w:t>
            </w:r>
          </w:p>
        </w:tc>
      </w:tr>
      <w:tr w:rsidR="009C55A2" w14:paraId="5CDD9A78"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75" w14:textId="77777777" w:rsidR="009C55A2" w:rsidRDefault="002A7EAD">
            <w:r>
              <w:rPr>
                <w:sz w:val="20"/>
                <w:szCs w:val="20"/>
              </w:rPr>
              <w:t>Client Information Form (AEC-FRM-001) received and entered in CRM</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76" w14:textId="77777777" w:rsidR="009C55A2" w:rsidRDefault="002A7EAD">
            <w:r>
              <w:rPr>
                <w:sz w:val="20"/>
                <w:szCs w:val="20"/>
              </w:rPr>
              <w:t>Sales Admin</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77" w14:textId="77777777" w:rsidR="009C55A2" w:rsidRDefault="002A7EAD">
            <w:r>
              <w:rPr>
                <w:sz w:val="20"/>
                <w:szCs w:val="20"/>
              </w:rPr>
              <w:t>[ ] Completed</w:t>
            </w:r>
          </w:p>
        </w:tc>
      </w:tr>
      <w:tr w:rsidR="009C55A2" w14:paraId="5CDD9A7C"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79" w14:textId="77777777" w:rsidR="009C55A2" w:rsidRDefault="002A7EAD">
            <w:r>
              <w:rPr>
                <w:sz w:val="20"/>
                <w:szCs w:val="20"/>
              </w:rPr>
              <w:t>Discovery Meeting scheduled and agenda sent</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7A" w14:textId="77777777" w:rsidR="009C55A2" w:rsidRDefault="002A7EAD">
            <w:r>
              <w:rPr>
                <w:sz w:val="20"/>
                <w:szCs w:val="20"/>
              </w:rPr>
              <w:t>Event Manager</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7B" w14:textId="77777777" w:rsidR="009C55A2" w:rsidRDefault="002A7EAD">
            <w:r>
              <w:rPr>
                <w:sz w:val="20"/>
                <w:szCs w:val="20"/>
              </w:rPr>
              <w:t>[ ] Completed</w:t>
            </w:r>
          </w:p>
        </w:tc>
      </w:tr>
      <w:tr w:rsidR="009C55A2" w14:paraId="5CDD9A80"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7D" w14:textId="77777777" w:rsidR="009C55A2" w:rsidRDefault="002A7EAD">
            <w:r>
              <w:rPr>
                <w:sz w:val="20"/>
                <w:szCs w:val="20"/>
              </w:rPr>
              <w:t>Dedicated team assigned and introduced to client</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7E" w14:textId="77777777" w:rsidR="009C55A2" w:rsidRDefault="002A7EAD">
            <w:r>
              <w:rPr>
                <w:sz w:val="20"/>
                <w:szCs w:val="20"/>
              </w:rPr>
              <w:t>HR / CEO</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7F" w14:textId="77777777" w:rsidR="009C55A2" w:rsidRDefault="002A7EAD">
            <w:r>
              <w:rPr>
                <w:sz w:val="20"/>
                <w:szCs w:val="20"/>
              </w:rPr>
              <w:t>[ ] Completed</w:t>
            </w:r>
          </w:p>
        </w:tc>
      </w:tr>
      <w:tr w:rsidR="009C55A2" w14:paraId="5CDD9A84"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81" w14:textId="77777777" w:rsidR="009C55A2" w:rsidRDefault="002A7EAD">
            <w:r>
              <w:rPr>
                <w:sz w:val="20"/>
                <w:szCs w:val="20"/>
              </w:rPr>
              <w:t>Communication plan confirmed and documented</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82" w14:textId="77777777" w:rsidR="009C55A2" w:rsidRDefault="002A7EAD">
            <w:r>
              <w:rPr>
                <w:sz w:val="20"/>
                <w:szCs w:val="20"/>
              </w:rPr>
              <w:t>Account Manager</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83" w14:textId="77777777" w:rsidR="009C55A2" w:rsidRDefault="002A7EAD">
            <w:r>
              <w:rPr>
                <w:sz w:val="20"/>
                <w:szCs w:val="20"/>
              </w:rPr>
              <w:t>[ ] Completed</w:t>
            </w:r>
          </w:p>
        </w:tc>
      </w:tr>
      <w:tr w:rsidR="009C55A2" w14:paraId="5CDD9A88"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85" w14:textId="77777777" w:rsidR="009C55A2" w:rsidRDefault="002A7EAD">
            <w:r>
              <w:rPr>
                <w:sz w:val="20"/>
                <w:szCs w:val="20"/>
              </w:rPr>
              <w:t>Onboarding sign-off email sent to client</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86" w14:textId="77777777" w:rsidR="009C55A2" w:rsidRDefault="002A7EAD">
            <w:r>
              <w:rPr>
                <w:sz w:val="20"/>
                <w:szCs w:val="20"/>
              </w:rPr>
              <w:t>Account Manager</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87" w14:textId="77777777" w:rsidR="009C55A2" w:rsidRDefault="002A7EAD">
            <w:r>
              <w:rPr>
                <w:sz w:val="20"/>
                <w:szCs w:val="20"/>
              </w:rPr>
              <w:t>[ ] Completed</w:t>
            </w:r>
          </w:p>
        </w:tc>
      </w:tr>
      <w:tr w:rsidR="009C55A2" w14:paraId="5CDD9A8C"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89" w14:textId="77777777" w:rsidR="009C55A2" w:rsidRDefault="002A7EAD">
            <w:r>
              <w:rPr>
                <w:sz w:val="20"/>
                <w:szCs w:val="20"/>
              </w:rPr>
              <w:t>Client profile created/updated in CRM system</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8A" w14:textId="77777777" w:rsidR="009C55A2" w:rsidRDefault="002A7EAD">
            <w:r>
              <w:rPr>
                <w:sz w:val="20"/>
                <w:szCs w:val="20"/>
              </w:rPr>
              <w:t>Sales Admin</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8B" w14:textId="77777777" w:rsidR="009C55A2" w:rsidRDefault="002A7EAD">
            <w:r>
              <w:rPr>
                <w:sz w:val="20"/>
                <w:szCs w:val="20"/>
              </w:rPr>
              <w:t>[ ] Completed</w:t>
            </w:r>
          </w:p>
        </w:tc>
      </w:tr>
      <w:tr w:rsidR="009C55A2" w14:paraId="5CDD9A90"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8D" w14:textId="77777777" w:rsidR="009C55A2" w:rsidRDefault="002A7EAD">
            <w:r>
              <w:rPr>
                <w:sz w:val="20"/>
                <w:szCs w:val="20"/>
              </w:rPr>
              <w:t>Initial project timeline shared with client</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8E" w14:textId="77777777" w:rsidR="009C55A2" w:rsidRDefault="002A7EAD">
            <w:r>
              <w:rPr>
                <w:sz w:val="20"/>
                <w:szCs w:val="20"/>
              </w:rPr>
              <w:t>Event Manager</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8F" w14:textId="77777777" w:rsidR="009C55A2" w:rsidRDefault="002A7EAD">
            <w:r>
              <w:rPr>
                <w:sz w:val="20"/>
                <w:szCs w:val="20"/>
              </w:rPr>
              <w:t>[ ] Completed</w:t>
            </w:r>
          </w:p>
        </w:tc>
      </w:tr>
    </w:tbl>
    <w:p w14:paraId="5CDD9A91"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A93"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A92" w14:textId="77777777" w:rsidR="009C55A2" w:rsidRDefault="002A7EAD">
            <w:pPr>
              <w:spacing w:before="120" w:after="120"/>
              <w:ind w:left="200"/>
            </w:pPr>
            <w:r>
              <w:rPr>
                <w:b/>
                <w:bCs/>
                <w:color w:val="F5DEB3"/>
                <w:sz w:val="30"/>
                <w:szCs w:val="30"/>
              </w:rPr>
              <w:t xml:space="preserve">6.  </w:t>
            </w:r>
            <w:r>
              <w:rPr>
                <w:b/>
                <w:bCs/>
                <w:color w:val="FFFFFF"/>
                <w:sz w:val="30"/>
                <w:szCs w:val="30"/>
              </w:rPr>
              <w:t>Needs Assessment</w:t>
            </w:r>
          </w:p>
        </w:tc>
      </w:tr>
    </w:tbl>
    <w:p w14:paraId="5CDD9A94" w14:textId="77777777" w:rsidR="009C55A2" w:rsidRDefault="002A7EAD">
      <w:pPr>
        <w:pStyle w:val="BodyText"/>
      </w:pPr>
      <w:r>
        <w:t>A thorough needs assessment is the cornerstone of every successful event. AEC's structured discovery process ensures that we fully understand a client's vision, operational requirements, budget parameters, and success criteria before any proposal or solution is developed.</w:t>
      </w:r>
    </w:p>
    <w:p w14:paraId="5CDD9A95" w14:textId="77777777" w:rsidR="009C55A2" w:rsidRDefault="002A7EAD">
      <w:pPr>
        <w:pStyle w:val="SubHead"/>
      </w:pPr>
      <w:r>
        <w:t>6.1  Discovery Meeting Framework</w:t>
      </w:r>
    </w:p>
    <w:p w14:paraId="5CDD9A96" w14:textId="77777777" w:rsidR="009C55A2" w:rsidRDefault="002A7EAD">
      <w:pPr>
        <w:pStyle w:val="BodyText"/>
      </w:pPr>
      <w:r>
        <w:t>All discovery meetings must follow AEC's structured framework to ensure consistency and completeness:</w:t>
      </w:r>
    </w:p>
    <w:p w14:paraId="5CDD9A97" w14:textId="77777777" w:rsidR="009C55A2" w:rsidRDefault="002A7EAD">
      <w:pPr>
        <w:pStyle w:val="ListParagraph"/>
        <w:numPr>
          <w:ilvl w:val="0"/>
          <w:numId w:val="4"/>
        </w:numPr>
      </w:pPr>
      <w:r>
        <w:t>Pre-Meeting Preparation: Research the client's organisation, past events, and industry. Prepare a customised agenda and send it 24 hours prior.</w:t>
      </w:r>
    </w:p>
    <w:p w14:paraId="5CDD9A98" w14:textId="77777777" w:rsidR="009C55A2" w:rsidRDefault="002A7EAD">
      <w:pPr>
        <w:pStyle w:val="ListParagraph"/>
        <w:numPr>
          <w:ilvl w:val="0"/>
          <w:numId w:val="4"/>
        </w:numPr>
      </w:pPr>
      <w:r>
        <w:t>Opening: Introduce the AEC team, confirm the meeting agenda, and establish the expected outcomes.</w:t>
      </w:r>
    </w:p>
    <w:p w14:paraId="5CDD9A99" w14:textId="77777777" w:rsidR="009C55A2" w:rsidRDefault="002A7EAD">
      <w:pPr>
        <w:pStyle w:val="ListParagraph"/>
        <w:numPr>
          <w:ilvl w:val="0"/>
          <w:numId w:val="4"/>
        </w:numPr>
      </w:pPr>
      <w:r>
        <w:t>Client Background: Understand the organisation's mission, brand identity, and key stakeholders.</w:t>
      </w:r>
    </w:p>
    <w:p w14:paraId="5CDD9A9A" w14:textId="77777777" w:rsidR="009C55A2" w:rsidRDefault="002A7EAD">
      <w:pPr>
        <w:pStyle w:val="ListParagraph"/>
        <w:numPr>
          <w:ilvl w:val="0"/>
          <w:numId w:val="4"/>
        </w:numPr>
      </w:pPr>
      <w:r>
        <w:t>Event Vision: Explore the client's desired event experience, theme, atmosphere, and emotional outcome.</w:t>
      </w:r>
    </w:p>
    <w:p w14:paraId="5CDD9A9B" w14:textId="77777777" w:rsidR="009C55A2" w:rsidRDefault="002A7EAD">
      <w:pPr>
        <w:pStyle w:val="ListParagraph"/>
        <w:numPr>
          <w:ilvl w:val="0"/>
          <w:numId w:val="4"/>
        </w:numPr>
      </w:pPr>
      <w:r>
        <w:t>Logistics Deep-Dive: Discuss date, venue, expected attendance, technical requirements, catering, and entertainment.</w:t>
      </w:r>
    </w:p>
    <w:p w14:paraId="5CDD9A9C" w14:textId="77777777" w:rsidR="009C55A2" w:rsidRDefault="002A7EAD">
      <w:pPr>
        <w:pStyle w:val="ListParagraph"/>
        <w:numPr>
          <w:ilvl w:val="0"/>
          <w:numId w:val="4"/>
        </w:numPr>
      </w:pPr>
      <w:r>
        <w:t>Budget Discussion: Conduct a transparent, non-pressured budget conversation (see Section 6.3).</w:t>
      </w:r>
    </w:p>
    <w:p w14:paraId="5CDD9A9D" w14:textId="77777777" w:rsidR="009C55A2" w:rsidRDefault="002A7EAD">
      <w:pPr>
        <w:pStyle w:val="ListParagraph"/>
        <w:numPr>
          <w:ilvl w:val="0"/>
          <w:numId w:val="4"/>
        </w:numPr>
      </w:pPr>
      <w:r>
        <w:t>Success Metrics: Define how the client will measure the event's success (attendance, media coverage, revenue, satisfaction scores).</w:t>
      </w:r>
    </w:p>
    <w:p w14:paraId="5CDD9A9E" w14:textId="77777777" w:rsidR="009C55A2" w:rsidRDefault="002A7EAD">
      <w:pPr>
        <w:pStyle w:val="ListParagraph"/>
        <w:numPr>
          <w:ilvl w:val="0"/>
          <w:numId w:val="4"/>
        </w:numPr>
      </w:pPr>
      <w:r>
        <w:t>Next Steps: Summarise agreed next steps, including proposal delivery timeline and follow-up schedule.</w:t>
      </w:r>
    </w:p>
    <w:p w14:paraId="5CDD9A9F" w14:textId="77777777" w:rsidR="009C55A2" w:rsidRDefault="002A7EAD">
      <w:pPr>
        <w:pStyle w:val="SubHead"/>
      </w:pPr>
      <w:r>
        <w:t>6.2  Event Requirements Questionnaire</w:t>
      </w:r>
    </w:p>
    <w:p w14:paraId="5CDD9AA0" w14:textId="77777777" w:rsidR="009C55A2" w:rsidRDefault="002A7EAD">
      <w:pPr>
        <w:pStyle w:val="BodyText"/>
      </w:pPr>
      <w:r>
        <w:t>The following questionnaire must be completed during or immediately after the discovery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0"/>
        <w:gridCol w:w="5680"/>
      </w:tblGrid>
      <w:tr w:rsidR="009C55A2" w14:paraId="5CDD9AA3" w14:textId="77777777">
        <w:tblPrEx>
          <w:tblCellMar>
            <w:top w:w="0" w:type="dxa"/>
            <w:bottom w:w="0" w:type="dxa"/>
          </w:tblCellMar>
        </w:tblPrEx>
        <w:trPr>
          <w:tblHeader/>
        </w:trPr>
        <w:tc>
          <w:tcPr>
            <w:tcW w:w="36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AA1" w14:textId="77777777" w:rsidR="009C55A2" w:rsidRDefault="002A7EAD">
            <w:pPr>
              <w:jc w:val="center"/>
            </w:pPr>
            <w:r>
              <w:rPr>
                <w:b/>
                <w:bCs/>
                <w:color w:val="FFFFFF"/>
                <w:sz w:val="20"/>
                <w:szCs w:val="20"/>
              </w:rPr>
              <w:t>Category</w:t>
            </w:r>
          </w:p>
        </w:tc>
        <w:tc>
          <w:tcPr>
            <w:tcW w:w="56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AA2" w14:textId="77777777" w:rsidR="009C55A2" w:rsidRDefault="002A7EAD">
            <w:pPr>
              <w:jc w:val="center"/>
            </w:pPr>
            <w:r>
              <w:rPr>
                <w:b/>
                <w:bCs/>
                <w:color w:val="FFFFFF"/>
                <w:sz w:val="20"/>
                <w:szCs w:val="20"/>
              </w:rPr>
              <w:t>Key Questions to Address</w:t>
            </w:r>
          </w:p>
        </w:tc>
      </w:tr>
      <w:tr w:rsidR="009C55A2" w14:paraId="5CDD9AA8" w14:textId="77777777">
        <w:tblPrEx>
          <w:tblCellMar>
            <w:top w:w="0" w:type="dxa"/>
            <w:bottom w:w="0" w:type="dxa"/>
          </w:tblCellMar>
        </w:tblPrEx>
        <w:tc>
          <w:tcPr>
            <w:tcW w:w="36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A4" w14:textId="77777777" w:rsidR="009C55A2" w:rsidRDefault="002A7EAD">
            <w:r>
              <w:rPr>
                <w:b/>
                <w:bCs/>
                <w:sz w:val="20"/>
                <w:szCs w:val="20"/>
              </w:rPr>
              <w:t>Event Type &amp; Purpose</w:t>
            </w:r>
          </w:p>
        </w:tc>
        <w:tc>
          <w:tcPr>
            <w:tcW w:w="5680" w:type="dxa"/>
            <w:tcBorders>
              <w:top w:val="single" w:sz="4" w:space="0" w:color="CCBBDD"/>
              <w:left w:val="single" w:sz="4" w:space="0" w:color="CCBBDD"/>
              <w:bottom w:val="single" w:sz="4" w:space="0" w:color="CCBBDD"/>
              <w:right w:val="single" w:sz="4" w:space="0" w:color="CCBBDD"/>
            </w:tcBorders>
            <w:shd w:val="clear" w:color="auto" w:fill="FFFFFF"/>
          </w:tcPr>
          <w:p w14:paraId="5CDD9AA5" w14:textId="77777777" w:rsidR="009C55A2" w:rsidRDefault="002A7EAD">
            <w:pPr>
              <w:pStyle w:val="ListParagraph"/>
              <w:numPr>
                <w:ilvl w:val="0"/>
                <w:numId w:val="2"/>
              </w:numPr>
            </w:pPr>
            <w:r>
              <w:t>What type of event is this (conference, festival, gala, launch)?</w:t>
            </w:r>
          </w:p>
          <w:p w14:paraId="5CDD9AA6" w14:textId="77777777" w:rsidR="009C55A2" w:rsidRDefault="002A7EAD">
            <w:pPr>
              <w:pStyle w:val="ListParagraph"/>
              <w:numPr>
                <w:ilvl w:val="0"/>
                <w:numId w:val="2"/>
              </w:numPr>
            </w:pPr>
            <w:r>
              <w:t>What is the primary objective (brand awareness, fundraising, entertainment)?</w:t>
            </w:r>
          </w:p>
          <w:p w14:paraId="5CDD9AA7" w14:textId="77777777" w:rsidR="009C55A2" w:rsidRDefault="002A7EAD">
            <w:pPr>
              <w:pStyle w:val="ListParagraph"/>
              <w:numPr>
                <w:ilvl w:val="0"/>
                <w:numId w:val="2"/>
              </w:numPr>
            </w:pPr>
            <w:r>
              <w:t>Who is the target audience?</w:t>
            </w:r>
          </w:p>
        </w:tc>
      </w:tr>
      <w:tr w:rsidR="009C55A2" w14:paraId="5CDD9AAD" w14:textId="77777777">
        <w:tblPrEx>
          <w:tblCellMar>
            <w:top w:w="0" w:type="dxa"/>
            <w:bottom w:w="0" w:type="dxa"/>
          </w:tblCellMar>
        </w:tblPrEx>
        <w:tc>
          <w:tcPr>
            <w:tcW w:w="36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A9" w14:textId="77777777" w:rsidR="009C55A2" w:rsidRDefault="002A7EAD">
            <w:r>
              <w:rPr>
                <w:b/>
                <w:bCs/>
                <w:sz w:val="20"/>
                <w:szCs w:val="20"/>
              </w:rPr>
              <w:t>Date, Time &amp; Duration</w:t>
            </w:r>
          </w:p>
        </w:tc>
        <w:tc>
          <w:tcPr>
            <w:tcW w:w="5680" w:type="dxa"/>
            <w:tcBorders>
              <w:top w:val="single" w:sz="4" w:space="0" w:color="CCBBDD"/>
              <w:left w:val="single" w:sz="4" w:space="0" w:color="CCBBDD"/>
              <w:bottom w:val="single" w:sz="4" w:space="0" w:color="CCBBDD"/>
              <w:right w:val="single" w:sz="4" w:space="0" w:color="CCBBDD"/>
            </w:tcBorders>
            <w:shd w:val="clear" w:color="auto" w:fill="FFFFFF"/>
          </w:tcPr>
          <w:p w14:paraId="5CDD9AAA" w14:textId="77777777" w:rsidR="009C55A2" w:rsidRDefault="002A7EAD">
            <w:pPr>
              <w:pStyle w:val="ListParagraph"/>
              <w:numPr>
                <w:ilvl w:val="0"/>
                <w:numId w:val="2"/>
              </w:numPr>
            </w:pPr>
            <w:r>
              <w:t>Preferred event date(s) and backup dates?</w:t>
            </w:r>
          </w:p>
          <w:p w14:paraId="5CDD9AAB" w14:textId="77777777" w:rsidR="009C55A2" w:rsidRDefault="002A7EAD">
            <w:pPr>
              <w:pStyle w:val="ListParagraph"/>
              <w:numPr>
                <w:ilvl w:val="0"/>
                <w:numId w:val="2"/>
              </w:numPr>
            </w:pPr>
            <w:r>
              <w:t>Event start and end times?</w:t>
            </w:r>
          </w:p>
          <w:p w14:paraId="5CDD9AAC" w14:textId="77777777" w:rsidR="009C55A2" w:rsidRDefault="002A7EAD">
            <w:pPr>
              <w:pStyle w:val="ListParagraph"/>
              <w:numPr>
                <w:ilvl w:val="0"/>
                <w:numId w:val="2"/>
              </w:numPr>
            </w:pPr>
            <w:r>
              <w:t>Setup/breakdown days required?</w:t>
            </w:r>
          </w:p>
        </w:tc>
      </w:tr>
      <w:tr w:rsidR="009C55A2" w14:paraId="5CDD9AB2" w14:textId="77777777">
        <w:tblPrEx>
          <w:tblCellMar>
            <w:top w:w="0" w:type="dxa"/>
            <w:bottom w:w="0" w:type="dxa"/>
          </w:tblCellMar>
        </w:tblPrEx>
        <w:tc>
          <w:tcPr>
            <w:tcW w:w="36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AE" w14:textId="77777777" w:rsidR="009C55A2" w:rsidRDefault="002A7EAD">
            <w:r>
              <w:rPr>
                <w:b/>
                <w:bCs/>
                <w:sz w:val="20"/>
                <w:szCs w:val="20"/>
              </w:rPr>
              <w:t>Venue &amp; Location</w:t>
            </w:r>
          </w:p>
        </w:tc>
        <w:tc>
          <w:tcPr>
            <w:tcW w:w="5680" w:type="dxa"/>
            <w:tcBorders>
              <w:top w:val="single" w:sz="4" w:space="0" w:color="CCBBDD"/>
              <w:left w:val="single" w:sz="4" w:space="0" w:color="CCBBDD"/>
              <w:bottom w:val="single" w:sz="4" w:space="0" w:color="CCBBDD"/>
              <w:right w:val="single" w:sz="4" w:space="0" w:color="CCBBDD"/>
            </w:tcBorders>
            <w:shd w:val="clear" w:color="auto" w:fill="FFFFFF"/>
          </w:tcPr>
          <w:p w14:paraId="5CDD9AAF" w14:textId="77777777" w:rsidR="009C55A2" w:rsidRDefault="002A7EAD">
            <w:pPr>
              <w:pStyle w:val="ListParagraph"/>
              <w:numPr>
                <w:ilvl w:val="0"/>
                <w:numId w:val="2"/>
              </w:numPr>
            </w:pPr>
            <w:r>
              <w:t>Indoor, outdoor, or hybrid?</w:t>
            </w:r>
          </w:p>
          <w:p w14:paraId="5CDD9AB0" w14:textId="77777777" w:rsidR="009C55A2" w:rsidRDefault="002A7EAD">
            <w:pPr>
              <w:pStyle w:val="ListParagraph"/>
              <w:numPr>
                <w:ilvl w:val="0"/>
                <w:numId w:val="2"/>
              </w:numPr>
            </w:pPr>
            <w:r>
              <w:t>Preferred city and area?</w:t>
            </w:r>
          </w:p>
          <w:p w14:paraId="5CDD9AB1" w14:textId="77777777" w:rsidR="009C55A2" w:rsidRDefault="002A7EAD">
            <w:pPr>
              <w:pStyle w:val="ListParagraph"/>
              <w:numPr>
                <w:ilvl w:val="0"/>
                <w:numId w:val="2"/>
              </w:numPr>
            </w:pPr>
            <w:r>
              <w:t>Does the client have a venue, or does AEC source one?</w:t>
            </w:r>
          </w:p>
        </w:tc>
      </w:tr>
      <w:tr w:rsidR="009C55A2" w14:paraId="5CDD9AB7" w14:textId="77777777">
        <w:tblPrEx>
          <w:tblCellMar>
            <w:top w:w="0" w:type="dxa"/>
            <w:bottom w:w="0" w:type="dxa"/>
          </w:tblCellMar>
        </w:tblPrEx>
        <w:tc>
          <w:tcPr>
            <w:tcW w:w="36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B3" w14:textId="77777777" w:rsidR="009C55A2" w:rsidRDefault="002A7EAD">
            <w:r>
              <w:rPr>
                <w:b/>
                <w:bCs/>
                <w:sz w:val="20"/>
                <w:szCs w:val="20"/>
              </w:rPr>
              <w:t>Attendance &amp; Capacity</w:t>
            </w:r>
          </w:p>
        </w:tc>
        <w:tc>
          <w:tcPr>
            <w:tcW w:w="5680" w:type="dxa"/>
            <w:tcBorders>
              <w:top w:val="single" w:sz="4" w:space="0" w:color="CCBBDD"/>
              <w:left w:val="single" w:sz="4" w:space="0" w:color="CCBBDD"/>
              <w:bottom w:val="single" w:sz="4" w:space="0" w:color="CCBBDD"/>
              <w:right w:val="single" w:sz="4" w:space="0" w:color="CCBBDD"/>
            </w:tcBorders>
            <w:shd w:val="clear" w:color="auto" w:fill="FFFFFF"/>
          </w:tcPr>
          <w:p w14:paraId="5CDD9AB4" w14:textId="77777777" w:rsidR="009C55A2" w:rsidRDefault="002A7EAD">
            <w:pPr>
              <w:pStyle w:val="ListParagraph"/>
              <w:numPr>
                <w:ilvl w:val="0"/>
                <w:numId w:val="2"/>
              </w:numPr>
            </w:pPr>
            <w:r>
              <w:t>Expected number of guests/attendees?</w:t>
            </w:r>
          </w:p>
          <w:p w14:paraId="5CDD9AB5" w14:textId="77777777" w:rsidR="009C55A2" w:rsidRDefault="002A7EAD">
            <w:pPr>
              <w:pStyle w:val="ListParagraph"/>
              <w:numPr>
                <w:ilvl w:val="0"/>
                <w:numId w:val="2"/>
              </w:numPr>
            </w:pPr>
            <w:r>
              <w:t>VIP sections or tiered ticketing?</w:t>
            </w:r>
          </w:p>
          <w:p w14:paraId="5CDD9AB6" w14:textId="77777777" w:rsidR="009C55A2" w:rsidRDefault="002A7EAD">
            <w:pPr>
              <w:pStyle w:val="ListParagraph"/>
              <w:numPr>
                <w:ilvl w:val="0"/>
                <w:numId w:val="2"/>
              </w:numPr>
            </w:pPr>
            <w:r>
              <w:t>Accessibility requirements?</w:t>
            </w:r>
          </w:p>
        </w:tc>
      </w:tr>
      <w:tr w:rsidR="009C55A2" w14:paraId="5CDD9ABC" w14:textId="77777777">
        <w:tblPrEx>
          <w:tblCellMar>
            <w:top w:w="0" w:type="dxa"/>
            <w:bottom w:w="0" w:type="dxa"/>
          </w:tblCellMar>
        </w:tblPrEx>
        <w:tc>
          <w:tcPr>
            <w:tcW w:w="36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B8" w14:textId="77777777" w:rsidR="009C55A2" w:rsidRDefault="002A7EAD">
            <w:r>
              <w:rPr>
                <w:b/>
                <w:bCs/>
                <w:sz w:val="20"/>
                <w:szCs w:val="20"/>
              </w:rPr>
              <w:t>Technical Requirements</w:t>
            </w:r>
          </w:p>
        </w:tc>
        <w:tc>
          <w:tcPr>
            <w:tcW w:w="5680" w:type="dxa"/>
            <w:tcBorders>
              <w:top w:val="single" w:sz="4" w:space="0" w:color="CCBBDD"/>
              <w:left w:val="single" w:sz="4" w:space="0" w:color="CCBBDD"/>
              <w:bottom w:val="single" w:sz="4" w:space="0" w:color="CCBBDD"/>
              <w:right w:val="single" w:sz="4" w:space="0" w:color="CCBBDD"/>
            </w:tcBorders>
            <w:shd w:val="clear" w:color="auto" w:fill="FFFFFF"/>
          </w:tcPr>
          <w:p w14:paraId="5CDD9AB9" w14:textId="77777777" w:rsidR="009C55A2" w:rsidRDefault="002A7EAD">
            <w:pPr>
              <w:pStyle w:val="ListParagraph"/>
              <w:numPr>
                <w:ilvl w:val="0"/>
                <w:numId w:val="2"/>
              </w:numPr>
            </w:pPr>
            <w:r>
              <w:t>Audio-visual, stage, and lighting needs?</w:t>
            </w:r>
          </w:p>
          <w:p w14:paraId="5CDD9ABA" w14:textId="77777777" w:rsidR="009C55A2" w:rsidRDefault="002A7EAD">
            <w:pPr>
              <w:pStyle w:val="ListParagraph"/>
              <w:numPr>
                <w:ilvl w:val="0"/>
                <w:numId w:val="2"/>
              </w:numPr>
            </w:pPr>
            <w:r>
              <w:t>Live streaming or recording requirements?</w:t>
            </w:r>
          </w:p>
          <w:p w14:paraId="5CDD9ABB" w14:textId="77777777" w:rsidR="009C55A2" w:rsidRDefault="002A7EAD">
            <w:pPr>
              <w:pStyle w:val="ListParagraph"/>
              <w:numPr>
                <w:ilvl w:val="0"/>
                <w:numId w:val="2"/>
              </w:numPr>
            </w:pPr>
            <w:r>
              <w:t>Technology or app integration?</w:t>
            </w:r>
          </w:p>
        </w:tc>
      </w:tr>
      <w:tr w:rsidR="009C55A2" w14:paraId="5CDD9AC1" w14:textId="77777777">
        <w:tblPrEx>
          <w:tblCellMar>
            <w:top w:w="0" w:type="dxa"/>
            <w:bottom w:w="0" w:type="dxa"/>
          </w:tblCellMar>
        </w:tblPrEx>
        <w:tc>
          <w:tcPr>
            <w:tcW w:w="36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BD" w14:textId="77777777" w:rsidR="009C55A2" w:rsidRDefault="002A7EAD">
            <w:r>
              <w:rPr>
                <w:b/>
                <w:bCs/>
                <w:sz w:val="20"/>
                <w:szCs w:val="20"/>
              </w:rPr>
              <w:t>Catering &amp; Hospitality</w:t>
            </w:r>
          </w:p>
        </w:tc>
        <w:tc>
          <w:tcPr>
            <w:tcW w:w="5680" w:type="dxa"/>
            <w:tcBorders>
              <w:top w:val="single" w:sz="4" w:space="0" w:color="CCBBDD"/>
              <w:left w:val="single" w:sz="4" w:space="0" w:color="CCBBDD"/>
              <w:bottom w:val="single" w:sz="4" w:space="0" w:color="CCBBDD"/>
              <w:right w:val="single" w:sz="4" w:space="0" w:color="CCBBDD"/>
            </w:tcBorders>
            <w:shd w:val="clear" w:color="auto" w:fill="FFFFFF"/>
          </w:tcPr>
          <w:p w14:paraId="5CDD9ABE" w14:textId="77777777" w:rsidR="009C55A2" w:rsidRDefault="002A7EAD">
            <w:pPr>
              <w:pStyle w:val="ListParagraph"/>
              <w:numPr>
                <w:ilvl w:val="0"/>
                <w:numId w:val="2"/>
              </w:numPr>
            </w:pPr>
            <w:r>
              <w:t>Food and beverage requirements?</w:t>
            </w:r>
          </w:p>
          <w:p w14:paraId="5CDD9ABF" w14:textId="77777777" w:rsidR="009C55A2" w:rsidRDefault="002A7EAD">
            <w:pPr>
              <w:pStyle w:val="ListParagraph"/>
              <w:numPr>
                <w:ilvl w:val="0"/>
                <w:numId w:val="2"/>
              </w:numPr>
            </w:pPr>
            <w:r>
              <w:t>Dietary restrictions or cultural considerations?</w:t>
            </w:r>
          </w:p>
          <w:p w14:paraId="5CDD9AC0" w14:textId="77777777" w:rsidR="009C55A2" w:rsidRDefault="002A7EAD">
            <w:pPr>
              <w:pStyle w:val="ListParagraph"/>
              <w:numPr>
                <w:ilvl w:val="0"/>
                <w:numId w:val="2"/>
              </w:numPr>
            </w:pPr>
            <w:r>
              <w:t>Service style preferences?</w:t>
            </w:r>
          </w:p>
        </w:tc>
      </w:tr>
      <w:tr w:rsidR="009C55A2" w14:paraId="5CDD9AC6" w14:textId="77777777">
        <w:tblPrEx>
          <w:tblCellMar>
            <w:top w:w="0" w:type="dxa"/>
            <w:bottom w:w="0" w:type="dxa"/>
          </w:tblCellMar>
        </w:tblPrEx>
        <w:tc>
          <w:tcPr>
            <w:tcW w:w="36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C2" w14:textId="77777777" w:rsidR="009C55A2" w:rsidRDefault="002A7EAD">
            <w:r>
              <w:rPr>
                <w:b/>
                <w:bCs/>
                <w:sz w:val="20"/>
                <w:szCs w:val="20"/>
              </w:rPr>
              <w:t>Budget &amp; Financing</w:t>
            </w:r>
          </w:p>
        </w:tc>
        <w:tc>
          <w:tcPr>
            <w:tcW w:w="5680" w:type="dxa"/>
            <w:tcBorders>
              <w:top w:val="single" w:sz="4" w:space="0" w:color="CCBBDD"/>
              <w:left w:val="single" w:sz="4" w:space="0" w:color="CCBBDD"/>
              <w:bottom w:val="single" w:sz="4" w:space="0" w:color="CCBBDD"/>
              <w:right w:val="single" w:sz="4" w:space="0" w:color="CCBBDD"/>
            </w:tcBorders>
            <w:shd w:val="clear" w:color="auto" w:fill="FFFFFF"/>
          </w:tcPr>
          <w:p w14:paraId="5CDD9AC3" w14:textId="77777777" w:rsidR="009C55A2" w:rsidRDefault="002A7EAD">
            <w:pPr>
              <w:pStyle w:val="ListParagraph"/>
              <w:numPr>
                <w:ilvl w:val="0"/>
                <w:numId w:val="2"/>
              </w:numPr>
            </w:pPr>
            <w:r>
              <w:t>Overall event budget range?</w:t>
            </w:r>
          </w:p>
          <w:p w14:paraId="5CDD9AC4" w14:textId="77777777" w:rsidR="009C55A2" w:rsidRDefault="002A7EAD">
            <w:pPr>
              <w:pStyle w:val="ListParagraph"/>
              <w:numPr>
                <w:ilvl w:val="0"/>
                <w:numId w:val="2"/>
              </w:numPr>
            </w:pPr>
            <w:r>
              <w:t>Flexibility for premium upgrades?</w:t>
            </w:r>
          </w:p>
          <w:p w14:paraId="5CDD9AC5" w14:textId="77777777" w:rsidR="009C55A2" w:rsidRDefault="002A7EAD">
            <w:pPr>
              <w:pStyle w:val="ListParagraph"/>
              <w:numPr>
                <w:ilvl w:val="0"/>
                <w:numId w:val="2"/>
              </w:numPr>
            </w:pPr>
            <w:r>
              <w:t>Payment milestone preferences?</w:t>
            </w:r>
          </w:p>
        </w:tc>
      </w:tr>
      <w:tr w:rsidR="009C55A2" w14:paraId="5CDD9ACB" w14:textId="77777777">
        <w:tblPrEx>
          <w:tblCellMar>
            <w:top w:w="0" w:type="dxa"/>
            <w:bottom w:w="0" w:type="dxa"/>
          </w:tblCellMar>
        </w:tblPrEx>
        <w:tc>
          <w:tcPr>
            <w:tcW w:w="36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C7" w14:textId="77777777" w:rsidR="009C55A2" w:rsidRDefault="002A7EAD">
            <w:r>
              <w:rPr>
                <w:b/>
                <w:bCs/>
                <w:sz w:val="20"/>
                <w:szCs w:val="20"/>
              </w:rPr>
              <w:t>Branding &amp; Theme</w:t>
            </w:r>
          </w:p>
        </w:tc>
        <w:tc>
          <w:tcPr>
            <w:tcW w:w="5680" w:type="dxa"/>
            <w:tcBorders>
              <w:top w:val="single" w:sz="4" w:space="0" w:color="CCBBDD"/>
              <w:left w:val="single" w:sz="4" w:space="0" w:color="CCBBDD"/>
              <w:bottom w:val="single" w:sz="4" w:space="0" w:color="CCBBDD"/>
              <w:right w:val="single" w:sz="4" w:space="0" w:color="CCBBDD"/>
            </w:tcBorders>
            <w:shd w:val="clear" w:color="auto" w:fill="FFFFFF"/>
          </w:tcPr>
          <w:p w14:paraId="5CDD9AC8" w14:textId="77777777" w:rsidR="009C55A2" w:rsidRDefault="002A7EAD">
            <w:pPr>
              <w:pStyle w:val="ListParagraph"/>
              <w:numPr>
                <w:ilvl w:val="0"/>
                <w:numId w:val="2"/>
              </w:numPr>
            </w:pPr>
            <w:r>
              <w:t>Brand guidelines and colour palette?</w:t>
            </w:r>
          </w:p>
          <w:p w14:paraId="5CDD9AC9" w14:textId="77777777" w:rsidR="009C55A2" w:rsidRDefault="002A7EAD">
            <w:pPr>
              <w:pStyle w:val="ListParagraph"/>
              <w:numPr>
                <w:ilvl w:val="0"/>
                <w:numId w:val="2"/>
              </w:numPr>
            </w:pPr>
            <w:r>
              <w:t>Event theme and desired atmosphere?</w:t>
            </w:r>
          </w:p>
          <w:p w14:paraId="5CDD9ACA" w14:textId="77777777" w:rsidR="009C55A2" w:rsidRDefault="002A7EAD">
            <w:pPr>
              <w:pStyle w:val="ListParagraph"/>
              <w:numPr>
                <w:ilvl w:val="0"/>
                <w:numId w:val="2"/>
              </w:numPr>
            </w:pPr>
            <w:r>
              <w:t>Specific creative references or inspirations?</w:t>
            </w:r>
          </w:p>
        </w:tc>
      </w:tr>
    </w:tbl>
    <w:p w14:paraId="5CDD9ACC" w14:textId="77777777" w:rsidR="009C55A2" w:rsidRDefault="002A7EAD">
      <w:pPr>
        <w:pStyle w:val="SubHead"/>
      </w:pPr>
      <w:r>
        <w:t>6.3  Budget Discussion Guidelines</w:t>
      </w:r>
    </w:p>
    <w:p w14:paraId="5CDD9ACD" w14:textId="77777777" w:rsidR="009C55A2" w:rsidRDefault="002A7EAD">
      <w:pPr>
        <w:pStyle w:val="BodyText"/>
      </w:pPr>
      <w:r>
        <w:t>Discussing budget with clients requires sensitivity, professionalism, and complete transparency. AEC staff must adhere to the following guidelines:</w:t>
      </w:r>
    </w:p>
    <w:p w14:paraId="5CDD9ACE" w14:textId="77777777" w:rsidR="009C55A2" w:rsidRDefault="002A7EAD">
      <w:pPr>
        <w:pStyle w:val="ListParagraph"/>
        <w:numPr>
          <w:ilvl w:val="0"/>
          <w:numId w:val="2"/>
        </w:numPr>
      </w:pPr>
      <w:r>
        <w:t>Never pressure a client to increase their budget. Present options at multiple price points and allow the client to decide.</w:t>
      </w:r>
    </w:p>
    <w:p w14:paraId="5CDD9ACF" w14:textId="77777777" w:rsidR="009C55A2" w:rsidRDefault="002A7EAD">
      <w:pPr>
        <w:pStyle w:val="ListParagraph"/>
        <w:numPr>
          <w:ilvl w:val="0"/>
          <w:numId w:val="2"/>
        </w:numPr>
      </w:pPr>
      <w:r>
        <w:t>Always present a realistic minimum viable budget for the desired event scope. Do not give inflated or deflated estimates.</w:t>
      </w:r>
    </w:p>
    <w:p w14:paraId="5CDD9AD0" w14:textId="77777777" w:rsidR="009C55A2" w:rsidRDefault="002A7EAD">
      <w:pPr>
        <w:pStyle w:val="ListParagraph"/>
        <w:numPr>
          <w:ilvl w:val="0"/>
          <w:numId w:val="2"/>
        </w:numPr>
      </w:pPr>
      <w:r>
        <w:t>Break down budget components (venue, catering, entertainment, technical, logistics, AEC management fee) to ensure complete transparency.</w:t>
      </w:r>
    </w:p>
    <w:p w14:paraId="5CDD9AD1" w14:textId="77777777" w:rsidR="009C55A2" w:rsidRDefault="002A7EAD">
      <w:pPr>
        <w:pStyle w:val="ListParagraph"/>
        <w:numPr>
          <w:ilvl w:val="0"/>
          <w:numId w:val="2"/>
        </w:numPr>
      </w:pPr>
      <w:r>
        <w:t>Clearly distinguish between confirmed costs, estimated costs, and costs that may vary based on vendor negotiations.</w:t>
      </w:r>
    </w:p>
    <w:p w14:paraId="5CDD9AD2" w14:textId="77777777" w:rsidR="009C55A2" w:rsidRDefault="002A7EAD">
      <w:pPr>
        <w:pStyle w:val="ListParagraph"/>
        <w:numPr>
          <w:ilvl w:val="0"/>
          <w:numId w:val="2"/>
        </w:numPr>
      </w:pPr>
      <w:r>
        <w:t>Document all budget discussions in the CRM immediately after the meeting.</w:t>
      </w:r>
    </w:p>
    <w:p w14:paraId="5CDD9AD3" w14:textId="77777777" w:rsidR="009C55A2" w:rsidRDefault="002A7EAD">
      <w:pPr>
        <w:pStyle w:val="ListParagraph"/>
        <w:numPr>
          <w:ilvl w:val="0"/>
          <w:numId w:val="2"/>
        </w:numPr>
      </w:pPr>
      <w:r>
        <w:t>Budget figures shared with AEC are strictly confidential and must not be disclosed to vendors or third parties without written client consent.</w:t>
      </w:r>
    </w:p>
    <w:p w14:paraId="5CDD9AD4"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AD6"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AD5" w14:textId="77777777" w:rsidR="009C55A2" w:rsidRDefault="002A7EAD">
            <w:pPr>
              <w:spacing w:before="120" w:after="120"/>
              <w:ind w:left="200"/>
            </w:pPr>
            <w:r>
              <w:rPr>
                <w:b/>
                <w:bCs/>
                <w:color w:val="F5DEB3"/>
                <w:sz w:val="30"/>
                <w:szCs w:val="30"/>
              </w:rPr>
              <w:t xml:space="preserve">7.  </w:t>
            </w:r>
            <w:r>
              <w:rPr>
                <w:b/>
                <w:bCs/>
                <w:color w:val="FFFFFF"/>
                <w:sz w:val="30"/>
                <w:szCs w:val="30"/>
              </w:rPr>
              <w:t>Proposals &amp; Quotations Standards</w:t>
            </w:r>
          </w:p>
        </w:tc>
      </w:tr>
    </w:tbl>
    <w:p w14:paraId="5CDD9AD7" w14:textId="77777777" w:rsidR="009C55A2" w:rsidRDefault="002A7EAD">
      <w:pPr>
        <w:pStyle w:val="BodyText"/>
      </w:pPr>
      <w:r>
        <w:t>Proposals and quotations are among the most critical documents AEC produces. They represent our professional capabilities, our understanding of the client's needs, and our commitment to delivering value. Every proposal must be accurate, transparent, well-structured, and approved through the proper internal workflow before being sent to a client.</w:t>
      </w:r>
    </w:p>
    <w:p w14:paraId="5CDD9AD8" w14:textId="77777777" w:rsidR="009C55A2" w:rsidRDefault="002A7EAD">
      <w:pPr>
        <w:pStyle w:val="SubHead"/>
      </w:pPr>
      <w:r>
        <w:t>7.1  Proposal Structure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3000"/>
        <w:gridCol w:w="5680"/>
      </w:tblGrid>
      <w:tr w:rsidR="009C55A2" w14:paraId="5CDD9ADC" w14:textId="77777777">
        <w:tblPrEx>
          <w:tblCellMar>
            <w:top w:w="0" w:type="dxa"/>
            <w:bottom w:w="0" w:type="dxa"/>
          </w:tblCellMar>
        </w:tblPrEx>
        <w:trPr>
          <w:tblHeader/>
        </w:trPr>
        <w:tc>
          <w:tcPr>
            <w:tcW w:w="6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AD9" w14:textId="77777777" w:rsidR="009C55A2" w:rsidRDefault="002A7EAD">
            <w:pPr>
              <w:jc w:val="center"/>
            </w:pPr>
            <w:r>
              <w:rPr>
                <w:b/>
                <w:bCs/>
                <w:color w:val="FFFFFF"/>
                <w:sz w:val="20"/>
                <w:szCs w:val="20"/>
              </w:rPr>
              <w:t>#</w:t>
            </w:r>
          </w:p>
        </w:tc>
        <w:tc>
          <w:tcPr>
            <w:tcW w:w="30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ADA" w14:textId="77777777" w:rsidR="009C55A2" w:rsidRDefault="002A7EAD">
            <w:pPr>
              <w:jc w:val="center"/>
            </w:pPr>
            <w:r>
              <w:rPr>
                <w:b/>
                <w:bCs/>
                <w:color w:val="FFFFFF"/>
                <w:sz w:val="20"/>
                <w:szCs w:val="20"/>
              </w:rPr>
              <w:t>Proposal Section</w:t>
            </w:r>
          </w:p>
        </w:tc>
        <w:tc>
          <w:tcPr>
            <w:tcW w:w="56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ADB" w14:textId="77777777" w:rsidR="009C55A2" w:rsidRDefault="002A7EAD">
            <w:pPr>
              <w:jc w:val="center"/>
            </w:pPr>
            <w:r>
              <w:rPr>
                <w:b/>
                <w:bCs/>
                <w:color w:val="FFFFFF"/>
                <w:sz w:val="20"/>
                <w:szCs w:val="20"/>
              </w:rPr>
              <w:t>Required Content</w:t>
            </w:r>
          </w:p>
        </w:tc>
      </w:tr>
      <w:tr w:rsidR="009C55A2" w14:paraId="5CDD9AE0"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ADD" w14:textId="77777777" w:rsidR="009C55A2" w:rsidRDefault="002A7EAD">
            <w:pPr>
              <w:jc w:val="center"/>
            </w:pPr>
            <w:r>
              <w:rPr>
                <w:b/>
                <w:bCs/>
                <w:sz w:val="20"/>
                <w:szCs w:val="20"/>
              </w:rPr>
              <w:t>1</w:t>
            </w:r>
          </w:p>
        </w:tc>
        <w:tc>
          <w:tcPr>
            <w:tcW w:w="3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DE" w14:textId="77777777" w:rsidR="009C55A2" w:rsidRDefault="002A7EAD">
            <w:r>
              <w:rPr>
                <w:b/>
                <w:bCs/>
                <w:sz w:val="20"/>
                <w:szCs w:val="20"/>
              </w:rPr>
              <w:t>Cover Page</w:t>
            </w:r>
          </w:p>
        </w:tc>
        <w:tc>
          <w:tcPr>
            <w:tcW w:w="5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DF" w14:textId="77777777" w:rsidR="009C55A2" w:rsidRDefault="002A7EAD">
            <w:r>
              <w:rPr>
                <w:sz w:val="20"/>
                <w:szCs w:val="20"/>
              </w:rPr>
              <w:t>Client name, event name, AEC logo, proposal date, validity period, and reference number.</w:t>
            </w:r>
          </w:p>
        </w:tc>
      </w:tr>
      <w:tr w:rsidR="009C55A2" w14:paraId="5CDD9AE4"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AE1" w14:textId="77777777" w:rsidR="009C55A2" w:rsidRDefault="002A7EAD">
            <w:pPr>
              <w:jc w:val="center"/>
            </w:pPr>
            <w:r>
              <w:rPr>
                <w:b/>
                <w:bCs/>
                <w:sz w:val="20"/>
                <w:szCs w:val="20"/>
              </w:rPr>
              <w:t>2</w:t>
            </w:r>
          </w:p>
        </w:tc>
        <w:tc>
          <w:tcPr>
            <w:tcW w:w="3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E2" w14:textId="77777777" w:rsidR="009C55A2" w:rsidRDefault="002A7EAD">
            <w:r>
              <w:rPr>
                <w:b/>
                <w:bCs/>
                <w:sz w:val="20"/>
                <w:szCs w:val="20"/>
              </w:rPr>
              <w:t>Executive Summary</w:t>
            </w:r>
          </w:p>
        </w:tc>
        <w:tc>
          <w:tcPr>
            <w:tcW w:w="5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E3" w14:textId="77777777" w:rsidR="009C55A2" w:rsidRDefault="002A7EAD">
            <w:r>
              <w:rPr>
                <w:sz w:val="20"/>
                <w:szCs w:val="20"/>
              </w:rPr>
              <w:t>A concise overview of the client's event objectives and AEC's proposed approach (max 1 page).</w:t>
            </w:r>
          </w:p>
        </w:tc>
      </w:tr>
      <w:tr w:rsidR="009C55A2" w14:paraId="5CDD9AE8"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AE5" w14:textId="77777777" w:rsidR="009C55A2" w:rsidRDefault="002A7EAD">
            <w:pPr>
              <w:jc w:val="center"/>
            </w:pPr>
            <w:r>
              <w:rPr>
                <w:b/>
                <w:bCs/>
                <w:sz w:val="20"/>
                <w:szCs w:val="20"/>
              </w:rPr>
              <w:t>3</w:t>
            </w:r>
          </w:p>
        </w:tc>
        <w:tc>
          <w:tcPr>
            <w:tcW w:w="3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E6" w14:textId="77777777" w:rsidR="009C55A2" w:rsidRDefault="002A7EAD">
            <w:r>
              <w:rPr>
                <w:b/>
                <w:bCs/>
                <w:sz w:val="20"/>
                <w:szCs w:val="20"/>
              </w:rPr>
              <w:t>Our Understanding</w:t>
            </w:r>
          </w:p>
        </w:tc>
        <w:tc>
          <w:tcPr>
            <w:tcW w:w="5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E7" w14:textId="77777777" w:rsidR="009C55A2" w:rsidRDefault="002A7EAD">
            <w:r>
              <w:rPr>
                <w:sz w:val="20"/>
                <w:szCs w:val="20"/>
              </w:rPr>
              <w:t>Reiteration of the client's vision, goals, and requirements as understood by AEC.</w:t>
            </w:r>
          </w:p>
        </w:tc>
      </w:tr>
      <w:tr w:rsidR="009C55A2" w14:paraId="5CDD9AEC"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AE9" w14:textId="77777777" w:rsidR="009C55A2" w:rsidRDefault="002A7EAD">
            <w:pPr>
              <w:jc w:val="center"/>
            </w:pPr>
            <w:r>
              <w:rPr>
                <w:b/>
                <w:bCs/>
                <w:sz w:val="20"/>
                <w:szCs w:val="20"/>
              </w:rPr>
              <w:t>4</w:t>
            </w:r>
          </w:p>
        </w:tc>
        <w:tc>
          <w:tcPr>
            <w:tcW w:w="3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EA" w14:textId="77777777" w:rsidR="009C55A2" w:rsidRDefault="002A7EAD">
            <w:r>
              <w:rPr>
                <w:b/>
                <w:bCs/>
                <w:sz w:val="20"/>
                <w:szCs w:val="20"/>
              </w:rPr>
              <w:t>Proposed Event Concept</w:t>
            </w:r>
          </w:p>
        </w:tc>
        <w:tc>
          <w:tcPr>
            <w:tcW w:w="5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EB" w14:textId="77777777" w:rsidR="009C55A2" w:rsidRDefault="002A7EAD">
            <w:r>
              <w:rPr>
                <w:sz w:val="20"/>
                <w:szCs w:val="20"/>
              </w:rPr>
              <w:t>Creative concept, theme, mood board references, and key experiential elements.</w:t>
            </w:r>
          </w:p>
        </w:tc>
      </w:tr>
      <w:tr w:rsidR="009C55A2" w14:paraId="5CDD9AF0"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AED" w14:textId="77777777" w:rsidR="009C55A2" w:rsidRDefault="002A7EAD">
            <w:pPr>
              <w:jc w:val="center"/>
            </w:pPr>
            <w:r>
              <w:rPr>
                <w:b/>
                <w:bCs/>
                <w:sz w:val="20"/>
                <w:szCs w:val="20"/>
              </w:rPr>
              <w:t>5</w:t>
            </w:r>
          </w:p>
        </w:tc>
        <w:tc>
          <w:tcPr>
            <w:tcW w:w="3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EE" w14:textId="77777777" w:rsidR="009C55A2" w:rsidRDefault="002A7EAD">
            <w:r>
              <w:rPr>
                <w:b/>
                <w:bCs/>
                <w:sz w:val="20"/>
                <w:szCs w:val="20"/>
              </w:rPr>
              <w:t>Scope of Work (SOW)</w:t>
            </w:r>
          </w:p>
        </w:tc>
        <w:tc>
          <w:tcPr>
            <w:tcW w:w="5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EF" w14:textId="77777777" w:rsidR="009C55A2" w:rsidRDefault="002A7EAD">
            <w:r>
              <w:rPr>
                <w:sz w:val="20"/>
                <w:szCs w:val="20"/>
              </w:rPr>
              <w:t>Detailed breakdown of all services AEC will deliver, including inclusions and exclusions.</w:t>
            </w:r>
          </w:p>
        </w:tc>
      </w:tr>
      <w:tr w:rsidR="009C55A2" w14:paraId="5CDD9AF4"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AF1" w14:textId="77777777" w:rsidR="009C55A2" w:rsidRDefault="002A7EAD">
            <w:pPr>
              <w:jc w:val="center"/>
            </w:pPr>
            <w:r>
              <w:rPr>
                <w:b/>
                <w:bCs/>
                <w:sz w:val="20"/>
                <w:szCs w:val="20"/>
              </w:rPr>
              <w:t>6</w:t>
            </w:r>
          </w:p>
        </w:tc>
        <w:tc>
          <w:tcPr>
            <w:tcW w:w="3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F2" w14:textId="77777777" w:rsidR="009C55A2" w:rsidRDefault="002A7EAD">
            <w:r>
              <w:rPr>
                <w:b/>
                <w:bCs/>
                <w:sz w:val="20"/>
                <w:szCs w:val="20"/>
              </w:rPr>
              <w:t>Project Timeline</w:t>
            </w:r>
          </w:p>
        </w:tc>
        <w:tc>
          <w:tcPr>
            <w:tcW w:w="5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F3" w14:textId="77777777" w:rsidR="009C55A2" w:rsidRDefault="002A7EAD">
            <w:r>
              <w:rPr>
                <w:sz w:val="20"/>
                <w:szCs w:val="20"/>
              </w:rPr>
              <w:t>Milestone-based schedule from contract signing through post-event wrap-up.</w:t>
            </w:r>
          </w:p>
        </w:tc>
      </w:tr>
      <w:tr w:rsidR="009C55A2" w14:paraId="5CDD9AF8"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AF5" w14:textId="77777777" w:rsidR="009C55A2" w:rsidRDefault="002A7EAD">
            <w:pPr>
              <w:jc w:val="center"/>
            </w:pPr>
            <w:r>
              <w:rPr>
                <w:b/>
                <w:bCs/>
                <w:sz w:val="20"/>
                <w:szCs w:val="20"/>
              </w:rPr>
              <w:t>7</w:t>
            </w:r>
          </w:p>
        </w:tc>
        <w:tc>
          <w:tcPr>
            <w:tcW w:w="3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F6" w14:textId="77777777" w:rsidR="009C55A2" w:rsidRDefault="002A7EAD">
            <w:r>
              <w:rPr>
                <w:b/>
                <w:bCs/>
                <w:sz w:val="20"/>
                <w:szCs w:val="20"/>
              </w:rPr>
              <w:t>Investment (Pricing)</w:t>
            </w:r>
          </w:p>
        </w:tc>
        <w:tc>
          <w:tcPr>
            <w:tcW w:w="5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F7" w14:textId="77777777" w:rsidR="009C55A2" w:rsidRDefault="002A7EAD">
            <w:r>
              <w:rPr>
                <w:sz w:val="20"/>
                <w:szCs w:val="20"/>
              </w:rPr>
              <w:t>Itemised cost breakdown, payment schedule, and total investment. No hidden fees.</w:t>
            </w:r>
          </w:p>
        </w:tc>
      </w:tr>
      <w:tr w:rsidR="009C55A2" w14:paraId="5CDD9AFC"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AF9" w14:textId="77777777" w:rsidR="009C55A2" w:rsidRDefault="002A7EAD">
            <w:pPr>
              <w:jc w:val="center"/>
            </w:pPr>
            <w:r>
              <w:rPr>
                <w:b/>
                <w:bCs/>
                <w:sz w:val="20"/>
                <w:szCs w:val="20"/>
              </w:rPr>
              <w:t>8</w:t>
            </w:r>
          </w:p>
        </w:tc>
        <w:tc>
          <w:tcPr>
            <w:tcW w:w="3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FA" w14:textId="77777777" w:rsidR="009C55A2" w:rsidRDefault="002A7EAD">
            <w:r>
              <w:rPr>
                <w:b/>
                <w:bCs/>
                <w:sz w:val="20"/>
                <w:szCs w:val="20"/>
              </w:rPr>
              <w:t>AEC Team &amp; Experience</w:t>
            </w:r>
          </w:p>
        </w:tc>
        <w:tc>
          <w:tcPr>
            <w:tcW w:w="5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FB" w14:textId="77777777" w:rsidR="009C55A2" w:rsidRDefault="002A7EAD">
            <w:r>
              <w:rPr>
                <w:sz w:val="20"/>
                <w:szCs w:val="20"/>
              </w:rPr>
              <w:t>Brief bios of the dedicated team, relevant case studies, and portfolio highlights.</w:t>
            </w:r>
          </w:p>
        </w:tc>
      </w:tr>
      <w:tr w:rsidR="009C55A2" w14:paraId="5CDD9B00"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AFD" w14:textId="77777777" w:rsidR="009C55A2" w:rsidRDefault="002A7EAD">
            <w:pPr>
              <w:jc w:val="center"/>
            </w:pPr>
            <w:r>
              <w:rPr>
                <w:b/>
                <w:bCs/>
                <w:sz w:val="20"/>
                <w:szCs w:val="20"/>
              </w:rPr>
              <w:t>9</w:t>
            </w:r>
          </w:p>
        </w:tc>
        <w:tc>
          <w:tcPr>
            <w:tcW w:w="3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AFE" w14:textId="77777777" w:rsidR="009C55A2" w:rsidRDefault="002A7EAD">
            <w:r>
              <w:rPr>
                <w:b/>
                <w:bCs/>
                <w:sz w:val="20"/>
                <w:szCs w:val="20"/>
              </w:rPr>
              <w:t>Terms &amp; Conditions</w:t>
            </w:r>
          </w:p>
        </w:tc>
        <w:tc>
          <w:tcPr>
            <w:tcW w:w="5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AFF" w14:textId="77777777" w:rsidR="009C55A2" w:rsidRDefault="002A7EAD">
            <w:r>
              <w:rPr>
                <w:sz w:val="20"/>
                <w:szCs w:val="20"/>
              </w:rPr>
              <w:t>Payment terms, cancellation policy, liability clauses, and validity period.</w:t>
            </w:r>
          </w:p>
        </w:tc>
      </w:tr>
      <w:tr w:rsidR="009C55A2" w14:paraId="5CDD9B04"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B01" w14:textId="77777777" w:rsidR="009C55A2" w:rsidRDefault="002A7EAD">
            <w:pPr>
              <w:jc w:val="center"/>
            </w:pPr>
            <w:r>
              <w:rPr>
                <w:b/>
                <w:bCs/>
                <w:sz w:val="20"/>
                <w:szCs w:val="20"/>
              </w:rPr>
              <w:t>10</w:t>
            </w:r>
          </w:p>
        </w:tc>
        <w:tc>
          <w:tcPr>
            <w:tcW w:w="3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02" w14:textId="77777777" w:rsidR="009C55A2" w:rsidRDefault="002A7EAD">
            <w:r>
              <w:rPr>
                <w:b/>
                <w:bCs/>
                <w:sz w:val="20"/>
                <w:szCs w:val="20"/>
              </w:rPr>
              <w:t>Call to Action</w:t>
            </w:r>
          </w:p>
        </w:tc>
        <w:tc>
          <w:tcPr>
            <w:tcW w:w="5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03" w14:textId="77777777" w:rsidR="009C55A2" w:rsidRDefault="002A7EAD">
            <w:r>
              <w:rPr>
                <w:sz w:val="20"/>
                <w:szCs w:val="20"/>
              </w:rPr>
              <w:t>Clear next steps: how to accept the proposal, sign the agreement, and proceed to onboarding.</w:t>
            </w:r>
          </w:p>
        </w:tc>
      </w:tr>
    </w:tbl>
    <w:p w14:paraId="5CDD9B05" w14:textId="77777777" w:rsidR="009C55A2" w:rsidRDefault="002A7EAD">
      <w:pPr>
        <w:pStyle w:val="SubHead"/>
      </w:pPr>
      <w:r>
        <w:t>7.2  Pricing Transparency Rules</w:t>
      </w:r>
    </w:p>
    <w:p w14:paraId="5CDD9B06" w14:textId="77777777" w:rsidR="009C55A2" w:rsidRDefault="002A7EAD">
      <w:pPr>
        <w:pStyle w:val="BodyText"/>
      </w:pPr>
      <w:r>
        <w:t>AEC maintains a strict no-hidden-fees policy. All proposals must adhere to these transparency standards:</w:t>
      </w:r>
    </w:p>
    <w:p w14:paraId="5CDD9B07" w14:textId="77777777" w:rsidR="009C55A2" w:rsidRDefault="002A7EAD">
      <w:pPr>
        <w:pStyle w:val="ListParagraph"/>
        <w:numPr>
          <w:ilvl w:val="0"/>
          <w:numId w:val="2"/>
        </w:numPr>
      </w:pPr>
      <w:r>
        <w:t>Every line item in the investment section must be clearly labelled and explained.</w:t>
      </w:r>
    </w:p>
    <w:p w14:paraId="5CDD9B08" w14:textId="77777777" w:rsidR="009C55A2" w:rsidRDefault="002A7EAD">
      <w:pPr>
        <w:pStyle w:val="ListParagraph"/>
        <w:numPr>
          <w:ilvl w:val="0"/>
          <w:numId w:val="2"/>
        </w:numPr>
      </w:pPr>
      <w:r>
        <w:t>AEC's management fee and markup percentages must be disclosed unless a client has specifically agreed to a gross pricing structure.</w:t>
      </w:r>
    </w:p>
    <w:p w14:paraId="5CDD9B09" w14:textId="77777777" w:rsidR="009C55A2" w:rsidRDefault="002A7EAD">
      <w:pPr>
        <w:pStyle w:val="ListParagraph"/>
        <w:numPr>
          <w:ilvl w:val="0"/>
          <w:numId w:val="2"/>
        </w:numPr>
      </w:pPr>
      <w:r>
        <w:t>Any costs that are estimated (subject to vendor quotes) must be clearly marked as "estimated" with a noted variance range.</w:t>
      </w:r>
    </w:p>
    <w:p w14:paraId="5CDD9B0A" w14:textId="77777777" w:rsidR="009C55A2" w:rsidRDefault="002A7EAD">
      <w:pPr>
        <w:pStyle w:val="ListParagraph"/>
        <w:numPr>
          <w:ilvl w:val="0"/>
          <w:numId w:val="2"/>
        </w:numPr>
      </w:pPr>
      <w:r>
        <w:t>Any potential additional costs (overtime, weather contingencies, change orders) must be disclosed in the Terms &amp; Conditions.</w:t>
      </w:r>
    </w:p>
    <w:p w14:paraId="5CDD9B0B" w14:textId="77777777" w:rsidR="009C55A2" w:rsidRDefault="002A7EAD">
      <w:pPr>
        <w:pStyle w:val="ListParagraph"/>
        <w:numPr>
          <w:ilvl w:val="0"/>
          <w:numId w:val="2"/>
        </w:numPr>
      </w:pPr>
      <w:r>
        <w:t>Sales staff must never quote verbally without written follow-up confirmation within 24 hours.</w:t>
      </w:r>
    </w:p>
    <w:p w14:paraId="5CDD9B0C" w14:textId="77777777" w:rsidR="009C55A2" w:rsidRDefault="002A7EAD">
      <w:pPr>
        <w:pStyle w:val="SubHead"/>
      </w:pPr>
      <w:r>
        <w:t>7.3  Quotation Validity Periods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C55A2" w14:paraId="5CDD9B10" w14:textId="77777777">
        <w:tblPrEx>
          <w:tblCellMar>
            <w:top w:w="0" w:type="dxa"/>
            <w:bottom w:w="0" w:type="dxa"/>
          </w:tblCellMar>
        </w:tblPrEx>
        <w:trPr>
          <w:tblHeader/>
        </w:trPr>
        <w:tc>
          <w:tcPr>
            <w:tcW w:w="312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0D" w14:textId="77777777" w:rsidR="009C55A2" w:rsidRDefault="002A7EAD">
            <w:pPr>
              <w:jc w:val="center"/>
            </w:pPr>
            <w:r>
              <w:rPr>
                <w:b/>
                <w:bCs/>
                <w:color w:val="FFFFFF"/>
                <w:sz w:val="20"/>
                <w:szCs w:val="20"/>
              </w:rPr>
              <w:t>Proposal Type</w:t>
            </w:r>
          </w:p>
        </w:tc>
        <w:tc>
          <w:tcPr>
            <w:tcW w:w="312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0E" w14:textId="77777777" w:rsidR="009C55A2" w:rsidRDefault="002A7EAD">
            <w:pPr>
              <w:jc w:val="center"/>
            </w:pPr>
            <w:r>
              <w:rPr>
                <w:b/>
                <w:bCs/>
                <w:color w:val="FFFFFF"/>
                <w:sz w:val="20"/>
                <w:szCs w:val="20"/>
              </w:rPr>
              <w:t>Validity Period</w:t>
            </w:r>
          </w:p>
        </w:tc>
        <w:tc>
          <w:tcPr>
            <w:tcW w:w="312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0F" w14:textId="77777777" w:rsidR="009C55A2" w:rsidRDefault="002A7EAD">
            <w:pPr>
              <w:jc w:val="center"/>
            </w:pPr>
            <w:r>
              <w:rPr>
                <w:b/>
                <w:bCs/>
                <w:color w:val="FFFFFF"/>
                <w:sz w:val="20"/>
                <w:szCs w:val="20"/>
              </w:rPr>
              <w:t>Extension Policy</w:t>
            </w:r>
          </w:p>
        </w:tc>
      </w:tr>
      <w:tr w:rsidR="009C55A2" w14:paraId="5CDD9B14" w14:textId="77777777">
        <w:tblPrEx>
          <w:tblCellMar>
            <w:top w:w="0" w:type="dxa"/>
            <w:bottom w:w="0" w:type="dxa"/>
          </w:tblCellMar>
        </w:tblPrEx>
        <w:tc>
          <w:tcPr>
            <w:tcW w:w="312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11" w14:textId="77777777" w:rsidR="009C55A2" w:rsidRDefault="002A7EAD">
            <w:r>
              <w:rPr>
                <w:b/>
                <w:bCs/>
                <w:sz w:val="20"/>
                <w:szCs w:val="20"/>
              </w:rPr>
              <w:t>Standard Event Proposal</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12" w14:textId="77777777" w:rsidR="009C55A2" w:rsidRDefault="002A7EAD">
            <w:r>
              <w:rPr>
                <w:sz w:val="20"/>
                <w:szCs w:val="20"/>
              </w:rPr>
              <w:t>30 days from issue date</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13" w14:textId="77777777" w:rsidR="009C55A2" w:rsidRDefault="002A7EAD">
            <w:r>
              <w:rPr>
                <w:sz w:val="20"/>
                <w:szCs w:val="20"/>
              </w:rPr>
              <w:t>One 14-day extension on written request.</w:t>
            </w:r>
          </w:p>
        </w:tc>
      </w:tr>
      <w:tr w:rsidR="009C55A2" w14:paraId="5CDD9B18" w14:textId="77777777">
        <w:tblPrEx>
          <w:tblCellMar>
            <w:top w:w="0" w:type="dxa"/>
            <w:bottom w:w="0" w:type="dxa"/>
          </w:tblCellMar>
        </w:tblPrEx>
        <w:tc>
          <w:tcPr>
            <w:tcW w:w="312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15" w14:textId="77777777" w:rsidR="009C55A2" w:rsidRDefault="002A7EAD">
            <w:r>
              <w:rPr>
                <w:b/>
                <w:bCs/>
                <w:sz w:val="20"/>
                <w:szCs w:val="20"/>
              </w:rPr>
              <w:t>Large-Scale / Festival Proposal</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16" w14:textId="77777777" w:rsidR="009C55A2" w:rsidRDefault="002A7EAD">
            <w:r>
              <w:rPr>
                <w:sz w:val="20"/>
                <w:szCs w:val="20"/>
              </w:rPr>
              <w:t>45 days from issue date</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17" w14:textId="77777777" w:rsidR="009C55A2" w:rsidRDefault="002A7EAD">
            <w:r>
              <w:rPr>
                <w:sz w:val="20"/>
                <w:szCs w:val="20"/>
              </w:rPr>
              <w:t>One 21-day extension; requires CEO approval.</w:t>
            </w:r>
          </w:p>
        </w:tc>
      </w:tr>
      <w:tr w:rsidR="009C55A2" w14:paraId="5CDD9B1C" w14:textId="77777777">
        <w:tblPrEx>
          <w:tblCellMar>
            <w:top w:w="0" w:type="dxa"/>
            <w:bottom w:w="0" w:type="dxa"/>
          </w:tblCellMar>
        </w:tblPrEx>
        <w:tc>
          <w:tcPr>
            <w:tcW w:w="312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19" w14:textId="77777777" w:rsidR="009C55A2" w:rsidRDefault="002A7EAD">
            <w:r>
              <w:rPr>
                <w:b/>
                <w:bCs/>
                <w:sz w:val="20"/>
                <w:szCs w:val="20"/>
              </w:rPr>
              <w:t>Corporate Package Proposal</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1A" w14:textId="77777777" w:rsidR="009C55A2" w:rsidRDefault="002A7EAD">
            <w:r>
              <w:rPr>
                <w:sz w:val="20"/>
                <w:szCs w:val="20"/>
              </w:rPr>
              <w:t>21 days from issue date</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1B" w14:textId="77777777" w:rsidR="009C55A2" w:rsidRDefault="002A7EAD">
            <w:r>
              <w:rPr>
                <w:sz w:val="20"/>
                <w:szCs w:val="20"/>
              </w:rPr>
              <w:t>Extendable by 7 days with Account Manager approval.</w:t>
            </w:r>
          </w:p>
        </w:tc>
      </w:tr>
      <w:tr w:rsidR="009C55A2" w14:paraId="5CDD9B20" w14:textId="77777777">
        <w:tblPrEx>
          <w:tblCellMar>
            <w:top w:w="0" w:type="dxa"/>
            <w:bottom w:w="0" w:type="dxa"/>
          </w:tblCellMar>
        </w:tblPrEx>
        <w:tc>
          <w:tcPr>
            <w:tcW w:w="312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1D" w14:textId="77777777" w:rsidR="009C55A2" w:rsidRDefault="002A7EAD">
            <w:r>
              <w:rPr>
                <w:b/>
                <w:bCs/>
                <w:sz w:val="20"/>
                <w:szCs w:val="20"/>
              </w:rPr>
              <w:t>Urgent / Quick Turnaround Event</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1E" w14:textId="77777777" w:rsidR="009C55A2" w:rsidRDefault="002A7EAD">
            <w:r>
              <w:rPr>
                <w:sz w:val="20"/>
                <w:szCs w:val="20"/>
              </w:rPr>
              <w:t>7 days from issue date</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1F" w14:textId="77777777" w:rsidR="009C55A2" w:rsidRDefault="002A7EAD">
            <w:r>
              <w:rPr>
                <w:sz w:val="20"/>
                <w:szCs w:val="20"/>
              </w:rPr>
              <w:t>No extension — pricing is subject to vendor availability.</w:t>
            </w:r>
          </w:p>
        </w:tc>
      </w:tr>
    </w:tbl>
    <w:p w14:paraId="5CDD9B21" w14:textId="77777777" w:rsidR="009C55A2" w:rsidRDefault="002A7EAD">
      <w:pPr>
        <w:pStyle w:val="SubHead"/>
      </w:pPr>
      <w:r>
        <w:t>7.4  Proposal Approval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C55A2" w14:paraId="5CDD9B26" w14:textId="77777777">
        <w:tblPrEx>
          <w:tblCellMar>
            <w:top w:w="0" w:type="dxa"/>
            <w:bottom w:w="0" w:type="dxa"/>
          </w:tblCellMar>
        </w:tblPrEx>
        <w:trPr>
          <w:tblHeader/>
        </w:trPr>
        <w:tc>
          <w:tcPr>
            <w:tcW w:w="234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22" w14:textId="77777777" w:rsidR="009C55A2" w:rsidRDefault="002A7EAD">
            <w:pPr>
              <w:jc w:val="center"/>
            </w:pPr>
            <w:r>
              <w:rPr>
                <w:b/>
                <w:bCs/>
                <w:color w:val="FFFFFF"/>
                <w:sz w:val="20"/>
                <w:szCs w:val="20"/>
              </w:rPr>
              <w:t>Stage</w:t>
            </w:r>
          </w:p>
        </w:tc>
        <w:tc>
          <w:tcPr>
            <w:tcW w:w="234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23" w14:textId="77777777" w:rsidR="009C55A2" w:rsidRDefault="002A7EAD">
            <w:pPr>
              <w:jc w:val="center"/>
            </w:pPr>
            <w:r>
              <w:rPr>
                <w:b/>
                <w:bCs/>
                <w:color w:val="FFFFFF"/>
                <w:sz w:val="20"/>
                <w:szCs w:val="20"/>
              </w:rPr>
              <w:t>Action</w:t>
            </w:r>
          </w:p>
        </w:tc>
        <w:tc>
          <w:tcPr>
            <w:tcW w:w="234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24" w14:textId="77777777" w:rsidR="009C55A2" w:rsidRDefault="002A7EAD">
            <w:pPr>
              <w:jc w:val="center"/>
            </w:pPr>
            <w:r>
              <w:rPr>
                <w:b/>
                <w:bCs/>
                <w:color w:val="FFFFFF"/>
                <w:sz w:val="20"/>
                <w:szCs w:val="20"/>
              </w:rPr>
              <w:t>Responsible Party</w:t>
            </w:r>
          </w:p>
        </w:tc>
        <w:tc>
          <w:tcPr>
            <w:tcW w:w="234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25" w14:textId="77777777" w:rsidR="009C55A2" w:rsidRDefault="002A7EAD">
            <w:pPr>
              <w:jc w:val="center"/>
            </w:pPr>
            <w:r>
              <w:rPr>
                <w:b/>
                <w:bCs/>
                <w:color w:val="FFFFFF"/>
                <w:sz w:val="20"/>
                <w:szCs w:val="20"/>
              </w:rPr>
              <w:t>Timeframe</w:t>
            </w:r>
          </w:p>
        </w:tc>
      </w:tr>
      <w:tr w:rsidR="009C55A2" w14:paraId="5CDD9B2B" w14:textId="77777777">
        <w:tblPrEx>
          <w:tblCellMar>
            <w:top w:w="0" w:type="dxa"/>
            <w:bottom w:w="0" w:type="dxa"/>
          </w:tblCellMar>
        </w:tblPrEx>
        <w:tc>
          <w:tcPr>
            <w:tcW w:w="234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27" w14:textId="77777777" w:rsidR="009C55A2" w:rsidRDefault="002A7EAD">
            <w:r>
              <w:rPr>
                <w:b/>
                <w:bCs/>
                <w:sz w:val="20"/>
                <w:szCs w:val="20"/>
              </w:rPr>
              <w:t>1. Drafting</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28" w14:textId="77777777" w:rsidR="009C55A2" w:rsidRDefault="002A7EAD">
            <w:r>
              <w:rPr>
                <w:sz w:val="20"/>
                <w:szCs w:val="20"/>
              </w:rPr>
              <w:t>Event Manager drafts proposal based on discovery meeting notes.</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29" w14:textId="77777777" w:rsidR="009C55A2" w:rsidRDefault="002A7EAD">
            <w:r>
              <w:rPr>
                <w:sz w:val="20"/>
                <w:szCs w:val="20"/>
              </w:rPr>
              <w:t>Event Manager</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2A" w14:textId="77777777" w:rsidR="009C55A2" w:rsidRDefault="002A7EAD">
            <w:r>
              <w:rPr>
                <w:sz w:val="20"/>
                <w:szCs w:val="20"/>
              </w:rPr>
              <w:t>2–3 business days</w:t>
            </w:r>
          </w:p>
        </w:tc>
      </w:tr>
      <w:tr w:rsidR="009C55A2" w14:paraId="5CDD9B30" w14:textId="77777777">
        <w:tblPrEx>
          <w:tblCellMar>
            <w:top w:w="0" w:type="dxa"/>
            <w:bottom w:w="0" w:type="dxa"/>
          </w:tblCellMar>
        </w:tblPrEx>
        <w:tc>
          <w:tcPr>
            <w:tcW w:w="234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2C" w14:textId="77777777" w:rsidR="009C55A2" w:rsidRDefault="002A7EAD">
            <w:r>
              <w:rPr>
                <w:b/>
                <w:bCs/>
                <w:sz w:val="20"/>
                <w:szCs w:val="20"/>
              </w:rPr>
              <w:t>2. Internal Review</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2D" w14:textId="77777777" w:rsidR="009C55A2" w:rsidRDefault="002A7EAD">
            <w:r>
              <w:rPr>
                <w:sz w:val="20"/>
                <w:szCs w:val="20"/>
              </w:rPr>
              <w:t>Sales/Marketing Manager reviews for accuracy, completeness, and brand compliance.</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2E" w14:textId="77777777" w:rsidR="009C55A2" w:rsidRDefault="002A7EAD">
            <w:r>
              <w:rPr>
                <w:sz w:val="20"/>
                <w:szCs w:val="20"/>
              </w:rPr>
              <w:t>Sales Manager</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2F" w14:textId="77777777" w:rsidR="009C55A2" w:rsidRDefault="002A7EAD">
            <w:r>
              <w:rPr>
                <w:sz w:val="20"/>
                <w:szCs w:val="20"/>
              </w:rPr>
              <w:t>1 business day</w:t>
            </w:r>
          </w:p>
        </w:tc>
      </w:tr>
      <w:tr w:rsidR="009C55A2" w14:paraId="5CDD9B35" w14:textId="77777777">
        <w:tblPrEx>
          <w:tblCellMar>
            <w:top w:w="0" w:type="dxa"/>
            <w:bottom w:w="0" w:type="dxa"/>
          </w:tblCellMar>
        </w:tblPrEx>
        <w:tc>
          <w:tcPr>
            <w:tcW w:w="234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31" w14:textId="77777777" w:rsidR="009C55A2" w:rsidRDefault="002A7EAD">
            <w:r>
              <w:rPr>
                <w:b/>
                <w:bCs/>
                <w:sz w:val="20"/>
                <w:szCs w:val="20"/>
              </w:rPr>
              <w:t>3. Pricing Approval</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32" w14:textId="77777777" w:rsidR="009C55A2" w:rsidRDefault="002A7EAD">
            <w:r>
              <w:rPr>
                <w:sz w:val="20"/>
                <w:szCs w:val="20"/>
              </w:rPr>
              <w:t>Finance reviews and approves the investment section for margin compliance.</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33" w14:textId="77777777" w:rsidR="009C55A2" w:rsidRDefault="002A7EAD">
            <w:r>
              <w:rPr>
                <w:sz w:val="20"/>
                <w:szCs w:val="20"/>
              </w:rPr>
              <w:t>Finance / CEO</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34" w14:textId="77777777" w:rsidR="009C55A2" w:rsidRDefault="002A7EAD">
            <w:r>
              <w:rPr>
                <w:sz w:val="20"/>
                <w:szCs w:val="20"/>
              </w:rPr>
              <w:t>1 business day</w:t>
            </w:r>
          </w:p>
        </w:tc>
      </w:tr>
      <w:tr w:rsidR="009C55A2" w14:paraId="5CDD9B3A" w14:textId="77777777">
        <w:tblPrEx>
          <w:tblCellMar>
            <w:top w:w="0" w:type="dxa"/>
            <w:bottom w:w="0" w:type="dxa"/>
          </w:tblCellMar>
        </w:tblPrEx>
        <w:tc>
          <w:tcPr>
            <w:tcW w:w="234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36" w14:textId="77777777" w:rsidR="009C55A2" w:rsidRDefault="002A7EAD">
            <w:r>
              <w:rPr>
                <w:b/>
                <w:bCs/>
                <w:sz w:val="20"/>
                <w:szCs w:val="20"/>
              </w:rPr>
              <w:t>4. CEO Sign-Off</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37" w14:textId="77777777" w:rsidR="009C55A2" w:rsidRDefault="002A7EAD">
            <w:r>
              <w:rPr>
                <w:sz w:val="20"/>
                <w:szCs w:val="20"/>
              </w:rPr>
              <w:t>CEO reviews final proposal for high-value clients (proposals above PKR 500,000).</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38" w14:textId="77777777" w:rsidR="009C55A2" w:rsidRDefault="002A7EAD">
            <w:r>
              <w:rPr>
                <w:sz w:val="20"/>
                <w:szCs w:val="20"/>
              </w:rPr>
              <w:t>CEO</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39" w14:textId="77777777" w:rsidR="009C55A2" w:rsidRDefault="002A7EAD">
            <w:r>
              <w:rPr>
                <w:sz w:val="20"/>
                <w:szCs w:val="20"/>
              </w:rPr>
              <w:t>Same business day</w:t>
            </w:r>
          </w:p>
        </w:tc>
      </w:tr>
      <w:tr w:rsidR="009C55A2" w14:paraId="5CDD9B3F" w14:textId="77777777">
        <w:tblPrEx>
          <w:tblCellMar>
            <w:top w:w="0" w:type="dxa"/>
            <w:bottom w:w="0" w:type="dxa"/>
          </w:tblCellMar>
        </w:tblPrEx>
        <w:tc>
          <w:tcPr>
            <w:tcW w:w="234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3B" w14:textId="77777777" w:rsidR="009C55A2" w:rsidRDefault="002A7EAD">
            <w:r>
              <w:rPr>
                <w:b/>
                <w:bCs/>
                <w:sz w:val="20"/>
                <w:szCs w:val="20"/>
              </w:rPr>
              <w:t>5. Client Submission</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3C" w14:textId="77777777" w:rsidR="009C55A2" w:rsidRDefault="002A7EAD">
            <w:r>
              <w:rPr>
                <w:sz w:val="20"/>
                <w:szCs w:val="20"/>
              </w:rPr>
              <w:t>Account Manager sends proposal via email with a personalised cover message.</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3D" w14:textId="77777777" w:rsidR="009C55A2" w:rsidRDefault="002A7EAD">
            <w:r>
              <w:rPr>
                <w:sz w:val="20"/>
                <w:szCs w:val="20"/>
              </w:rPr>
              <w:t>Account Manager</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3E" w14:textId="77777777" w:rsidR="009C55A2" w:rsidRDefault="002A7EAD">
            <w:r>
              <w:rPr>
                <w:sz w:val="20"/>
                <w:szCs w:val="20"/>
              </w:rPr>
              <w:t>Immediately after approval</w:t>
            </w:r>
          </w:p>
        </w:tc>
      </w:tr>
      <w:tr w:rsidR="009C55A2" w14:paraId="5CDD9B44" w14:textId="77777777">
        <w:tblPrEx>
          <w:tblCellMar>
            <w:top w:w="0" w:type="dxa"/>
            <w:bottom w:w="0" w:type="dxa"/>
          </w:tblCellMar>
        </w:tblPrEx>
        <w:tc>
          <w:tcPr>
            <w:tcW w:w="234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40" w14:textId="77777777" w:rsidR="009C55A2" w:rsidRDefault="002A7EAD">
            <w:r>
              <w:rPr>
                <w:b/>
                <w:bCs/>
                <w:sz w:val="20"/>
                <w:szCs w:val="20"/>
              </w:rPr>
              <w:t>6. Submission Logging</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41" w14:textId="77777777" w:rsidR="009C55A2" w:rsidRDefault="002A7EAD">
            <w:r>
              <w:rPr>
                <w:sz w:val="20"/>
                <w:szCs w:val="20"/>
              </w:rPr>
              <w:t>Proposal logged in CRM with submission date, validity expiry, and follow-up schedule.</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42" w14:textId="77777777" w:rsidR="009C55A2" w:rsidRDefault="002A7EAD">
            <w:r>
              <w:rPr>
                <w:sz w:val="20"/>
                <w:szCs w:val="20"/>
              </w:rPr>
              <w:t>Sales Admin</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43" w14:textId="77777777" w:rsidR="009C55A2" w:rsidRDefault="002A7EAD">
            <w:r>
              <w:rPr>
                <w:sz w:val="20"/>
                <w:szCs w:val="20"/>
              </w:rPr>
              <w:t>Within 1 hour of sending</w:t>
            </w:r>
          </w:p>
        </w:tc>
      </w:tr>
    </w:tbl>
    <w:p w14:paraId="5CDD9B45"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B47"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B46" w14:textId="77777777" w:rsidR="009C55A2" w:rsidRDefault="002A7EAD">
            <w:pPr>
              <w:spacing w:before="120" w:after="120"/>
              <w:ind w:left="200"/>
            </w:pPr>
            <w:r>
              <w:rPr>
                <w:b/>
                <w:bCs/>
                <w:color w:val="F5DEB3"/>
                <w:sz w:val="30"/>
                <w:szCs w:val="30"/>
              </w:rPr>
              <w:t xml:space="preserve">8.  </w:t>
            </w:r>
            <w:r>
              <w:rPr>
                <w:b/>
                <w:bCs/>
                <w:color w:val="FFFFFF"/>
                <w:sz w:val="30"/>
                <w:szCs w:val="30"/>
              </w:rPr>
              <w:t>Response-Time Standards</w:t>
            </w:r>
          </w:p>
        </w:tc>
      </w:tr>
    </w:tbl>
    <w:p w14:paraId="5CDD9B48" w14:textId="77777777" w:rsidR="009C55A2" w:rsidRDefault="002A7EAD">
      <w:pPr>
        <w:pStyle w:val="BodyText"/>
      </w:pPr>
      <w:r>
        <w:t>Consistent, timely communication is one of the most critical factors in client satisfaction. AEC has established Service Level Agreements (SLAs) for all client communication scenarios. These SLAs are binding on all client-facing staff and will be tracked through the CRM system. Failure to meet SLA standards must be reported and addressed through the performance review process.</w:t>
      </w:r>
    </w:p>
    <w:p w14:paraId="5CDD9B49" w14:textId="77777777" w:rsidR="009C55A2" w:rsidRDefault="002A7EAD">
      <w:pPr>
        <w:pStyle w:val="SubHead"/>
      </w:pPr>
      <w:r>
        <w:t>8.1  Client Communication SLA Table</w:t>
      </w:r>
    </w:p>
    <w:p w14:paraId="5CDD9B4A" w14:textId="77777777" w:rsidR="009C55A2" w:rsidRDefault="002A7EAD">
      <w:pPr>
        <w:pStyle w:val="BodyText"/>
      </w:pPr>
      <w:r>
        <w:t>The following table defines AEC's mandatory response-time SLAs by communication channel and urgency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60"/>
        <w:gridCol w:w="1800"/>
        <w:gridCol w:w="2000"/>
        <w:gridCol w:w="2000"/>
      </w:tblGrid>
      <w:tr w:rsidR="009C55A2" w14:paraId="5CDD9B50" w14:textId="77777777">
        <w:tblPrEx>
          <w:tblCellMar>
            <w:top w:w="0" w:type="dxa"/>
            <w:bottom w:w="0" w:type="dxa"/>
          </w:tblCellMar>
        </w:tblPrEx>
        <w:trPr>
          <w:tblHeader/>
        </w:trPr>
        <w:tc>
          <w:tcPr>
            <w:tcW w:w="20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4B" w14:textId="77777777" w:rsidR="009C55A2" w:rsidRDefault="002A7EAD">
            <w:pPr>
              <w:jc w:val="center"/>
            </w:pPr>
            <w:r>
              <w:rPr>
                <w:b/>
                <w:bCs/>
                <w:color w:val="FFFFFF"/>
                <w:sz w:val="20"/>
                <w:szCs w:val="20"/>
              </w:rPr>
              <w:t>Channel</w:t>
            </w:r>
          </w:p>
        </w:tc>
        <w:tc>
          <w:tcPr>
            <w:tcW w:w="156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4C" w14:textId="77777777" w:rsidR="009C55A2" w:rsidRDefault="002A7EAD">
            <w:pPr>
              <w:jc w:val="center"/>
            </w:pPr>
            <w:r>
              <w:rPr>
                <w:b/>
                <w:bCs/>
                <w:color w:val="FFFFFF"/>
                <w:sz w:val="20"/>
                <w:szCs w:val="20"/>
              </w:rPr>
              <w:t>Urgency Level</w:t>
            </w:r>
          </w:p>
        </w:tc>
        <w:tc>
          <w:tcPr>
            <w:tcW w:w="18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4D" w14:textId="77777777" w:rsidR="009C55A2" w:rsidRDefault="002A7EAD">
            <w:pPr>
              <w:jc w:val="center"/>
            </w:pPr>
            <w:r>
              <w:rPr>
                <w:b/>
                <w:bCs/>
                <w:color w:val="FFFFFF"/>
                <w:sz w:val="20"/>
                <w:szCs w:val="20"/>
              </w:rPr>
              <w:t>Max Response Time</w:t>
            </w:r>
          </w:p>
        </w:tc>
        <w:tc>
          <w:tcPr>
            <w:tcW w:w="20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4E" w14:textId="77777777" w:rsidR="009C55A2" w:rsidRDefault="002A7EAD">
            <w:pPr>
              <w:jc w:val="center"/>
            </w:pPr>
            <w:r>
              <w:rPr>
                <w:b/>
                <w:bCs/>
                <w:color w:val="FFFFFF"/>
                <w:sz w:val="20"/>
                <w:szCs w:val="20"/>
              </w:rPr>
              <w:t>Out-of-Hours Handling</w:t>
            </w:r>
          </w:p>
        </w:tc>
        <w:tc>
          <w:tcPr>
            <w:tcW w:w="20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4F" w14:textId="77777777" w:rsidR="009C55A2" w:rsidRDefault="002A7EAD">
            <w:pPr>
              <w:jc w:val="center"/>
            </w:pPr>
            <w:r>
              <w:rPr>
                <w:b/>
                <w:bCs/>
                <w:color w:val="FFFFFF"/>
                <w:sz w:val="20"/>
                <w:szCs w:val="20"/>
              </w:rPr>
              <w:t>Escalation Trigger</w:t>
            </w:r>
          </w:p>
        </w:tc>
      </w:tr>
      <w:tr w:rsidR="009C55A2" w14:paraId="5CDD9B56"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51" w14:textId="77777777" w:rsidR="009C55A2" w:rsidRDefault="002A7EAD">
            <w:r>
              <w:rPr>
                <w:b/>
                <w:bCs/>
                <w:sz w:val="20"/>
                <w:szCs w:val="20"/>
              </w:rPr>
              <w:t>Phone</w:t>
            </w:r>
          </w:p>
        </w:tc>
        <w:tc>
          <w:tcPr>
            <w:tcW w:w="1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52" w14:textId="77777777" w:rsidR="009C55A2" w:rsidRDefault="002A7EAD">
            <w:r>
              <w:rPr>
                <w:sz w:val="20"/>
                <w:szCs w:val="20"/>
              </w:rPr>
              <w:t>High</w:t>
            </w:r>
          </w:p>
        </w:tc>
        <w:tc>
          <w:tcPr>
            <w:tcW w:w="18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53" w14:textId="77777777" w:rsidR="009C55A2" w:rsidRDefault="002A7EAD">
            <w:r>
              <w:rPr>
                <w:sz w:val="20"/>
                <w:szCs w:val="20"/>
              </w:rPr>
              <w:t>Immediate</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54" w14:textId="77777777" w:rsidR="009C55A2" w:rsidRDefault="002A7EAD">
            <w:r>
              <w:rPr>
                <w:sz w:val="20"/>
                <w:szCs w:val="20"/>
              </w:rPr>
              <w:t>Voicemail return within 1 hr next business day</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55" w14:textId="77777777" w:rsidR="009C55A2" w:rsidRDefault="002A7EAD">
            <w:r>
              <w:rPr>
                <w:sz w:val="20"/>
                <w:szCs w:val="20"/>
              </w:rPr>
              <w:t>No answer after 3 attempts</w:t>
            </w:r>
          </w:p>
        </w:tc>
      </w:tr>
      <w:tr w:rsidR="009C55A2" w14:paraId="5CDD9B5C"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57" w14:textId="77777777" w:rsidR="009C55A2" w:rsidRDefault="002A7EAD">
            <w:r>
              <w:rPr>
                <w:b/>
                <w:bCs/>
                <w:sz w:val="20"/>
                <w:szCs w:val="20"/>
              </w:rPr>
              <w:t>Email</w:t>
            </w:r>
          </w:p>
        </w:tc>
        <w:tc>
          <w:tcPr>
            <w:tcW w:w="1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58" w14:textId="77777777" w:rsidR="009C55A2" w:rsidRDefault="002A7EAD">
            <w:r>
              <w:rPr>
                <w:sz w:val="20"/>
                <w:szCs w:val="20"/>
              </w:rPr>
              <w:t>High</w:t>
            </w:r>
          </w:p>
        </w:tc>
        <w:tc>
          <w:tcPr>
            <w:tcW w:w="18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59" w14:textId="77777777" w:rsidR="009C55A2" w:rsidRDefault="002A7EAD">
            <w:r>
              <w:rPr>
                <w:sz w:val="20"/>
                <w:szCs w:val="20"/>
              </w:rPr>
              <w:t>2 business hours</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5A" w14:textId="77777777" w:rsidR="009C55A2" w:rsidRDefault="002A7EAD">
            <w:r>
              <w:rPr>
                <w:sz w:val="20"/>
                <w:szCs w:val="20"/>
              </w:rPr>
              <w:t>Auto-reply; personal reply by 9 AM</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5B" w14:textId="77777777" w:rsidR="009C55A2" w:rsidRDefault="002A7EAD">
            <w:r>
              <w:rPr>
                <w:sz w:val="20"/>
                <w:szCs w:val="20"/>
              </w:rPr>
              <w:t>No reply after 4 hours</w:t>
            </w:r>
          </w:p>
        </w:tc>
      </w:tr>
      <w:tr w:rsidR="009C55A2" w14:paraId="5CDD9B62"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5D" w14:textId="77777777" w:rsidR="009C55A2" w:rsidRDefault="002A7EAD">
            <w:r>
              <w:rPr>
                <w:b/>
                <w:bCs/>
                <w:sz w:val="20"/>
                <w:szCs w:val="20"/>
              </w:rPr>
              <w:t>Email</w:t>
            </w:r>
          </w:p>
        </w:tc>
        <w:tc>
          <w:tcPr>
            <w:tcW w:w="1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5E" w14:textId="77777777" w:rsidR="009C55A2" w:rsidRDefault="002A7EAD">
            <w:r>
              <w:rPr>
                <w:sz w:val="20"/>
                <w:szCs w:val="20"/>
              </w:rPr>
              <w:t>Standard</w:t>
            </w:r>
          </w:p>
        </w:tc>
        <w:tc>
          <w:tcPr>
            <w:tcW w:w="18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5F" w14:textId="77777777" w:rsidR="009C55A2" w:rsidRDefault="002A7EAD">
            <w:r>
              <w:rPr>
                <w:sz w:val="20"/>
                <w:szCs w:val="20"/>
              </w:rPr>
              <w:t>4 business hours</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60" w14:textId="77777777" w:rsidR="009C55A2" w:rsidRDefault="002A7EAD">
            <w:r>
              <w:rPr>
                <w:sz w:val="20"/>
                <w:szCs w:val="20"/>
              </w:rPr>
              <w:t>Auto-reply; personal reply by 9 AM</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61" w14:textId="77777777" w:rsidR="009C55A2" w:rsidRDefault="002A7EAD">
            <w:r>
              <w:rPr>
                <w:sz w:val="20"/>
                <w:szCs w:val="20"/>
              </w:rPr>
              <w:t>No reply after 8 hours</w:t>
            </w:r>
          </w:p>
        </w:tc>
      </w:tr>
      <w:tr w:rsidR="009C55A2" w14:paraId="5CDD9B68"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63" w14:textId="77777777" w:rsidR="009C55A2" w:rsidRDefault="002A7EAD">
            <w:r>
              <w:rPr>
                <w:b/>
                <w:bCs/>
                <w:sz w:val="20"/>
                <w:szCs w:val="20"/>
              </w:rPr>
              <w:t>Social Media DM</w:t>
            </w:r>
          </w:p>
        </w:tc>
        <w:tc>
          <w:tcPr>
            <w:tcW w:w="1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64" w14:textId="77777777" w:rsidR="009C55A2" w:rsidRDefault="002A7EAD">
            <w:r>
              <w:rPr>
                <w:sz w:val="20"/>
                <w:szCs w:val="20"/>
              </w:rPr>
              <w:t>High</w:t>
            </w:r>
          </w:p>
        </w:tc>
        <w:tc>
          <w:tcPr>
            <w:tcW w:w="18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65" w14:textId="77777777" w:rsidR="009C55A2" w:rsidRDefault="002A7EAD">
            <w:r>
              <w:rPr>
                <w:sz w:val="20"/>
                <w:szCs w:val="20"/>
              </w:rPr>
              <w:t>1 hour</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66" w14:textId="77777777" w:rsidR="009C55A2" w:rsidRDefault="002A7EAD">
            <w:r>
              <w:rPr>
                <w:sz w:val="20"/>
                <w:szCs w:val="20"/>
              </w:rPr>
              <w:t>Monitoring agent responds</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67" w14:textId="77777777" w:rsidR="009C55A2" w:rsidRDefault="002A7EAD">
            <w:r>
              <w:rPr>
                <w:sz w:val="20"/>
                <w:szCs w:val="20"/>
              </w:rPr>
              <w:t>No reply after 2 hours</w:t>
            </w:r>
          </w:p>
        </w:tc>
      </w:tr>
      <w:tr w:rsidR="009C55A2" w14:paraId="5CDD9B6E"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69" w14:textId="77777777" w:rsidR="009C55A2" w:rsidRDefault="002A7EAD">
            <w:r>
              <w:rPr>
                <w:b/>
                <w:bCs/>
                <w:sz w:val="20"/>
                <w:szCs w:val="20"/>
              </w:rPr>
              <w:t>Social Media DM</w:t>
            </w:r>
          </w:p>
        </w:tc>
        <w:tc>
          <w:tcPr>
            <w:tcW w:w="1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6A" w14:textId="77777777" w:rsidR="009C55A2" w:rsidRDefault="002A7EAD">
            <w:r>
              <w:rPr>
                <w:sz w:val="20"/>
                <w:szCs w:val="20"/>
              </w:rPr>
              <w:t>Standard</w:t>
            </w:r>
          </w:p>
        </w:tc>
        <w:tc>
          <w:tcPr>
            <w:tcW w:w="18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6B" w14:textId="77777777" w:rsidR="009C55A2" w:rsidRDefault="002A7EAD">
            <w:r>
              <w:rPr>
                <w:sz w:val="20"/>
                <w:szCs w:val="20"/>
              </w:rPr>
              <w:t>3 hours</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6C" w14:textId="77777777" w:rsidR="009C55A2" w:rsidRDefault="002A7EAD">
            <w:r>
              <w:rPr>
                <w:sz w:val="20"/>
                <w:szCs w:val="20"/>
              </w:rPr>
              <w:t>Auto-reply message active</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6D" w14:textId="77777777" w:rsidR="009C55A2" w:rsidRDefault="002A7EAD">
            <w:r>
              <w:rPr>
                <w:sz w:val="20"/>
                <w:szCs w:val="20"/>
              </w:rPr>
              <w:t>Unanswered next business day</w:t>
            </w:r>
          </w:p>
        </w:tc>
      </w:tr>
      <w:tr w:rsidR="009C55A2" w14:paraId="5CDD9B74"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6F" w14:textId="77777777" w:rsidR="009C55A2" w:rsidRDefault="002A7EAD">
            <w:r>
              <w:rPr>
                <w:b/>
                <w:bCs/>
                <w:sz w:val="20"/>
                <w:szCs w:val="20"/>
              </w:rPr>
              <w:t>WhatsApp</w:t>
            </w:r>
          </w:p>
        </w:tc>
        <w:tc>
          <w:tcPr>
            <w:tcW w:w="1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70" w14:textId="77777777" w:rsidR="009C55A2" w:rsidRDefault="002A7EAD">
            <w:r>
              <w:rPr>
                <w:sz w:val="20"/>
                <w:szCs w:val="20"/>
              </w:rPr>
              <w:t>High</w:t>
            </w:r>
          </w:p>
        </w:tc>
        <w:tc>
          <w:tcPr>
            <w:tcW w:w="18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71" w14:textId="77777777" w:rsidR="009C55A2" w:rsidRDefault="002A7EAD">
            <w:r>
              <w:rPr>
                <w:sz w:val="20"/>
                <w:szCs w:val="20"/>
              </w:rPr>
              <w:t>30 minutes</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72" w14:textId="77777777" w:rsidR="009C55A2" w:rsidRDefault="002A7EAD">
            <w:r>
              <w:rPr>
                <w:sz w:val="20"/>
                <w:szCs w:val="20"/>
              </w:rPr>
              <w:t>On-call staff notified</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73" w14:textId="77777777" w:rsidR="009C55A2" w:rsidRDefault="002A7EAD">
            <w:r>
              <w:rPr>
                <w:sz w:val="20"/>
                <w:szCs w:val="20"/>
              </w:rPr>
              <w:t>No reply after 1 hour</w:t>
            </w:r>
          </w:p>
        </w:tc>
      </w:tr>
      <w:tr w:rsidR="009C55A2" w14:paraId="5CDD9B7A"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75" w14:textId="77777777" w:rsidR="009C55A2" w:rsidRDefault="002A7EAD">
            <w:r>
              <w:rPr>
                <w:b/>
                <w:bCs/>
                <w:sz w:val="20"/>
                <w:szCs w:val="20"/>
              </w:rPr>
              <w:t>WhatsApp</w:t>
            </w:r>
          </w:p>
        </w:tc>
        <w:tc>
          <w:tcPr>
            <w:tcW w:w="1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76" w14:textId="77777777" w:rsidR="009C55A2" w:rsidRDefault="002A7EAD">
            <w:r>
              <w:rPr>
                <w:sz w:val="20"/>
                <w:szCs w:val="20"/>
              </w:rPr>
              <w:t>Standard</w:t>
            </w:r>
          </w:p>
        </w:tc>
        <w:tc>
          <w:tcPr>
            <w:tcW w:w="18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77" w14:textId="77777777" w:rsidR="009C55A2" w:rsidRDefault="002A7EAD">
            <w:r>
              <w:rPr>
                <w:sz w:val="20"/>
                <w:szCs w:val="20"/>
              </w:rPr>
              <w:t>2 hours</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78" w14:textId="77777777" w:rsidR="009C55A2" w:rsidRDefault="002A7EAD">
            <w:r>
              <w:rPr>
                <w:sz w:val="20"/>
                <w:szCs w:val="20"/>
              </w:rPr>
              <w:t>Auto-reply active</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79" w14:textId="77777777" w:rsidR="009C55A2" w:rsidRDefault="002A7EAD">
            <w:r>
              <w:rPr>
                <w:sz w:val="20"/>
                <w:szCs w:val="20"/>
              </w:rPr>
              <w:t>No reply after 4 hours</w:t>
            </w:r>
          </w:p>
        </w:tc>
      </w:tr>
      <w:tr w:rsidR="009C55A2" w14:paraId="5CDD9B80"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7B" w14:textId="77777777" w:rsidR="009C55A2" w:rsidRDefault="002A7EAD">
            <w:r>
              <w:rPr>
                <w:b/>
                <w:bCs/>
                <w:sz w:val="20"/>
                <w:szCs w:val="20"/>
              </w:rPr>
              <w:t>Website Form</w:t>
            </w:r>
          </w:p>
        </w:tc>
        <w:tc>
          <w:tcPr>
            <w:tcW w:w="1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7C" w14:textId="77777777" w:rsidR="009C55A2" w:rsidRDefault="002A7EAD">
            <w:r>
              <w:rPr>
                <w:sz w:val="20"/>
                <w:szCs w:val="20"/>
              </w:rPr>
              <w:t>Standard</w:t>
            </w:r>
          </w:p>
        </w:tc>
        <w:tc>
          <w:tcPr>
            <w:tcW w:w="18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7D" w14:textId="77777777" w:rsidR="009C55A2" w:rsidRDefault="002A7EAD">
            <w:r>
              <w:rPr>
                <w:sz w:val="20"/>
                <w:szCs w:val="20"/>
              </w:rPr>
              <w:t>4 business hours</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7E" w14:textId="77777777" w:rsidR="009C55A2" w:rsidRDefault="002A7EAD">
            <w:r>
              <w:rPr>
                <w:sz w:val="20"/>
                <w:szCs w:val="20"/>
              </w:rPr>
              <w:t>Auto-email confirmation sent</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7F" w14:textId="77777777" w:rsidR="009C55A2" w:rsidRDefault="002A7EAD">
            <w:r>
              <w:rPr>
                <w:sz w:val="20"/>
                <w:szCs w:val="20"/>
              </w:rPr>
              <w:t>No reply after 6 hours</w:t>
            </w:r>
          </w:p>
        </w:tc>
      </w:tr>
      <w:tr w:rsidR="009C55A2" w14:paraId="5CDD9B86"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81" w14:textId="77777777" w:rsidR="009C55A2" w:rsidRDefault="002A7EAD">
            <w:r>
              <w:rPr>
                <w:b/>
                <w:bCs/>
                <w:sz w:val="20"/>
                <w:szCs w:val="20"/>
              </w:rPr>
              <w:t>In-Person / Walk-In</w:t>
            </w:r>
          </w:p>
        </w:tc>
        <w:tc>
          <w:tcPr>
            <w:tcW w:w="1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82" w14:textId="77777777" w:rsidR="009C55A2" w:rsidRDefault="002A7EAD">
            <w:r>
              <w:rPr>
                <w:sz w:val="20"/>
                <w:szCs w:val="20"/>
              </w:rPr>
              <w:t>Immediate</w:t>
            </w:r>
          </w:p>
        </w:tc>
        <w:tc>
          <w:tcPr>
            <w:tcW w:w="18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83" w14:textId="77777777" w:rsidR="009C55A2" w:rsidRDefault="002A7EAD">
            <w:r>
              <w:rPr>
                <w:sz w:val="20"/>
                <w:szCs w:val="20"/>
              </w:rPr>
              <w:t>Instant</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84" w14:textId="77777777" w:rsidR="009C55A2" w:rsidRDefault="002A7EAD">
            <w:r>
              <w:rPr>
                <w:sz w:val="20"/>
                <w:szCs w:val="20"/>
              </w:rPr>
              <w:t>Reception always staffed</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85" w14:textId="77777777" w:rsidR="009C55A2" w:rsidRDefault="002A7EAD">
            <w:r>
              <w:rPr>
                <w:sz w:val="20"/>
                <w:szCs w:val="20"/>
              </w:rPr>
              <w:t>Staff unavailable — escalate to senior</w:t>
            </w:r>
          </w:p>
        </w:tc>
      </w:tr>
      <w:tr w:rsidR="009C55A2" w14:paraId="5CDD9B8C"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87" w14:textId="77777777" w:rsidR="009C55A2" w:rsidRDefault="002A7EAD">
            <w:r>
              <w:rPr>
                <w:b/>
                <w:bCs/>
                <w:sz w:val="20"/>
                <w:szCs w:val="20"/>
              </w:rPr>
              <w:t>Contract/Proposal Queries</w:t>
            </w:r>
          </w:p>
        </w:tc>
        <w:tc>
          <w:tcPr>
            <w:tcW w:w="1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88" w14:textId="77777777" w:rsidR="009C55A2" w:rsidRDefault="002A7EAD">
            <w:r>
              <w:rPr>
                <w:sz w:val="20"/>
                <w:szCs w:val="20"/>
              </w:rPr>
              <w:t>High</w:t>
            </w:r>
          </w:p>
        </w:tc>
        <w:tc>
          <w:tcPr>
            <w:tcW w:w="18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89" w14:textId="77777777" w:rsidR="009C55A2" w:rsidRDefault="002A7EAD">
            <w:r>
              <w:rPr>
                <w:sz w:val="20"/>
                <w:szCs w:val="20"/>
              </w:rPr>
              <w:t>Same business day</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8A" w14:textId="77777777" w:rsidR="009C55A2" w:rsidRDefault="002A7EAD">
            <w:r>
              <w:rPr>
                <w:sz w:val="20"/>
                <w:szCs w:val="20"/>
              </w:rPr>
              <w:t>Flagged to Account Manager immediately</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8B" w14:textId="77777777" w:rsidR="009C55A2" w:rsidRDefault="002A7EAD">
            <w:r>
              <w:rPr>
                <w:sz w:val="20"/>
                <w:szCs w:val="20"/>
              </w:rPr>
              <w:t>No reply within 4 hours</w:t>
            </w:r>
          </w:p>
        </w:tc>
      </w:tr>
      <w:tr w:rsidR="009C55A2" w14:paraId="5CDD9B92"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8D" w14:textId="77777777" w:rsidR="009C55A2" w:rsidRDefault="002A7EAD">
            <w:r>
              <w:rPr>
                <w:b/>
                <w:bCs/>
                <w:sz w:val="20"/>
                <w:szCs w:val="20"/>
              </w:rPr>
              <w:t>Complaint / Dispute</w:t>
            </w:r>
          </w:p>
        </w:tc>
        <w:tc>
          <w:tcPr>
            <w:tcW w:w="1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8E" w14:textId="77777777" w:rsidR="009C55A2" w:rsidRDefault="002A7EAD">
            <w:r>
              <w:rPr>
                <w:sz w:val="20"/>
                <w:szCs w:val="20"/>
              </w:rPr>
              <w:t>Critical</w:t>
            </w:r>
          </w:p>
        </w:tc>
        <w:tc>
          <w:tcPr>
            <w:tcW w:w="18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8F" w14:textId="77777777" w:rsidR="009C55A2" w:rsidRDefault="002A7EAD">
            <w:r>
              <w:rPr>
                <w:sz w:val="20"/>
                <w:szCs w:val="20"/>
              </w:rPr>
              <w:t>Within 1 hour</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90" w14:textId="77777777" w:rsidR="009C55A2" w:rsidRDefault="002A7EAD">
            <w:r>
              <w:rPr>
                <w:sz w:val="20"/>
                <w:szCs w:val="20"/>
              </w:rPr>
              <w:t>Emergency line available</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91" w14:textId="77777777" w:rsidR="009C55A2" w:rsidRDefault="002A7EAD">
            <w:r>
              <w:rPr>
                <w:sz w:val="20"/>
                <w:szCs w:val="20"/>
              </w:rPr>
              <w:t>Immediately escalate to CEO</w:t>
            </w:r>
          </w:p>
        </w:tc>
      </w:tr>
    </w:tbl>
    <w:p w14:paraId="5CDD9B93" w14:textId="77777777" w:rsidR="009C55A2" w:rsidRDefault="002A7EAD">
      <w:pPr>
        <w:pStyle w:val="BodyText"/>
      </w:pPr>
      <w:r>
        <w:t>SLA compliance is reviewed monthly by the Sales/Marketing Manager and reported to the CEO as part of the Client Satisfaction Dashboard.</w:t>
      </w:r>
    </w:p>
    <w:p w14:paraId="5CDD9B94"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B96"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B95" w14:textId="77777777" w:rsidR="009C55A2" w:rsidRDefault="002A7EAD">
            <w:pPr>
              <w:spacing w:before="120" w:after="120"/>
              <w:ind w:left="200"/>
            </w:pPr>
            <w:r>
              <w:rPr>
                <w:b/>
                <w:bCs/>
                <w:color w:val="F5DEB3"/>
                <w:sz w:val="30"/>
                <w:szCs w:val="30"/>
              </w:rPr>
              <w:t xml:space="preserve">9.  </w:t>
            </w:r>
            <w:r>
              <w:rPr>
                <w:b/>
                <w:bCs/>
                <w:color w:val="FFFFFF"/>
                <w:sz w:val="30"/>
                <w:szCs w:val="30"/>
              </w:rPr>
              <w:t>Follow-Up Schedule</w:t>
            </w:r>
          </w:p>
        </w:tc>
      </w:tr>
    </w:tbl>
    <w:p w14:paraId="5CDD9B97" w14:textId="77777777" w:rsidR="009C55A2" w:rsidRDefault="002A7EAD">
      <w:pPr>
        <w:pStyle w:val="BodyText"/>
      </w:pPr>
      <w:r>
        <w:t>A structured follow-up schedule demonstrates commitment, maintains momentum, and ensures that no potential business opportunity or client concern falls through the cracks. AEC mandates specific follow-up timelines for every stage of the client engagement lifecycle.</w:t>
      </w:r>
    </w:p>
    <w:p w14:paraId="5CDD9B98" w14:textId="77777777" w:rsidR="009C55A2" w:rsidRDefault="002A7EAD">
      <w:pPr>
        <w:pStyle w:val="SubHead"/>
      </w:pPr>
      <w:r>
        <w:t>9.1  Post-Meeting Follow-Up Timeline</w:t>
      </w:r>
    </w:p>
    <w:p w14:paraId="5CDD9B99" w14:textId="77777777" w:rsidR="009C55A2" w:rsidRDefault="002A7EAD">
      <w:pPr>
        <w:pStyle w:val="ListParagraph"/>
        <w:numPr>
          <w:ilvl w:val="0"/>
          <w:numId w:val="2"/>
        </w:numPr>
      </w:pPr>
      <w:r>
        <w:t>Within 2 hours: Send a follow-up email thanking the client for their time, summarising key discussion points, and confirming next steps.</w:t>
      </w:r>
    </w:p>
    <w:p w14:paraId="5CDD9B9A" w14:textId="77777777" w:rsidR="009C55A2" w:rsidRDefault="002A7EAD">
      <w:pPr>
        <w:pStyle w:val="ListParagraph"/>
        <w:numPr>
          <w:ilvl w:val="0"/>
          <w:numId w:val="2"/>
        </w:numPr>
      </w:pPr>
      <w:r>
        <w:t>Within 24 hours: Share any requested materials (brochures, portfolio links, venue suggestions) discussed during the meeting.</w:t>
      </w:r>
    </w:p>
    <w:p w14:paraId="5CDD9B9B" w14:textId="77777777" w:rsidR="009C55A2" w:rsidRDefault="002A7EAD">
      <w:pPr>
        <w:pStyle w:val="ListParagraph"/>
        <w:numPr>
          <w:ilvl w:val="0"/>
          <w:numId w:val="2"/>
        </w:numPr>
      </w:pPr>
      <w:r>
        <w:t>Within 48 hours: Send the formal Meeting Minutes document (see Section 10).</w:t>
      </w:r>
    </w:p>
    <w:p w14:paraId="5CDD9B9C" w14:textId="77777777" w:rsidR="009C55A2" w:rsidRDefault="002A7EAD">
      <w:pPr>
        <w:pStyle w:val="ListParagraph"/>
        <w:numPr>
          <w:ilvl w:val="0"/>
          <w:numId w:val="2"/>
        </w:numPr>
      </w:pPr>
      <w:r>
        <w:t>Within 5 business days: Provide the initial proposal or detailed scope outline as agreed during the meeting.</w:t>
      </w:r>
    </w:p>
    <w:p w14:paraId="5CDD9B9D" w14:textId="77777777" w:rsidR="009C55A2" w:rsidRDefault="002A7EAD">
      <w:pPr>
        <w:pStyle w:val="SubHead"/>
      </w:pPr>
      <w:r>
        <w:t>9.2  Proposal Follow-Up Cadence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C55A2" w14:paraId="5CDD9BA2" w14:textId="77777777">
        <w:tblPrEx>
          <w:tblCellMar>
            <w:top w:w="0" w:type="dxa"/>
            <w:bottom w:w="0" w:type="dxa"/>
          </w:tblCellMar>
        </w:tblPrEx>
        <w:trPr>
          <w:tblHeader/>
        </w:trPr>
        <w:tc>
          <w:tcPr>
            <w:tcW w:w="234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9E" w14:textId="77777777" w:rsidR="009C55A2" w:rsidRDefault="002A7EAD">
            <w:pPr>
              <w:jc w:val="center"/>
            </w:pPr>
            <w:r>
              <w:rPr>
                <w:b/>
                <w:bCs/>
                <w:color w:val="FFFFFF"/>
                <w:sz w:val="20"/>
                <w:szCs w:val="20"/>
              </w:rPr>
              <w:t>Follow-Up #</w:t>
            </w:r>
          </w:p>
        </w:tc>
        <w:tc>
          <w:tcPr>
            <w:tcW w:w="234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9F" w14:textId="77777777" w:rsidR="009C55A2" w:rsidRDefault="002A7EAD">
            <w:pPr>
              <w:jc w:val="center"/>
            </w:pPr>
            <w:r>
              <w:rPr>
                <w:b/>
                <w:bCs/>
                <w:color w:val="FFFFFF"/>
                <w:sz w:val="20"/>
                <w:szCs w:val="20"/>
              </w:rPr>
              <w:t>Timing After Proposal Sent</w:t>
            </w:r>
          </w:p>
        </w:tc>
        <w:tc>
          <w:tcPr>
            <w:tcW w:w="234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A0" w14:textId="77777777" w:rsidR="009C55A2" w:rsidRDefault="002A7EAD">
            <w:pPr>
              <w:jc w:val="center"/>
            </w:pPr>
            <w:r>
              <w:rPr>
                <w:b/>
                <w:bCs/>
                <w:color w:val="FFFFFF"/>
                <w:sz w:val="20"/>
                <w:szCs w:val="20"/>
              </w:rPr>
              <w:t>Channel</w:t>
            </w:r>
          </w:p>
        </w:tc>
        <w:tc>
          <w:tcPr>
            <w:tcW w:w="234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A1" w14:textId="77777777" w:rsidR="009C55A2" w:rsidRDefault="002A7EAD">
            <w:pPr>
              <w:jc w:val="center"/>
            </w:pPr>
            <w:r>
              <w:rPr>
                <w:b/>
                <w:bCs/>
                <w:color w:val="FFFFFF"/>
                <w:sz w:val="20"/>
                <w:szCs w:val="20"/>
              </w:rPr>
              <w:t>Purpose</w:t>
            </w:r>
          </w:p>
        </w:tc>
      </w:tr>
      <w:tr w:rsidR="009C55A2" w14:paraId="5CDD9BA7" w14:textId="77777777">
        <w:tblPrEx>
          <w:tblCellMar>
            <w:top w:w="0" w:type="dxa"/>
            <w:bottom w:w="0" w:type="dxa"/>
          </w:tblCellMar>
        </w:tblPrEx>
        <w:tc>
          <w:tcPr>
            <w:tcW w:w="234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A3" w14:textId="77777777" w:rsidR="009C55A2" w:rsidRDefault="002A7EAD">
            <w:r>
              <w:rPr>
                <w:b/>
                <w:bCs/>
                <w:sz w:val="20"/>
                <w:szCs w:val="20"/>
              </w:rPr>
              <w:t>Follow-Up 1</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A4" w14:textId="77777777" w:rsidR="009C55A2" w:rsidRDefault="002A7EAD">
            <w:r>
              <w:rPr>
                <w:sz w:val="20"/>
                <w:szCs w:val="20"/>
              </w:rPr>
              <w:t>48–72 hours</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A5" w14:textId="77777777" w:rsidR="009C55A2" w:rsidRDefault="002A7EAD">
            <w:r>
              <w:rPr>
                <w:sz w:val="20"/>
                <w:szCs w:val="20"/>
              </w:rPr>
              <w:t>Email + WhatsApp</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A6" w14:textId="77777777" w:rsidR="009C55A2" w:rsidRDefault="002A7EAD">
            <w:r>
              <w:rPr>
                <w:sz w:val="20"/>
                <w:szCs w:val="20"/>
              </w:rPr>
              <w:t>Confirm receipt; offer to answer initial questions.</w:t>
            </w:r>
          </w:p>
        </w:tc>
      </w:tr>
      <w:tr w:rsidR="009C55A2" w14:paraId="5CDD9BAC" w14:textId="77777777">
        <w:tblPrEx>
          <w:tblCellMar>
            <w:top w:w="0" w:type="dxa"/>
            <w:bottom w:w="0" w:type="dxa"/>
          </w:tblCellMar>
        </w:tblPrEx>
        <w:tc>
          <w:tcPr>
            <w:tcW w:w="234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A8" w14:textId="77777777" w:rsidR="009C55A2" w:rsidRDefault="002A7EAD">
            <w:r>
              <w:rPr>
                <w:b/>
                <w:bCs/>
                <w:sz w:val="20"/>
                <w:szCs w:val="20"/>
              </w:rPr>
              <w:t>Follow-Up 2</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A9" w14:textId="77777777" w:rsidR="009C55A2" w:rsidRDefault="002A7EAD">
            <w:r>
              <w:rPr>
                <w:sz w:val="20"/>
                <w:szCs w:val="20"/>
              </w:rPr>
              <w:t>Day 7</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AA" w14:textId="77777777" w:rsidR="009C55A2" w:rsidRDefault="002A7EAD">
            <w:r>
              <w:rPr>
                <w:sz w:val="20"/>
                <w:szCs w:val="20"/>
              </w:rPr>
              <w:t>Phone Call</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AB" w14:textId="77777777" w:rsidR="009C55A2" w:rsidRDefault="002A7EAD">
            <w:r>
              <w:rPr>
                <w:sz w:val="20"/>
                <w:szCs w:val="20"/>
              </w:rPr>
              <w:t>Discuss feedback; clarify any questions; explore concerns.</w:t>
            </w:r>
          </w:p>
        </w:tc>
      </w:tr>
      <w:tr w:rsidR="009C55A2" w14:paraId="5CDD9BB1" w14:textId="77777777">
        <w:tblPrEx>
          <w:tblCellMar>
            <w:top w:w="0" w:type="dxa"/>
            <w:bottom w:w="0" w:type="dxa"/>
          </w:tblCellMar>
        </w:tblPrEx>
        <w:tc>
          <w:tcPr>
            <w:tcW w:w="234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AD" w14:textId="77777777" w:rsidR="009C55A2" w:rsidRDefault="002A7EAD">
            <w:r>
              <w:rPr>
                <w:b/>
                <w:bCs/>
                <w:sz w:val="20"/>
                <w:szCs w:val="20"/>
              </w:rPr>
              <w:t>Follow-Up 3</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AE" w14:textId="77777777" w:rsidR="009C55A2" w:rsidRDefault="002A7EAD">
            <w:r>
              <w:rPr>
                <w:sz w:val="20"/>
                <w:szCs w:val="20"/>
              </w:rPr>
              <w:t>Day 14</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AF" w14:textId="77777777" w:rsidR="009C55A2" w:rsidRDefault="002A7EAD">
            <w:r>
              <w:rPr>
                <w:sz w:val="20"/>
                <w:szCs w:val="20"/>
              </w:rPr>
              <w:t>Email</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B0" w14:textId="77777777" w:rsidR="009C55A2" w:rsidRDefault="002A7EAD">
            <w:r>
              <w:rPr>
                <w:sz w:val="20"/>
                <w:szCs w:val="20"/>
              </w:rPr>
              <w:t>Share relevant case studies or added value information.</w:t>
            </w:r>
          </w:p>
        </w:tc>
      </w:tr>
      <w:tr w:rsidR="009C55A2" w14:paraId="5CDD9BB6" w14:textId="77777777">
        <w:tblPrEx>
          <w:tblCellMar>
            <w:top w:w="0" w:type="dxa"/>
            <w:bottom w:w="0" w:type="dxa"/>
          </w:tblCellMar>
        </w:tblPrEx>
        <w:tc>
          <w:tcPr>
            <w:tcW w:w="234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B2" w14:textId="77777777" w:rsidR="009C55A2" w:rsidRDefault="002A7EAD">
            <w:r>
              <w:rPr>
                <w:b/>
                <w:bCs/>
                <w:sz w:val="20"/>
                <w:szCs w:val="20"/>
              </w:rPr>
              <w:t>Follow-Up 4</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B3" w14:textId="77777777" w:rsidR="009C55A2" w:rsidRDefault="002A7EAD">
            <w:r>
              <w:rPr>
                <w:sz w:val="20"/>
                <w:szCs w:val="20"/>
              </w:rPr>
              <w:t>Day 21 (or 7 days before expiry)</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B4" w14:textId="77777777" w:rsidR="009C55A2" w:rsidRDefault="002A7EAD">
            <w:r>
              <w:rPr>
                <w:sz w:val="20"/>
                <w:szCs w:val="20"/>
              </w:rPr>
              <w:t>Phone Call + Email</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B5" w14:textId="77777777" w:rsidR="009C55A2" w:rsidRDefault="002A7EAD">
            <w:r>
              <w:rPr>
                <w:sz w:val="20"/>
                <w:szCs w:val="20"/>
              </w:rPr>
              <w:t>Urgency reminder; offer to revise scope or pricing if needed.</w:t>
            </w:r>
          </w:p>
        </w:tc>
      </w:tr>
      <w:tr w:rsidR="009C55A2" w14:paraId="5CDD9BBB" w14:textId="77777777">
        <w:tblPrEx>
          <w:tblCellMar>
            <w:top w:w="0" w:type="dxa"/>
            <w:bottom w:w="0" w:type="dxa"/>
          </w:tblCellMar>
        </w:tblPrEx>
        <w:tc>
          <w:tcPr>
            <w:tcW w:w="234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B7" w14:textId="77777777" w:rsidR="009C55A2" w:rsidRDefault="002A7EAD">
            <w:r>
              <w:rPr>
                <w:b/>
                <w:bCs/>
                <w:sz w:val="20"/>
                <w:szCs w:val="20"/>
              </w:rPr>
              <w:t>Follow-Up 5</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B8" w14:textId="77777777" w:rsidR="009C55A2" w:rsidRDefault="002A7EAD">
            <w:r>
              <w:rPr>
                <w:sz w:val="20"/>
                <w:szCs w:val="20"/>
              </w:rPr>
              <w:t>Day 28 (2 days before expiry)</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B9" w14:textId="77777777" w:rsidR="009C55A2" w:rsidRDefault="002A7EAD">
            <w:r>
              <w:rPr>
                <w:sz w:val="20"/>
                <w:szCs w:val="20"/>
              </w:rPr>
              <w:t>Email</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BA" w14:textId="77777777" w:rsidR="009C55A2" w:rsidRDefault="002A7EAD">
            <w:r>
              <w:rPr>
                <w:sz w:val="20"/>
                <w:szCs w:val="20"/>
              </w:rPr>
              <w:t>Final reminder; inform client of validity expiry.</w:t>
            </w:r>
          </w:p>
        </w:tc>
      </w:tr>
      <w:tr w:rsidR="009C55A2" w14:paraId="5CDD9BC0" w14:textId="77777777">
        <w:tblPrEx>
          <w:tblCellMar>
            <w:top w:w="0" w:type="dxa"/>
            <w:bottom w:w="0" w:type="dxa"/>
          </w:tblCellMar>
        </w:tblPrEx>
        <w:tc>
          <w:tcPr>
            <w:tcW w:w="234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BC" w14:textId="77777777" w:rsidR="009C55A2" w:rsidRDefault="002A7EAD">
            <w:r>
              <w:rPr>
                <w:b/>
                <w:bCs/>
                <w:sz w:val="20"/>
                <w:szCs w:val="20"/>
              </w:rPr>
              <w:t>Post-Expiry Check</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BD" w14:textId="77777777" w:rsidR="009C55A2" w:rsidRDefault="002A7EAD">
            <w:r>
              <w:rPr>
                <w:sz w:val="20"/>
                <w:szCs w:val="20"/>
              </w:rPr>
              <w:t>7 days after expiry</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BE" w14:textId="77777777" w:rsidR="009C55A2" w:rsidRDefault="002A7EAD">
            <w:r>
              <w:rPr>
                <w:sz w:val="20"/>
                <w:szCs w:val="20"/>
              </w:rPr>
              <w:t>Email</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BF" w14:textId="77777777" w:rsidR="009C55A2" w:rsidRDefault="002A7EAD">
            <w:r>
              <w:rPr>
                <w:sz w:val="20"/>
                <w:szCs w:val="20"/>
              </w:rPr>
              <w:t>Check if interest remains; offer revised proposal if market conditions have changed.</w:t>
            </w:r>
          </w:p>
        </w:tc>
      </w:tr>
    </w:tbl>
    <w:p w14:paraId="5CDD9BC1" w14:textId="77777777" w:rsidR="009C55A2" w:rsidRDefault="002A7EAD">
      <w:pPr>
        <w:pStyle w:val="SubHead"/>
      </w:pPr>
      <w:r>
        <w:t>9.3  Post-Event Follow-Up Schedule</w:t>
      </w:r>
    </w:p>
    <w:p w14:paraId="5CDD9BC2" w14:textId="77777777" w:rsidR="009C55A2" w:rsidRDefault="002A7EAD">
      <w:pPr>
        <w:pStyle w:val="BodyText"/>
      </w:pPr>
      <w:r>
        <w:t>Post-event follow-up is essential for relationship retention, feedback gathering, and generating repeat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9C55A2" w14:paraId="5CDD9BC6" w14:textId="77777777">
        <w:tblPrEx>
          <w:tblCellMar>
            <w:top w:w="0" w:type="dxa"/>
            <w:bottom w:w="0" w:type="dxa"/>
          </w:tblCellMar>
        </w:tblPrEx>
        <w:trPr>
          <w:tblHeader/>
        </w:trPr>
        <w:tc>
          <w:tcPr>
            <w:tcW w:w="20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C3" w14:textId="77777777" w:rsidR="009C55A2" w:rsidRDefault="002A7EAD">
            <w:pPr>
              <w:jc w:val="center"/>
            </w:pPr>
            <w:r>
              <w:rPr>
                <w:b/>
                <w:bCs/>
                <w:color w:val="FFFFFF"/>
                <w:sz w:val="20"/>
                <w:szCs w:val="20"/>
              </w:rPr>
              <w:t>Timeframe</w:t>
            </w:r>
          </w:p>
        </w:tc>
        <w:tc>
          <w:tcPr>
            <w:tcW w:w="20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C4" w14:textId="77777777" w:rsidR="009C55A2" w:rsidRDefault="002A7EAD">
            <w:pPr>
              <w:jc w:val="center"/>
            </w:pPr>
            <w:r>
              <w:rPr>
                <w:b/>
                <w:bCs/>
                <w:color w:val="FFFFFF"/>
                <w:sz w:val="20"/>
                <w:szCs w:val="20"/>
              </w:rPr>
              <w:t>Channel</w:t>
            </w:r>
          </w:p>
        </w:tc>
        <w:tc>
          <w:tcPr>
            <w:tcW w:w="536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C5" w14:textId="77777777" w:rsidR="009C55A2" w:rsidRDefault="002A7EAD">
            <w:pPr>
              <w:jc w:val="center"/>
            </w:pPr>
            <w:r>
              <w:rPr>
                <w:b/>
                <w:bCs/>
                <w:color w:val="FFFFFF"/>
                <w:sz w:val="20"/>
                <w:szCs w:val="20"/>
              </w:rPr>
              <w:t>Action</w:t>
            </w:r>
          </w:p>
        </w:tc>
      </w:tr>
      <w:tr w:rsidR="009C55A2" w14:paraId="5CDD9BCA"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C7" w14:textId="77777777" w:rsidR="009C55A2" w:rsidRDefault="002A7EAD">
            <w:r>
              <w:rPr>
                <w:b/>
                <w:bCs/>
                <w:sz w:val="20"/>
                <w:szCs w:val="20"/>
              </w:rPr>
              <w:t>24 hours post-event</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C8" w14:textId="77777777" w:rsidR="009C55A2" w:rsidRDefault="002A7EAD">
            <w:r>
              <w:rPr>
                <w:sz w:val="20"/>
                <w:szCs w:val="20"/>
              </w:rPr>
              <w:t>Email + Phone</w:t>
            </w:r>
          </w:p>
        </w:tc>
        <w:tc>
          <w:tcPr>
            <w:tcW w:w="53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C9" w14:textId="77777777" w:rsidR="009C55A2" w:rsidRDefault="002A7EAD">
            <w:r>
              <w:rPr>
                <w:sz w:val="20"/>
                <w:szCs w:val="20"/>
              </w:rPr>
              <w:t>Thank-you message; initial satisfaction check; flag any pending deliverables.</w:t>
            </w:r>
          </w:p>
        </w:tc>
      </w:tr>
      <w:tr w:rsidR="009C55A2" w14:paraId="5CDD9BCE"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CB" w14:textId="77777777" w:rsidR="009C55A2" w:rsidRDefault="002A7EAD">
            <w:r>
              <w:rPr>
                <w:b/>
                <w:bCs/>
                <w:sz w:val="20"/>
                <w:szCs w:val="20"/>
              </w:rPr>
              <w:t>3–5 days post-event</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CC" w14:textId="77777777" w:rsidR="009C55A2" w:rsidRDefault="002A7EAD">
            <w:r>
              <w:rPr>
                <w:sz w:val="20"/>
                <w:szCs w:val="20"/>
              </w:rPr>
              <w:t>Email</w:t>
            </w:r>
          </w:p>
        </w:tc>
        <w:tc>
          <w:tcPr>
            <w:tcW w:w="53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CD" w14:textId="77777777" w:rsidR="009C55A2" w:rsidRDefault="002A7EAD">
            <w:r>
              <w:rPr>
                <w:sz w:val="20"/>
                <w:szCs w:val="20"/>
              </w:rPr>
              <w:t>Send post-event report, photos, and media compilation (if applicable).</w:t>
            </w:r>
          </w:p>
        </w:tc>
      </w:tr>
      <w:tr w:rsidR="009C55A2" w14:paraId="5CDD9BD2"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CF" w14:textId="77777777" w:rsidR="009C55A2" w:rsidRDefault="002A7EAD">
            <w:r>
              <w:rPr>
                <w:b/>
                <w:bCs/>
                <w:sz w:val="20"/>
                <w:szCs w:val="20"/>
              </w:rPr>
              <w:t>7 days post-event</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D0" w14:textId="77777777" w:rsidR="009C55A2" w:rsidRDefault="002A7EAD">
            <w:r>
              <w:rPr>
                <w:sz w:val="20"/>
                <w:szCs w:val="20"/>
              </w:rPr>
              <w:t>Email + Survey Link</w:t>
            </w:r>
          </w:p>
        </w:tc>
        <w:tc>
          <w:tcPr>
            <w:tcW w:w="53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D1" w14:textId="77777777" w:rsidR="009C55A2" w:rsidRDefault="002A7EAD">
            <w:r>
              <w:rPr>
                <w:sz w:val="20"/>
                <w:szCs w:val="20"/>
              </w:rPr>
              <w:t>Send post-event satisfaction survey (NPS survey, AEC-FRM-011).</w:t>
            </w:r>
          </w:p>
        </w:tc>
      </w:tr>
      <w:tr w:rsidR="009C55A2" w14:paraId="5CDD9BD6"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D3" w14:textId="77777777" w:rsidR="009C55A2" w:rsidRDefault="002A7EAD">
            <w:r>
              <w:rPr>
                <w:b/>
                <w:bCs/>
                <w:sz w:val="20"/>
                <w:szCs w:val="20"/>
              </w:rPr>
              <w:t>14 days post-event</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D4" w14:textId="77777777" w:rsidR="009C55A2" w:rsidRDefault="002A7EAD">
            <w:r>
              <w:rPr>
                <w:sz w:val="20"/>
                <w:szCs w:val="20"/>
              </w:rPr>
              <w:t>Phone Call</w:t>
            </w:r>
          </w:p>
        </w:tc>
        <w:tc>
          <w:tcPr>
            <w:tcW w:w="53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D5" w14:textId="77777777" w:rsidR="009C55A2" w:rsidRDefault="002A7EAD">
            <w:r>
              <w:rPr>
                <w:sz w:val="20"/>
                <w:szCs w:val="20"/>
              </w:rPr>
              <w:t>Debrief call with client; discuss outcomes, lessons learned, and future opportunities.</w:t>
            </w:r>
          </w:p>
        </w:tc>
      </w:tr>
      <w:tr w:rsidR="009C55A2" w14:paraId="5CDD9BDA"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D7" w14:textId="77777777" w:rsidR="009C55A2" w:rsidRDefault="002A7EAD">
            <w:r>
              <w:rPr>
                <w:b/>
                <w:bCs/>
                <w:sz w:val="20"/>
                <w:szCs w:val="20"/>
              </w:rPr>
              <w:t>30 days post-event</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D8" w14:textId="77777777" w:rsidR="009C55A2" w:rsidRDefault="002A7EAD">
            <w:r>
              <w:rPr>
                <w:sz w:val="20"/>
                <w:szCs w:val="20"/>
              </w:rPr>
              <w:t>Email</w:t>
            </w:r>
          </w:p>
        </w:tc>
        <w:tc>
          <w:tcPr>
            <w:tcW w:w="53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D9" w14:textId="77777777" w:rsidR="009C55A2" w:rsidRDefault="002A7EAD">
            <w:r>
              <w:rPr>
                <w:sz w:val="20"/>
                <w:szCs w:val="20"/>
              </w:rPr>
              <w:t>Final invoice reconciliation and financial close-out communication.</w:t>
            </w:r>
          </w:p>
        </w:tc>
      </w:tr>
      <w:tr w:rsidR="009C55A2" w14:paraId="5CDD9BDE"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DB" w14:textId="77777777" w:rsidR="009C55A2" w:rsidRDefault="002A7EAD">
            <w:r>
              <w:rPr>
                <w:b/>
                <w:bCs/>
                <w:sz w:val="20"/>
                <w:szCs w:val="20"/>
              </w:rPr>
              <w:t>3 months post-event</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DC" w14:textId="77777777" w:rsidR="009C55A2" w:rsidRDefault="002A7EAD">
            <w:r>
              <w:rPr>
                <w:sz w:val="20"/>
                <w:szCs w:val="20"/>
              </w:rPr>
              <w:t>Email / LinkedIn</w:t>
            </w:r>
          </w:p>
        </w:tc>
        <w:tc>
          <w:tcPr>
            <w:tcW w:w="53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DD" w14:textId="77777777" w:rsidR="009C55A2" w:rsidRDefault="002A7EAD">
            <w:r>
              <w:rPr>
                <w:sz w:val="20"/>
                <w:szCs w:val="20"/>
              </w:rPr>
              <w:t>Quarterly relationship check-in; share industry insights; explore next event opportunity.</w:t>
            </w:r>
          </w:p>
        </w:tc>
      </w:tr>
    </w:tbl>
    <w:p w14:paraId="5CDD9BDF"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BE1"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BE0" w14:textId="77777777" w:rsidR="009C55A2" w:rsidRDefault="002A7EAD">
            <w:pPr>
              <w:spacing w:before="120" w:after="120"/>
              <w:ind w:left="200"/>
            </w:pPr>
            <w:r>
              <w:rPr>
                <w:b/>
                <w:bCs/>
                <w:color w:val="F5DEB3"/>
                <w:sz w:val="30"/>
                <w:szCs w:val="30"/>
              </w:rPr>
              <w:t xml:space="preserve">10.  </w:t>
            </w:r>
            <w:r>
              <w:rPr>
                <w:b/>
                <w:bCs/>
                <w:color w:val="FFFFFF"/>
                <w:sz w:val="30"/>
                <w:szCs w:val="30"/>
              </w:rPr>
              <w:t>Meeting Minutes Requirements</w:t>
            </w:r>
          </w:p>
        </w:tc>
      </w:tr>
    </w:tbl>
    <w:p w14:paraId="5CDD9BE2" w14:textId="77777777" w:rsidR="009C55A2" w:rsidRDefault="002A7EAD">
      <w:pPr>
        <w:pStyle w:val="BodyText"/>
      </w:pPr>
      <w:r>
        <w:t>Every client meeting, whether conducted in person, via video conferencing, or over a phone call of significant duration (15 minutes or more), must be formally documented through Meeting Minutes. This ensures accountability, prevents misunderstandings, and creates a reliable reference for all parties.</w:t>
      </w:r>
    </w:p>
    <w:p w14:paraId="5CDD9BE3" w14:textId="77777777" w:rsidR="009C55A2" w:rsidRDefault="002A7EAD">
      <w:pPr>
        <w:pStyle w:val="SubHead"/>
      </w:pPr>
      <w:r>
        <w:t>10.1  Documentation Standards</w:t>
      </w:r>
    </w:p>
    <w:p w14:paraId="5CDD9BE4" w14:textId="77777777" w:rsidR="009C55A2" w:rsidRDefault="002A7EAD">
      <w:pPr>
        <w:pStyle w:val="ListParagraph"/>
        <w:numPr>
          <w:ilvl w:val="0"/>
          <w:numId w:val="2"/>
        </w:numPr>
      </w:pPr>
      <w:r>
        <w:t>The Account Manager or designated note-taker is responsible for recording meeting minutes.</w:t>
      </w:r>
    </w:p>
    <w:p w14:paraId="5CDD9BE5" w14:textId="77777777" w:rsidR="009C55A2" w:rsidRDefault="002A7EAD">
      <w:pPr>
        <w:pStyle w:val="ListParagraph"/>
        <w:numPr>
          <w:ilvl w:val="0"/>
          <w:numId w:val="2"/>
        </w:numPr>
      </w:pPr>
      <w:r>
        <w:t>Minutes must be drafted within 2 hours of the meeting's conclusion.</w:t>
      </w:r>
    </w:p>
    <w:p w14:paraId="5CDD9BE6" w14:textId="77777777" w:rsidR="009C55A2" w:rsidRDefault="002A7EAD">
      <w:pPr>
        <w:pStyle w:val="ListParagraph"/>
        <w:numPr>
          <w:ilvl w:val="0"/>
          <w:numId w:val="2"/>
        </w:numPr>
      </w:pPr>
      <w:r>
        <w:t>Minutes must be reviewed and approved by the lead AEC representative before distribution.</w:t>
      </w:r>
    </w:p>
    <w:p w14:paraId="5CDD9BE7" w14:textId="77777777" w:rsidR="009C55A2" w:rsidRDefault="002A7EAD">
      <w:pPr>
        <w:pStyle w:val="ListParagraph"/>
        <w:numPr>
          <w:ilvl w:val="0"/>
          <w:numId w:val="2"/>
        </w:numPr>
      </w:pPr>
      <w:r>
        <w:t>Approved minutes must be distributed to all client-side and AEC attendees within 48 hours of the meeting.</w:t>
      </w:r>
    </w:p>
    <w:p w14:paraId="5CDD9BE8" w14:textId="77777777" w:rsidR="009C55A2" w:rsidRDefault="002A7EAD">
      <w:pPr>
        <w:pStyle w:val="ListParagraph"/>
        <w:numPr>
          <w:ilvl w:val="0"/>
          <w:numId w:val="2"/>
        </w:numPr>
      </w:pPr>
      <w:r>
        <w:t>If a client disputes the accuracy of minutes, the discrepancy must be acknowledged and resolved within 24 hours.</w:t>
      </w:r>
    </w:p>
    <w:p w14:paraId="5CDD9BE9" w14:textId="77777777" w:rsidR="009C55A2" w:rsidRDefault="002A7EAD">
      <w:pPr>
        <w:pStyle w:val="ListParagraph"/>
        <w:numPr>
          <w:ilvl w:val="0"/>
          <w:numId w:val="2"/>
        </w:numPr>
      </w:pPr>
      <w:r>
        <w:t>All meeting minutes must be stored in the CRM and the client's project folder on AEC's document management system.</w:t>
      </w:r>
    </w:p>
    <w:p w14:paraId="5CDD9BEA" w14:textId="77777777" w:rsidR="009C55A2" w:rsidRDefault="002A7EAD">
      <w:pPr>
        <w:pStyle w:val="SubHead"/>
      </w:pPr>
      <w:r>
        <w:t>10.2  Meeting Minutes Template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55A2" w14:paraId="5CDD9BED" w14:textId="77777777">
        <w:tblPrEx>
          <w:tblCellMar>
            <w:top w:w="0" w:type="dxa"/>
            <w:bottom w:w="0" w:type="dxa"/>
          </w:tblCellMar>
        </w:tblPrEx>
        <w:trPr>
          <w:tblHeader/>
        </w:trPr>
        <w:tc>
          <w:tcPr>
            <w:tcW w:w="28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EB" w14:textId="77777777" w:rsidR="009C55A2" w:rsidRDefault="002A7EAD">
            <w:pPr>
              <w:jc w:val="center"/>
            </w:pPr>
            <w:r>
              <w:rPr>
                <w:b/>
                <w:bCs/>
                <w:color w:val="FFFFFF"/>
                <w:sz w:val="20"/>
                <w:szCs w:val="20"/>
              </w:rPr>
              <w:t>Section</w:t>
            </w:r>
          </w:p>
        </w:tc>
        <w:tc>
          <w:tcPr>
            <w:tcW w:w="656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BEC" w14:textId="77777777" w:rsidR="009C55A2" w:rsidRDefault="002A7EAD">
            <w:pPr>
              <w:jc w:val="center"/>
            </w:pPr>
            <w:r>
              <w:rPr>
                <w:b/>
                <w:bCs/>
                <w:color w:val="FFFFFF"/>
                <w:sz w:val="20"/>
                <w:szCs w:val="20"/>
              </w:rPr>
              <w:t>Required Content</w:t>
            </w:r>
          </w:p>
        </w:tc>
      </w:tr>
      <w:tr w:rsidR="009C55A2" w14:paraId="5CDD9BF0" w14:textId="77777777">
        <w:tblPrEx>
          <w:tblCellMar>
            <w:top w:w="0" w:type="dxa"/>
            <w:bottom w:w="0" w:type="dxa"/>
          </w:tblCellMar>
        </w:tblPrEx>
        <w:tc>
          <w:tcPr>
            <w:tcW w:w="28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EE" w14:textId="77777777" w:rsidR="009C55A2" w:rsidRDefault="002A7EAD">
            <w:r>
              <w:rPr>
                <w:b/>
                <w:bCs/>
                <w:sz w:val="20"/>
                <w:szCs w:val="20"/>
              </w:rPr>
              <w:t>Header</w:t>
            </w:r>
          </w:p>
        </w:tc>
        <w:tc>
          <w:tcPr>
            <w:tcW w:w="6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EF" w14:textId="77777777" w:rsidR="009C55A2" w:rsidRDefault="002A7EAD">
            <w:r>
              <w:rPr>
                <w:sz w:val="20"/>
                <w:szCs w:val="20"/>
              </w:rPr>
              <w:t>Document title "Meeting Minutes", AEC reference number, date, time, location/platform, and meeting type.</w:t>
            </w:r>
          </w:p>
        </w:tc>
      </w:tr>
      <w:tr w:rsidR="009C55A2" w14:paraId="5CDD9BF3" w14:textId="77777777">
        <w:tblPrEx>
          <w:tblCellMar>
            <w:top w:w="0" w:type="dxa"/>
            <w:bottom w:w="0" w:type="dxa"/>
          </w:tblCellMar>
        </w:tblPrEx>
        <w:tc>
          <w:tcPr>
            <w:tcW w:w="28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F1" w14:textId="77777777" w:rsidR="009C55A2" w:rsidRDefault="002A7EAD">
            <w:r>
              <w:rPr>
                <w:b/>
                <w:bCs/>
                <w:sz w:val="20"/>
                <w:szCs w:val="20"/>
              </w:rPr>
              <w:t>Attendees</w:t>
            </w:r>
          </w:p>
        </w:tc>
        <w:tc>
          <w:tcPr>
            <w:tcW w:w="6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F2" w14:textId="77777777" w:rsidR="009C55A2" w:rsidRDefault="002A7EAD">
            <w:r>
              <w:rPr>
                <w:sz w:val="20"/>
                <w:szCs w:val="20"/>
              </w:rPr>
              <w:t>Full names, titles, and organisations of all attendees; note any absentees with apologies.</w:t>
            </w:r>
          </w:p>
        </w:tc>
      </w:tr>
      <w:tr w:rsidR="009C55A2" w14:paraId="5CDD9BF6" w14:textId="77777777">
        <w:tblPrEx>
          <w:tblCellMar>
            <w:top w:w="0" w:type="dxa"/>
            <w:bottom w:w="0" w:type="dxa"/>
          </w:tblCellMar>
        </w:tblPrEx>
        <w:tc>
          <w:tcPr>
            <w:tcW w:w="28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F4" w14:textId="77777777" w:rsidR="009C55A2" w:rsidRDefault="002A7EAD">
            <w:r>
              <w:rPr>
                <w:b/>
                <w:bCs/>
                <w:sz w:val="20"/>
                <w:szCs w:val="20"/>
              </w:rPr>
              <w:t>Agenda Items</w:t>
            </w:r>
          </w:p>
        </w:tc>
        <w:tc>
          <w:tcPr>
            <w:tcW w:w="6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F5" w14:textId="77777777" w:rsidR="009C55A2" w:rsidRDefault="002A7EAD">
            <w:r>
              <w:rPr>
                <w:sz w:val="20"/>
                <w:szCs w:val="20"/>
              </w:rPr>
              <w:t>A numbered list of all agenda items discussed, in order, with a concise summary of discussion for each.</w:t>
            </w:r>
          </w:p>
        </w:tc>
      </w:tr>
      <w:tr w:rsidR="009C55A2" w14:paraId="5CDD9BF9" w14:textId="77777777">
        <w:tblPrEx>
          <w:tblCellMar>
            <w:top w:w="0" w:type="dxa"/>
            <w:bottom w:w="0" w:type="dxa"/>
          </w:tblCellMar>
        </w:tblPrEx>
        <w:tc>
          <w:tcPr>
            <w:tcW w:w="28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F7" w14:textId="77777777" w:rsidR="009C55A2" w:rsidRDefault="002A7EAD">
            <w:r>
              <w:rPr>
                <w:b/>
                <w:bCs/>
                <w:sz w:val="20"/>
                <w:szCs w:val="20"/>
              </w:rPr>
              <w:t>Key Decisions Made</w:t>
            </w:r>
          </w:p>
        </w:tc>
        <w:tc>
          <w:tcPr>
            <w:tcW w:w="6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F8" w14:textId="77777777" w:rsidR="009C55A2" w:rsidRDefault="002A7EAD">
            <w:r>
              <w:rPr>
                <w:sz w:val="20"/>
                <w:szCs w:val="20"/>
              </w:rPr>
              <w:t>A clear, bulleted list of every decision reached during the meeting with the name of the decision-maker.</w:t>
            </w:r>
          </w:p>
        </w:tc>
      </w:tr>
      <w:tr w:rsidR="009C55A2" w14:paraId="5CDD9BFC" w14:textId="77777777">
        <w:tblPrEx>
          <w:tblCellMar>
            <w:top w:w="0" w:type="dxa"/>
            <w:bottom w:w="0" w:type="dxa"/>
          </w:tblCellMar>
        </w:tblPrEx>
        <w:tc>
          <w:tcPr>
            <w:tcW w:w="28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FA" w14:textId="77777777" w:rsidR="009C55A2" w:rsidRDefault="002A7EAD">
            <w:r>
              <w:rPr>
                <w:b/>
                <w:bCs/>
                <w:sz w:val="20"/>
                <w:szCs w:val="20"/>
              </w:rPr>
              <w:t>Action Items</w:t>
            </w:r>
          </w:p>
        </w:tc>
        <w:tc>
          <w:tcPr>
            <w:tcW w:w="6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FB" w14:textId="77777777" w:rsidR="009C55A2" w:rsidRDefault="002A7EAD">
            <w:r>
              <w:rPr>
                <w:sz w:val="20"/>
                <w:szCs w:val="20"/>
              </w:rPr>
              <w:t>Table of action items: Task, Responsible Person, Due Date, and Status. Every action must have a named owner.</w:t>
            </w:r>
          </w:p>
        </w:tc>
      </w:tr>
      <w:tr w:rsidR="009C55A2" w14:paraId="5CDD9BFF" w14:textId="77777777">
        <w:tblPrEx>
          <w:tblCellMar>
            <w:top w:w="0" w:type="dxa"/>
            <w:bottom w:w="0" w:type="dxa"/>
          </w:tblCellMar>
        </w:tblPrEx>
        <w:tc>
          <w:tcPr>
            <w:tcW w:w="28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BFD" w14:textId="77777777" w:rsidR="009C55A2" w:rsidRDefault="002A7EAD">
            <w:r>
              <w:rPr>
                <w:b/>
                <w:bCs/>
                <w:sz w:val="20"/>
                <w:szCs w:val="20"/>
              </w:rPr>
              <w:t>Issues / Concerns Raised</w:t>
            </w:r>
          </w:p>
        </w:tc>
        <w:tc>
          <w:tcPr>
            <w:tcW w:w="6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BFE" w14:textId="77777777" w:rsidR="009C55A2" w:rsidRDefault="002A7EAD">
            <w:r>
              <w:rPr>
                <w:sz w:val="20"/>
                <w:szCs w:val="20"/>
              </w:rPr>
              <w:t>Any client concerns, open questions, or unresolved items, with a note on how they will be addressed.</w:t>
            </w:r>
          </w:p>
        </w:tc>
      </w:tr>
      <w:tr w:rsidR="009C55A2" w14:paraId="5CDD9C02" w14:textId="77777777">
        <w:tblPrEx>
          <w:tblCellMar>
            <w:top w:w="0" w:type="dxa"/>
            <w:bottom w:w="0" w:type="dxa"/>
          </w:tblCellMar>
        </w:tblPrEx>
        <w:tc>
          <w:tcPr>
            <w:tcW w:w="28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00" w14:textId="77777777" w:rsidR="009C55A2" w:rsidRDefault="002A7EAD">
            <w:r>
              <w:rPr>
                <w:b/>
                <w:bCs/>
                <w:sz w:val="20"/>
                <w:szCs w:val="20"/>
              </w:rPr>
              <w:t>Next Meeting Details</w:t>
            </w:r>
          </w:p>
        </w:tc>
        <w:tc>
          <w:tcPr>
            <w:tcW w:w="6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01" w14:textId="77777777" w:rsidR="009C55A2" w:rsidRDefault="002A7EAD">
            <w:r>
              <w:rPr>
                <w:sz w:val="20"/>
                <w:szCs w:val="20"/>
              </w:rPr>
              <w:t>Date, time, platform, and tentative agenda for the next scheduled meeting.</w:t>
            </w:r>
          </w:p>
        </w:tc>
      </w:tr>
      <w:tr w:rsidR="009C55A2" w14:paraId="5CDD9C05" w14:textId="77777777">
        <w:tblPrEx>
          <w:tblCellMar>
            <w:top w:w="0" w:type="dxa"/>
            <w:bottom w:w="0" w:type="dxa"/>
          </w:tblCellMar>
        </w:tblPrEx>
        <w:tc>
          <w:tcPr>
            <w:tcW w:w="28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03" w14:textId="77777777" w:rsidR="009C55A2" w:rsidRDefault="002A7EAD">
            <w:r>
              <w:rPr>
                <w:b/>
                <w:bCs/>
                <w:sz w:val="20"/>
                <w:szCs w:val="20"/>
              </w:rPr>
              <w:t>Footer</w:t>
            </w:r>
          </w:p>
        </w:tc>
        <w:tc>
          <w:tcPr>
            <w:tcW w:w="6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04" w14:textId="77777777" w:rsidR="009C55A2" w:rsidRDefault="002A7EAD">
            <w:r>
              <w:rPr>
                <w:sz w:val="20"/>
                <w:szCs w:val="20"/>
              </w:rPr>
              <w:t>Prepared by, reviewed by, distribution list, and document version/date.</w:t>
            </w:r>
          </w:p>
        </w:tc>
      </w:tr>
    </w:tbl>
    <w:p w14:paraId="5CDD9C06"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C08"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C07" w14:textId="77777777" w:rsidR="009C55A2" w:rsidRDefault="002A7EAD">
            <w:pPr>
              <w:spacing w:before="120" w:after="120"/>
              <w:ind w:left="200"/>
            </w:pPr>
            <w:r>
              <w:rPr>
                <w:b/>
                <w:bCs/>
                <w:color w:val="F5DEB3"/>
                <w:sz w:val="30"/>
                <w:szCs w:val="30"/>
              </w:rPr>
              <w:t xml:space="preserve">11.  </w:t>
            </w:r>
            <w:r>
              <w:rPr>
                <w:b/>
                <w:bCs/>
                <w:color w:val="FFFFFF"/>
                <w:sz w:val="30"/>
                <w:szCs w:val="30"/>
              </w:rPr>
              <w:t>Honesty in Pricing, Service Descriptions &amp; Timelines</w:t>
            </w:r>
          </w:p>
        </w:tc>
      </w:tr>
    </w:tbl>
    <w:p w14:paraId="5CDD9C09" w14:textId="77777777" w:rsidR="009C55A2" w:rsidRDefault="002A7EAD">
      <w:pPr>
        <w:pStyle w:val="BodyText"/>
      </w:pPr>
      <w:r>
        <w:t>Integrity in all client-facing communications is non-negotiable at Aura Events &amp; Consulting. Staff must never misrepresent AEC's capabilities, inflate service offerings, underquote to win a contract, or set unrealistic timelines to create urgency. Dishonest communication not only damages client trust but exposes AEC to legal and reputational risk.</w:t>
      </w:r>
    </w:p>
    <w:p w14:paraId="5CDD9C0A" w14:textId="77777777" w:rsidR="009C55A2" w:rsidRDefault="002A7EAD">
      <w:pPr>
        <w:pStyle w:val="SubHead"/>
      </w:pPr>
      <w:r>
        <w:t>11.1  Transparency Policy</w:t>
      </w:r>
    </w:p>
    <w:p w14:paraId="5CDD9C0B" w14:textId="77777777" w:rsidR="009C55A2" w:rsidRDefault="002A7EAD">
      <w:pPr>
        <w:pStyle w:val="ListParagraph"/>
        <w:numPr>
          <w:ilvl w:val="0"/>
          <w:numId w:val="2"/>
        </w:numPr>
      </w:pPr>
      <w:r>
        <w:t>All services offered must be within AEC's confirmed operational capability at the time of the proposal.</w:t>
      </w:r>
    </w:p>
    <w:p w14:paraId="5CDD9C0C" w14:textId="77777777" w:rsidR="009C55A2" w:rsidRDefault="002A7EAD">
      <w:pPr>
        <w:pStyle w:val="ListParagraph"/>
        <w:numPr>
          <w:ilvl w:val="0"/>
          <w:numId w:val="2"/>
        </w:numPr>
      </w:pPr>
      <w:r>
        <w:t>Staff must not exaggerate past experience or portfolio credits without documented evidence.</w:t>
      </w:r>
    </w:p>
    <w:p w14:paraId="5CDD9C0D" w14:textId="77777777" w:rsidR="009C55A2" w:rsidRDefault="002A7EAD">
      <w:pPr>
        <w:pStyle w:val="ListParagraph"/>
        <w:numPr>
          <w:ilvl w:val="0"/>
          <w:numId w:val="2"/>
        </w:numPr>
      </w:pPr>
      <w:r>
        <w:t>Vendor or partner names referenced in proposals must represent confirmed or highly probable partnerships, not aspirational ones.</w:t>
      </w:r>
    </w:p>
    <w:p w14:paraId="5CDD9C0E" w14:textId="77777777" w:rsidR="009C55A2" w:rsidRDefault="002A7EAD">
      <w:pPr>
        <w:pStyle w:val="ListParagraph"/>
        <w:numPr>
          <w:ilvl w:val="0"/>
          <w:numId w:val="2"/>
        </w:numPr>
      </w:pPr>
      <w:r>
        <w:t>Any limitations in AEC's current capacity (staffing, resources, date availability) must be disclosed honestly to the client.</w:t>
      </w:r>
    </w:p>
    <w:p w14:paraId="5CDD9C0F" w14:textId="77777777" w:rsidR="009C55A2" w:rsidRDefault="002A7EAD">
      <w:pPr>
        <w:pStyle w:val="ListParagraph"/>
        <w:numPr>
          <w:ilvl w:val="0"/>
          <w:numId w:val="2"/>
        </w:numPr>
      </w:pPr>
      <w:r>
        <w:t>If AEC cannot deliver a specific service, an honest explanation and referral to a trusted partner is preferable to overpromising.</w:t>
      </w:r>
    </w:p>
    <w:p w14:paraId="5CDD9C10" w14:textId="77777777" w:rsidR="009C55A2" w:rsidRDefault="002A7EAD">
      <w:pPr>
        <w:pStyle w:val="SubHead"/>
      </w:pPr>
      <w:r>
        <w:t>11.2  No Hidden Fees Commitment</w:t>
      </w:r>
    </w:p>
    <w:p w14:paraId="5CDD9C11" w14:textId="77777777" w:rsidR="009C55A2" w:rsidRDefault="002A7EAD">
      <w:pPr>
        <w:pStyle w:val="BodyText"/>
      </w:pPr>
      <w:r>
        <w:t>AEC commits to the following No Hidden Fees policy across all client engagements:</w:t>
      </w:r>
    </w:p>
    <w:p w14:paraId="5CDD9C12" w14:textId="77777777" w:rsidR="009C55A2" w:rsidRDefault="002A7EAD">
      <w:pPr>
        <w:pStyle w:val="ListParagraph"/>
        <w:numPr>
          <w:ilvl w:val="0"/>
          <w:numId w:val="2"/>
        </w:numPr>
      </w:pPr>
      <w:r>
        <w:t>All fees, charges, and potential additional costs must be itemised in the proposal or SOW before contract signing.</w:t>
      </w:r>
    </w:p>
    <w:p w14:paraId="5CDD9C13" w14:textId="77777777" w:rsidR="009C55A2" w:rsidRDefault="002A7EAD">
      <w:pPr>
        <w:pStyle w:val="ListParagraph"/>
        <w:numPr>
          <w:ilvl w:val="0"/>
          <w:numId w:val="2"/>
        </w:numPr>
      </w:pPr>
      <w:r>
        <w:t>Management fees, markup percentages, and service charges must be disclosed in the pricing section.</w:t>
      </w:r>
    </w:p>
    <w:p w14:paraId="5CDD9C14" w14:textId="77777777" w:rsidR="009C55A2" w:rsidRDefault="002A7EAD">
      <w:pPr>
        <w:pStyle w:val="ListParagraph"/>
        <w:numPr>
          <w:ilvl w:val="0"/>
          <w:numId w:val="2"/>
        </w:numPr>
      </w:pPr>
      <w:r>
        <w:t>Any cost that could potentially exceed the quoted amount (variable costs, contingency reserves) must be flagged with an estimated range.</w:t>
      </w:r>
    </w:p>
    <w:p w14:paraId="5CDD9C15" w14:textId="77777777" w:rsidR="009C55A2" w:rsidRDefault="002A7EAD">
      <w:pPr>
        <w:pStyle w:val="ListParagraph"/>
        <w:numPr>
          <w:ilvl w:val="0"/>
          <w:numId w:val="2"/>
        </w:numPr>
      </w:pPr>
      <w:r>
        <w:t>No additional charges may be introduced after contract signing without a formally approved Change Order (see Section 11.4).</w:t>
      </w:r>
    </w:p>
    <w:p w14:paraId="5CDD9C16" w14:textId="77777777" w:rsidR="009C55A2" w:rsidRDefault="002A7EAD">
      <w:pPr>
        <w:pStyle w:val="ListParagraph"/>
        <w:numPr>
          <w:ilvl w:val="0"/>
          <w:numId w:val="2"/>
        </w:numPr>
      </w:pPr>
      <w:r>
        <w:t>Travel, accommodation, or other expense recoveries must be agreed in writing before they are incurred.</w:t>
      </w:r>
    </w:p>
    <w:p w14:paraId="5CDD9C17" w14:textId="77777777" w:rsidR="009C55A2" w:rsidRDefault="002A7EAD">
      <w:pPr>
        <w:pStyle w:val="SubHead"/>
      </w:pPr>
      <w:r>
        <w:t>11.3  Realistic Timeline Setting</w:t>
      </w:r>
    </w:p>
    <w:p w14:paraId="5CDD9C18" w14:textId="77777777" w:rsidR="009C55A2" w:rsidRDefault="002A7EAD">
      <w:pPr>
        <w:pStyle w:val="BodyText"/>
      </w:pPr>
      <w:r>
        <w:t>Project timelines must be grounded in operational reality, not client pressure or competitive urgency:</w:t>
      </w:r>
    </w:p>
    <w:p w14:paraId="5CDD9C19" w14:textId="77777777" w:rsidR="009C55A2" w:rsidRDefault="002A7EAD">
      <w:pPr>
        <w:pStyle w:val="ListParagraph"/>
        <w:numPr>
          <w:ilvl w:val="0"/>
          <w:numId w:val="2"/>
        </w:numPr>
      </w:pPr>
      <w:r>
        <w:t>Event timelines must account for vendor lead times, approval cycles, permit acquisition, and contingency buffers.</w:t>
      </w:r>
    </w:p>
    <w:p w14:paraId="5CDD9C1A" w14:textId="77777777" w:rsidR="009C55A2" w:rsidRDefault="002A7EAD">
      <w:pPr>
        <w:pStyle w:val="ListParagraph"/>
        <w:numPr>
          <w:ilvl w:val="0"/>
          <w:numId w:val="2"/>
        </w:numPr>
      </w:pPr>
      <w:r>
        <w:t>Staff must not commit to deadlines that are not achievable with current team capacity and resources.</w:t>
      </w:r>
    </w:p>
    <w:p w14:paraId="5CDD9C1B" w14:textId="77777777" w:rsidR="009C55A2" w:rsidRDefault="002A7EAD">
      <w:pPr>
        <w:pStyle w:val="ListParagraph"/>
        <w:numPr>
          <w:ilvl w:val="0"/>
          <w:numId w:val="2"/>
        </w:numPr>
      </w:pPr>
      <w:r>
        <w:t>If an original timeline becomes unachievable due to unforeseen circumstances, the client must be informed immediately — not after the deadline has passed.</w:t>
      </w:r>
    </w:p>
    <w:p w14:paraId="5CDD9C1C" w14:textId="77777777" w:rsidR="009C55A2" w:rsidRDefault="002A7EAD">
      <w:pPr>
        <w:pStyle w:val="ListParagraph"/>
        <w:numPr>
          <w:ilvl w:val="0"/>
          <w:numId w:val="2"/>
        </w:numPr>
      </w:pPr>
      <w:r>
        <w:t>Timeline changes must be communicated in writing and formally documented as a project update.</w:t>
      </w:r>
    </w:p>
    <w:p w14:paraId="5CDD9C1D" w14:textId="77777777" w:rsidR="009C55A2" w:rsidRDefault="002A7EAD">
      <w:pPr>
        <w:pStyle w:val="ListParagraph"/>
        <w:numPr>
          <w:ilvl w:val="0"/>
          <w:numId w:val="2"/>
        </w:numPr>
      </w:pPr>
      <w:r>
        <w:t>Regular timeline reviews (at least bi-weekly for large events) must be conducted and communicated to the client.</w:t>
      </w:r>
    </w:p>
    <w:p w14:paraId="5CDD9C1E" w14:textId="77777777" w:rsidR="009C55A2" w:rsidRDefault="002A7EAD">
      <w:pPr>
        <w:pStyle w:val="SubHead"/>
      </w:pPr>
      <w:r>
        <w:t>11.4  Change Order Procedures</w:t>
      </w:r>
    </w:p>
    <w:p w14:paraId="5CDD9C1F" w14:textId="77777777" w:rsidR="009C55A2" w:rsidRDefault="002A7EAD">
      <w:pPr>
        <w:pStyle w:val="BodyText"/>
      </w:pPr>
      <w:r>
        <w:t>Any modification to agreed scope, pricing, or timelines must follow the formal Change Order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3000"/>
        <w:gridCol w:w="5680"/>
      </w:tblGrid>
      <w:tr w:rsidR="009C55A2" w14:paraId="5CDD9C23" w14:textId="77777777">
        <w:tblPrEx>
          <w:tblCellMar>
            <w:top w:w="0" w:type="dxa"/>
            <w:bottom w:w="0" w:type="dxa"/>
          </w:tblCellMar>
        </w:tblPrEx>
        <w:trPr>
          <w:tblHeader/>
        </w:trPr>
        <w:tc>
          <w:tcPr>
            <w:tcW w:w="6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C20" w14:textId="77777777" w:rsidR="009C55A2" w:rsidRDefault="002A7EAD">
            <w:pPr>
              <w:jc w:val="center"/>
            </w:pPr>
            <w:r>
              <w:rPr>
                <w:b/>
                <w:bCs/>
                <w:color w:val="FFFFFF"/>
                <w:sz w:val="20"/>
                <w:szCs w:val="20"/>
              </w:rPr>
              <w:t>#</w:t>
            </w:r>
          </w:p>
        </w:tc>
        <w:tc>
          <w:tcPr>
            <w:tcW w:w="30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C21" w14:textId="77777777" w:rsidR="009C55A2" w:rsidRDefault="002A7EAD">
            <w:pPr>
              <w:jc w:val="center"/>
            </w:pPr>
            <w:r>
              <w:rPr>
                <w:b/>
                <w:bCs/>
                <w:color w:val="FFFFFF"/>
                <w:sz w:val="20"/>
                <w:szCs w:val="20"/>
              </w:rPr>
              <w:t>Step</w:t>
            </w:r>
          </w:p>
        </w:tc>
        <w:tc>
          <w:tcPr>
            <w:tcW w:w="56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C22" w14:textId="77777777" w:rsidR="009C55A2" w:rsidRDefault="002A7EAD">
            <w:pPr>
              <w:jc w:val="center"/>
            </w:pPr>
            <w:r>
              <w:rPr>
                <w:b/>
                <w:bCs/>
                <w:color w:val="FFFFFF"/>
                <w:sz w:val="20"/>
                <w:szCs w:val="20"/>
              </w:rPr>
              <w:t>Description</w:t>
            </w:r>
          </w:p>
        </w:tc>
      </w:tr>
      <w:tr w:rsidR="009C55A2" w14:paraId="5CDD9C27"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C24" w14:textId="77777777" w:rsidR="009C55A2" w:rsidRDefault="002A7EAD">
            <w:pPr>
              <w:jc w:val="center"/>
            </w:pPr>
            <w:r>
              <w:rPr>
                <w:b/>
                <w:bCs/>
                <w:sz w:val="20"/>
                <w:szCs w:val="20"/>
              </w:rPr>
              <w:t>1</w:t>
            </w:r>
          </w:p>
        </w:tc>
        <w:tc>
          <w:tcPr>
            <w:tcW w:w="3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25" w14:textId="77777777" w:rsidR="009C55A2" w:rsidRDefault="002A7EAD">
            <w:r>
              <w:rPr>
                <w:b/>
                <w:bCs/>
                <w:sz w:val="20"/>
                <w:szCs w:val="20"/>
              </w:rPr>
              <w:t>Change Identification</w:t>
            </w:r>
          </w:p>
        </w:tc>
        <w:tc>
          <w:tcPr>
            <w:tcW w:w="5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26" w14:textId="77777777" w:rsidR="009C55A2" w:rsidRDefault="002A7EAD">
            <w:r>
              <w:rPr>
                <w:sz w:val="20"/>
                <w:szCs w:val="20"/>
              </w:rPr>
              <w:t>Either the client or AEC identifies a need to modify the agreed scope, timeline, or budget.</w:t>
            </w:r>
          </w:p>
        </w:tc>
      </w:tr>
      <w:tr w:rsidR="009C55A2" w14:paraId="5CDD9C2B"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C28" w14:textId="77777777" w:rsidR="009C55A2" w:rsidRDefault="002A7EAD">
            <w:pPr>
              <w:jc w:val="center"/>
            </w:pPr>
            <w:r>
              <w:rPr>
                <w:b/>
                <w:bCs/>
                <w:sz w:val="20"/>
                <w:szCs w:val="20"/>
              </w:rPr>
              <w:t>2</w:t>
            </w:r>
          </w:p>
        </w:tc>
        <w:tc>
          <w:tcPr>
            <w:tcW w:w="3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29" w14:textId="77777777" w:rsidR="009C55A2" w:rsidRDefault="002A7EAD">
            <w:r>
              <w:rPr>
                <w:b/>
                <w:bCs/>
                <w:sz w:val="20"/>
                <w:szCs w:val="20"/>
              </w:rPr>
              <w:t>Change Request Submission</w:t>
            </w:r>
          </w:p>
        </w:tc>
        <w:tc>
          <w:tcPr>
            <w:tcW w:w="5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2A" w14:textId="77777777" w:rsidR="009C55A2" w:rsidRDefault="002A7EAD">
            <w:r>
              <w:rPr>
                <w:sz w:val="20"/>
                <w:szCs w:val="20"/>
              </w:rPr>
              <w:t>AEC prepares a written Change Order Form (AEC-FRM-004) detailing the nature of the change, cost impact, and revised timeline.</w:t>
            </w:r>
          </w:p>
        </w:tc>
      </w:tr>
      <w:tr w:rsidR="009C55A2" w14:paraId="5CDD9C2F"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C2C" w14:textId="77777777" w:rsidR="009C55A2" w:rsidRDefault="002A7EAD">
            <w:pPr>
              <w:jc w:val="center"/>
            </w:pPr>
            <w:r>
              <w:rPr>
                <w:b/>
                <w:bCs/>
                <w:sz w:val="20"/>
                <w:szCs w:val="20"/>
              </w:rPr>
              <w:t>3</w:t>
            </w:r>
          </w:p>
        </w:tc>
        <w:tc>
          <w:tcPr>
            <w:tcW w:w="3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2D" w14:textId="77777777" w:rsidR="009C55A2" w:rsidRDefault="002A7EAD">
            <w:r>
              <w:rPr>
                <w:b/>
                <w:bCs/>
                <w:sz w:val="20"/>
                <w:szCs w:val="20"/>
              </w:rPr>
              <w:t>Internal Review</w:t>
            </w:r>
          </w:p>
        </w:tc>
        <w:tc>
          <w:tcPr>
            <w:tcW w:w="5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2E" w14:textId="77777777" w:rsidR="009C55A2" w:rsidRDefault="002A7EAD">
            <w:r>
              <w:rPr>
                <w:sz w:val="20"/>
                <w:szCs w:val="20"/>
              </w:rPr>
              <w:t>Event Manager and Finance review the change order for operational and financial feasibility.</w:t>
            </w:r>
          </w:p>
        </w:tc>
      </w:tr>
      <w:tr w:rsidR="009C55A2" w14:paraId="5CDD9C33"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C30" w14:textId="77777777" w:rsidR="009C55A2" w:rsidRDefault="002A7EAD">
            <w:pPr>
              <w:jc w:val="center"/>
            </w:pPr>
            <w:r>
              <w:rPr>
                <w:b/>
                <w:bCs/>
                <w:sz w:val="20"/>
                <w:szCs w:val="20"/>
              </w:rPr>
              <w:t>4</w:t>
            </w:r>
          </w:p>
        </w:tc>
        <w:tc>
          <w:tcPr>
            <w:tcW w:w="3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31" w14:textId="77777777" w:rsidR="009C55A2" w:rsidRDefault="002A7EAD">
            <w:r>
              <w:rPr>
                <w:b/>
                <w:bCs/>
                <w:sz w:val="20"/>
                <w:szCs w:val="20"/>
              </w:rPr>
              <w:t>Client Presentation</w:t>
            </w:r>
          </w:p>
        </w:tc>
        <w:tc>
          <w:tcPr>
            <w:tcW w:w="5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32" w14:textId="77777777" w:rsidR="009C55A2" w:rsidRDefault="002A7EAD">
            <w:r>
              <w:rPr>
                <w:sz w:val="20"/>
                <w:szCs w:val="20"/>
              </w:rPr>
              <w:t>Account Manager presents the Change Order to the client with a clear explanation of the impact.</w:t>
            </w:r>
          </w:p>
        </w:tc>
      </w:tr>
      <w:tr w:rsidR="009C55A2" w14:paraId="5CDD9C37"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C34" w14:textId="77777777" w:rsidR="009C55A2" w:rsidRDefault="002A7EAD">
            <w:pPr>
              <w:jc w:val="center"/>
            </w:pPr>
            <w:r>
              <w:rPr>
                <w:b/>
                <w:bCs/>
                <w:sz w:val="20"/>
                <w:szCs w:val="20"/>
              </w:rPr>
              <w:t>5</w:t>
            </w:r>
          </w:p>
        </w:tc>
        <w:tc>
          <w:tcPr>
            <w:tcW w:w="3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35" w14:textId="77777777" w:rsidR="009C55A2" w:rsidRDefault="002A7EAD">
            <w:r>
              <w:rPr>
                <w:b/>
                <w:bCs/>
                <w:sz w:val="20"/>
                <w:szCs w:val="20"/>
              </w:rPr>
              <w:t>Client Approval</w:t>
            </w:r>
          </w:p>
        </w:tc>
        <w:tc>
          <w:tcPr>
            <w:tcW w:w="5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36" w14:textId="77777777" w:rsidR="009C55A2" w:rsidRDefault="002A7EAD">
            <w:r>
              <w:rPr>
                <w:sz w:val="20"/>
                <w:szCs w:val="20"/>
              </w:rPr>
              <w:t>Client provides written approval (email or signed form). No changes are implemented until approval is received.</w:t>
            </w:r>
          </w:p>
        </w:tc>
      </w:tr>
      <w:tr w:rsidR="009C55A2" w14:paraId="5CDD9C3B"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C38" w14:textId="77777777" w:rsidR="009C55A2" w:rsidRDefault="002A7EAD">
            <w:pPr>
              <w:jc w:val="center"/>
            </w:pPr>
            <w:r>
              <w:rPr>
                <w:b/>
                <w:bCs/>
                <w:sz w:val="20"/>
                <w:szCs w:val="20"/>
              </w:rPr>
              <w:t>6</w:t>
            </w:r>
          </w:p>
        </w:tc>
        <w:tc>
          <w:tcPr>
            <w:tcW w:w="3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39" w14:textId="77777777" w:rsidR="009C55A2" w:rsidRDefault="002A7EAD">
            <w:r>
              <w:rPr>
                <w:b/>
                <w:bCs/>
                <w:sz w:val="20"/>
                <w:szCs w:val="20"/>
              </w:rPr>
              <w:t>Implementation &amp; Logging</w:t>
            </w:r>
          </w:p>
        </w:tc>
        <w:tc>
          <w:tcPr>
            <w:tcW w:w="5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3A" w14:textId="77777777" w:rsidR="009C55A2" w:rsidRDefault="002A7EAD">
            <w:r>
              <w:rPr>
                <w:sz w:val="20"/>
                <w:szCs w:val="20"/>
              </w:rPr>
              <w:t>Approved changes are implemented, logged in the CRM, and reflected in the updated project documents.</w:t>
            </w:r>
          </w:p>
        </w:tc>
      </w:tr>
    </w:tbl>
    <w:p w14:paraId="5CDD9C3C"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C3E"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C3D" w14:textId="77777777" w:rsidR="009C55A2" w:rsidRDefault="002A7EAD">
            <w:pPr>
              <w:spacing w:before="120" w:after="120"/>
              <w:ind w:left="200"/>
            </w:pPr>
            <w:r>
              <w:rPr>
                <w:b/>
                <w:bCs/>
                <w:color w:val="F5DEB3"/>
                <w:sz w:val="30"/>
                <w:szCs w:val="30"/>
              </w:rPr>
              <w:t xml:space="preserve">12.  </w:t>
            </w:r>
            <w:r>
              <w:rPr>
                <w:b/>
                <w:bCs/>
                <w:color w:val="FFFFFF"/>
                <w:sz w:val="30"/>
                <w:szCs w:val="30"/>
              </w:rPr>
              <w:t>Client Confidentiality &amp; Privacy Standards</w:t>
            </w:r>
          </w:p>
        </w:tc>
      </w:tr>
    </w:tbl>
    <w:p w14:paraId="5CDD9C3F" w14:textId="77777777" w:rsidR="009C55A2" w:rsidRDefault="002A7EAD">
      <w:pPr>
        <w:pStyle w:val="BodyText"/>
      </w:pPr>
      <w:r>
        <w:t>Clients trust AEC with sensitive information ranging from event budgets and strategic plans to personal guest lists and commercially sensitive business details. Protecting this information is both a legal obligation and an ethical imperative that underpins AEC's reputation as a trusted event management partner.</w:t>
      </w:r>
    </w:p>
    <w:p w14:paraId="5CDD9C40" w14:textId="77777777" w:rsidR="009C55A2" w:rsidRDefault="002A7EAD">
      <w:pPr>
        <w:pStyle w:val="SubHead"/>
      </w:pPr>
      <w:r>
        <w:t>12.1  NDA Requirements</w:t>
      </w:r>
    </w:p>
    <w:p w14:paraId="5CDD9C41" w14:textId="77777777" w:rsidR="009C55A2" w:rsidRDefault="002A7EAD">
      <w:pPr>
        <w:pStyle w:val="ListParagraph"/>
        <w:numPr>
          <w:ilvl w:val="0"/>
          <w:numId w:val="2"/>
        </w:numPr>
      </w:pPr>
      <w:r>
        <w:t>An NDA must be executed before any confidential information (strategy, budget, guest lists, vendor negotiations) is exchanged.</w:t>
      </w:r>
    </w:p>
    <w:p w14:paraId="5CDD9C42" w14:textId="77777777" w:rsidR="009C55A2" w:rsidRDefault="002A7EAD">
      <w:pPr>
        <w:pStyle w:val="ListParagraph"/>
        <w:numPr>
          <w:ilvl w:val="0"/>
          <w:numId w:val="2"/>
        </w:numPr>
      </w:pPr>
      <w:r>
        <w:t>The NDA must be signed by both the AEC representative and the authorised client representative before discovery meeting materials are shared.</w:t>
      </w:r>
    </w:p>
    <w:p w14:paraId="5CDD9C43" w14:textId="77777777" w:rsidR="009C55A2" w:rsidRDefault="002A7EAD">
      <w:pPr>
        <w:pStyle w:val="ListParagraph"/>
        <w:numPr>
          <w:ilvl w:val="0"/>
          <w:numId w:val="2"/>
        </w:numPr>
      </w:pPr>
      <w:r>
        <w:t>All AEC staff members who have access to client confidential information must sign an internal confidentiality acknowledgement form.</w:t>
      </w:r>
    </w:p>
    <w:p w14:paraId="5CDD9C44" w14:textId="77777777" w:rsidR="009C55A2" w:rsidRDefault="002A7EAD">
      <w:pPr>
        <w:pStyle w:val="ListParagraph"/>
        <w:numPr>
          <w:ilvl w:val="0"/>
          <w:numId w:val="2"/>
        </w:numPr>
      </w:pPr>
      <w:r>
        <w:t>NDAs remain in effect for a minimum of 2 years after the conclusion of the engagement, unless otherwise specified in the agreement.</w:t>
      </w:r>
    </w:p>
    <w:p w14:paraId="5CDD9C45" w14:textId="77777777" w:rsidR="009C55A2" w:rsidRDefault="002A7EAD">
      <w:pPr>
        <w:pStyle w:val="ListParagraph"/>
        <w:numPr>
          <w:ilvl w:val="0"/>
          <w:numId w:val="2"/>
        </w:numPr>
      </w:pPr>
      <w:r>
        <w:t>Freelancers and third-party vendors engaged on client projects must sign their own NDA with AEC before accessing any client-specific information.</w:t>
      </w:r>
    </w:p>
    <w:p w14:paraId="5CDD9C46" w14:textId="77777777" w:rsidR="009C55A2" w:rsidRDefault="002A7EAD">
      <w:pPr>
        <w:pStyle w:val="SubHead"/>
      </w:pPr>
      <w:r>
        <w:t>12.2  What Information Is Protected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C55A2" w14:paraId="5CDD9C4A" w14:textId="77777777">
        <w:tblPrEx>
          <w:tblCellMar>
            <w:top w:w="0" w:type="dxa"/>
            <w:bottom w:w="0" w:type="dxa"/>
          </w:tblCellMar>
        </w:tblPrEx>
        <w:trPr>
          <w:tblHeader/>
        </w:trPr>
        <w:tc>
          <w:tcPr>
            <w:tcW w:w="312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C47" w14:textId="77777777" w:rsidR="009C55A2" w:rsidRDefault="002A7EAD">
            <w:pPr>
              <w:jc w:val="center"/>
            </w:pPr>
            <w:r>
              <w:rPr>
                <w:b/>
                <w:bCs/>
                <w:color w:val="FFFFFF"/>
                <w:sz w:val="20"/>
                <w:szCs w:val="20"/>
              </w:rPr>
              <w:t>Category of Information</w:t>
            </w:r>
          </w:p>
        </w:tc>
        <w:tc>
          <w:tcPr>
            <w:tcW w:w="312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C48" w14:textId="77777777" w:rsidR="009C55A2" w:rsidRDefault="002A7EAD">
            <w:pPr>
              <w:jc w:val="center"/>
            </w:pPr>
            <w:r>
              <w:rPr>
                <w:b/>
                <w:bCs/>
                <w:color w:val="FFFFFF"/>
                <w:sz w:val="20"/>
                <w:szCs w:val="20"/>
              </w:rPr>
              <w:t>Examples</w:t>
            </w:r>
          </w:p>
        </w:tc>
        <w:tc>
          <w:tcPr>
            <w:tcW w:w="312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C49" w14:textId="77777777" w:rsidR="009C55A2" w:rsidRDefault="002A7EAD">
            <w:pPr>
              <w:jc w:val="center"/>
            </w:pPr>
            <w:r>
              <w:rPr>
                <w:b/>
                <w:bCs/>
                <w:color w:val="FFFFFF"/>
                <w:sz w:val="20"/>
                <w:szCs w:val="20"/>
              </w:rPr>
              <w:t>Protection Level</w:t>
            </w:r>
          </w:p>
        </w:tc>
      </w:tr>
      <w:tr w:rsidR="009C55A2" w14:paraId="5CDD9C4E" w14:textId="77777777">
        <w:tblPrEx>
          <w:tblCellMar>
            <w:top w:w="0" w:type="dxa"/>
            <w:bottom w:w="0" w:type="dxa"/>
          </w:tblCellMar>
        </w:tblPrEx>
        <w:tc>
          <w:tcPr>
            <w:tcW w:w="312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4B" w14:textId="77777777" w:rsidR="009C55A2" w:rsidRDefault="002A7EAD">
            <w:r>
              <w:rPr>
                <w:b/>
                <w:bCs/>
                <w:sz w:val="20"/>
                <w:szCs w:val="20"/>
              </w:rPr>
              <w:t>Financial Information</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4C" w14:textId="77777777" w:rsidR="009C55A2" w:rsidRDefault="002A7EAD">
            <w:r>
              <w:rPr>
                <w:sz w:val="20"/>
                <w:szCs w:val="20"/>
              </w:rPr>
              <w:t>Budget figures, payment terms, invoices</w:t>
            </w:r>
          </w:p>
        </w:tc>
        <w:tc>
          <w:tcPr>
            <w:tcW w:w="312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C4D" w14:textId="77777777" w:rsidR="009C55A2" w:rsidRDefault="002A7EAD">
            <w:r>
              <w:rPr>
                <w:b/>
                <w:bCs/>
                <w:sz w:val="20"/>
                <w:szCs w:val="20"/>
              </w:rPr>
              <w:t>Strictly Confidential</w:t>
            </w:r>
          </w:p>
        </w:tc>
      </w:tr>
      <w:tr w:rsidR="009C55A2" w14:paraId="5CDD9C52" w14:textId="77777777">
        <w:tblPrEx>
          <w:tblCellMar>
            <w:top w:w="0" w:type="dxa"/>
            <w:bottom w:w="0" w:type="dxa"/>
          </w:tblCellMar>
        </w:tblPrEx>
        <w:tc>
          <w:tcPr>
            <w:tcW w:w="312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4F" w14:textId="77777777" w:rsidR="009C55A2" w:rsidRDefault="002A7EAD">
            <w:r>
              <w:rPr>
                <w:b/>
                <w:bCs/>
                <w:sz w:val="20"/>
                <w:szCs w:val="20"/>
              </w:rPr>
              <w:t>Event Strategy &amp; Concept</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50" w14:textId="77777777" w:rsidR="009C55A2" w:rsidRDefault="002A7EAD">
            <w:r>
              <w:rPr>
                <w:sz w:val="20"/>
                <w:szCs w:val="20"/>
              </w:rPr>
              <w:t>Creative briefs, theme concepts, programme plans</w:t>
            </w:r>
          </w:p>
        </w:tc>
        <w:tc>
          <w:tcPr>
            <w:tcW w:w="312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C51" w14:textId="77777777" w:rsidR="009C55A2" w:rsidRDefault="002A7EAD">
            <w:r>
              <w:rPr>
                <w:b/>
                <w:bCs/>
                <w:sz w:val="20"/>
                <w:szCs w:val="20"/>
              </w:rPr>
              <w:t>Confidential</w:t>
            </w:r>
          </w:p>
        </w:tc>
      </w:tr>
      <w:tr w:rsidR="009C55A2" w14:paraId="5CDD9C56" w14:textId="77777777">
        <w:tblPrEx>
          <w:tblCellMar>
            <w:top w:w="0" w:type="dxa"/>
            <w:bottom w:w="0" w:type="dxa"/>
          </w:tblCellMar>
        </w:tblPrEx>
        <w:tc>
          <w:tcPr>
            <w:tcW w:w="312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53" w14:textId="77777777" w:rsidR="009C55A2" w:rsidRDefault="002A7EAD">
            <w:r>
              <w:rPr>
                <w:b/>
                <w:bCs/>
                <w:sz w:val="20"/>
                <w:szCs w:val="20"/>
              </w:rPr>
              <w:t>Guest &amp; Attendee Data</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54" w14:textId="77777777" w:rsidR="009C55A2" w:rsidRDefault="002A7EAD">
            <w:r>
              <w:rPr>
                <w:sz w:val="20"/>
                <w:szCs w:val="20"/>
              </w:rPr>
              <w:t>Names, contact details, RSVP lists</w:t>
            </w:r>
          </w:p>
        </w:tc>
        <w:tc>
          <w:tcPr>
            <w:tcW w:w="312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C55" w14:textId="77777777" w:rsidR="009C55A2" w:rsidRDefault="002A7EAD">
            <w:r>
              <w:rPr>
                <w:b/>
                <w:bCs/>
                <w:sz w:val="20"/>
                <w:szCs w:val="20"/>
              </w:rPr>
              <w:t>Strictly Confidential</w:t>
            </w:r>
          </w:p>
        </w:tc>
      </w:tr>
      <w:tr w:rsidR="009C55A2" w14:paraId="5CDD9C5A" w14:textId="77777777">
        <w:tblPrEx>
          <w:tblCellMar>
            <w:top w:w="0" w:type="dxa"/>
            <w:bottom w:w="0" w:type="dxa"/>
          </w:tblCellMar>
        </w:tblPrEx>
        <w:tc>
          <w:tcPr>
            <w:tcW w:w="312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57" w14:textId="77777777" w:rsidR="009C55A2" w:rsidRDefault="002A7EAD">
            <w:r>
              <w:rPr>
                <w:b/>
                <w:bCs/>
                <w:sz w:val="20"/>
                <w:szCs w:val="20"/>
              </w:rPr>
              <w:t>Vendor Negotiations</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58" w14:textId="77777777" w:rsidR="009C55A2" w:rsidRDefault="002A7EAD">
            <w:r>
              <w:rPr>
                <w:sz w:val="20"/>
                <w:szCs w:val="20"/>
              </w:rPr>
              <w:t>Vendor pricing, terms, shortlisted suppliers</w:t>
            </w:r>
          </w:p>
        </w:tc>
        <w:tc>
          <w:tcPr>
            <w:tcW w:w="312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C59" w14:textId="77777777" w:rsidR="009C55A2" w:rsidRDefault="002A7EAD">
            <w:r>
              <w:rPr>
                <w:b/>
                <w:bCs/>
                <w:sz w:val="20"/>
                <w:szCs w:val="20"/>
              </w:rPr>
              <w:t>Confidential</w:t>
            </w:r>
          </w:p>
        </w:tc>
      </w:tr>
      <w:tr w:rsidR="009C55A2" w14:paraId="5CDD9C5E" w14:textId="77777777">
        <w:tblPrEx>
          <w:tblCellMar>
            <w:top w:w="0" w:type="dxa"/>
            <w:bottom w:w="0" w:type="dxa"/>
          </w:tblCellMar>
        </w:tblPrEx>
        <w:tc>
          <w:tcPr>
            <w:tcW w:w="312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5B" w14:textId="77777777" w:rsidR="009C55A2" w:rsidRDefault="002A7EAD">
            <w:r>
              <w:rPr>
                <w:b/>
                <w:bCs/>
                <w:sz w:val="20"/>
                <w:szCs w:val="20"/>
              </w:rPr>
              <w:t>Organisational Info</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5C" w14:textId="77777777" w:rsidR="009C55A2" w:rsidRDefault="002A7EAD">
            <w:r>
              <w:rPr>
                <w:sz w:val="20"/>
                <w:szCs w:val="20"/>
              </w:rPr>
              <w:t>Business plans, internal processes, org structures</w:t>
            </w:r>
          </w:p>
        </w:tc>
        <w:tc>
          <w:tcPr>
            <w:tcW w:w="312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C5D" w14:textId="77777777" w:rsidR="009C55A2" w:rsidRDefault="002A7EAD">
            <w:r>
              <w:rPr>
                <w:b/>
                <w:bCs/>
                <w:sz w:val="20"/>
                <w:szCs w:val="20"/>
              </w:rPr>
              <w:t>Confidential</w:t>
            </w:r>
          </w:p>
        </w:tc>
      </w:tr>
      <w:tr w:rsidR="009C55A2" w14:paraId="5CDD9C62" w14:textId="77777777">
        <w:tblPrEx>
          <w:tblCellMar>
            <w:top w:w="0" w:type="dxa"/>
            <w:bottom w:w="0" w:type="dxa"/>
          </w:tblCellMar>
        </w:tblPrEx>
        <w:tc>
          <w:tcPr>
            <w:tcW w:w="312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5F" w14:textId="77777777" w:rsidR="009C55A2" w:rsidRDefault="002A7EAD">
            <w:r>
              <w:rPr>
                <w:b/>
                <w:bCs/>
                <w:sz w:val="20"/>
                <w:szCs w:val="20"/>
              </w:rPr>
              <w:t>VIP &amp; Stakeholder Details</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60" w14:textId="77777777" w:rsidR="009C55A2" w:rsidRDefault="002A7EAD">
            <w:r>
              <w:rPr>
                <w:sz w:val="20"/>
                <w:szCs w:val="20"/>
              </w:rPr>
              <w:t>VIP guest identities, speaker arrangements</w:t>
            </w:r>
          </w:p>
        </w:tc>
        <w:tc>
          <w:tcPr>
            <w:tcW w:w="312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C61" w14:textId="77777777" w:rsidR="009C55A2" w:rsidRDefault="002A7EAD">
            <w:r>
              <w:rPr>
                <w:b/>
                <w:bCs/>
                <w:sz w:val="20"/>
                <w:szCs w:val="20"/>
              </w:rPr>
              <w:t>Strictly Confidential</w:t>
            </w:r>
          </w:p>
        </w:tc>
      </w:tr>
      <w:tr w:rsidR="009C55A2" w14:paraId="5CDD9C66" w14:textId="77777777">
        <w:tblPrEx>
          <w:tblCellMar>
            <w:top w:w="0" w:type="dxa"/>
            <w:bottom w:w="0" w:type="dxa"/>
          </w:tblCellMar>
        </w:tblPrEx>
        <w:tc>
          <w:tcPr>
            <w:tcW w:w="312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63" w14:textId="77777777" w:rsidR="009C55A2" w:rsidRDefault="002A7EAD">
            <w:r>
              <w:rPr>
                <w:b/>
                <w:bCs/>
                <w:sz w:val="20"/>
                <w:szCs w:val="20"/>
              </w:rPr>
              <w:t>Contract Terms</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64" w14:textId="77777777" w:rsidR="009C55A2" w:rsidRDefault="002A7EAD">
            <w:r>
              <w:rPr>
                <w:sz w:val="20"/>
                <w:szCs w:val="20"/>
              </w:rPr>
              <w:t>Discounts, special arrangements, SLA terms</w:t>
            </w:r>
          </w:p>
        </w:tc>
        <w:tc>
          <w:tcPr>
            <w:tcW w:w="312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C65" w14:textId="77777777" w:rsidR="009C55A2" w:rsidRDefault="002A7EAD">
            <w:r>
              <w:rPr>
                <w:b/>
                <w:bCs/>
                <w:sz w:val="20"/>
                <w:szCs w:val="20"/>
              </w:rPr>
              <w:t>Confidential</w:t>
            </w:r>
          </w:p>
        </w:tc>
      </w:tr>
      <w:tr w:rsidR="009C55A2" w14:paraId="5CDD9C6A" w14:textId="77777777">
        <w:tblPrEx>
          <w:tblCellMar>
            <w:top w:w="0" w:type="dxa"/>
            <w:bottom w:w="0" w:type="dxa"/>
          </w:tblCellMar>
        </w:tblPrEx>
        <w:tc>
          <w:tcPr>
            <w:tcW w:w="312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67" w14:textId="77777777" w:rsidR="009C55A2" w:rsidRDefault="002A7EAD">
            <w:r>
              <w:rPr>
                <w:b/>
                <w:bCs/>
                <w:sz w:val="20"/>
                <w:szCs w:val="20"/>
              </w:rPr>
              <w:t>General Project Info</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68" w14:textId="77777777" w:rsidR="009C55A2" w:rsidRDefault="002A7EAD">
            <w:r>
              <w:rPr>
                <w:sz w:val="20"/>
                <w:szCs w:val="20"/>
              </w:rPr>
              <w:t>Timeline, venue, general event type</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69" w14:textId="77777777" w:rsidR="009C55A2" w:rsidRDefault="002A7EAD">
            <w:r>
              <w:rPr>
                <w:sz w:val="20"/>
                <w:szCs w:val="20"/>
              </w:rPr>
              <w:t>Internal Use Only</w:t>
            </w:r>
          </w:p>
        </w:tc>
      </w:tr>
    </w:tbl>
    <w:p w14:paraId="5CDD9C6B" w14:textId="77777777" w:rsidR="009C55A2" w:rsidRDefault="002A7EAD">
      <w:pPr>
        <w:pStyle w:val="SubHead"/>
      </w:pPr>
      <w:r>
        <w:t>12.3  Data Handling Standards</w:t>
      </w:r>
    </w:p>
    <w:p w14:paraId="5CDD9C6C" w14:textId="77777777" w:rsidR="009C55A2" w:rsidRDefault="002A7EAD">
      <w:pPr>
        <w:pStyle w:val="ListParagraph"/>
        <w:numPr>
          <w:ilvl w:val="0"/>
          <w:numId w:val="2"/>
        </w:numPr>
      </w:pPr>
      <w:r>
        <w:t>All client data must be stored on AEC's password-protected CRM system or encrypted storage.</w:t>
      </w:r>
    </w:p>
    <w:p w14:paraId="5CDD9C6D" w14:textId="77777777" w:rsidR="009C55A2" w:rsidRDefault="002A7EAD">
      <w:pPr>
        <w:pStyle w:val="ListParagraph"/>
        <w:numPr>
          <w:ilvl w:val="0"/>
          <w:numId w:val="2"/>
        </w:numPr>
      </w:pPr>
      <w:r>
        <w:t>Physical documents containing client confidential information must be stored in locked filing cabinets.</w:t>
      </w:r>
    </w:p>
    <w:p w14:paraId="5CDD9C6E" w14:textId="77777777" w:rsidR="009C55A2" w:rsidRDefault="002A7EAD">
      <w:pPr>
        <w:pStyle w:val="ListParagraph"/>
        <w:numPr>
          <w:ilvl w:val="0"/>
          <w:numId w:val="2"/>
        </w:numPr>
      </w:pPr>
      <w:r>
        <w:t>Client data must not be shared via personal email accounts or unsecured messaging platforms.</w:t>
      </w:r>
    </w:p>
    <w:p w14:paraId="5CDD9C6F" w14:textId="77777777" w:rsidR="009C55A2" w:rsidRDefault="002A7EAD">
      <w:pPr>
        <w:pStyle w:val="ListParagraph"/>
        <w:numPr>
          <w:ilvl w:val="0"/>
          <w:numId w:val="2"/>
        </w:numPr>
      </w:pPr>
      <w:r>
        <w:t>Client lists or contact information must never be used for marketing purposes without explicit written consent.</w:t>
      </w:r>
    </w:p>
    <w:p w14:paraId="5CDD9C70" w14:textId="77777777" w:rsidR="009C55A2" w:rsidRDefault="002A7EAD">
      <w:pPr>
        <w:pStyle w:val="ListParagraph"/>
        <w:numPr>
          <w:ilvl w:val="0"/>
          <w:numId w:val="2"/>
        </w:numPr>
      </w:pPr>
      <w:r>
        <w:t>Upon project completion, client data must be retained per AEC's data retention policy (minimum 3 years) and then securely disposed of.</w:t>
      </w:r>
    </w:p>
    <w:p w14:paraId="5CDD9C71" w14:textId="77777777" w:rsidR="009C55A2" w:rsidRDefault="002A7EAD">
      <w:pPr>
        <w:pStyle w:val="ListParagraph"/>
        <w:numPr>
          <w:ilvl w:val="0"/>
          <w:numId w:val="2"/>
        </w:numPr>
      </w:pPr>
      <w:r>
        <w:t>Any breach of client confidentiality must be reported to the CEO within 1 hour of discovery and addressed under the incident response protocol.</w:t>
      </w:r>
    </w:p>
    <w:p w14:paraId="5CDD9C72" w14:textId="77777777" w:rsidR="009C55A2" w:rsidRDefault="002A7EAD">
      <w:pPr>
        <w:pStyle w:val="SubHead"/>
      </w:pPr>
      <w:r>
        <w:t>12.4  Social Media Restrictions Regarding Clients</w:t>
      </w:r>
    </w:p>
    <w:p w14:paraId="5CDD9C73" w14:textId="77777777" w:rsidR="009C55A2" w:rsidRDefault="002A7EAD">
      <w:pPr>
        <w:pStyle w:val="BodyText"/>
      </w:pPr>
      <w:r>
        <w:t>The following restrictions apply to all AEC staff regarding client-related social media activity:</w:t>
      </w:r>
    </w:p>
    <w:p w14:paraId="5CDD9C74" w14:textId="77777777" w:rsidR="009C55A2" w:rsidRDefault="002A7EAD">
      <w:pPr>
        <w:pStyle w:val="ListParagraph"/>
        <w:numPr>
          <w:ilvl w:val="0"/>
          <w:numId w:val="2"/>
        </w:numPr>
      </w:pPr>
      <w:r>
        <w:t>No client names, logos, or event details may be shared on social media before the event without written client approval.</w:t>
      </w:r>
    </w:p>
    <w:p w14:paraId="5CDD9C75" w14:textId="77777777" w:rsidR="009C55A2" w:rsidRDefault="002A7EAD">
      <w:pPr>
        <w:pStyle w:val="ListParagraph"/>
        <w:numPr>
          <w:ilvl w:val="0"/>
          <w:numId w:val="2"/>
        </w:numPr>
      </w:pPr>
      <w:r>
        <w:t>Post-event case studies or social media features require a signed Media Release Form (AEC-FRM-006) from the client.</w:t>
      </w:r>
    </w:p>
    <w:p w14:paraId="5CDD9C76" w14:textId="77777777" w:rsidR="009C55A2" w:rsidRDefault="002A7EAD">
      <w:pPr>
        <w:pStyle w:val="ListParagraph"/>
        <w:numPr>
          <w:ilvl w:val="0"/>
          <w:numId w:val="2"/>
        </w:numPr>
      </w:pPr>
      <w:r>
        <w:t>Staff must not make personal social media posts about client projects, meetings, or discussions.</w:t>
      </w:r>
    </w:p>
    <w:p w14:paraId="5CDD9C77" w14:textId="77777777" w:rsidR="009C55A2" w:rsidRDefault="002A7EAD">
      <w:pPr>
        <w:pStyle w:val="ListParagraph"/>
        <w:numPr>
          <w:ilvl w:val="0"/>
          <w:numId w:val="2"/>
        </w:numPr>
      </w:pPr>
      <w:r>
        <w:t>Negative or critical comments about any client — even anonymised — are strictly prohibited on all platforms.</w:t>
      </w:r>
    </w:p>
    <w:p w14:paraId="5CDD9C78" w14:textId="77777777" w:rsidR="009C55A2" w:rsidRDefault="002A7EAD">
      <w:pPr>
        <w:pStyle w:val="ListParagraph"/>
        <w:numPr>
          <w:ilvl w:val="0"/>
          <w:numId w:val="2"/>
        </w:numPr>
      </w:pPr>
      <w:r>
        <w:t>Tagging clients or their stakeholders on social media requires prior written approval from the Sales/Marketing Manager.</w:t>
      </w:r>
    </w:p>
    <w:p w14:paraId="5CDD9C79"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C7B"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C7A" w14:textId="77777777" w:rsidR="009C55A2" w:rsidRDefault="002A7EAD">
            <w:pPr>
              <w:spacing w:before="120" w:after="120"/>
              <w:ind w:left="200"/>
            </w:pPr>
            <w:r>
              <w:rPr>
                <w:b/>
                <w:bCs/>
                <w:color w:val="F5DEB3"/>
                <w:sz w:val="30"/>
                <w:szCs w:val="30"/>
              </w:rPr>
              <w:t xml:space="preserve">13.  </w:t>
            </w:r>
            <w:r>
              <w:rPr>
                <w:b/>
                <w:bCs/>
                <w:color w:val="FFFFFF"/>
                <w:sz w:val="30"/>
                <w:szCs w:val="30"/>
              </w:rPr>
              <w:t>Professional Boundaries</w:t>
            </w:r>
          </w:p>
        </w:tc>
      </w:tr>
    </w:tbl>
    <w:p w14:paraId="5CDD9C7C" w14:textId="77777777" w:rsidR="009C55A2" w:rsidRDefault="002A7EAD">
      <w:pPr>
        <w:pStyle w:val="BodyText"/>
      </w:pPr>
      <w:r>
        <w:t>Maintaining professional boundaries with clients is essential for preserving AEC's integrity, protecting staff welfare, and ensuring that business relationships remain transparent and conflict-free. AEC staff are expected to build warm, trust-based relationships with clients while maintaining clear professional boundaries at all times.</w:t>
      </w:r>
    </w:p>
    <w:p w14:paraId="5CDD9C7D" w14:textId="77777777" w:rsidR="009C55A2" w:rsidRDefault="002A7EAD">
      <w:pPr>
        <w:pStyle w:val="SubHead"/>
      </w:pPr>
      <w:r>
        <w:t>13.1  Appropriate Relationship Guidelines</w:t>
      </w:r>
    </w:p>
    <w:p w14:paraId="5CDD9C7E" w14:textId="77777777" w:rsidR="009C55A2" w:rsidRDefault="002A7EAD">
      <w:pPr>
        <w:pStyle w:val="ListParagraph"/>
        <w:numPr>
          <w:ilvl w:val="0"/>
          <w:numId w:val="2"/>
        </w:numPr>
      </w:pPr>
      <w:r>
        <w:t>Professional relationships must be maintained at all times; personal relationships that could create bias or conflicts of interest must be disclosed to the CEO.</w:t>
      </w:r>
    </w:p>
    <w:p w14:paraId="5CDD9C7F" w14:textId="77777777" w:rsidR="009C55A2" w:rsidRDefault="002A7EAD">
      <w:pPr>
        <w:pStyle w:val="ListParagraph"/>
        <w:numPr>
          <w:ilvl w:val="0"/>
          <w:numId w:val="2"/>
        </w:numPr>
      </w:pPr>
      <w:r>
        <w:t>Staff must not accept one-on-one social invitations from clients outside of approved business contexts.</w:t>
      </w:r>
    </w:p>
    <w:p w14:paraId="5CDD9C80" w14:textId="77777777" w:rsidR="009C55A2" w:rsidRDefault="002A7EAD">
      <w:pPr>
        <w:pStyle w:val="ListParagraph"/>
        <w:numPr>
          <w:ilvl w:val="0"/>
          <w:numId w:val="2"/>
        </w:numPr>
      </w:pPr>
      <w:r>
        <w:t>Communication with clients outside of working hours should be limited to urgent matters only and conducted via professional channels.</w:t>
      </w:r>
    </w:p>
    <w:p w14:paraId="5CDD9C81" w14:textId="77777777" w:rsidR="009C55A2" w:rsidRDefault="002A7EAD">
      <w:pPr>
        <w:pStyle w:val="ListParagraph"/>
        <w:numPr>
          <w:ilvl w:val="0"/>
          <w:numId w:val="2"/>
        </w:numPr>
      </w:pPr>
      <w:r>
        <w:t>Staff must not discuss other clients or their events with any client, regardless of how casual the conversation may seem.</w:t>
      </w:r>
    </w:p>
    <w:p w14:paraId="5CDD9C82" w14:textId="77777777" w:rsidR="009C55A2" w:rsidRDefault="002A7EAD">
      <w:pPr>
        <w:pStyle w:val="ListParagraph"/>
        <w:numPr>
          <w:ilvl w:val="0"/>
          <w:numId w:val="2"/>
        </w:numPr>
      </w:pPr>
      <w:r>
        <w:t>Any romantic or personal relationship between AEC staff and a client must be disclosed immediately to the CEO and the staff member must be reassigned from that account.</w:t>
      </w:r>
    </w:p>
    <w:p w14:paraId="5CDD9C83" w14:textId="77777777" w:rsidR="009C55A2" w:rsidRDefault="002A7EAD">
      <w:pPr>
        <w:pStyle w:val="SubHead"/>
      </w:pPr>
      <w:r>
        <w:t>13.2  Gift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C55A2" w14:paraId="5CDD9C87" w14:textId="77777777">
        <w:tblPrEx>
          <w:tblCellMar>
            <w:top w:w="0" w:type="dxa"/>
            <w:bottom w:w="0" w:type="dxa"/>
          </w:tblCellMar>
        </w:tblPrEx>
        <w:trPr>
          <w:tblHeader/>
        </w:trPr>
        <w:tc>
          <w:tcPr>
            <w:tcW w:w="312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C84" w14:textId="77777777" w:rsidR="009C55A2" w:rsidRDefault="002A7EAD">
            <w:pPr>
              <w:jc w:val="center"/>
            </w:pPr>
            <w:r>
              <w:rPr>
                <w:b/>
                <w:bCs/>
                <w:color w:val="FFFFFF"/>
                <w:sz w:val="20"/>
                <w:szCs w:val="20"/>
              </w:rPr>
              <w:t>Gift Scenario</w:t>
            </w:r>
          </w:p>
        </w:tc>
        <w:tc>
          <w:tcPr>
            <w:tcW w:w="312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C85" w14:textId="77777777" w:rsidR="009C55A2" w:rsidRDefault="002A7EAD">
            <w:pPr>
              <w:jc w:val="center"/>
            </w:pPr>
            <w:r>
              <w:rPr>
                <w:b/>
                <w:bCs/>
                <w:color w:val="FFFFFF"/>
                <w:sz w:val="20"/>
                <w:szCs w:val="20"/>
              </w:rPr>
              <w:t>Policy</w:t>
            </w:r>
          </w:p>
        </w:tc>
        <w:tc>
          <w:tcPr>
            <w:tcW w:w="312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C86" w14:textId="77777777" w:rsidR="009C55A2" w:rsidRDefault="002A7EAD">
            <w:pPr>
              <w:jc w:val="center"/>
            </w:pPr>
            <w:r>
              <w:rPr>
                <w:b/>
                <w:bCs/>
                <w:color w:val="FFFFFF"/>
                <w:sz w:val="20"/>
                <w:szCs w:val="20"/>
              </w:rPr>
              <w:t>Required Action</w:t>
            </w:r>
          </w:p>
        </w:tc>
      </w:tr>
      <w:tr w:rsidR="009C55A2" w14:paraId="5CDD9C8B" w14:textId="77777777">
        <w:tblPrEx>
          <w:tblCellMar>
            <w:top w:w="0" w:type="dxa"/>
            <w:bottom w:w="0" w:type="dxa"/>
          </w:tblCellMar>
        </w:tblPrEx>
        <w:tc>
          <w:tcPr>
            <w:tcW w:w="312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88" w14:textId="77777777" w:rsidR="009C55A2" w:rsidRDefault="002A7EAD">
            <w:r>
              <w:rPr>
                <w:b/>
                <w:bCs/>
                <w:sz w:val="20"/>
                <w:szCs w:val="20"/>
              </w:rPr>
              <w:t>Receiving a gift under PKR 3,000 in value (e.g., branded merchandise, chocolates)</w:t>
            </w:r>
          </w:p>
        </w:tc>
        <w:tc>
          <w:tcPr>
            <w:tcW w:w="3120" w:type="dxa"/>
            <w:tcBorders>
              <w:top w:val="single" w:sz="4" w:space="0" w:color="CCBBDD"/>
              <w:left w:val="single" w:sz="4" w:space="0" w:color="CCBBDD"/>
              <w:bottom w:val="single" w:sz="4" w:space="0" w:color="CCBBDD"/>
              <w:right w:val="single" w:sz="4" w:space="0" w:color="CCBBDD"/>
            </w:tcBorders>
            <w:shd w:val="clear" w:color="auto" w:fill="D5F0D5"/>
            <w:vAlign w:val="center"/>
          </w:tcPr>
          <w:p w14:paraId="5CDD9C89" w14:textId="77777777" w:rsidR="009C55A2" w:rsidRDefault="002A7EAD">
            <w:r>
              <w:rPr>
                <w:b/>
                <w:bCs/>
                <w:sz w:val="20"/>
                <w:szCs w:val="20"/>
              </w:rPr>
              <w:t>ACCEPTABLE</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8A" w14:textId="77777777" w:rsidR="009C55A2" w:rsidRDefault="002A7EAD">
            <w:r>
              <w:rPr>
                <w:sz w:val="20"/>
                <w:szCs w:val="20"/>
              </w:rPr>
              <w:t>Log in gift register; inform line manager.</w:t>
            </w:r>
          </w:p>
        </w:tc>
      </w:tr>
      <w:tr w:rsidR="009C55A2" w14:paraId="5CDD9C8F" w14:textId="77777777">
        <w:tblPrEx>
          <w:tblCellMar>
            <w:top w:w="0" w:type="dxa"/>
            <w:bottom w:w="0" w:type="dxa"/>
          </w:tblCellMar>
        </w:tblPrEx>
        <w:tc>
          <w:tcPr>
            <w:tcW w:w="312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8C" w14:textId="77777777" w:rsidR="009C55A2" w:rsidRDefault="002A7EAD">
            <w:r>
              <w:rPr>
                <w:b/>
                <w:bCs/>
                <w:sz w:val="20"/>
                <w:szCs w:val="20"/>
              </w:rPr>
              <w:t>Receiving a gift over PKR 3,000 (cash, vouchers, electronics)</w:t>
            </w:r>
          </w:p>
        </w:tc>
        <w:tc>
          <w:tcPr>
            <w:tcW w:w="3120" w:type="dxa"/>
            <w:tcBorders>
              <w:top w:val="single" w:sz="4" w:space="0" w:color="CCBBDD"/>
              <w:left w:val="single" w:sz="4" w:space="0" w:color="CCBBDD"/>
              <w:bottom w:val="single" w:sz="4" w:space="0" w:color="CCBBDD"/>
              <w:right w:val="single" w:sz="4" w:space="0" w:color="CCBBDD"/>
            </w:tcBorders>
            <w:shd w:val="clear" w:color="auto" w:fill="FADADB"/>
            <w:vAlign w:val="center"/>
          </w:tcPr>
          <w:p w14:paraId="5CDD9C8D" w14:textId="77777777" w:rsidR="009C55A2" w:rsidRDefault="002A7EAD">
            <w:r>
              <w:rPr>
                <w:b/>
                <w:bCs/>
                <w:sz w:val="20"/>
                <w:szCs w:val="20"/>
              </w:rPr>
              <w:t>NOT ACCEPTABLE</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8E" w14:textId="77777777" w:rsidR="009C55A2" w:rsidRDefault="002A7EAD">
            <w:r>
              <w:rPr>
                <w:sz w:val="20"/>
                <w:szCs w:val="20"/>
              </w:rPr>
              <w:t>Politely decline; inform CEO; log the offer.</w:t>
            </w:r>
          </w:p>
        </w:tc>
      </w:tr>
      <w:tr w:rsidR="009C55A2" w14:paraId="5CDD9C93" w14:textId="77777777">
        <w:tblPrEx>
          <w:tblCellMar>
            <w:top w:w="0" w:type="dxa"/>
            <w:bottom w:w="0" w:type="dxa"/>
          </w:tblCellMar>
        </w:tblPrEx>
        <w:tc>
          <w:tcPr>
            <w:tcW w:w="312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90" w14:textId="77777777" w:rsidR="009C55A2" w:rsidRDefault="002A7EAD">
            <w:r>
              <w:rPr>
                <w:b/>
                <w:bCs/>
                <w:sz w:val="20"/>
                <w:szCs w:val="20"/>
              </w:rPr>
              <w:t>Giving a client gift (tokens of appreciation)</w:t>
            </w:r>
          </w:p>
        </w:tc>
        <w:tc>
          <w:tcPr>
            <w:tcW w:w="3120" w:type="dxa"/>
            <w:tcBorders>
              <w:top w:val="single" w:sz="4" w:space="0" w:color="CCBBDD"/>
              <w:left w:val="single" w:sz="4" w:space="0" w:color="CCBBDD"/>
              <w:bottom w:val="single" w:sz="4" w:space="0" w:color="CCBBDD"/>
              <w:right w:val="single" w:sz="4" w:space="0" w:color="CCBBDD"/>
            </w:tcBorders>
            <w:shd w:val="clear" w:color="auto" w:fill="FFF9D5"/>
            <w:vAlign w:val="center"/>
          </w:tcPr>
          <w:p w14:paraId="5CDD9C91" w14:textId="77777777" w:rsidR="009C55A2" w:rsidRDefault="002A7EAD">
            <w:r>
              <w:rPr>
                <w:b/>
                <w:bCs/>
                <w:sz w:val="20"/>
                <w:szCs w:val="20"/>
              </w:rPr>
              <w:t>ACCEPTABLE with approval</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92" w14:textId="77777777" w:rsidR="009C55A2" w:rsidRDefault="002A7EAD">
            <w:r>
              <w:rPr>
                <w:sz w:val="20"/>
                <w:szCs w:val="20"/>
              </w:rPr>
              <w:t>Requires Sales Manager approval; must be branded AEC gift.</w:t>
            </w:r>
          </w:p>
        </w:tc>
      </w:tr>
      <w:tr w:rsidR="009C55A2" w14:paraId="5CDD9C97" w14:textId="77777777">
        <w:tblPrEx>
          <w:tblCellMar>
            <w:top w:w="0" w:type="dxa"/>
            <w:bottom w:w="0" w:type="dxa"/>
          </w:tblCellMar>
        </w:tblPrEx>
        <w:tc>
          <w:tcPr>
            <w:tcW w:w="312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94" w14:textId="77777777" w:rsidR="009C55A2" w:rsidRDefault="002A7EAD">
            <w:r>
              <w:rPr>
                <w:b/>
                <w:bCs/>
                <w:sz w:val="20"/>
                <w:szCs w:val="20"/>
              </w:rPr>
              <w:t>Cash payments or financial benefits of any kind</w:t>
            </w:r>
          </w:p>
        </w:tc>
        <w:tc>
          <w:tcPr>
            <w:tcW w:w="3120" w:type="dxa"/>
            <w:tcBorders>
              <w:top w:val="single" w:sz="4" w:space="0" w:color="CCBBDD"/>
              <w:left w:val="single" w:sz="4" w:space="0" w:color="CCBBDD"/>
              <w:bottom w:val="single" w:sz="4" w:space="0" w:color="CCBBDD"/>
              <w:right w:val="single" w:sz="4" w:space="0" w:color="CCBBDD"/>
            </w:tcBorders>
            <w:shd w:val="clear" w:color="auto" w:fill="FADADB"/>
            <w:vAlign w:val="center"/>
          </w:tcPr>
          <w:p w14:paraId="5CDD9C95" w14:textId="77777777" w:rsidR="009C55A2" w:rsidRDefault="002A7EAD">
            <w:r>
              <w:rPr>
                <w:b/>
                <w:bCs/>
                <w:sz w:val="20"/>
                <w:szCs w:val="20"/>
              </w:rPr>
              <w:t>STRICTLY PROHIBITED</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96" w14:textId="77777777" w:rsidR="009C55A2" w:rsidRDefault="002A7EAD">
            <w:r>
              <w:rPr>
                <w:sz w:val="20"/>
                <w:szCs w:val="20"/>
              </w:rPr>
              <w:t>Report to CEO immediately; may constitute bribery.</w:t>
            </w:r>
          </w:p>
        </w:tc>
      </w:tr>
      <w:tr w:rsidR="009C55A2" w14:paraId="5CDD9C9B" w14:textId="77777777">
        <w:tblPrEx>
          <w:tblCellMar>
            <w:top w:w="0" w:type="dxa"/>
            <w:bottom w:w="0" w:type="dxa"/>
          </w:tblCellMar>
        </w:tblPrEx>
        <w:tc>
          <w:tcPr>
            <w:tcW w:w="312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98" w14:textId="77777777" w:rsidR="009C55A2" w:rsidRDefault="002A7EAD">
            <w:r>
              <w:rPr>
                <w:b/>
                <w:bCs/>
                <w:sz w:val="20"/>
                <w:szCs w:val="20"/>
              </w:rPr>
              <w:t>Event tickets, hospitality invitations from clients</w:t>
            </w:r>
          </w:p>
        </w:tc>
        <w:tc>
          <w:tcPr>
            <w:tcW w:w="3120" w:type="dxa"/>
            <w:tcBorders>
              <w:top w:val="single" w:sz="4" w:space="0" w:color="CCBBDD"/>
              <w:left w:val="single" w:sz="4" w:space="0" w:color="CCBBDD"/>
              <w:bottom w:val="single" w:sz="4" w:space="0" w:color="CCBBDD"/>
              <w:right w:val="single" w:sz="4" w:space="0" w:color="CCBBDD"/>
            </w:tcBorders>
            <w:shd w:val="clear" w:color="auto" w:fill="D5F0D5"/>
            <w:vAlign w:val="center"/>
          </w:tcPr>
          <w:p w14:paraId="5CDD9C99" w14:textId="77777777" w:rsidR="009C55A2" w:rsidRDefault="002A7EAD">
            <w:r>
              <w:rPr>
                <w:b/>
                <w:bCs/>
                <w:sz w:val="20"/>
                <w:szCs w:val="20"/>
              </w:rPr>
              <w:t>ACCEPTABLE (limited)</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9A" w14:textId="77777777" w:rsidR="009C55A2" w:rsidRDefault="002A7EAD">
            <w:r>
              <w:rPr>
                <w:sz w:val="20"/>
                <w:szCs w:val="20"/>
              </w:rPr>
              <w:t>Accept only if not creating a conflict of interest; inform CEO.</w:t>
            </w:r>
          </w:p>
        </w:tc>
      </w:tr>
      <w:tr w:rsidR="009C55A2" w14:paraId="5CDD9C9F" w14:textId="77777777">
        <w:tblPrEx>
          <w:tblCellMar>
            <w:top w:w="0" w:type="dxa"/>
            <w:bottom w:w="0" w:type="dxa"/>
          </w:tblCellMar>
        </w:tblPrEx>
        <w:tc>
          <w:tcPr>
            <w:tcW w:w="312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9C" w14:textId="77777777" w:rsidR="009C55A2" w:rsidRDefault="002A7EAD">
            <w:r>
              <w:rPr>
                <w:b/>
                <w:bCs/>
                <w:sz w:val="20"/>
                <w:szCs w:val="20"/>
              </w:rPr>
              <w:t>Gifts or benefits from vendors seeking preferential treatment</w:t>
            </w:r>
          </w:p>
        </w:tc>
        <w:tc>
          <w:tcPr>
            <w:tcW w:w="3120" w:type="dxa"/>
            <w:tcBorders>
              <w:top w:val="single" w:sz="4" w:space="0" w:color="CCBBDD"/>
              <w:left w:val="single" w:sz="4" w:space="0" w:color="CCBBDD"/>
              <w:bottom w:val="single" w:sz="4" w:space="0" w:color="CCBBDD"/>
              <w:right w:val="single" w:sz="4" w:space="0" w:color="CCBBDD"/>
            </w:tcBorders>
            <w:shd w:val="clear" w:color="auto" w:fill="FADADB"/>
            <w:vAlign w:val="center"/>
          </w:tcPr>
          <w:p w14:paraId="5CDD9C9D" w14:textId="77777777" w:rsidR="009C55A2" w:rsidRDefault="002A7EAD">
            <w:r>
              <w:rPr>
                <w:b/>
                <w:bCs/>
                <w:sz w:val="20"/>
                <w:szCs w:val="20"/>
              </w:rPr>
              <w:t>NOT ACCEPTABLE</w:t>
            </w:r>
          </w:p>
        </w:tc>
        <w:tc>
          <w:tcPr>
            <w:tcW w:w="312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9E" w14:textId="77777777" w:rsidR="009C55A2" w:rsidRDefault="002A7EAD">
            <w:r>
              <w:rPr>
                <w:sz w:val="20"/>
                <w:szCs w:val="20"/>
              </w:rPr>
              <w:t>Decline and report to CEO immediately.</w:t>
            </w:r>
          </w:p>
        </w:tc>
      </w:tr>
    </w:tbl>
    <w:p w14:paraId="5CDD9CA0" w14:textId="77777777" w:rsidR="009C55A2" w:rsidRDefault="002A7EAD">
      <w:pPr>
        <w:pStyle w:val="SubHead"/>
      </w:pPr>
      <w:r>
        <w:t>13.3  Social Media Interaction Rules</w:t>
      </w:r>
    </w:p>
    <w:p w14:paraId="5CDD9CA1" w14:textId="77777777" w:rsidR="009C55A2" w:rsidRDefault="002A7EAD">
      <w:pPr>
        <w:pStyle w:val="ListParagraph"/>
        <w:numPr>
          <w:ilvl w:val="0"/>
          <w:numId w:val="2"/>
        </w:numPr>
      </w:pPr>
      <w:r>
        <w:t>AEC staff may connect with clients on LinkedIn in a professional capacity; all other social media connections require Sales Manager approval.</w:t>
      </w:r>
    </w:p>
    <w:p w14:paraId="5CDD9CA2" w14:textId="77777777" w:rsidR="009C55A2" w:rsidRDefault="002A7EAD">
      <w:pPr>
        <w:pStyle w:val="ListParagraph"/>
        <w:numPr>
          <w:ilvl w:val="0"/>
          <w:numId w:val="2"/>
        </w:numPr>
      </w:pPr>
      <w:r>
        <w:t>Commenting on clients' personal social media posts in a manner unrelated to business is discouraged.</w:t>
      </w:r>
    </w:p>
    <w:p w14:paraId="5CDD9CA3" w14:textId="77777777" w:rsidR="009C55A2" w:rsidRDefault="002A7EAD">
      <w:pPr>
        <w:pStyle w:val="ListParagraph"/>
        <w:numPr>
          <w:ilvl w:val="0"/>
          <w:numId w:val="2"/>
        </w:numPr>
      </w:pPr>
      <w:r>
        <w:t>Staff must not follow up on business queries through personal social media accounts.</w:t>
      </w:r>
    </w:p>
    <w:p w14:paraId="5CDD9CA4" w14:textId="77777777" w:rsidR="009C55A2" w:rsidRDefault="002A7EAD">
      <w:pPr>
        <w:pStyle w:val="ListParagraph"/>
        <w:numPr>
          <w:ilvl w:val="0"/>
          <w:numId w:val="2"/>
        </w:numPr>
      </w:pPr>
      <w:r>
        <w:t>Any communication via social media that relates to pricing, contracts, or client complaints must be immediately redirected to official AEC channels.</w:t>
      </w:r>
    </w:p>
    <w:p w14:paraId="5CDD9CA5"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CA7"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CA6" w14:textId="77777777" w:rsidR="009C55A2" w:rsidRDefault="002A7EAD">
            <w:pPr>
              <w:spacing w:before="120" w:after="120"/>
              <w:ind w:left="200"/>
            </w:pPr>
            <w:r>
              <w:rPr>
                <w:b/>
                <w:bCs/>
                <w:color w:val="F5DEB3"/>
                <w:sz w:val="30"/>
                <w:szCs w:val="30"/>
              </w:rPr>
              <w:t xml:space="preserve">14.  </w:t>
            </w:r>
            <w:r>
              <w:rPr>
                <w:b/>
                <w:bCs/>
                <w:color w:val="FFFFFF"/>
                <w:sz w:val="30"/>
                <w:szCs w:val="30"/>
              </w:rPr>
              <w:t>Conflict-of-Interest Disclosure</w:t>
            </w:r>
          </w:p>
        </w:tc>
      </w:tr>
    </w:tbl>
    <w:p w14:paraId="5CDD9CA8" w14:textId="77777777" w:rsidR="009C55A2" w:rsidRDefault="002A7EAD">
      <w:pPr>
        <w:pStyle w:val="BodyText"/>
      </w:pPr>
      <w:r>
        <w:t>A conflict of interest arises when an AEC staff member's personal interests, relationships, or outside activities could — or could appear to — interfere with their professional obligations to AEC and its clients. Transparency in declaring and managing conflicts of interest is a cornerstone of AEC's ethical framework.</w:t>
      </w:r>
    </w:p>
    <w:p w14:paraId="5CDD9CA9" w14:textId="77777777" w:rsidR="009C55A2" w:rsidRDefault="002A7EAD">
      <w:pPr>
        <w:pStyle w:val="SubHead"/>
      </w:pPr>
      <w:r>
        <w:t>14.1  Disclosure Requirements</w:t>
      </w:r>
    </w:p>
    <w:p w14:paraId="5CDD9CAA" w14:textId="77777777" w:rsidR="009C55A2" w:rsidRDefault="002A7EAD">
      <w:pPr>
        <w:pStyle w:val="ListParagraph"/>
        <w:numPr>
          <w:ilvl w:val="0"/>
          <w:numId w:val="2"/>
        </w:numPr>
      </w:pPr>
      <w:r>
        <w:t>Any actual, potential, or perceived conflict of interest must be disclosed immediately to the CEO in writing using the Conflict-of-Interest Declaration Form (AEC-FRM-007).</w:t>
      </w:r>
    </w:p>
    <w:p w14:paraId="5CDD9CAB" w14:textId="77777777" w:rsidR="009C55A2" w:rsidRDefault="002A7EAD">
      <w:pPr>
        <w:pStyle w:val="ListParagraph"/>
        <w:numPr>
          <w:ilvl w:val="0"/>
          <w:numId w:val="2"/>
        </w:numPr>
      </w:pPr>
      <w:r>
        <w:t>Disclosures must be made before beginning work on any project where a conflict exists.</w:t>
      </w:r>
    </w:p>
    <w:p w14:paraId="5CDD9CAC" w14:textId="77777777" w:rsidR="009C55A2" w:rsidRDefault="002A7EAD">
      <w:pPr>
        <w:pStyle w:val="ListParagraph"/>
        <w:numPr>
          <w:ilvl w:val="0"/>
          <w:numId w:val="2"/>
        </w:numPr>
      </w:pPr>
      <w:r>
        <w:t>Staff must disclose if they or an immediate family member holds a financial interest in any vendor, supplier, or competing event company.</w:t>
      </w:r>
    </w:p>
    <w:p w14:paraId="5CDD9CAD" w14:textId="77777777" w:rsidR="009C55A2" w:rsidRDefault="002A7EAD">
      <w:pPr>
        <w:pStyle w:val="ListParagraph"/>
        <w:numPr>
          <w:ilvl w:val="0"/>
          <w:numId w:val="2"/>
        </w:numPr>
      </w:pPr>
      <w:r>
        <w:t>Previous employment with a client organisation (within the past 3 years) must be disclosed before being assigned to that account.</w:t>
      </w:r>
    </w:p>
    <w:p w14:paraId="5CDD9CAE" w14:textId="77777777" w:rsidR="009C55A2" w:rsidRDefault="002A7EAD">
      <w:pPr>
        <w:pStyle w:val="ListParagraph"/>
        <w:numPr>
          <w:ilvl w:val="0"/>
          <w:numId w:val="2"/>
        </w:numPr>
      </w:pPr>
      <w:r>
        <w:t>Undisclosed conflicts of interest constitute a serious disciplinary matter and may result in termination.</w:t>
      </w:r>
    </w:p>
    <w:p w14:paraId="5CDD9CAF" w14:textId="77777777" w:rsidR="009C55A2" w:rsidRDefault="002A7EAD">
      <w:pPr>
        <w:pStyle w:val="SubHead"/>
      </w:pPr>
      <w:r>
        <w:t>14.2  Competing Client Policy</w:t>
      </w:r>
    </w:p>
    <w:p w14:paraId="5CDD9CB0" w14:textId="77777777" w:rsidR="009C55A2" w:rsidRDefault="002A7EAD">
      <w:pPr>
        <w:pStyle w:val="BodyText"/>
      </w:pPr>
      <w:r>
        <w:t>AEC reserves the right to work with multiple clients within the same industry sector; however, the following safeguards must be in place:</w:t>
      </w:r>
    </w:p>
    <w:p w14:paraId="5CDD9CB1" w14:textId="77777777" w:rsidR="009C55A2" w:rsidRDefault="002A7EAD">
      <w:pPr>
        <w:pStyle w:val="ListParagraph"/>
        <w:numPr>
          <w:ilvl w:val="0"/>
          <w:numId w:val="2"/>
        </w:numPr>
      </w:pPr>
      <w:r>
        <w:t>Staff members must never be assigned to two directly competing clients' accounts simultaneously.</w:t>
      </w:r>
    </w:p>
    <w:p w14:paraId="5CDD9CB2" w14:textId="77777777" w:rsidR="009C55A2" w:rsidRDefault="002A7EAD">
      <w:pPr>
        <w:pStyle w:val="ListParagraph"/>
        <w:numPr>
          <w:ilvl w:val="0"/>
          <w:numId w:val="2"/>
        </w:numPr>
      </w:pPr>
      <w:r>
        <w:t>Confidential information from one client must never, under any circumstances, be used to inform the strategy or proposal for a competing client.</w:t>
      </w:r>
    </w:p>
    <w:p w14:paraId="5CDD9CB3" w14:textId="77777777" w:rsidR="009C55A2" w:rsidRDefault="002A7EAD">
      <w:pPr>
        <w:pStyle w:val="ListParagraph"/>
        <w:numPr>
          <w:ilvl w:val="0"/>
          <w:numId w:val="2"/>
        </w:numPr>
      </w:pPr>
      <w:r>
        <w:t>Chinese Wall procedures (information barriers) must be implemented in the CRM and filing systems for competing client projects.</w:t>
      </w:r>
    </w:p>
    <w:p w14:paraId="5CDD9CB4" w14:textId="77777777" w:rsidR="009C55A2" w:rsidRDefault="002A7EAD">
      <w:pPr>
        <w:pStyle w:val="ListParagraph"/>
        <w:numPr>
          <w:ilvl w:val="0"/>
          <w:numId w:val="2"/>
        </w:numPr>
      </w:pPr>
      <w:r>
        <w:t>If a client specifically requests that AEC not work with a named competitor, this must be formally negotiated and documented in the contract.</w:t>
      </w:r>
    </w:p>
    <w:p w14:paraId="5CDD9CB5" w14:textId="77777777" w:rsidR="009C55A2" w:rsidRDefault="002A7EAD">
      <w:pPr>
        <w:pStyle w:val="SubHead"/>
      </w:pPr>
      <w:r>
        <w:t>14.3  Conflict-of-Interest Declaration Form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55A2" w14:paraId="5CDD9CB8" w14:textId="77777777">
        <w:tblPrEx>
          <w:tblCellMar>
            <w:top w:w="0" w:type="dxa"/>
            <w:bottom w:w="0" w:type="dxa"/>
          </w:tblCellMar>
        </w:tblPrEx>
        <w:trPr>
          <w:tblHeader/>
        </w:trPr>
        <w:tc>
          <w:tcPr>
            <w:tcW w:w="28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CB6" w14:textId="77777777" w:rsidR="009C55A2" w:rsidRDefault="002A7EAD">
            <w:pPr>
              <w:jc w:val="center"/>
            </w:pPr>
            <w:r>
              <w:rPr>
                <w:b/>
                <w:bCs/>
                <w:color w:val="FFFFFF"/>
                <w:sz w:val="20"/>
                <w:szCs w:val="20"/>
              </w:rPr>
              <w:t>Form Field</w:t>
            </w:r>
          </w:p>
        </w:tc>
        <w:tc>
          <w:tcPr>
            <w:tcW w:w="656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CB7" w14:textId="77777777" w:rsidR="009C55A2" w:rsidRDefault="002A7EAD">
            <w:pPr>
              <w:jc w:val="center"/>
            </w:pPr>
            <w:r>
              <w:rPr>
                <w:b/>
                <w:bCs/>
                <w:color w:val="FFFFFF"/>
                <w:sz w:val="20"/>
                <w:szCs w:val="20"/>
              </w:rPr>
              <w:t>Required Information</w:t>
            </w:r>
          </w:p>
        </w:tc>
      </w:tr>
      <w:tr w:rsidR="009C55A2" w14:paraId="5CDD9CBB" w14:textId="77777777">
        <w:tblPrEx>
          <w:tblCellMar>
            <w:top w:w="0" w:type="dxa"/>
            <w:bottom w:w="0" w:type="dxa"/>
          </w:tblCellMar>
        </w:tblPrEx>
        <w:tc>
          <w:tcPr>
            <w:tcW w:w="28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B9" w14:textId="77777777" w:rsidR="009C55A2" w:rsidRDefault="002A7EAD">
            <w:r>
              <w:rPr>
                <w:b/>
                <w:bCs/>
                <w:sz w:val="20"/>
                <w:szCs w:val="20"/>
              </w:rPr>
              <w:t>Staff Member Details</w:t>
            </w:r>
          </w:p>
        </w:tc>
        <w:tc>
          <w:tcPr>
            <w:tcW w:w="6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BA" w14:textId="77777777" w:rsidR="009C55A2" w:rsidRDefault="002A7EAD">
            <w:r>
              <w:rPr>
                <w:sz w:val="20"/>
                <w:szCs w:val="20"/>
              </w:rPr>
              <w:t>Full name, department, job title, and date of declaration.</w:t>
            </w:r>
          </w:p>
        </w:tc>
      </w:tr>
      <w:tr w:rsidR="009C55A2" w14:paraId="5CDD9CBE" w14:textId="77777777">
        <w:tblPrEx>
          <w:tblCellMar>
            <w:top w:w="0" w:type="dxa"/>
            <w:bottom w:w="0" w:type="dxa"/>
          </w:tblCellMar>
        </w:tblPrEx>
        <w:tc>
          <w:tcPr>
            <w:tcW w:w="28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BC" w14:textId="77777777" w:rsidR="009C55A2" w:rsidRDefault="002A7EAD">
            <w:r>
              <w:rPr>
                <w:b/>
                <w:bCs/>
                <w:sz w:val="20"/>
                <w:szCs w:val="20"/>
              </w:rPr>
              <w:t>Nature of Conflict</w:t>
            </w:r>
          </w:p>
        </w:tc>
        <w:tc>
          <w:tcPr>
            <w:tcW w:w="6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BD" w14:textId="77777777" w:rsidR="009C55A2" w:rsidRDefault="002A7EAD">
            <w:r>
              <w:rPr>
                <w:sz w:val="20"/>
                <w:szCs w:val="20"/>
              </w:rPr>
              <w:t>Detailed description of the actual or potential conflict, including names of parties involved.</w:t>
            </w:r>
          </w:p>
        </w:tc>
      </w:tr>
      <w:tr w:rsidR="009C55A2" w14:paraId="5CDD9CC1" w14:textId="77777777">
        <w:tblPrEx>
          <w:tblCellMar>
            <w:top w:w="0" w:type="dxa"/>
            <w:bottom w:w="0" w:type="dxa"/>
          </w:tblCellMar>
        </w:tblPrEx>
        <w:tc>
          <w:tcPr>
            <w:tcW w:w="28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BF" w14:textId="77777777" w:rsidR="009C55A2" w:rsidRDefault="002A7EAD">
            <w:r>
              <w:rPr>
                <w:b/>
                <w:bCs/>
                <w:sz w:val="20"/>
                <w:szCs w:val="20"/>
              </w:rPr>
              <w:t>Relationship / Interest</w:t>
            </w:r>
          </w:p>
        </w:tc>
        <w:tc>
          <w:tcPr>
            <w:tcW w:w="6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C0" w14:textId="77777777" w:rsidR="009C55A2" w:rsidRDefault="002A7EAD">
            <w:r>
              <w:rPr>
                <w:sz w:val="20"/>
                <w:szCs w:val="20"/>
              </w:rPr>
              <w:t>Financial interest, personal relationship, prior employment, or other relevant connection.</w:t>
            </w:r>
          </w:p>
        </w:tc>
      </w:tr>
      <w:tr w:rsidR="009C55A2" w14:paraId="5CDD9CC4" w14:textId="77777777">
        <w:tblPrEx>
          <w:tblCellMar>
            <w:top w:w="0" w:type="dxa"/>
            <w:bottom w:w="0" w:type="dxa"/>
          </w:tblCellMar>
        </w:tblPrEx>
        <w:tc>
          <w:tcPr>
            <w:tcW w:w="28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C2" w14:textId="77777777" w:rsidR="009C55A2" w:rsidRDefault="002A7EAD">
            <w:r>
              <w:rPr>
                <w:b/>
                <w:bCs/>
                <w:sz w:val="20"/>
                <w:szCs w:val="20"/>
              </w:rPr>
              <w:t>Client / Project Affected</w:t>
            </w:r>
          </w:p>
        </w:tc>
        <w:tc>
          <w:tcPr>
            <w:tcW w:w="6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C3" w14:textId="77777777" w:rsidR="009C55A2" w:rsidRDefault="002A7EAD">
            <w:r>
              <w:rPr>
                <w:sz w:val="20"/>
                <w:szCs w:val="20"/>
              </w:rPr>
              <w:t>Name of the client account or project to which the conflict relates.</w:t>
            </w:r>
          </w:p>
        </w:tc>
      </w:tr>
      <w:tr w:rsidR="009C55A2" w14:paraId="5CDD9CC7" w14:textId="77777777">
        <w:tblPrEx>
          <w:tblCellMar>
            <w:top w:w="0" w:type="dxa"/>
            <w:bottom w:w="0" w:type="dxa"/>
          </w:tblCellMar>
        </w:tblPrEx>
        <w:tc>
          <w:tcPr>
            <w:tcW w:w="28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C5" w14:textId="77777777" w:rsidR="009C55A2" w:rsidRDefault="002A7EAD">
            <w:r>
              <w:rPr>
                <w:b/>
                <w:bCs/>
                <w:sz w:val="20"/>
                <w:szCs w:val="20"/>
              </w:rPr>
              <w:t>Proposed Resolution</w:t>
            </w:r>
          </w:p>
        </w:tc>
        <w:tc>
          <w:tcPr>
            <w:tcW w:w="6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C6" w14:textId="77777777" w:rsidR="009C55A2" w:rsidRDefault="002A7EAD">
            <w:r>
              <w:rPr>
                <w:sz w:val="20"/>
                <w:szCs w:val="20"/>
              </w:rPr>
              <w:t>Staff member's suggested resolution (recusal, reassignment, information barrier, etc.).</w:t>
            </w:r>
          </w:p>
        </w:tc>
      </w:tr>
      <w:tr w:rsidR="009C55A2" w14:paraId="5CDD9CCA" w14:textId="77777777">
        <w:tblPrEx>
          <w:tblCellMar>
            <w:top w:w="0" w:type="dxa"/>
            <w:bottom w:w="0" w:type="dxa"/>
          </w:tblCellMar>
        </w:tblPrEx>
        <w:tc>
          <w:tcPr>
            <w:tcW w:w="28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C8" w14:textId="77777777" w:rsidR="009C55A2" w:rsidRDefault="002A7EAD">
            <w:r>
              <w:rPr>
                <w:b/>
                <w:bCs/>
                <w:sz w:val="20"/>
                <w:szCs w:val="20"/>
              </w:rPr>
              <w:t>CEO Decision</w:t>
            </w:r>
          </w:p>
        </w:tc>
        <w:tc>
          <w:tcPr>
            <w:tcW w:w="6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C9" w14:textId="77777777" w:rsidR="009C55A2" w:rsidRDefault="002A7EAD">
            <w:r>
              <w:rPr>
                <w:sz w:val="20"/>
                <w:szCs w:val="20"/>
              </w:rPr>
              <w:t>CEO's determination and the agreed resolution plan, with date.</w:t>
            </w:r>
          </w:p>
        </w:tc>
      </w:tr>
      <w:tr w:rsidR="009C55A2" w14:paraId="5CDD9CCD" w14:textId="77777777">
        <w:tblPrEx>
          <w:tblCellMar>
            <w:top w:w="0" w:type="dxa"/>
            <w:bottom w:w="0" w:type="dxa"/>
          </w:tblCellMar>
        </w:tblPrEx>
        <w:tc>
          <w:tcPr>
            <w:tcW w:w="28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CB" w14:textId="77777777" w:rsidR="009C55A2" w:rsidRDefault="002A7EAD">
            <w:r>
              <w:rPr>
                <w:b/>
                <w:bCs/>
                <w:sz w:val="20"/>
                <w:szCs w:val="20"/>
              </w:rPr>
              <w:t>Signatures</w:t>
            </w:r>
          </w:p>
        </w:tc>
        <w:tc>
          <w:tcPr>
            <w:tcW w:w="6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CC" w14:textId="77777777" w:rsidR="009C55A2" w:rsidRDefault="002A7EAD">
            <w:r>
              <w:rPr>
                <w:sz w:val="20"/>
                <w:szCs w:val="20"/>
              </w:rPr>
              <w:t>Staff member, direct manager, and CEO signatures with date.</w:t>
            </w:r>
          </w:p>
        </w:tc>
      </w:tr>
    </w:tbl>
    <w:p w14:paraId="5CDD9CCE"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CD0"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CCF" w14:textId="77777777" w:rsidR="009C55A2" w:rsidRDefault="002A7EAD">
            <w:pPr>
              <w:spacing w:before="120" w:after="120"/>
              <w:ind w:left="200"/>
            </w:pPr>
            <w:r>
              <w:rPr>
                <w:b/>
                <w:bCs/>
                <w:color w:val="F5DEB3"/>
                <w:sz w:val="30"/>
                <w:szCs w:val="30"/>
              </w:rPr>
              <w:t xml:space="preserve">15.  </w:t>
            </w:r>
            <w:r>
              <w:rPr>
                <w:b/>
                <w:bCs/>
                <w:color w:val="FFFFFF"/>
                <w:sz w:val="30"/>
                <w:szCs w:val="30"/>
              </w:rPr>
              <w:t>Complaint Handling Procedures</w:t>
            </w:r>
          </w:p>
        </w:tc>
      </w:tr>
    </w:tbl>
    <w:p w14:paraId="5CDD9CD1" w14:textId="77777777" w:rsidR="009C55A2" w:rsidRDefault="002A7EAD">
      <w:pPr>
        <w:pStyle w:val="BodyText"/>
      </w:pPr>
      <w:r>
        <w:t>Even the most meticulously planned events can encounter challenges, and clients will occasionally have concerns, disappointments, or complaints. How AEC responds to these moments defines our character as an organisation. Our complaint handling process is designed to be fast, fair, empathetic, and constructive — transforming difficult conversations into opportunities to strengthen the client relationship.</w:t>
      </w:r>
    </w:p>
    <w:p w14:paraId="5CDD9CD2" w14:textId="77777777" w:rsidR="009C55A2" w:rsidRDefault="002A7EAD">
      <w:pPr>
        <w:pStyle w:val="SubHead"/>
      </w:pPr>
      <w:r>
        <w:t>15.1  Six-Step Complaint Resolution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2200"/>
        <w:gridCol w:w="6480"/>
      </w:tblGrid>
      <w:tr w:rsidR="009C55A2" w14:paraId="5CDD9CD6" w14:textId="77777777">
        <w:tblPrEx>
          <w:tblCellMar>
            <w:top w:w="0" w:type="dxa"/>
            <w:bottom w:w="0" w:type="dxa"/>
          </w:tblCellMar>
        </w:tblPrEx>
        <w:trPr>
          <w:tblHeader/>
        </w:trPr>
        <w:tc>
          <w:tcPr>
            <w:tcW w:w="6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CD3" w14:textId="77777777" w:rsidR="009C55A2" w:rsidRDefault="002A7EAD">
            <w:pPr>
              <w:jc w:val="center"/>
            </w:pPr>
            <w:r>
              <w:rPr>
                <w:b/>
                <w:bCs/>
                <w:color w:val="FFFFFF"/>
                <w:sz w:val="20"/>
                <w:szCs w:val="20"/>
              </w:rPr>
              <w:t>#</w:t>
            </w:r>
          </w:p>
        </w:tc>
        <w:tc>
          <w:tcPr>
            <w:tcW w:w="22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CD4" w14:textId="77777777" w:rsidR="009C55A2" w:rsidRDefault="002A7EAD">
            <w:pPr>
              <w:jc w:val="center"/>
            </w:pPr>
            <w:r>
              <w:rPr>
                <w:b/>
                <w:bCs/>
                <w:color w:val="FFFFFF"/>
                <w:sz w:val="20"/>
                <w:szCs w:val="20"/>
              </w:rPr>
              <w:t>Step</w:t>
            </w:r>
          </w:p>
        </w:tc>
        <w:tc>
          <w:tcPr>
            <w:tcW w:w="64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CD5" w14:textId="77777777" w:rsidR="009C55A2" w:rsidRDefault="002A7EAD">
            <w:pPr>
              <w:jc w:val="center"/>
            </w:pPr>
            <w:r>
              <w:rPr>
                <w:b/>
                <w:bCs/>
                <w:color w:val="FFFFFF"/>
                <w:sz w:val="20"/>
                <w:szCs w:val="20"/>
              </w:rPr>
              <w:t>Actions Required</w:t>
            </w:r>
          </w:p>
        </w:tc>
      </w:tr>
      <w:tr w:rsidR="009C55A2" w14:paraId="5CDD9CDA"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CD7" w14:textId="77777777" w:rsidR="009C55A2" w:rsidRDefault="002A7EAD">
            <w:pPr>
              <w:jc w:val="center"/>
            </w:pPr>
            <w:r>
              <w:rPr>
                <w:b/>
                <w:bCs/>
                <w:sz w:val="20"/>
                <w:szCs w:val="20"/>
              </w:rPr>
              <w:t>1</w:t>
            </w:r>
          </w:p>
        </w:tc>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D8" w14:textId="77777777" w:rsidR="009C55A2" w:rsidRDefault="002A7EAD">
            <w:r>
              <w:rPr>
                <w:b/>
                <w:bCs/>
                <w:sz w:val="20"/>
                <w:szCs w:val="20"/>
              </w:rPr>
              <w:t>Acknowledge</w:t>
            </w:r>
          </w:p>
        </w:tc>
        <w:tc>
          <w:tcPr>
            <w:tcW w:w="64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D9" w14:textId="77777777" w:rsidR="009C55A2" w:rsidRDefault="002A7EAD">
            <w:r>
              <w:rPr>
                <w:sz w:val="20"/>
                <w:szCs w:val="20"/>
              </w:rPr>
              <w:t>Acknowledge receipt of the complaint within the SLA timeframe (see Section 8). Express genuine concern and empathy. Do not become defensive or dismissive. Log the complaint in the CRM immediately using Client Complaint Form AEC-FRM-008.</w:t>
            </w:r>
          </w:p>
        </w:tc>
      </w:tr>
      <w:tr w:rsidR="009C55A2" w14:paraId="5CDD9CDE"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CDB" w14:textId="77777777" w:rsidR="009C55A2" w:rsidRDefault="002A7EAD">
            <w:pPr>
              <w:jc w:val="center"/>
            </w:pPr>
            <w:r>
              <w:rPr>
                <w:b/>
                <w:bCs/>
                <w:sz w:val="20"/>
                <w:szCs w:val="20"/>
              </w:rPr>
              <w:t>2</w:t>
            </w:r>
          </w:p>
        </w:tc>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DC" w14:textId="77777777" w:rsidR="009C55A2" w:rsidRDefault="002A7EAD">
            <w:r>
              <w:rPr>
                <w:b/>
                <w:bCs/>
                <w:sz w:val="20"/>
                <w:szCs w:val="20"/>
              </w:rPr>
              <w:t>Investigate</w:t>
            </w:r>
          </w:p>
        </w:tc>
        <w:tc>
          <w:tcPr>
            <w:tcW w:w="64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DD" w14:textId="77777777" w:rsidR="009C55A2" w:rsidRDefault="002A7EAD">
            <w:r>
              <w:rPr>
                <w:sz w:val="20"/>
                <w:szCs w:val="20"/>
              </w:rPr>
              <w:t>Gather all relevant facts, communications, contracts, and timelines. Speak with all team members involved. Do not share preliminary findings with the client until investigation is complete.</w:t>
            </w:r>
          </w:p>
        </w:tc>
      </w:tr>
      <w:tr w:rsidR="009C55A2" w14:paraId="5CDD9CE2"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CDF" w14:textId="77777777" w:rsidR="009C55A2" w:rsidRDefault="002A7EAD">
            <w:pPr>
              <w:jc w:val="center"/>
            </w:pPr>
            <w:r>
              <w:rPr>
                <w:b/>
                <w:bCs/>
                <w:sz w:val="20"/>
                <w:szCs w:val="20"/>
              </w:rPr>
              <w:t>3</w:t>
            </w:r>
          </w:p>
        </w:tc>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E0" w14:textId="77777777" w:rsidR="009C55A2" w:rsidRDefault="002A7EAD">
            <w:r>
              <w:rPr>
                <w:b/>
                <w:bCs/>
                <w:sz w:val="20"/>
                <w:szCs w:val="20"/>
              </w:rPr>
              <w:t>Diagnose</w:t>
            </w:r>
          </w:p>
        </w:tc>
        <w:tc>
          <w:tcPr>
            <w:tcW w:w="64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E1" w14:textId="77777777" w:rsidR="009C55A2" w:rsidRDefault="002A7EAD">
            <w:r>
              <w:rPr>
                <w:sz w:val="20"/>
                <w:szCs w:val="20"/>
              </w:rPr>
              <w:t>Determine the root cause of the complaint. Was it a communication failure, service delivery gap, expectation mismatch, or third-party issue? Document findings in the complaint record.</w:t>
            </w:r>
          </w:p>
        </w:tc>
      </w:tr>
      <w:tr w:rsidR="009C55A2" w14:paraId="5CDD9CE6"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CE3" w14:textId="77777777" w:rsidR="009C55A2" w:rsidRDefault="002A7EAD">
            <w:pPr>
              <w:jc w:val="center"/>
            </w:pPr>
            <w:r>
              <w:rPr>
                <w:b/>
                <w:bCs/>
                <w:sz w:val="20"/>
                <w:szCs w:val="20"/>
              </w:rPr>
              <w:t>4</w:t>
            </w:r>
          </w:p>
        </w:tc>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E4" w14:textId="77777777" w:rsidR="009C55A2" w:rsidRDefault="002A7EAD">
            <w:r>
              <w:rPr>
                <w:b/>
                <w:bCs/>
                <w:sz w:val="20"/>
                <w:szCs w:val="20"/>
              </w:rPr>
              <w:t>Resolve</w:t>
            </w:r>
          </w:p>
        </w:tc>
        <w:tc>
          <w:tcPr>
            <w:tcW w:w="64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E5" w14:textId="77777777" w:rsidR="009C55A2" w:rsidRDefault="002A7EAD">
            <w:r>
              <w:rPr>
                <w:sz w:val="20"/>
                <w:szCs w:val="20"/>
              </w:rPr>
              <w:t>Present the client with a clear resolution proposal within the agreed timeframe. This may include a remedy, compensation, service credit, or formal apology. All resolution offers above a certain financial threshold require CEO approval.</w:t>
            </w:r>
          </w:p>
        </w:tc>
      </w:tr>
      <w:tr w:rsidR="009C55A2" w14:paraId="5CDD9CEA"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CE7" w14:textId="77777777" w:rsidR="009C55A2" w:rsidRDefault="002A7EAD">
            <w:pPr>
              <w:jc w:val="center"/>
            </w:pPr>
            <w:r>
              <w:rPr>
                <w:b/>
                <w:bCs/>
                <w:sz w:val="20"/>
                <w:szCs w:val="20"/>
              </w:rPr>
              <w:t>5</w:t>
            </w:r>
          </w:p>
        </w:tc>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E8" w14:textId="77777777" w:rsidR="009C55A2" w:rsidRDefault="002A7EAD">
            <w:r>
              <w:rPr>
                <w:b/>
                <w:bCs/>
                <w:sz w:val="20"/>
                <w:szCs w:val="20"/>
              </w:rPr>
              <w:t>Implement &amp; Confirm</w:t>
            </w:r>
          </w:p>
        </w:tc>
        <w:tc>
          <w:tcPr>
            <w:tcW w:w="64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E9" w14:textId="77777777" w:rsidR="009C55A2" w:rsidRDefault="002A7EAD">
            <w:r>
              <w:rPr>
                <w:sz w:val="20"/>
                <w:szCs w:val="20"/>
              </w:rPr>
              <w:t>Execute the agreed resolution immediately. Confirm with the client that the resolution has been implemented to their satisfaction. Follow up within 48 hours to verify satisfaction.</w:t>
            </w:r>
          </w:p>
        </w:tc>
      </w:tr>
      <w:tr w:rsidR="009C55A2" w14:paraId="5CDD9CEE" w14:textId="77777777">
        <w:tblPrEx>
          <w:tblCellMar>
            <w:top w:w="0" w:type="dxa"/>
            <w:bottom w:w="0" w:type="dxa"/>
          </w:tblCellMar>
        </w:tblPrEx>
        <w:tc>
          <w:tcPr>
            <w:tcW w:w="68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CEB" w14:textId="77777777" w:rsidR="009C55A2" w:rsidRDefault="002A7EAD">
            <w:pPr>
              <w:jc w:val="center"/>
            </w:pPr>
            <w:r>
              <w:rPr>
                <w:b/>
                <w:bCs/>
                <w:sz w:val="20"/>
                <w:szCs w:val="20"/>
              </w:rPr>
              <w:t>6</w:t>
            </w:r>
          </w:p>
        </w:tc>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CEC" w14:textId="77777777" w:rsidR="009C55A2" w:rsidRDefault="002A7EAD">
            <w:r>
              <w:rPr>
                <w:b/>
                <w:bCs/>
                <w:sz w:val="20"/>
                <w:szCs w:val="20"/>
              </w:rPr>
              <w:t>Learn &amp; Improve</w:t>
            </w:r>
          </w:p>
        </w:tc>
        <w:tc>
          <w:tcPr>
            <w:tcW w:w="64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ED" w14:textId="77777777" w:rsidR="009C55A2" w:rsidRDefault="002A7EAD">
            <w:r>
              <w:rPr>
                <w:sz w:val="20"/>
                <w:szCs w:val="20"/>
              </w:rPr>
              <w:t>Conduct an internal debrief to identify process improvements. Update SOPs or training materials if systemic issues are identified. Report recurring complaint categories to the CEO in the monthly satisfaction report.</w:t>
            </w:r>
          </w:p>
        </w:tc>
      </w:tr>
    </w:tbl>
    <w:p w14:paraId="5CDD9CEF" w14:textId="77777777" w:rsidR="009C55A2" w:rsidRDefault="002A7EAD">
      <w:pPr>
        <w:pStyle w:val="SubHead"/>
      </w:pPr>
      <w:r>
        <w:t>15.2  Complaint Severity Classification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9C55A2" w14:paraId="5CDD9CF4" w14:textId="77777777">
        <w:tblPrEx>
          <w:tblCellMar>
            <w:top w:w="0" w:type="dxa"/>
            <w:bottom w:w="0" w:type="dxa"/>
          </w:tblCellMar>
        </w:tblPrEx>
        <w:trPr>
          <w:tblHeader/>
        </w:trPr>
        <w:tc>
          <w:tcPr>
            <w:tcW w:w="20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CF0" w14:textId="77777777" w:rsidR="009C55A2" w:rsidRDefault="002A7EAD">
            <w:pPr>
              <w:jc w:val="center"/>
            </w:pPr>
            <w:r>
              <w:rPr>
                <w:b/>
                <w:bCs/>
                <w:color w:val="FFFFFF"/>
                <w:sz w:val="20"/>
                <w:szCs w:val="20"/>
              </w:rPr>
              <w:t>Severity Level</w:t>
            </w:r>
          </w:p>
        </w:tc>
        <w:tc>
          <w:tcPr>
            <w:tcW w:w="20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CF1" w14:textId="77777777" w:rsidR="009C55A2" w:rsidRDefault="002A7EAD">
            <w:pPr>
              <w:jc w:val="center"/>
            </w:pPr>
            <w:r>
              <w:rPr>
                <w:b/>
                <w:bCs/>
                <w:color w:val="FFFFFF"/>
                <w:sz w:val="20"/>
                <w:szCs w:val="20"/>
              </w:rPr>
              <w:t>Examples</w:t>
            </w:r>
          </w:p>
        </w:tc>
        <w:tc>
          <w:tcPr>
            <w:tcW w:w="26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CF2" w14:textId="77777777" w:rsidR="009C55A2" w:rsidRDefault="002A7EAD">
            <w:pPr>
              <w:jc w:val="center"/>
            </w:pPr>
            <w:r>
              <w:rPr>
                <w:b/>
                <w:bCs/>
                <w:color w:val="FFFFFF"/>
                <w:sz w:val="20"/>
                <w:szCs w:val="20"/>
              </w:rPr>
              <w:t>Response Time</w:t>
            </w:r>
          </w:p>
        </w:tc>
        <w:tc>
          <w:tcPr>
            <w:tcW w:w="26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CF3" w14:textId="77777777" w:rsidR="009C55A2" w:rsidRDefault="002A7EAD">
            <w:pPr>
              <w:jc w:val="center"/>
            </w:pPr>
            <w:r>
              <w:rPr>
                <w:b/>
                <w:bCs/>
                <w:color w:val="FFFFFF"/>
                <w:sz w:val="20"/>
                <w:szCs w:val="20"/>
              </w:rPr>
              <w:t>Responsible Handler</w:t>
            </w:r>
          </w:p>
        </w:tc>
      </w:tr>
      <w:tr w:rsidR="009C55A2" w14:paraId="5CDD9CF9"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D5F0D5"/>
            <w:vAlign w:val="center"/>
          </w:tcPr>
          <w:p w14:paraId="5CDD9CF5" w14:textId="77777777" w:rsidR="009C55A2" w:rsidRDefault="002A7EAD">
            <w:r>
              <w:rPr>
                <w:b/>
                <w:bCs/>
                <w:sz w:val="20"/>
                <w:szCs w:val="20"/>
              </w:rPr>
              <w:t>Level 1 — Low</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F6" w14:textId="77777777" w:rsidR="009C55A2" w:rsidRDefault="002A7EAD">
            <w:r>
              <w:rPr>
                <w:sz w:val="20"/>
                <w:szCs w:val="20"/>
              </w:rPr>
              <w:t>Minor communication delay, typo in document, aesthetic preference</w:t>
            </w:r>
          </w:p>
        </w:tc>
        <w:tc>
          <w:tcPr>
            <w:tcW w:w="2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F7" w14:textId="77777777" w:rsidR="009C55A2" w:rsidRDefault="002A7EAD">
            <w:r>
              <w:rPr>
                <w:sz w:val="20"/>
                <w:szCs w:val="20"/>
              </w:rPr>
              <w:t>Within 24 hours</w:t>
            </w:r>
          </w:p>
        </w:tc>
        <w:tc>
          <w:tcPr>
            <w:tcW w:w="2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F8" w14:textId="77777777" w:rsidR="009C55A2" w:rsidRDefault="002A7EAD">
            <w:r>
              <w:rPr>
                <w:sz w:val="20"/>
                <w:szCs w:val="20"/>
              </w:rPr>
              <w:t>Account Manager</w:t>
            </w:r>
          </w:p>
        </w:tc>
      </w:tr>
      <w:tr w:rsidR="009C55A2" w14:paraId="5CDD9CFE"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FF9D5"/>
            <w:vAlign w:val="center"/>
          </w:tcPr>
          <w:p w14:paraId="5CDD9CFA" w14:textId="77777777" w:rsidR="009C55A2" w:rsidRDefault="002A7EAD">
            <w:r>
              <w:rPr>
                <w:b/>
                <w:bCs/>
                <w:sz w:val="20"/>
                <w:szCs w:val="20"/>
              </w:rPr>
              <w:t>Level 2 — Moderate</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FB" w14:textId="77777777" w:rsidR="009C55A2" w:rsidRDefault="002A7EAD">
            <w:r>
              <w:rPr>
                <w:sz w:val="20"/>
                <w:szCs w:val="20"/>
              </w:rPr>
              <w:t>Missed deadline, vendor quality issue, miscommunication on scope</w:t>
            </w:r>
          </w:p>
        </w:tc>
        <w:tc>
          <w:tcPr>
            <w:tcW w:w="2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FC" w14:textId="77777777" w:rsidR="009C55A2" w:rsidRDefault="002A7EAD">
            <w:r>
              <w:rPr>
                <w:sz w:val="20"/>
                <w:szCs w:val="20"/>
              </w:rPr>
              <w:t>Within 8 hours</w:t>
            </w:r>
          </w:p>
        </w:tc>
        <w:tc>
          <w:tcPr>
            <w:tcW w:w="2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CFD" w14:textId="77777777" w:rsidR="009C55A2" w:rsidRDefault="002A7EAD">
            <w:r>
              <w:rPr>
                <w:sz w:val="20"/>
                <w:szCs w:val="20"/>
              </w:rPr>
              <w:t>Event Manager + Account Manager</w:t>
            </w:r>
          </w:p>
        </w:tc>
      </w:tr>
      <w:tr w:rsidR="009C55A2" w14:paraId="5CDD9D03"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FE4B5"/>
            <w:vAlign w:val="center"/>
          </w:tcPr>
          <w:p w14:paraId="5CDD9CFF" w14:textId="77777777" w:rsidR="009C55A2" w:rsidRDefault="002A7EAD">
            <w:r>
              <w:rPr>
                <w:b/>
                <w:bCs/>
                <w:sz w:val="20"/>
                <w:szCs w:val="20"/>
              </w:rPr>
              <w:t>Level 3 — High</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00" w14:textId="77777777" w:rsidR="009C55A2" w:rsidRDefault="002A7EAD">
            <w:r>
              <w:rPr>
                <w:sz w:val="20"/>
                <w:szCs w:val="20"/>
              </w:rPr>
              <w:t>Event disruption, significant budget overrun, staff misconduct</w:t>
            </w:r>
          </w:p>
        </w:tc>
        <w:tc>
          <w:tcPr>
            <w:tcW w:w="2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01" w14:textId="77777777" w:rsidR="009C55A2" w:rsidRDefault="002A7EAD">
            <w:r>
              <w:rPr>
                <w:sz w:val="20"/>
                <w:szCs w:val="20"/>
              </w:rPr>
              <w:t>Within 4 hours</w:t>
            </w:r>
          </w:p>
        </w:tc>
        <w:tc>
          <w:tcPr>
            <w:tcW w:w="2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02" w14:textId="77777777" w:rsidR="009C55A2" w:rsidRDefault="002A7EAD">
            <w:r>
              <w:rPr>
                <w:sz w:val="20"/>
                <w:szCs w:val="20"/>
              </w:rPr>
              <w:t>Sales Manager + CEO</w:t>
            </w:r>
          </w:p>
        </w:tc>
      </w:tr>
      <w:tr w:rsidR="009C55A2" w14:paraId="5CDD9D08"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ADADB"/>
            <w:vAlign w:val="center"/>
          </w:tcPr>
          <w:p w14:paraId="5CDD9D04" w14:textId="77777777" w:rsidR="009C55A2" w:rsidRDefault="002A7EAD">
            <w:r>
              <w:rPr>
                <w:b/>
                <w:bCs/>
                <w:sz w:val="20"/>
                <w:szCs w:val="20"/>
              </w:rPr>
              <w:t>Level 4 — Critical</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05" w14:textId="77777777" w:rsidR="009C55A2" w:rsidRDefault="002A7EAD">
            <w:r>
              <w:rPr>
                <w:sz w:val="20"/>
                <w:szCs w:val="20"/>
              </w:rPr>
              <w:t>Event cancellation, safety incident, legal complaint, media threat</w:t>
            </w:r>
          </w:p>
        </w:tc>
        <w:tc>
          <w:tcPr>
            <w:tcW w:w="2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06" w14:textId="77777777" w:rsidR="009C55A2" w:rsidRDefault="002A7EAD">
            <w:r>
              <w:rPr>
                <w:sz w:val="20"/>
                <w:szCs w:val="20"/>
              </w:rPr>
              <w:t>Within 1 hour</w:t>
            </w:r>
          </w:p>
        </w:tc>
        <w:tc>
          <w:tcPr>
            <w:tcW w:w="2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07" w14:textId="77777777" w:rsidR="009C55A2" w:rsidRDefault="002A7EAD">
            <w:r>
              <w:rPr>
                <w:sz w:val="20"/>
                <w:szCs w:val="20"/>
              </w:rPr>
              <w:t>CEO + Owner (immediate)</w:t>
            </w:r>
          </w:p>
        </w:tc>
      </w:tr>
    </w:tbl>
    <w:p w14:paraId="5CDD9D09" w14:textId="77777777" w:rsidR="009C55A2" w:rsidRDefault="002A7EAD">
      <w:pPr>
        <w:pStyle w:val="SubHead"/>
      </w:pPr>
      <w:r>
        <w:t>15.3  Client Complaint Form Reference (AEC-FRM-008)</w:t>
      </w:r>
    </w:p>
    <w:p w14:paraId="5CDD9D0A" w14:textId="77777777" w:rsidR="009C55A2" w:rsidRDefault="002A7EAD">
      <w:pPr>
        <w:pStyle w:val="BodyText"/>
      </w:pPr>
      <w:r>
        <w:t>All formal complaints must be documented using the Client Complaint Form (AEC-FRM-008). This form captures:</w:t>
      </w:r>
    </w:p>
    <w:p w14:paraId="5CDD9D0B" w14:textId="77777777" w:rsidR="009C55A2" w:rsidRDefault="002A7EAD">
      <w:pPr>
        <w:pStyle w:val="ListParagraph"/>
        <w:numPr>
          <w:ilvl w:val="0"/>
          <w:numId w:val="2"/>
        </w:numPr>
      </w:pPr>
      <w:r>
        <w:t>Client name, project name, and date of complaint</w:t>
      </w:r>
    </w:p>
    <w:p w14:paraId="5CDD9D0C" w14:textId="77777777" w:rsidR="009C55A2" w:rsidRDefault="002A7EAD">
      <w:pPr>
        <w:pStyle w:val="ListParagraph"/>
        <w:numPr>
          <w:ilvl w:val="0"/>
          <w:numId w:val="2"/>
        </w:numPr>
      </w:pPr>
      <w:r>
        <w:t>Nature and detailed description of the complaint</w:t>
      </w:r>
    </w:p>
    <w:p w14:paraId="5CDD9D0D" w14:textId="77777777" w:rsidR="009C55A2" w:rsidRDefault="002A7EAD">
      <w:pPr>
        <w:pStyle w:val="ListParagraph"/>
        <w:numPr>
          <w:ilvl w:val="0"/>
          <w:numId w:val="2"/>
        </w:numPr>
      </w:pPr>
      <w:r>
        <w:t>Supporting evidence (emails, photos, contracts cited)</w:t>
      </w:r>
    </w:p>
    <w:p w14:paraId="5CDD9D0E" w14:textId="77777777" w:rsidR="009C55A2" w:rsidRDefault="002A7EAD">
      <w:pPr>
        <w:pStyle w:val="ListParagraph"/>
        <w:numPr>
          <w:ilvl w:val="0"/>
          <w:numId w:val="2"/>
        </w:numPr>
      </w:pPr>
      <w:r>
        <w:t>Severity classification and assigned handler</w:t>
      </w:r>
    </w:p>
    <w:p w14:paraId="5CDD9D0F" w14:textId="77777777" w:rsidR="009C55A2" w:rsidRDefault="002A7EAD">
      <w:pPr>
        <w:pStyle w:val="ListParagraph"/>
        <w:numPr>
          <w:ilvl w:val="0"/>
          <w:numId w:val="2"/>
        </w:numPr>
      </w:pPr>
      <w:r>
        <w:t>Investigation notes and root cause determination</w:t>
      </w:r>
    </w:p>
    <w:p w14:paraId="5CDD9D10" w14:textId="77777777" w:rsidR="009C55A2" w:rsidRDefault="002A7EAD">
      <w:pPr>
        <w:pStyle w:val="ListParagraph"/>
        <w:numPr>
          <w:ilvl w:val="0"/>
          <w:numId w:val="2"/>
        </w:numPr>
      </w:pPr>
      <w:r>
        <w:t>Resolution offered, accepted, and implemented</w:t>
      </w:r>
    </w:p>
    <w:p w14:paraId="5CDD9D11" w14:textId="77777777" w:rsidR="009C55A2" w:rsidRDefault="002A7EAD">
      <w:pPr>
        <w:pStyle w:val="ListParagraph"/>
        <w:numPr>
          <w:ilvl w:val="0"/>
          <w:numId w:val="2"/>
        </w:numPr>
      </w:pPr>
      <w:r>
        <w:t>Client sign-off on complaint closure</w:t>
      </w:r>
    </w:p>
    <w:p w14:paraId="5CDD9D12" w14:textId="77777777" w:rsidR="009C55A2" w:rsidRDefault="002A7EAD">
      <w:pPr>
        <w:pStyle w:val="ListParagraph"/>
        <w:numPr>
          <w:ilvl w:val="0"/>
          <w:numId w:val="2"/>
        </w:numPr>
      </w:pPr>
      <w:r>
        <w:t>Internal recommendations for process improvement</w:t>
      </w:r>
    </w:p>
    <w:p w14:paraId="5CDD9D13"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D15"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D14" w14:textId="77777777" w:rsidR="009C55A2" w:rsidRDefault="002A7EAD">
            <w:pPr>
              <w:spacing w:before="120" w:after="120"/>
              <w:ind w:left="200"/>
            </w:pPr>
            <w:r>
              <w:rPr>
                <w:b/>
                <w:bCs/>
                <w:color w:val="F5DEB3"/>
                <w:sz w:val="30"/>
                <w:szCs w:val="30"/>
              </w:rPr>
              <w:t xml:space="preserve">16.  </w:t>
            </w:r>
            <w:r>
              <w:rPr>
                <w:b/>
                <w:bCs/>
                <w:color w:val="FFFFFF"/>
                <w:sz w:val="30"/>
                <w:szCs w:val="30"/>
              </w:rPr>
              <w:t>Escalation Process</w:t>
            </w:r>
          </w:p>
        </w:tc>
      </w:tr>
    </w:tbl>
    <w:p w14:paraId="5CDD9D16" w14:textId="77777777" w:rsidR="009C55A2" w:rsidRDefault="002A7EAD">
      <w:pPr>
        <w:pStyle w:val="BodyText"/>
      </w:pPr>
      <w:r>
        <w:t>When client issues cannot be resolved at the initial point of contact, or when the nature of the issue exceeds the authority of the handling staff member, the matter must be escalated through AEC's formal escalation matrix. Escalation is not a failure — it is a structured response designed to ensure the right expertise and authority is brought to bear on complex or high-stakes client issues.</w:t>
      </w:r>
    </w:p>
    <w:p w14:paraId="5CDD9D17" w14:textId="77777777" w:rsidR="009C55A2" w:rsidRDefault="002A7EAD">
      <w:pPr>
        <w:pStyle w:val="SubHead"/>
      </w:pPr>
      <w:r>
        <w:t>16.1  Four-Level Client Escalation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280"/>
        <w:gridCol w:w="1840"/>
        <w:gridCol w:w="1840"/>
      </w:tblGrid>
      <w:tr w:rsidR="009C55A2" w14:paraId="5CDD9D1D" w14:textId="77777777">
        <w:tblPrEx>
          <w:tblCellMar>
            <w:top w:w="0" w:type="dxa"/>
            <w:bottom w:w="0" w:type="dxa"/>
          </w:tblCellMar>
        </w:tblPrEx>
        <w:trPr>
          <w:tblHeader/>
        </w:trPr>
        <w:tc>
          <w:tcPr>
            <w:tcW w:w="14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D18" w14:textId="77777777" w:rsidR="009C55A2" w:rsidRDefault="002A7EAD">
            <w:pPr>
              <w:jc w:val="center"/>
            </w:pPr>
            <w:r>
              <w:rPr>
                <w:b/>
                <w:bCs/>
                <w:color w:val="FFFFFF"/>
                <w:sz w:val="20"/>
                <w:szCs w:val="20"/>
              </w:rPr>
              <w:t>Level</w:t>
            </w:r>
          </w:p>
        </w:tc>
        <w:tc>
          <w:tcPr>
            <w:tcW w:w="20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D19" w14:textId="77777777" w:rsidR="009C55A2" w:rsidRDefault="002A7EAD">
            <w:pPr>
              <w:jc w:val="center"/>
            </w:pPr>
            <w:r>
              <w:rPr>
                <w:b/>
                <w:bCs/>
                <w:color w:val="FFFFFF"/>
                <w:sz w:val="20"/>
                <w:szCs w:val="20"/>
              </w:rPr>
              <w:t>Trigger Scenario</w:t>
            </w:r>
          </w:p>
        </w:tc>
        <w:tc>
          <w:tcPr>
            <w:tcW w:w="22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D1A" w14:textId="77777777" w:rsidR="009C55A2" w:rsidRDefault="002A7EAD">
            <w:pPr>
              <w:jc w:val="center"/>
            </w:pPr>
            <w:r>
              <w:rPr>
                <w:b/>
                <w:bCs/>
                <w:color w:val="FFFFFF"/>
                <w:sz w:val="20"/>
                <w:szCs w:val="20"/>
              </w:rPr>
              <w:t>Escalated To</w:t>
            </w:r>
          </w:p>
        </w:tc>
        <w:tc>
          <w:tcPr>
            <w:tcW w:w="184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D1B" w14:textId="77777777" w:rsidR="009C55A2" w:rsidRDefault="002A7EAD">
            <w:pPr>
              <w:jc w:val="center"/>
            </w:pPr>
            <w:r>
              <w:rPr>
                <w:b/>
                <w:bCs/>
                <w:color w:val="FFFFFF"/>
                <w:sz w:val="20"/>
                <w:szCs w:val="20"/>
              </w:rPr>
              <w:t>Response Time</w:t>
            </w:r>
          </w:p>
        </w:tc>
        <w:tc>
          <w:tcPr>
            <w:tcW w:w="184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D1C" w14:textId="77777777" w:rsidR="009C55A2" w:rsidRDefault="002A7EAD">
            <w:pPr>
              <w:jc w:val="center"/>
            </w:pPr>
            <w:r>
              <w:rPr>
                <w:b/>
                <w:bCs/>
                <w:color w:val="FFFFFF"/>
                <w:sz w:val="20"/>
                <w:szCs w:val="20"/>
              </w:rPr>
              <w:t>Resolution Target</w:t>
            </w:r>
          </w:p>
        </w:tc>
      </w:tr>
      <w:tr w:rsidR="009C55A2" w14:paraId="5CDD9D23" w14:textId="77777777">
        <w:tblPrEx>
          <w:tblCellMar>
            <w:top w:w="0" w:type="dxa"/>
            <w:bottom w:w="0" w:type="dxa"/>
          </w:tblCellMar>
        </w:tblPrEx>
        <w:tc>
          <w:tcPr>
            <w:tcW w:w="140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D1E" w14:textId="77777777" w:rsidR="009C55A2" w:rsidRDefault="002A7EAD">
            <w:r>
              <w:rPr>
                <w:b/>
                <w:bCs/>
                <w:sz w:val="20"/>
                <w:szCs w:val="20"/>
              </w:rPr>
              <w:t>Level 1 — Front Line</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1F" w14:textId="77777777" w:rsidR="009C55A2" w:rsidRDefault="002A7EAD">
            <w:r>
              <w:rPr>
                <w:sz w:val="20"/>
                <w:szCs w:val="20"/>
              </w:rPr>
              <w:t>Routine inquiries, minor concerns, informational requests</w:t>
            </w:r>
          </w:p>
        </w:tc>
        <w:tc>
          <w:tcPr>
            <w:tcW w:w="22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20" w14:textId="77777777" w:rsidR="009C55A2" w:rsidRDefault="002A7EAD">
            <w:r>
              <w:rPr>
                <w:sz w:val="20"/>
                <w:szCs w:val="20"/>
              </w:rPr>
              <w:t>Account Manager / Event Coordinator</w:t>
            </w:r>
          </w:p>
        </w:tc>
        <w:tc>
          <w:tcPr>
            <w:tcW w:w="18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21" w14:textId="77777777" w:rsidR="009C55A2" w:rsidRDefault="002A7EAD">
            <w:r>
              <w:rPr>
                <w:sz w:val="20"/>
                <w:szCs w:val="20"/>
              </w:rPr>
              <w:t>2–4 hours</w:t>
            </w:r>
          </w:p>
        </w:tc>
        <w:tc>
          <w:tcPr>
            <w:tcW w:w="18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22" w14:textId="77777777" w:rsidR="009C55A2" w:rsidRDefault="002A7EAD">
            <w:r>
              <w:rPr>
                <w:sz w:val="20"/>
                <w:szCs w:val="20"/>
              </w:rPr>
              <w:t>Same business day</w:t>
            </w:r>
          </w:p>
        </w:tc>
      </w:tr>
      <w:tr w:rsidR="009C55A2" w14:paraId="5CDD9D29" w14:textId="77777777">
        <w:tblPrEx>
          <w:tblCellMar>
            <w:top w:w="0" w:type="dxa"/>
            <w:bottom w:w="0" w:type="dxa"/>
          </w:tblCellMar>
        </w:tblPrEx>
        <w:tc>
          <w:tcPr>
            <w:tcW w:w="14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24" w14:textId="77777777" w:rsidR="009C55A2" w:rsidRDefault="002A7EAD">
            <w:r>
              <w:rPr>
                <w:b/>
                <w:bCs/>
                <w:sz w:val="20"/>
                <w:szCs w:val="20"/>
              </w:rPr>
              <w:t>Level 2 — Management</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25" w14:textId="77777777" w:rsidR="009C55A2" w:rsidRDefault="002A7EAD">
            <w:r>
              <w:rPr>
                <w:sz w:val="20"/>
                <w:szCs w:val="20"/>
              </w:rPr>
              <w:t>Unresolved Level 1 issues, moderate complaints, scope disputes</w:t>
            </w:r>
          </w:p>
        </w:tc>
        <w:tc>
          <w:tcPr>
            <w:tcW w:w="22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26" w14:textId="77777777" w:rsidR="009C55A2" w:rsidRDefault="002A7EAD">
            <w:r>
              <w:rPr>
                <w:sz w:val="20"/>
                <w:szCs w:val="20"/>
              </w:rPr>
              <w:t>Event Manager / Sales Manager</w:t>
            </w:r>
          </w:p>
        </w:tc>
        <w:tc>
          <w:tcPr>
            <w:tcW w:w="18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27" w14:textId="77777777" w:rsidR="009C55A2" w:rsidRDefault="002A7EAD">
            <w:r>
              <w:rPr>
                <w:sz w:val="20"/>
                <w:szCs w:val="20"/>
              </w:rPr>
              <w:t>1–2 hours</w:t>
            </w:r>
          </w:p>
        </w:tc>
        <w:tc>
          <w:tcPr>
            <w:tcW w:w="18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28" w14:textId="77777777" w:rsidR="009C55A2" w:rsidRDefault="002A7EAD">
            <w:r>
              <w:rPr>
                <w:sz w:val="20"/>
                <w:szCs w:val="20"/>
              </w:rPr>
              <w:t>Within 48 hours</w:t>
            </w:r>
          </w:p>
        </w:tc>
      </w:tr>
      <w:tr w:rsidR="009C55A2" w14:paraId="5CDD9D2F" w14:textId="77777777">
        <w:tblPrEx>
          <w:tblCellMar>
            <w:top w:w="0" w:type="dxa"/>
            <w:bottom w:w="0" w:type="dxa"/>
          </w:tblCellMar>
        </w:tblPrEx>
        <w:tc>
          <w:tcPr>
            <w:tcW w:w="140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D2A" w14:textId="77777777" w:rsidR="009C55A2" w:rsidRDefault="002A7EAD">
            <w:r>
              <w:rPr>
                <w:b/>
                <w:bCs/>
                <w:sz w:val="20"/>
                <w:szCs w:val="20"/>
              </w:rPr>
              <w:t>Level 3 — Senior Leadership</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2B" w14:textId="77777777" w:rsidR="009C55A2" w:rsidRDefault="002A7EAD">
            <w:r>
              <w:rPr>
                <w:sz w:val="20"/>
                <w:szCs w:val="20"/>
              </w:rPr>
              <w:t>High-severity complaints, contract disputes, media-sensitive situations</w:t>
            </w:r>
          </w:p>
        </w:tc>
        <w:tc>
          <w:tcPr>
            <w:tcW w:w="22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2C" w14:textId="77777777" w:rsidR="009C55A2" w:rsidRDefault="002A7EAD">
            <w:r>
              <w:rPr>
                <w:sz w:val="20"/>
                <w:szCs w:val="20"/>
              </w:rPr>
              <w:t>Chief Executive Officer (CEO)</w:t>
            </w:r>
          </w:p>
        </w:tc>
        <w:tc>
          <w:tcPr>
            <w:tcW w:w="18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2D" w14:textId="77777777" w:rsidR="009C55A2" w:rsidRDefault="002A7EAD">
            <w:r>
              <w:rPr>
                <w:sz w:val="20"/>
                <w:szCs w:val="20"/>
              </w:rPr>
              <w:t>Within 1 hour</w:t>
            </w:r>
          </w:p>
        </w:tc>
        <w:tc>
          <w:tcPr>
            <w:tcW w:w="18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2E" w14:textId="77777777" w:rsidR="009C55A2" w:rsidRDefault="002A7EAD">
            <w:r>
              <w:rPr>
                <w:sz w:val="20"/>
                <w:szCs w:val="20"/>
              </w:rPr>
              <w:t>Within 24 hours</w:t>
            </w:r>
          </w:p>
        </w:tc>
      </w:tr>
      <w:tr w:rsidR="009C55A2" w14:paraId="5CDD9D35" w14:textId="77777777">
        <w:tblPrEx>
          <w:tblCellMar>
            <w:top w:w="0" w:type="dxa"/>
            <w:bottom w:w="0" w:type="dxa"/>
          </w:tblCellMar>
        </w:tblPrEx>
        <w:tc>
          <w:tcPr>
            <w:tcW w:w="14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30" w14:textId="77777777" w:rsidR="009C55A2" w:rsidRDefault="002A7EAD">
            <w:r>
              <w:rPr>
                <w:b/>
                <w:bCs/>
                <w:sz w:val="20"/>
                <w:szCs w:val="20"/>
              </w:rPr>
              <w:t>Level 4 — Executive / Owner</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31" w14:textId="77777777" w:rsidR="009C55A2" w:rsidRDefault="002A7EAD">
            <w:r>
              <w:rPr>
                <w:sz w:val="20"/>
                <w:szCs w:val="20"/>
              </w:rPr>
              <w:t>Critical incidents: legal threats, safety failures, event cancellation, reputational crisis</w:t>
            </w:r>
          </w:p>
        </w:tc>
        <w:tc>
          <w:tcPr>
            <w:tcW w:w="22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32" w14:textId="77777777" w:rsidR="009C55A2" w:rsidRDefault="002A7EAD">
            <w:r>
              <w:rPr>
                <w:sz w:val="20"/>
                <w:szCs w:val="20"/>
              </w:rPr>
              <w:t>Owner, Aura Events &amp; Consulting</w:t>
            </w:r>
          </w:p>
        </w:tc>
        <w:tc>
          <w:tcPr>
            <w:tcW w:w="18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33" w14:textId="77777777" w:rsidR="009C55A2" w:rsidRDefault="002A7EAD">
            <w:r>
              <w:rPr>
                <w:sz w:val="20"/>
                <w:szCs w:val="20"/>
              </w:rPr>
              <w:t>Immediate</w:t>
            </w:r>
          </w:p>
        </w:tc>
        <w:tc>
          <w:tcPr>
            <w:tcW w:w="18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34" w14:textId="77777777" w:rsidR="009C55A2" w:rsidRDefault="002A7EAD">
            <w:r>
              <w:rPr>
                <w:sz w:val="20"/>
                <w:szCs w:val="20"/>
              </w:rPr>
              <w:t>Situation-dependent (crisis protocol)</w:t>
            </w:r>
          </w:p>
        </w:tc>
      </w:tr>
    </w:tbl>
    <w:p w14:paraId="5CDD9D36" w14:textId="77777777" w:rsidR="009C55A2" w:rsidRDefault="002A7EAD">
      <w:pPr>
        <w:pStyle w:val="BodyText"/>
      </w:pPr>
      <w:r>
        <w:t>Escalation records must be logged in the CRM at every level, including the escalation trigger, timestamp, actions taken, and resolution outcome. A summary of escalated cases is included in the monthly Client Satisfaction Report to the Owner.</w:t>
      </w:r>
    </w:p>
    <w:p w14:paraId="5CDD9D37"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D39"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D38" w14:textId="77777777" w:rsidR="009C55A2" w:rsidRDefault="002A7EAD">
            <w:pPr>
              <w:spacing w:before="120" w:after="120"/>
              <w:ind w:left="200"/>
            </w:pPr>
            <w:r>
              <w:rPr>
                <w:b/>
                <w:bCs/>
                <w:color w:val="F5DEB3"/>
                <w:sz w:val="30"/>
                <w:szCs w:val="30"/>
              </w:rPr>
              <w:t xml:space="preserve">17.  </w:t>
            </w:r>
            <w:r>
              <w:rPr>
                <w:b/>
                <w:bCs/>
                <w:color w:val="FFFFFF"/>
                <w:sz w:val="30"/>
                <w:szCs w:val="30"/>
              </w:rPr>
              <w:t>Feedback Collection</w:t>
            </w:r>
          </w:p>
        </w:tc>
      </w:tr>
    </w:tbl>
    <w:p w14:paraId="5CDD9D3A" w14:textId="77777777" w:rsidR="009C55A2" w:rsidRDefault="002A7EAD">
      <w:pPr>
        <w:pStyle w:val="BodyText"/>
      </w:pPr>
      <w:r>
        <w:t>Systematically collecting client feedback allows AEC to continuously improve service quality, identify high-performing team members, and address systemic gaps before they become complaints. AEC operates a multi-channel feedback collection strategy that covers every stage of the client engagement lifecycle.</w:t>
      </w:r>
    </w:p>
    <w:p w14:paraId="5CDD9D3B" w14:textId="77777777" w:rsidR="009C55A2" w:rsidRDefault="002A7EAD">
      <w:pPr>
        <w:pStyle w:val="SubHead"/>
      </w:pPr>
      <w:r>
        <w:t>17.1  Post-Event Survey</w:t>
      </w:r>
    </w:p>
    <w:p w14:paraId="5CDD9D3C" w14:textId="77777777" w:rsidR="009C55A2" w:rsidRDefault="002A7EAD">
      <w:pPr>
        <w:pStyle w:val="ListParagraph"/>
        <w:numPr>
          <w:ilvl w:val="0"/>
          <w:numId w:val="2"/>
        </w:numPr>
      </w:pPr>
      <w:r>
        <w:t>The Post-Event Satisfaction Survey (AEC-FRM-011) is sent to the primary client contact within 7 days of event completion.</w:t>
      </w:r>
    </w:p>
    <w:p w14:paraId="5CDD9D3D" w14:textId="77777777" w:rsidR="009C55A2" w:rsidRDefault="002A7EAD">
      <w:pPr>
        <w:pStyle w:val="ListParagraph"/>
        <w:numPr>
          <w:ilvl w:val="0"/>
          <w:numId w:val="2"/>
        </w:numPr>
      </w:pPr>
      <w:r>
        <w:t>The survey covers: event delivery quality, communication effectiveness, team professionalism, creativity, value for money, and likelihood to recommend (NPS).</w:t>
      </w:r>
    </w:p>
    <w:p w14:paraId="5CDD9D3E" w14:textId="77777777" w:rsidR="009C55A2" w:rsidRDefault="002A7EAD">
      <w:pPr>
        <w:pStyle w:val="ListParagraph"/>
        <w:numPr>
          <w:ilvl w:val="0"/>
          <w:numId w:val="2"/>
        </w:numPr>
      </w:pPr>
      <w:r>
        <w:t>Clients must be encouraged, not pressured, to complete the survey. A reminder may be sent after 5 days if no response is received.</w:t>
      </w:r>
    </w:p>
    <w:p w14:paraId="5CDD9D3F" w14:textId="77777777" w:rsidR="009C55A2" w:rsidRDefault="002A7EAD">
      <w:pPr>
        <w:pStyle w:val="ListParagraph"/>
        <w:numPr>
          <w:ilvl w:val="0"/>
          <w:numId w:val="2"/>
        </w:numPr>
      </w:pPr>
      <w:r>
        <w:t>Survey results are reviewed by the Sales/Marketing Manager and shared with the event team within 3 business days of receipt.</w:t>
      </w:r>
    </w:p>
    <w:p w14:paraId="5CDD9D40" w14:textId="77777777" w:rsidR="009C55A2" w:rsidRDefault="002A7EAD">
      <w:pPr>
        <w:pStyle w:val="SubHead"/>
      </w:pPr>
      <w:r>
        <w:t>17.2  Feedback Methods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9C55A2" w14:paraId="5CDD9D45" w14:textId="77777777">
        <w:tblPrEx>
          <w:tblCellMar>
            <w:top w:w="0" w:type="dxa"/>
            <w:bottom w:w="0" w:type="dxa"/>
          </w:tblCellMar>
        </w:tblPrEx>
        <w:trPr>
          <w:tblHeader/>
        </w:trPr>
        <w:tc>
          <w:tcPr>
            <w:tcW w:w="22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D41" w14:textId="77777777" w:rsidR="009C55A2" w:rsidRDefault="002A7EAD">
            <w:pPr>
              <w:jc w:val="center"/>
            </w:pPr>
            <w:r>
              <w:rPr>
                <w:b/>
                <w:bCs/>
                <w:color w:val="FFFFFF"/>
                <w:sz w:val="20"/>
                <w:szCs w:val="20"/>
              </w:rPr>
              <w:t>Feedback Method</w:t>
            </w:r>
          </w:p>
        </w:tc>
        <w:tc>
          <w:tcPr>
            <w:tcW w:w="20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D42" w14:textId="77777777" w:rsidR="009C55A2" w:rsidRDefault="002A7EAD">
            <w:pPr>
              <w:jc w:val="center"/>
            </w:pPr>
            <w:r>
              <w:rPr>
                <w:b/>
                <w:bCs/>
                <w:color w:val="FFFFFF"/>
                <w:sz w:val="20"/>
                <w:szCs w:val="20"/>
              </w:rPr>
              <w:t>Timing</w:t>
            </w:r>
          </w:p>
        </w:tc>
        <w:tc>
          <w:tcPr>
            <w:tcW w:w="20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D43" w14:textId="77777777" w:rsidR="009C55A2" w:rsidRDefault="002A7EAD">
            <w:pPr>
              <w:jc w:val="center"/>
            </w:pPr>
            <w:r>
              <w:rPr>
                <w:b/>
                <w:bCs/>
                <w:color w:val="FFFFFF"/>
                <w:sz w:val="20"/>
                <w:szCs w:val="20"/>
              </w:rPr>
              <w:t>Channel</w:t>
            </w:r>
          </w:p>
        </w:tc>
        <w:tc>
          <w:tcPr>
            <w:tcW w:w="316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D44" w14:textId="77777777" w:rsidR="009C55A2" w:rsidRDefault="002A7EAD">
            <w:pPr>
              <w:jc w:val="center"/>
            </w:pPr>
            <w:r>
              <w:rPr>
                <w:b/>
                <w:bCs/>
                <w:color w:val="FFFFFF"/>
                <w:sz w:val="20"/>
                <w:szCs w:val="20"/>
              </w:rPr>
              <w:t>KPIs Captured</w:t>
            </w:r>
          </w:p>
        </w:tc>
      </w:tr>
      <w:tr w:rsidR="009C55A2" w14:paraId="5CDD9D4A"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46" w14:textId="77777777" w:rsidR="009C55A2" w:rsidRDefault="002A7EAD">
            <w:r>
              <w:rPr>
                <w:b/>
                <w:bCs/>
                <w:sz w:val="20"/>
                <w:szCs w:val="20"/>
              </w:rPr>
              <w:t>Post-Event Survey (AEC-FRM-011)</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47" w14:textId="77777777" w:rsidR="009C55A2" w:rsidRDefault="002A7EAD">
            <w:r>
              <w:rPr>
                <w:sz w:val="20"/>
                <w:szCs w:val="20"/>
              </w:rPr>
              <w:t>7 days post-event</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48" w14:textId="77777777" w:rsidR="009C55A2" w:rsidRDefault="002A7EAD">
            <w:r>
              <w:rPr>
                <w:sz w:val="20"/>
                <w:szCs w:val="20"/>
              </w:rPr>
              <w:t>Email (online form)</w:t>
            </w:r>
          </w:p>
        </w:tc>
        <w:tc>
          <w:tcPr>
            <w:tcW w:w="31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49" w14:textId="77777777" w:rsidR="009C55A2" w:rsidRDefault="002A7EAD">
            <w:r>
              <w:rPr>
                <w:sz w:val="20"/>
                <w:szCs w:val="20"/>
              </w:rPr>
              <w:t>CSAT, NPS, service ratings, open comments</w:t>
            </w:r>
          </w:p>
        </w:tc>
      </w:tr>
      <w:tr w:rsidR="009C55A2" w14:paraId="5CDD9D4F"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4B" w14:textId="77777777" w:rsidR="009C55A2" w:rsidRDefault="002A7EAD">
            <w:r>
              <w:rPr>
                <w:b/>
                <w:bCs/>
                <w:sz w:val="20"/>
                <w:szCs w:val="20"/>
              </w:rPr>
              <w:t>Quarterly Satisfaction Check-In</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4C" w14:textId="77777777" w:rsidR="009C55A2" w:rsidRDefault="002A7EAD">
            <w:r>
              <w:rPr>
                <w:sz w:val="20"/>
                <w:szCs w:val="20"/>
              </w:rPr>
              <w:t>Every 90 days (active clients)</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4D" w14:textId="77777777" w:rsidR="009C55A2" w:rsidRDefault="002A7EAD">
            <w:r>
              <w:rPr>
                <w:sz w:val="20"/>
                <w:szCs w:val="20"/>
              </w:rPr>
              <w:t>Phone call + email summary</w:t>
            </w:r>
          </w:p>
        </w:tc>
        <w:tc>
          <w:tcPr>
            <w:tcW w:w="31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4E" w14:textId="77777777" w:rsidR="009C55A2" w:rsidRDefault="002A7EAD">
            <w:r>
              <w:rPr>
                <w:sz w:val="20"/>
                <w:szCs w:val="20"/>
              </w:rPr>
              <w:t>Relationship health, emerging needs</w:t>
            </w:r>
          </w:p>
        </w:tc>
      </w:tr>
      <w:tr w:rsidR="009C55A2" w14:paraId="5CDD9D54"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50" w14:textId="77777777" w:rsidR="009C55A2" w:rsidRDefault="002A7EAD">
            <w:r>
              <w:rPr>
                <w:b/>
                <w:bCs/>
                <w:sz w:val="20"/>
                <w:szCs w:val="20"/>
              </w:rPr>
              <w:t>Discovery Meeting Exit Survey</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51" w14:textId="77777777" w:rsidR="009C55A2" w:rsidRDefault="002A7EAD">
            <w:r>
              <w:rPr>
                <w:sz w:val="20"/>
                <w:szCs w:val="20"/>
              </w:rPr>
              <w:t>Immediately after discovery meeting</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52" w14:textId="77777777" w:rsidR="009C55A2" w:rsidRDefault="002A7EAD">
            <w:r>
              <w:rPr>
                <w:sz w:val="20"/>
                <w:szCs w:val="20"/>
              </w:rPr>
              <w:t>Short digital form (WhatsApp link)</w:t>
            </w:r>
          </w:p>
        </w:tc>
        <w:tc>
          <w:tcPr>
            <w:tcW w:w="31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53" w14:textId="77777777" w:rsidR="009C55A2" w:rsidRDefault="002A7EAD">
            <w:r>
              <w:rPr>
                <w:sz w:val="20"/>
                <w:szCs w:val="20"/>
              </w:rPr>
              <w:t>Meeting effectiveness, staff professionalism</w:t>
            </w:r>
          </w:p>
        </w:tc>
      </w:tr>
      <w:tr w:rsidR="009C55A2" w14:paraId="5CDD9D59"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55" w14:textId="77777777" w:rsidR="009C55A2" w:rsidRDefault="002A7EAD">
            <w:r>
              <w:rPr>
                <w:b/>
                <w:bCs/>
                <w:sz w:val="20"/>
                <w:szCs w:val="20"/>
              </w:rPr>
              <w:t>Proposal Feedback (Non-Conversion)</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56" w14:textId="77777777" w:rsidR="009C55A2" w:rsidRDefault="002A7EAD">
            <w:r>
              <w:rPr>
                <w:sz w:val="20"/>
                <w:szCs w:val="20"/>
              </w:rPr>
              <w:t>14 days after proposal expiry (no conversion)</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57" w14:textId="77777777" w:rsidR="009C55A2" w:rsidRDefault="002A7EAD">
            <w:r>
              <w:rPr>
                <w:sz w:val="20"/>
                <w:szCs w:val="20"/>
              </w:rPr>
              <w:t>Email</w:t>
            </w:r>
          </w:p>
        </w:tc>
        <w:tc>
          <w:tcPr>
            <w:tcW w:w="31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58" w14:textId="77777777" w:rsidR="009C55A2" w:rsidRDefault="002A7EAD">
            <w:r>
              <w:rPr>
                <w:sz w:val="20"/>
                <w:szCs w:val="20"/>
              </w:rPr>
              <w:t>Reasons for not proceeding, price perception</w:t>
            </w:r>
          </w:p>
        </w:tc>
      </w:tr>
      <w:tr w:rsidR="009C55A2" w14:paraId="5CDD9D5E"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5A" w14:textId="77777777" w:rsidR="009C55A2" w:rsidRDefault="002A7EAD">
            <w:r>
              <w:rPr>
                <w:b/>
                <w:bCs/>
                <w:sz w:val="20"/>
                <w:szCs w:val="20"/>
              </w:rPr>
              <w:t>Annual Client Satisfaction Survey</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5B" w14:textId="77777777" w:rsidR="009C55A2" w:rsidRDefault="002A7EAD">
            <w:r>
              <w:rPr>
                <w:sz w:val="20"/>
                <w:szCs w:val="20"/>
              </w:rPr>
              <w:t>December annually</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5C" w14:textId="77777777" w:rsidR="009C55A2" w:rsidRDefault="002A7EAD">
            <w:r>
              <w:rPr>
                <w:sz w:val="20"/>
                <w:szCs w:val="20"/>
              </w:rPr>
              <w:t>Comprehensive email survey</w:t>
            </w:r>
          </w:p>
        </w:tc>
        <w:tc>
          <w:tcPr>
            <w:tcW w:w="31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5D" w14:textId="77777777" w:rsidR="009C55A2" w:rsidRDefault="002A7EAD">
            <w:r>
              <w:rPr>
                <w:sz w:val="20"/>
                <w:szCs w:val="20"/>
              </w:rPr>
              <w:t>Overall satisfaction, NPS, future intent</w:t>
            </w:r>
          </w:p>
        </w:tc>
      </w:tr>
      <w:tr w:rsidR="009C55A2" w14:paraId="5CDD9D63" w14:textId="77777777">
        <w:tblPrEx>
          <w:tblCellMar>
            <w:top w:w="0" w:type="dxa"/>
            <w:bottom w:w="0" w:type="dxa"/>
          </w:tblCellMar>
        </w:tblPrEx>
        <w:tc>
          <w:tcPr>
            <w:tcW w:w="22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5F" w14:textId="77777777" w:rsidR="009C55A2" w:rsidRDefault="002A7EAD">
            <w:r>
              <w:rPr>
                <w:b/>
                <w:bCs/>
                <w:sz w:val="20"/>
                <w:szCs w:val="20"/>
              </w:rPr>
              <w:t>Complaint Resolution Survey</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60" w14:textId="77777777" w:rsidR="009C55A2" w:rsidRDefault="002A7EAD">
            <w:r>
              <w:rPr>
                <w:sz w:val="20"/>
                <w:szCs w:val="20"/>
              </w:rPr>
              <w:t>48 hours after complaint closure</w:t>
            </w:r>
          </w:p>
        </w:tc>
        <w:tc>
          <w:tcPr>
            <w:tcW w:w="2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61" w14:textId="77777777" w:rsidR="009C55A2" w:rsidRDefault="002A7EAD">
            <w:r>
              <w:rPr>
                <w:sz w:val="20"/>
                <w:szCs w:val="20"/>
              </w:rPr>
              <w:t>Email</w:t>
            </w:r>
          </w:p>
        </w:tc>
        <w:tc>
          <w:tcPr>
            <w:tcW w:w="31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62" w14:textId="77777777" w:rsidR="009C55A2" w:rsidRDefault="002A7EAD">
            <w:r>
              <w:rPr>
                <w:sz w:val="20"/>
                <w:szCs w:val="20"/>
              </w:rPr>
              <w:t>Resolution satisfaction, issue recurrence risk</w:t>
            </w:r>
          </w:p>
        </w:tc>
      </w:tr>
    </w:tbl>
    <w:p w14:paraId="5CDD9D64" w14:textId="77777777" w:rsidR="009C55A2" w:rsidRDefault="002A7EAD">
      <w:pPr>
        <w:pStyle w:val="SubHead"/>
      </w:pPr>
      <w:r>
        <w:t>17.3  Net Promoter Score (NPS) Tracking</w:t>
      </w:r>
    </w:p>
    <w:p w14:paraId="5CDD9D65" w14:textId="77777777" w:rsidR="009C55A2" w:rsidRDefault="002A7EAD">
      <w:pPr>
        <w:pStyle w:val="BodyText"/>
      </w:pPr>
      <w:r>
        <w:t>AEC uses the Net Promoter Score (NPS) as a key indicator of client loyalty and advocacy. The NPS question is:</w:t>
      </w:r>
    </w:p>
    <w:p w14:paraId="5CDD9D66" w14:textId="77777777" w:rsidR="009C55A2" w:rsidRDefault="002A7EAD">
      <w:pPr>
        <w:pStyle w:val="BodyText"/>
        <w:ind w:left="720"/>
      </w:pPr>
      <w:r>
        <w:rPr>
          <w:i/>
          <w:iCs/>
          <w:color w:val="5C0099"/>
        </w:rPr>
        <w:t>"On a scale of 0 to 10, how likely are you to recommend Aura Events &amp; Consulting to a friend or colleague?"</w:t>
      </w:r>
    </w:p>
    <w:p w14:paraId="5CDD9D67" w14:textId="77777777" w:rsidR="009C55A2" w:rsidRDefault="002A7EAD">
      <w:pPr>
        <w:pStyle w:val="BodyText"/>
      </w:pPr>
      <w:r>
        <w:t>Scores are categorised as: Promoters (9–10), Passives (7–8), and Detractors (0–6). AEC's target NPS benchmark is 50+ (industry best practice for premium event management firms). NPS data is reported quarterly to the CEO and Owner.</w:t>
      </w:r>
    </w:p>
    <w:p w14:paraId="5CDD9D68"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D6A"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D69" w14:textId="77777777" w:rsidR="009C55A2" w:rsidRDefault="002A7EAD">
            <w:pPr>
              <w:spacing w:before="120" w:after="120"/>
              <w:ind w:left="200"/>
            </w:pPr>
            <w:r>
              <w:rPr>
                <w:b/>
                <w:bCs/>
                <w:color w:val="F5DEB3"/>
                <w:sz w:val="30"/>
                <w:szCs w:val="30"/>
              </w:rPr>
              <w:t xml:space="preserve">18.  </w:t>
            </w:r>
            <w:r>
              <w:rPr>
                <w:b/>
                <w:bCs/>
                <w:color w:val="FFFFFF"/>
                <w:sz w:val="30"/>
                <w:szCs w:val="30"/>
              </w:rPr>
              <w:t>Satisfaction Tracking</w:t>
            </w:r>
          </w:p>
        </w:tc>
      </w:tr>
    </w:tbl>
    <w:p w14:paraId="5CDD9D6B" w14:textId="77777777" w:rsidR="009C55A2" w:rsidRDefault="002A7EAD">
      <w:pPr>
        <w:pStyle w:val="BodyText"/>
      </w:pPr>
      <w:r>
        <w:t>Collecting feedback is only the first step. Satisfaction tracking involves analysing feedback data, identifying trends, and taking decisive action when performance falls below AEC's standards. The following KPIs and processes govern AEC's client satisfaction tracking programme.</w:t>
      </w:r>
    </w:p>
    <w:p w14:paraId="5CDD9D6C" w14:textId="77777777" w:rsidR="009C55A2" w:rsidRDefault="002A7EAD">
      <w:pPr>
        <w:pStyle w:val="SubHead"/>
      </w:pPr>
      <w:r>
        <w:t>18.1  Client Satisfaction KPIs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3560"/>
      </w:tblGrid>
      <w:tr w:rsidR="009C55A2" w14:paraId="5CDD9D71" w14:textId="77777777">
        <w:tblPrEx>
          <w:tblCellMar>
            <w:top w:w="0" w:type="dxa"/>
            <w:bottom w:w="0" w:type="dxa"/>
          </w:tblCellMar>
        </w:tblPrEx>
        <w:trPr>
          <w:tblHeader/>
        </w:trPr>
        <w:tc>
          <w:tcPr>
            <w:tcW w:w="26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D6D" w14:textId="77777777" w:rsidR="009C55A2" w:rsidRDefault="002A7EAD">
            <w:pPr>
              <w:jc w:val="center"/>
            </w:pPr>
            <w:r>
              <w:rPr>
                <w:b/>
                <w:bCs/>
                <w:color w:val="FFFFFF"/>
                <w:sz w:val="20"/>
                <w:szCs w:val="20"/>
              </w:rPr>
              <w:t>KPI</w:t>
            </w:r>
          </w:p>
        </w:tc>
        <w:tc>
          <w:tcPr>
            <w:tcW w:w="16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D6E" w14:textId="77777777" w:rsidR="009C55A2" w:rsidRDefault="002A7EAD">
            <w:pPr>
              <w:jc w:val="center"/>
            </w:pPr>
            <w:r>
              <w:rPr>
                <w:b/>
                <w:bCs/>
                <w:color w:val="FFFFFF"/>
                <w:sz w:val="20"/>
                <w:szCs w:val="20"/>
              </w:rPr>
              <w:t>Target Score</w:t>
            </w:r>
          </w:p>
        </w:tc>
        <w:tc>
          <w:tcPr>
            <w:tcW w:w="16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D6F" w14:textId="77777777" w:rsidR="009C55A2" w:rsidRDefault="002A7EAD">
            <w:pPr>
              <w:jc w:val="center"/>
            </w:pPr>
            <w:r>
              <w:rPr>
                <w:b/>
                <w:bCs/>
                <w:color w:val="FFFFFF"/>
                <w:sz w:val="20"/>
                <w:szCs w:val="20"/>
              </w:rPr>
              <w:t>Alert Threshold</w:t>
            </w:r>
          </w:p>
        </w:tc>
        <w:tc>
          <w:tcPr>
            <w:tcW w:w="356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D70" w14:textId="77777777" w:rsidR="009C55A2" w:rsidRDefault="002A7EAD">
            <w:pPr>
              <w:jc w:val="center"/>
            </w:pPr>
            <w:r>
              <w:rPr>
                <w:b/>
                <w:bCs/>
                <w:color w:val="FFFFFF"/>
                <w:sz w:val="20"/>
                <w:szCs w:val="20"/>
              </w:rPr>
              <w:t>Action Trigger if Below Threshold</w:t>
            </w:r>
          </w:p>
        </w:tc>
      </w:tr>
      <w:tr w:rsidR="009C55A2" w14:paraId="5CDD9D76" w14:textId="77777777">
        <w:tblPrEx>
          <w:tblCellMar>
            <w:top w:w="0" w:type="dxa"/>
            <w:bottom w:w="0" w:type="dxa"/>
          </w:tblCellMar>
        </w:tblPrEx>
        <w:tc>
          <w:tcPr>
            <w:tcW w:w="26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72" w14:textId="77777777" w:rsidR="009C55A2" w:rsidRDefault="002A7EAD">
            <w:r>
              <w:rPr>
                <w:b/>
                <w:bCs/>
                <w:sz w:val="20"/>
                <w:szCs w:val="20"/>
              </w:rPr>
              <w:t>Net Promoter Score (NPS)</w:t>
            </w:r>
          </w:p>
        </w:tc>
        <w:tc>
          <w:tcPr>
            <w:tcW w:w="16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73" w14:textId="77777777" w:rsidR="009C55A2" w:rsidRDefault="002A7EAD">
            <w:r>
              <w:rPr>
                <w:sz w:val="20"/>
                <w:szCs w:val="20"/>
              </w:rPr>
              <w:t>50+</w:t>
            </w:r>
          </w:p>
        </w:tc>
        <w:tc>
          <w:tcPr>
            <w:tcW w:w="16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74" w14:textId="77777777" w:rsidR="009C55A2" w:rsidRDefault="002A7EAD">
            <w:r>
              <w:rPr>
                <w:sz w:val="20"/>
                <w:szCs w:val="20"/>
              </w:rPr>
              <w:t>Below 35</w:t>
            </w:r>
          </w:p>
        </w:tc>
        <w:tc>
          <w:tcPr>
            <w:tcW w:w="3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75" w14:textId="77777777" w:rsidR="009C55A2" w:rsidRDefault="002A7EAD">
            <w:r>
              <w:rPr>
                <w:sz w:val="20"/>
                <w:szCs w:val="20"/>
              </w:rPr>
              <w:t>Senior management review; client relationship recovery plan.</w:t>
            </w:r>
          </w:p>
        </w:tc>
      </w:tr>
      <w:tr w:rsidR="009C55A2" w14:paraId="5CDD9D7B" w14:textId="77777777">
        <w:tblPrEx>
          <w:tblCellMar>
            <w:top w:w="0" w:type="dxa"/>
            <w:bottom w:w="0" w:type="dxa"/>
          </w:tblCellMar>
        </w:tblPrEx>
        <w:tc>
          <w:tcPr>
            <w:tcW w:w="26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77" w14:textId="77777777" w:rsidR="009C55A2" w:rsidRDefault="002A7EAD">
            <w:r>
              <w:rPr>
                <w:b/>
                <w:bCs/>
                <w:sz w:val="20"/>
                <w:szCs w:val="20"/>
              </w:rPr>
              <w:t>Overall Client Satisfaction Score</w:t>
            </w:r>
          </w:p>
        </w:tc>
        <w:tc>
          <w:tcPr>
            <w:tcW w:w="16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78" w14:textId="77777777" w:rsidR="009C55A2" w:rsidRDefault="002A7EAD">
            <w:r>
              <w:rPr>
                <w:sz w:val="20"/>
                <w:szCs w:val="20"/>
              </w:rPr>
              <w:t>4.5/5.0 or higher</w:t>
            </w:r>
          </w:p>
        </w:tc>
        <w:tc>
          <w:tcPr>
            <w:tcW w:w="16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79" w14:textId="77777777" w:rsidR="009C55A2" w:rsidRDefault="002A7EAD">
            <w:r>
              <w:rPr>
                <w:sz w:val="20"/>
                <w:szCs w:val="20"/>
              </w:rPr>
              <w:t>Below 4.0</w:t>
            </w:r>
          </w:p>
        </w:tc>
        <w:tc>
          <w:tcPr>
            <w:tcW w:w="3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7A" w14:textId="77777777" w:rsidR="009C55A2" w:rsidRDefault="002A7EAD">
            <w:r>
              <w:rPr>
                <w:sz w:val="20"/>
                <w:szCs w:val="20"/>
              </w:rPr>
              <w:t>Event team debrief; identify root cause; issue action plan within 7 days.</w:t>
            </w:r>
          </w:p>
        </w:tc>
      </w:tr>
      <w:tr w:rsidR="009C55A2" w14:paraId="5CDD9D80" w14:textId="77777777">
        <w:tblPrEx>
          <w:tblCellMar>
            <w:top w:w="0" w:type="dxa"/>
            <w:bottom w:w="0" w:type="dxa"/>
          </w:tblCellMar>
        </w:tblPrEx>
        <w:tc>
          <w:tcPr>
            <w:tcW w:w="26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7C" w14:textId="77777777" w:rsidR="009C55A2" w:rsidRDefault="002A7EAD">
            <w:r>
              <w:rPr>
                <w:b/>
                <w:bCs/>
                <w:sz w:val="20"/>
                <w:szCs w:val="20"/>
              </w:rPr>
              <w:t>Communication Responsiveness Rating</w:t>
            </w:r>
          </w:p>
        </w:tc>
        <w:tc>
          <w:tcPr>
            <w:tcW w:w="16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7D" w14:textId="77777777" w:rsidR="009C55A2" w:rsidRDefault="002A7EAD">
            <w:r>
              <w:rPr>
                <w:sz w:val="20"/>
                <w:szCs w:val="20"/>
              </w:rPr>
              <w:t>4.5/5.0 or higher</w:t>
            </w:r>
          </w:p>
        </w:tc>
        <w:tc>
          <w:tcPr>
            <w:tcW w:w="16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7E" w14:textId="77777777" w:rsidR="009C55A2" w:rsidRDefault="002A7EAD">
            <w:r>
              <w:rPr>
                <w:sz w:val="20"/>
                <w:szCs w:val="20"/>
              </w:rPr>
              <w:t>Below 4.0</w:t>
            </w:r>
          </w:p>
        </w:tc>
        <w:tc>
          <w:tcPr>
            <w:tcW w:w="3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7F" w14:textId="77777777" w:rsidR="009C55A2" w:rsidRDefault="002A7EAD">
            <w:r>
              <w:rPr>
                <w:sz w:val="20"/>
                <w:szCs w:val="20"/>
              </w:rPr>
              <w:t>SLA audit; retraining for communication standards.</w:t>
            </w:r>
          </w:p>
        </w:tc>
      </w:tr>
      <w:tr w:rsidR="009C55A2" w14:paraId="5CDD9D85" w14:textId="77777777">
        <w:tblPrEx>
          <w:tblCellMar>
            <w:top w:w="0" w:type="dxa"/>
            <w:bottom w:w="0" w:type="dxa"/>
          </w:tblCellMar>
        </w:tblPrEx>
        <w:tc>
          <w:tcPr>
            <w:tcW w:w="26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81" w14:textId="77777777" w:rsidR="009C55A2" w:rsidRDefault="002A7EAD">
            <w:r>
              <w:rPr>
                <w:b/>
                <w:bCs/>
                <w:sz w:val="20"/>
                <w:szCs w:val="20"/>
              </w:rPr>
              <w:t>Proposal Acceptance Rate</w:t>
            </w:r>
          </w:p>
        </w:tc>
        <w:tc>
          <w:tcPr>
            <w:tcW w:w="16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82" w14:textId="77777777" w:rsidR="009C55A2" w:rsidRDefault="002A7EAD">
            <w:r>
              <w:rPr>
                <w:sz w:val="20"/>
                <w:szCs w:val="20"/>
              </w:rPr>
              <w:t>45% or higher</w:t>
            </w:r>
          </w:p>
        </w:tc>
        <w:tc>
          <w:tcPr>
            <w:tcW w:w="16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83" w14:textId="77777777" w:rsidR="009C55A2" w:rsidRDefault="002A7EAD">
            <w:r>
              <w:rPr>
                <w:sz w:val="20"/>
                <w:szCs w:val="20"/>
              </w:rPr>
              <w:t>Below 30%</w:t>
            </w:r>
          </w:p>
        </w:tc>
        <w:tc>
          <w:tcPr>
            <w:tcW w:w="3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84" w14:textId="77777777" w:rsidR="009C55A2" w:rsidRDefault="002A7EAD">
            <w:r>
              <w:rPr>
                <w:sz w:val="20"/>
                <w:szCs w:val="20"/>
              </w:rPr>
              <w:t>Proposal quality review; pricing analysis; client feedback review.</w:t>
            </w:r>
          </w:p>
        </w:tc>
      </w:tr>
      <w:tr w:rsidR="009C55A2" w14:paraId="5CDD9D8A" w14:textId="77777777">
        <w:tblPrEx>
          <w:tblCellMar>
            <w:top w:w="0" w:type="dxa"/>
            <w:bottom w:w="0" w:type="dxa"/>
          </w:tblCellMar>
        </w:tblPrEx>
        <w:tc>
          <w:tcPr>
            <w:tcW w:w="26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86" w14:textId="77777777" w:rsidR="009C55A2" w:rsidRDefault="002A7EAD">
            <w:r>
              <w:rPr>
                <w:b/>
                <w:bCs/>
                <w:sz w:val="20"/>
                <w:szCs w:val="20"/>
              </w:rPr>
              <w:t>Complaint Resolution Satisfaction</w:t>
            </w:r>
          </w:p>
        </w:tc>
        <w:tc>
          <w:tcPr>
            <w:tcW w:w="16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87" w14:textId="77777777" w:rsidR="009C55A2" w:rsidRDefault="002A7EAD">
            <w:r>
              <w:rPr>
                <w:sz w:val="20"/>
                <w:szCs w:val="20"/>
              </w:rPr>
              <w:t>90%+ resolved satisfactorily</w:t>
            </w:r>
          </w:p>
        </w:tc>
        <w:tc>
          <w:tcPr>
            <w:tcW w:w="16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88" w14:textId="77777777" w:rsidR="009C55A2" w:rsidRDefault="002A7EAD">
            <w:r>
              <w:rPr>
                <w:sz w:val="20"/>
                <w:szCs w:val="20"/>
              </w:rPr>
              <w:t>Below 80%</w:t>
            </w:r>
          </w:p>
        </w:tc>
        <w:tc>
          <w:tcPr>
            <w:tcW w:w="3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89" w14:textId="77777777" w:rsidR="009C55A2" w:rsidRDefault="002A7EAD">
            <w:r>
              <w:rPr>
                <w:sz w:val="20"/>
                <w:szCs w:val="20"/>
              </w:rPr>
              <w:t>Complaint process audit; escalation procedure review.</w:t>
            </w:r>
          </w:p>
        </w:tc>
      </w:tr>
      <w:tr w:rsidR="009C55A2" w14:paraId="5CDD9D8F" w14:textId="77777777">
        <w:tblPrEx>
          <w:tblCellMar>
            <w:top w:w="0" w:type="dxa"/>
            <w:bottom w:w="0" w:type="dxa"/>
          </w:tblCellMar>
        </w:tblPrEx>
        <w:tc>
          <w:tcPr>
            <w:tcW w:w="26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8B" w14:textId="77777777" w:rsidR="009C55A2" w:rsidRDefault="002A7EAD">
            <w:r>
              <w:rPr>
                <w:b/>
                <w:bCs/>
                <w:sz w:val="20"/>
                <w:szCs w:val="20"/>
              </w:rPr>
              <w:t>Client Retention Rate</w:t>
            </w:r>
          </w:p>
        </w:tc>
        <w:tc>
          <w:tcPr>
            <w:tcW w:w="16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8C" w14:textId="77777777" w:rsidR="009C55A2" w:rsidRDefault="002A7EAD">
            <w:r>
              <w:rPr>
                <w:sz w:val="20"/>
                <w:szCs w:val="20"/>
              </w:rPr>
              <w:t>70% repeat business</w:t>
            </w:r>
          </w:p>
        </w:tc>
        <w:tc>
          <w:tcPr>
            <w:tcW w:w="16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8D" w14:textId="77777777" w:rsidR="009C55A2" w:rsidRDefault="002A7EAD">
            <w:r>
              <w:rPr>
                <w:sz w:val="20"/>
                <w:szCs w:val="20"/>
              </w:rPr>
              <w:t>Below 50%</w:t>
            </w:r>
          </w:p>
        </w:tc>
        <w:tc>
          <w:tcPr>
            <w:tcW w:w="3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8E" w14:textId="77777777" w:rsidR="009C55A2" w:rsidRDefault="002A7EAD">
            <w:r>
              <w:rPr>
                <w:sz w:val="20"/>
                <w:szCs w:val="20"/>
              </w:rPr>
              <w:t>CEO-led strategic review; re-engagement campaign.</w:t>
            </w:r>
          </w:p>
        </w:tc>
      </w:tr>
      <w:tr w:rsidR="009C55A2" w14:paraId="5CDD9D94" w14:textId="77777777">
        <w:tblPrEx>
          <w:tblCellMar>
            <w:top w:w="0" w:type="dxa"/>
            <w:bottom w:w="0" w:type="dxa"/>
          </w:tblCellMar>
        </w:tblPrEx>
        <w:tc>
          <w:tcPr>
            <w:tcW w:w="26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90" w14:textId="77777777" w:rsidR="009C55A2" w:rsidRDefault="002A7EAD">
            <w:r>
              <w:rPr>
                <w:b/>
                <w:bCs/>
                <w:sz w:val="20"/>
                <w:szCs w:val="20"/>
              </w:rPr>
              <w:t>SLA Compliance Rate</w:t>
            </w:r>
          </w:p>
        </w:tc>
        <w:tc>
          <w:tcPr>
            <w:tcW w:w="16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91" w14:textId="77777777" w:rsidR="009C55A2" w:rsidRDefault="002A7EAD">
            <w:r>
              <w:rPr>
                <w:sz w:val="20"/>
                <w:szCs w:val="20"/>
              </w:rPr>
              <w:t>95% on-time responses</w:t>
            </w:r>
          </w:p>
        </w:tc>
        <w:tc>
          <w:tcPr>
            <w:tcW w:w="16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92" w14:textId="77777777" w:rsidR="009C55A2" w:rsidRDefault="002A7EAD">
            <w:r>
              <w:rPr>
                <w:sz w:val="20"/>
                <w:szCs w:val="20"/>
              </w:rPr>
              <w:t>Below 85%</w:t>
            </w:r>
          </w:p>
        </w:tc>
        <w:tc>
          <w:tcPr>
            <w:tcW w:w="356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93" w14:textId="77777777" w:rsidR="009C55A2" w:rsidRDefault="002A7EAD">
            <w:r>
              <w:rPr>
                <w:sz w:val="20"/>
                <w:szCs w:val="20"/>
              </w:rPr>
              <w:t>Staff performance review; SLA monitoring tools audit.</w:t>
            </w:r>
          </w:p>
        </w:tc>
      </w:tr>
    </w:tbl>
    <w:p w14:paraId="5CDD9D95" w14:textId="77777777" w:rsidR="009C55A2" w:rsidRDefault="002A7EAD">
      <w:pPr>
        <w:pStyle w:val="SubHead"/>
      </w:pPr>
      <w:r>
        <w:t>18.2  Reporting Frequency</w:t>
      </w:r>
    </w:p>
    <w:p w14:paraId="5CDD9D96" w14:textId="77777777" w:rsidR="009C55A2" w:rsidRDefault="002A7EAD">
      <w:pPr>
        <w:pStyle w:val="ListParagraph"/>
        <w:numPr>
          <w:ilvl w:val="0"/>
          <w:numId w:val="2"/>
        </w:numPr>
      </w:pPr>
      <w:r>
        <w:t>Weekly: SLA compliance dashboard reviewed by Sales/Marketing Manager.</w:t>
      </w:r>
    </w:p>
    <w:p w14:paraId="5CDD9D97" w14:textId="77777777" w:rsidR="009C55A2" w:rsidRDefault="002A7EAD">
      <w:pPr>
        <w:pStyle w:val="ListParagraph"/>
        <w:numPr>
          <w:ilvl w:val="0"/>
          <w:numId w:val="2"/>
        </w:numPr>
      </w:pPr>
      <w:r>
        <w:t>Monthly: Client Satisfaction Report (NPS, CSAT, complaint trends) submitted to CEO.</w:t>
      </w:r>
    </w:p>
    <w:p w14:paraId="5CDD9D98" w14:textId="77777777" w:rsidR="009C55A2" w:rsidRDefault="002A7EAD">
      <w:pPr>
        <w:pStyle w:val="ListParagraph"/>
        <w:numPr>
          <w:ilvl w:val="0"/>
          <w:numId w:val="2"/>
        </w:numPr>
      </w:pPr>
      <w:r>
        <w:t>Quarterly: Comprehensive satisfaction analysis presented to Owner, including KPI trends and strategic recommendations.</w:t>
      </w:r>
    </w:p>
    <w:p w14:paraId="5CDD9D99" w14:textId="77777777" w:rsidR="009C55A2" w:rsidRDefault="002A7EAD">
      <w:pPr>
        <w:pStyle w:val="ListParagraph"/>
        <w:numPr>
          <w:ilvl w:val="0"/>
          <w:numId w:val="2"/>
        </w:numPr>
      </w:pPr>
      <w:r>
        <w:t>Annually: Full client satisfaction audit with year-on-year comparison and industry benchmarking.</w:t>
      </w:r>
    </w:p>
    <w:p w14:paraId="5CDD9D9A"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D9C"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D9B" w14:textId="77777777" w:rsidR="009C55A2" w:rsidRDefault="002A7EAD">
            <w:pPr>
              <w:spacing w:before="120" w:after="120"/>
              <w:ind w:left="200"/>
            </w:pPr>
            <w:r>
              <w:rPr>
                <w:b/>
                <w:bCs/>
                <w:color w:val="F5DEB3"/>
                <w:sz w:val="30"/>
                <w:szCs w:val="30"/>
              </w:rPr>
              <w:t xml:space="preserve">19.  </w:t>
            </w:r>
            <w:r>
              <w:rPr>
                <w:b/>
                <w:bCs/>
                <w:color w:val="FFFFFF"/>
                <w:sz w:val="30"/>
                <w:szCs w:val="30"/>
              </w:rPr>
              <w:t>Client Offboarding Process</w:t>
            </w:r>
          </w:p>
        </w:tc>
      </w:tr>
    </w:tbl>
    <w:p w14:paraId="5CDD9D9D" w14:textId="77777777" w:rsidR="009C55A2" w:rsidRDefault="002A7EAD">
      <w:pPr>
        <w:pStyle w:val="BodyText"/>
      </w:pPr>
      <w:r>
        <w:t>When an event project concludes, AEC's offboarding process ensures a smooth, professional, and strategically considered transition. Proper offboarding creates goodwill, facilitates re-engagement opportunities, and ensures that all contractual and financial obligations are cleanly closed.</w:t>
      </w:r>
    </w:p>
    <w:p w14:paraId="5CDD9D9E" w14:textId="77777777" w:rsidR="009C55A2" w:rsidRDefault="002A7EAD">
      <w:pPr>
        <w:pStyle w:val="SubHead"/>
      </w:pPr>
      <w:r>
        <w:t>19.1  Project Closure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9C55A2" w14:paraId="5CDD9DA2" w14:textId="77777777">
        <w:tblPrEx>
          <w:tblCellMar>
            <w:top w:w="0" w:type="dxa"/>
            <w:bottom w:w="0" w:type="dxa"/>
          </w:tblCellMar>
        </w:tblPrEx>
        <w:trPr>
          <w:tblHeader/>
        </w:trPr>
        <w:tc>
          <w:tcPr>
            <w:tcW w:w="52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D9F" w14:textId="77777777" w:rsidR="009C55A2" w:rsidRDefault="002A7EAD">
            <w:pPr>
              <w:jc w:val="center"/>
            </w:pPr>
            <w:r>
              <w:rPr>
                <w:b/>
                <w:bCs/>
                <w:color w:val="FFFFFF"/>
                <w:sz w:val="20"/>
                <w:szCs w:val="20"/>
              </w:rPr>
              <w:t>Closure Activity</w:t>
            </w:r>
          </w:p>
        </w:tc>
        <w:tc>
          <w:tcPr>
            <w:tcW w:w="20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DA0" w14:textId="77777777" w:rsidR="009C55A2" w:rsidRDefault="002A7EAD">
            <w:pPr>
              <w:jc w:val="center"/>
            </w:pPr>
            <w:r>
              <w:rPr>
                <w:b/>
                <w:bCs/>
                <w:color w:val="FFFFFF"/>
                <w:sz w:val="20"/>
                <w:szCs w:val="20"/>
              </w:rPr>
              <w:t>Responsible Party</w:t>
            </w:r>
          </w:p>
        </w:tc>
        <w:tc>
          <w:tcPr>
            <w:tcW w:w="20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DA1" w14:textId="77777777" w:rsidR="009C55A2" w:rsidRDefault="002A7EAD">
            <w:pPr>
              <w:jc w:val="center"/>
            </w:pPr>
            <w:r>
              <w:rPr>
                <w:b/>
                <w:bCs/>
                <w:color w:val="FFFFFF"/>
                <w:sz w:val="20"/>
                <w:szCs w:val="20"/>
              </w:rPr>
              <w:t>Status</w:t>
            </w:r>
          </w:p>
        </w:tc>
      </w:tr>
      <w:tr w:rsidR="009C55A2" w14:paraId="5CDD9DA6"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A3" w14:textId="77777777" w:rsidR="009C55A2" w:rsidRDefault="002A7EAD">
            <w:r>
              <w:rPr>
                <w:sz w:val="20"/>
                <w:szCs w:val="20"/>
              </w:rPr>
              <w:t>All event deliverables handed over to client (reports, media, documentation)</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A4" w14:textId="77777777" w:rsidR="009C55A2" w:rsidRDefault="002A7EAD">
            <w:r>
              <w:rPr>
                <w:sz w:val="20"/>
                <w:szCs w:val="20"/>
              </w:rPr>
              <w:t>Event Manager</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A5" w14:textId="77777777" w:rsidR="009C55A2" w:rsidRDefault="002A7EAD">
            <w:r>
              <w:rPr>
                <w:sz w:val="20"/>
                <w:szCs w:val="20"/>
              </w:rPr>
              <w:t>[ ] Done</w:t>
            </w:r>
          </w:p>
        </w:tc>
      </w:tr>
      <w:tr w:rsidR="009C55A2" w14:paraId="5CDD9DAA"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A7" w14:textId="77777777" w:rsidR="009C55A2" w:rsidRDefault="002A7EAD">
            <w:r>
              <w:rPr>
                <w:sz w:val="20"/>
                <w:szCs w:val="20"/>
              </w:rPr>
              <w:t>Final invoice issued and settled</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A8" w14:textId="77777777" w:rsidR="009C55A2" w:rsidRDefault="002A7EAD">
            <w:r>
              <w:rPr>
                <w:sz w:val="20"/>
                <w:szCs w:val="20"/>
              </w:rPr>
              <w:t>Finance</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A9" w14:textId="77777777" w:rsidR="009C55A2" w:rsidRDefault="002A7EAD">
            <w:r>
              <w:rPr>
                <w:sz w:val="20"/>
                <w:szCs w:val="20"/>
              </w:rPr>
              <w:t>[ ] Done</w:t>
            </w:r>
          </w:p>
        </w:tc>
      </w:tr>
      <w:tr w:rsidR="009C55A2" w14:paraId="5CDD9DAE"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AB" w14:textId="77777777" w:rsidR="009C55A2" w:rsidRDefault="002A7EAD">
            <w:r>
              <w:rPr>
                <w:sz w:val="20"/>
                <w:szCs w:val="20"/>
              </w:rPr>
              <w:t>Post-event satisfaction survey sent</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AC" w14:textId="77777777" w:rsidR="009C55A2" w:rsidRDefault="002A7EAD">
            <w:r>
              <w:rPr>
                <w:sz w:val="20"/>
                <w:szCs w:val="20"/>
              </w:rPr>
              <w:t>Account Manager</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AD" w14:textId="77777777" w:rsidR="009C55A2" w:rsidRDefault="002A7EAD">
            <w:r>
              <w:rPr>
                <w:sz w:val="20"/>
                <w:szCs w:val="20"/>
              </w:rPr>
              <w:t>[ ] Done</w:t>
            </w:r>
          </w:p>
        </w:tc>
      </w:tr>
      <w:tr w:rsidR="009C55A2" w14:paraId="5CDD9DB2"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AF" w14:textId="77777777" w:rsidR="009C55A2" w:rsidRDefault="002A7EAD">
            <w:r>
              <w:rPr>
                <w:sz w:val="20"/>
                <w:szCs w:val="20"/>
              </w:rPr>
              <w:t>Client debrief meeting conducted</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B0" w14:textId="77777777" w:rsidR="009C55A2" w:rsidRDefault="002A7EAD">
            <w:r>
              <w:rPr>
                <w:sz w:val="20"/>
                <w:szCs w:val="20"/>
              </w:rPr>
              <w:t>Account Manager + Event Manager</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B1" w14:textId="77777777" w:rsidR="009C55A2" w:rsidRDefault="002A7EAD">
            <w:r>
              <w:rPr>
                <w:sz w:val="20"/>
                <w:szCs w:val="20"/>
              </w:rPr>
              <w:t>[ ] Done</w:t>
            </w:r>
          </w:p>
        </w:tc>
      </w:tr>
      <w:tr w:rsidR="009C55A2" w14:paraId="5CDD9DB6"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B3" w14:textId="77777777" w:rsidR="009C55A2" w:rsidRDefault="002A7EAD">
            <w:r>
              <w:rPr>
                <w:sz w:val="20"/>
                <w:szCs w:val="20"/>
              </w:rPr>
              <w:t>Internal debrief and lessons learned documented</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B4" w14:textId="77777777" w:rsidR="009C55A2" w:rsidRDefault="002A7EAD">
            <w:r>
              <w:rPr>
                <w:sz w:val="20"/>
                <w:szCs w:val="20"/>
              </w:rPr>
              <w:t>Event Manager</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B5" w14:textId="77777777" w:rsidR="009C55A2" w:rsidRDefault="002A7EAD">
            <w:r>
              <w:rPr>
                <w:sz w:val="20"/>
                <w:szCs w:val="20"/>
              </w:rPr>
              <w:t>[ ] Done</w:t>
            </w:r>
          </w:p>
        </w:tc>
      </w:tr>
      <w:tr w:rsidR="009C55A2" w14:paraId="5CDD9DBA"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B7" w14:textId="77777777" w:rsidR="009C55A2" w:rsidRDefault="002A7EAD">
            <w:r>
              <w:rPr>
                <w:sz w:val="20"/>
                <w:szCs w:val="20"/>
              </w:rPr>
              <w:t>Client file archived in CRM and document management system</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B8" w14:textId="77777777" w:rsidR="009C55A2" w:rsidRDefault="002A7EAD">
            <w:r>
              <w:rPr>
                <w:sz w:val="20"/>
                <w:szCs w:val="20"/>
              </w:rPr>
              <w:t>Sales Admin</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B9" w14:textId="77777777" w:rsidR="009C55A2" w:rsidRDefault="002A7EAD">
            <w:r>
              <w:rPr>
                <w:sz w:val="20"/>
                <w:szCs w:val="20"/>
              </w:rPr>
              <w:t>[ ] Done</w:t>
            </w:r>
          </w:p>
        </w:tc>
      </w:tr>
      <w:tr w:rsidR="009C55A2" w14:paraId="5CDD9DBE"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BB" w14:textId="77777777" w:rsidR="009C55A2" w:rsidRDefault="002A7EAD">
            <w:r>
              <w:rPr>
                <w:sz w:val="20"/>
                <w:szCs w:val="20"/>
              </w:rPr>
              <w:t>Testimonial or review request sent (where appropriate)</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BC" w14:textId="77777777" w:rsidR="009C55A2" w:rsidRDefault="002A7EAD">
            <w:r>
              <w:rPr>
                <w:sz w:val="20"/>
                <w:szCs w:val="20"/>
              </w:rPr>
              <w:t>Account Manager</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BD" w14:textId="77777777" w:rsidR="009C55A2" w:rsidRDefault="002A7EAD">
            <w:r>
              <w:rPr>
                <w:sz w:val="20"/>
                <w:szCs w:val="20"/>
              </w:rPr>
              <w:t>[ ] Done</w:t>
            </w:r>
          </w:p>
        </w:tc>
      </w:tr>
      <w:tr w:rsidR="009C55A2" w14:paraId="5CDD9DC2"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BF" w14:textId="77777777" w:rsidR="009C55A2" w:rsidRDefault="002A7EAD">
            <w:r>
              <w:rPr>
                <w:sz w:val="20"/>
                <w:szCs w:val="20"/>
              </w:rPr>
              <w:t>Media Release Form obtained for portfolio/social use</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C0" w14:textId="77777777" w:rsidR="009C55A2" w:rsidRDefault="002A7EAD">
            <w:r>
              <w:rPr>
                <w:sz w:val="20"/>
                <w:szCs w:val="20"/>
              </w:rPr>
              <w:t>Marketing Officer</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C1" w14:textId="77777777" w:rsidR="009C55A2" w:rsidRDefault="002A7EAD">
            <w:r>
              <w:rPr>
                <w:sz w:val="20"/>
                <w:szCs w:val="20"/>
              </w:rPr>
              <w:t>[ ] Done</w:t>
            </w:r>
          </w:p>
        </w:tc>
      </w:tr>
      <w:tr w:rsidR="009C55A2" w14:paraId="5CDD9DC6"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C3" w14:textId="77777777" w:rsidR="009C55A2" w:rsidRDefault="002A7EAD">
            <w:r>
              <w:rPr>
                <w:sz w:val="20"/>
                <w:szCs w:val="20"/>
              </w:rPr>
              <w:t>3-month re-engagement reminder scheduled in CRM</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C4" w14:textId="77777777" w:rsidR="009C55A2" w:rsidRDefault="002A7EAD">
            <w:r>
              <w:rPr>
                <w:sz w:val="20"/>
                <w:szCs w:val="20"/>
              </w:rPr>
              <w:t>Account Manager</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C5" w14:textId="77777777" w:rsidR="009C55A2" w:rsidRDefault="002A7EAD">
            <w:r>
              <w:rPr>
                <w:sz w:val="20"/>
                <w:szCs w:val="20"/>
              </w:rPr>
              <w:t>[ ] Done</w:t>
            </w:r>
          </w:p>
        </w:tc>
      </w:tr>
      <w:tr w:rsidR="009C55A2" w14:paraId="5CDD9DCA" w14:textId="77777777">
        <w:tblPrEx>
          <w:tblCellMar>
            <w:top w:w="0" w:type="dxa"/>
            <w:bottom w:w="0" w:type="dxa"/>
          </w:tblCellMar>
        </w:tblPrEx>
        <w:tc>
          <w:tcPr>
            <w:tcW w:w="5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C7" w14:textId="77777777" w:rsidR="009C55A2" w:rsidRDefault="002A7EAD">
            <w:r>
              <w:rPr>
                <w:sz w:val="20"/>
                <w:szCs w:val="20"/>
              </w:rPr>
              <w:t>Project closure confirmed to CEO and Owner</w:t>
            </w:r>
          </w:p>
        </w:tc>
        <w:tc>
          <w:tcPr>
            <w:tcW w:w="208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C8" w14:textId="77777777" w:rsidR="009C55A2" w:rsidRDefault="002A7EAD">
            <w:r>
              <w:rPr>
                <w:sz w:val="20"/>
                <w:szCs w:val="20"/>
              </w:rPr>
              <w:t>Account Manager</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C9" w14:textId="77777777" w:rsidR="009C55A2" w:rsidRDefault="002A7EAD">
            <w:r>
              <w:rPr>
                <w:sz w:val="20"/>
                <w:szCs w:val="20"/>
              </w:rPr>
              <w:t>[ ] Done</w:t>
            </w:r>
          </w:p>
        </w:tc>
      </w:tr>
    </w:tbl>
    <w:p w14:paraId="5CDD9DCB" w14:textId="77777777" w:rsidR="009C55A2" w:rsidRDefault="002A7EAD">
      <w:pPr>
        <w:pStyle w:val="SubHead"/>
      </w:pPr>
      <w:r>
        <w:t>19.2  Re-Engagement Strategy</w:t>
      </w:r>
    </w:p>
    <w:p w14:paraId="5CDD9DCC" w14:textId="77777777" w:rsidR="009C55A2" w:rsidRDefault="002A7EAD">
      <w:pPr>
        <w:pStyle w:val="BodyText"/>
      </w:pPr>
      <w:r>
        <w:t>Offboarding is not the end of the relationship — it is the beginning of the next engagement cycle. AEC's re-engagement strategy includes:</w:t>
      </w:r>
    </w:p>
    <w:p w14:paraId="5CDD9DCD" w14:textId="77777777" w:rsidR="009C55A2" w:rsidRDefault="002A7EAD">
      <w:pPr>
        <w:pStyle w:val="ListParagraph"/>
        <w:numPr>
          <w:ilvl w:val="0"/>
          <w:numId w:val="2"/>
        </w:numPr>
      </w:pPr>
      <w:r>
        <w:t>Scheduled 3-month and 6-month check-in communications via email or phone.</w:t>
      </w:r>
    </w:p>
    <w:p w14:paraId="5CDD9DCE" w14:textId="77777777" w:rsidR="009C55A2" w:rsidRDefault="002A7EAD">
      <w:pPr>
        <w:pStyle w:val="ListParagraph"/>
        <w:numPr>
          <w:ilvl w:val="0"/>
          <w:numId w:val="2"/>
        </w:numPr>
      </w:pPr>
      <w:r>
        <w:t>Personalised insights or event trend reports relevant to the client's industry, sent quarterly.</w:t>
      </w:r>
    </w:p>
    <w:p w14:paraId="5CDD9DCF" w14:textId="77777777" w:rsidR="009C55A2" w:rsidRDefault="002A7EAD">
      <w:pPr>
        <w:pStyle w:val="ListParagraph"/>
        <w:numPr>
          <w:ilvl w:val="0"/>
          <w:numId w:val="2"/>
        </w:numPr>
      </w:pPr>
      <w:r>
        <w:t>Anniversary acknowledgements (one year since the client's last event with AEC).</w:t>
      </w:r>
    </w:p>
    <w:p w14:paraId="5CDD9DD0" w14:textId="77777777" w:rsidR="009C55A2" w:rsidRDefault="002A7EAD">
      <w:pPr>
        <w:pStyle w:val="ListParagraph"/>
        <w:numPr>
          <w:ilvl w:val="0"/>
          <w:numId w:val="2"/>
        </w:numPr>
      </w:pPr>
      <w:r>
        <w:t>Invitations to AEC-hosted networking events, showcases, or industry panels.</w:t>
      </w:r>
    </w:p>
    <w:p w14:paraId="5CDD9DD1" w14:textId="77777777" w:rsidR="009C55A2" w:rsidRDefault="002A7EAD">
      <w:pPr>
        <w:pStyle w:val="ListParagraph"/>
        <w:numPr>
          <w:ilvl w:val="0"/>
          <w:numId w:val="2"/>
        </w:numPr>
      </w:pPr>
      <w:r>
        <w:t>Priority proposal rights for returning clients, including loyalty pricing acknowledgements where applicable.</w:t>
      </w:r>
    </w:p>
    <w:p w14:paraId="5CDD9DD2" w14:textId="77777777" w:rsidR="009C55A2" w:rsidRDefault="002A7EAD">
      <w:pPr>
        <w:pStyle w:val="ListParagraph"/>
        <w:numPr>
          <w:ilvl w:val="0"/>
          <w:numId w:val="2"/>
        </w:numPr>
      </w:pPr>
      <w:r>
        <w:t>Tailored "next event" planning sessions offered proactively based on the client's event history and preferences.</w:t>
      </w:r>
    </w:p>
    <w:p w14:paraId="5CDD9DD3"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DD5"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DD4" w14:textId="77777777" w:rsidR="009C55A2" w:rsidRDefault="002A7EAD">
            <w:pPr>
              <w:spacing w:before="120" w:after="120"/>
              <w:ind w:left="200"/>
            </w:pPr>
            <w:r>
              <w:rPr>
                <w:b/>
                <w:bCs/>
                <w:color w:val="F5DEB3"/>
                <w:sz w:val="30"/>
                <w:szCs w:val="30"/>
              </w:rPr>
              <w:t xml:space="preserve">20.  </w:t>
            </w:r>
            <w:r>
              <w:rPr>
                <w:b/>
                <w:bCs/>
                <w:color w:val="FFFFFF"/>
                <w:sz w:val="30"/>
                <w:szCs w:val="30"/>
              </w:rPr>
              <w:t>FutureFest Pakistan — Client Engagement Protocols</w:t>
            </w:r>
          </w:p>
        </w:tc>
      </w:tr>
    </w:tbl>
    <w:p w14:paraId="5CDD9DD6" w14:textId="77777777" w:rsidR="009C55A2" w:rsidRDefault="002A7EAD">
      <w:pPr>
        <w:pStyle w:val="BodyText"/>
      </w:pPr>
      <w:r>
        <w:t>FutureFest Pakistan represents one of AEC's highest-profile and most complex client engagements. As a large-scale multi-stakeholder festival, FutureFest requires specialised communication protocols that address the unique demands of managing concurrent sponsor relationships, vendor networks, and public-facing attendee communications — all while maintaining the brand integrity and ethical standards defined in this SOP.</w:t>
      </w:r>
    </w:p>
    <w:p w14:paraId="5CDD9DD7" w14:textId="77777777" w:rsidR="009C55A2" w:rsidRDefault="002A7EAD">
      <w:pPr>
        <w:pStyle w:val="SubHead"/>
      </w:pPr>
      <w:r>
        <w:t>20.1  Sponsor Communication Protocols</w:t>
      </w:r>
    </w:p>
    <w:p w14:paraId="5CDD9DD8" w14:textId="77777777" w:rsidR="009C55A2" w:rsidRDefault="002A7EAD">
      <w:pPr>
        <w:pStyle w:val="BodyText"/>
      </w:pPr>
      <w:r>
        <w:t>Sponsors are key strategic partners for FutureFest Pakistan. All sponsor communications must adhere to the following standards:</w:t>
      </w:r>
    </w:p>
    <w:p w14:paraId="5CDD9DD9" w14:textId="77777777" w:rsidR="009C55A2" w:rsidRDefault="002A7EAD">
      <w:pPr>
        <w:pStyle w:val="ListParagraph"/>
        <w:numPr>
          <w:ilvl w:val="0"/>
          <w:numId w:val="2"/>
        </w:numPr>
      </w:pPr>
      <w:r>
        <w:t>A dedicated Sponsor Relations Officer must be appointed from the AEC team for each sponsorship tier (Title, Platinum, Gold, Silver, Community).</w:t>
      </w:r>
    </w:p>
    <w:p w14:paraId="5CDD9DDA" w14:textId="77777777" w:rsidR="009C55A2" w:rsidRDefault="002A7EAD">
      <w:pPr>
        <w:pStyle w:val="ListParagraph"/>
        <w:numPr>
          <w:ilvl w:val="0"/>
          <w:numId w:val="2"/>
        </w:numPr>
      </w:pPr>
      <w:r>
        <w:t>Sponsor communication must be managed through official AEC channels (professional email, scheduled calls, formal meetings). No informal arrangements or verbal commitments may be made with sponsors.</w:t>
      </w:r>
    </w:p>
    <w:p w14:paraId="5CDD9DDB" w14:textId="77777777" w:rsidR="009C55A2" w:rsidRDefault="002A7EAD">
      <w:pPr>
        <w:pStyle w:val="ListParagraph"/>
        <w:numPr>
          <w:ilvl w:val="0"/>
          <w:numId w:val="2"/>
        </w:numPr>
      </w:pPr>
      <w:r>
        <w:t>Sponsor deliverables (logo placement, branding rights, activation space, media mentions) must be documented in a signed Sponsorship Agreement before any sponsor name is announced publicly.</w:t>
      </w:r>
    </w:p>
    <w:p w14:paraId="5CDD9DDC" w14:textId="77777777" w:rsidR="009C55A2" w:rsidRDefault="002A7EAD">
      <w:pPr>
        <w:pStyle w:val="ListParagraph"/>
        <w:numPr>
          <w:ilvl w:val="0"/>
          <w:numId w:val="2"/>
        </w:numPr>
      </w:pPr>
      <w:r>
        <w:t>All sponsor branding submissions must be acknowledged within 24 hours and reviewed for compliance with AEC's production standards.</w:t>
      </w:r>
    </w:p>
    <w:p w14:paraId="5CDD9DDD" w14:textId="77777777" w:rsidR="009C55A2" w:rsidRDefault="002A7EAD">
      <w:pPr>
        <w:pStyle w:val="ListParagraph"/>
        <w:numPr>
          <w:ilvl w:val="0"/>
          <w:numId w:val="2"/>
        </w:numPr>
      </w:pPr>
      <w:r>
        <w:t>Sponsors must receive a weekly status update email during the 8 weeks preceding the event, detailing progress on their specific deliverables.</w:t>
      </w:r>
    </w:p>
    <w:p w14:paraId="5CDD9DDE" w14:textId="77777777" w:rsidR="009C55A2" w:rsidRDefault="002A7EAD">
      <w:pPr>
        <w:pStyle w:val="ListParagraph"/>
        <w:numPr>
          <w:ilvl w:val="0"/>
          <w:numId w:val="2"/>
        </w:numPr>
      </w:pPr>
      <w:r>
        <w:t>Post-event, all sponsors must receive a Sponsor Impact Report within 14 days, detailing reach, attendance, media impressions, and activation performance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9C55A2" w14:paraId="5CDD9DE2" w14:textId="77777777">
        <w:tblPrEx>
          <w:tblCellMar>
            <w:top w:w="0" w:type="dxa"/>
            <w:bottom w:w="0" w:type="dxa"/>
          </w:tblCellMar>
        </w:tblPrEx>
        <w:trPr>
          <w:tblHeader/>
        </w:trPr>
        <w:tc>
          <w:tcPr>
            <w:tcW w:w="20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DDF" w14:textId="77777777" w:rsidR="009C55A2" w:rsidRDefault="002A7EAD">
            <w:pPr>
              <w:jc w:val="center"/>
            </w:pPr>
            <w:r>
              <w:rPr>
                <w:b/>
                <w:bCs/>
                <w:color w:val="FFFFFF"/>
                <w:sz w:val="20"/>
                <w:szCs w:val="20"/>
              </w:rPr>
              <w:t>Sponsor Tier</w:t>
            </w:r>
          </w:p>
        </w:tc>
        <w:tc>
          <w:tcPr>
            <w:tcW w:w="36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DE0" w14:textId="77777777" w:rsidR="009C55A2" w:rsidRDefault="002A7EAD">
            <w:pPr>
              <w:jc w:val="center"/>
            </w:pPr>
            <w:r>
              <w:rPr>
                <w:b/>
                <w:bCs/>
                <w:color w:val="FFFFFF"/>
                <w:sz w:val="20"/>
                <w:szCs w:val="20"/>
              </w:rPr>
              <w:t>Communication Frequency</w:t>
            </w:r>
          </w:p>
        </w:tc>
        <w:tc>
          <w:tcPr>
            <w:tcW w:w="36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DE1" w14:textId="77777777" w:rsidR="009C55A2" w:rsidRDefault="002A7EAD">
            <w:pPr>
              <w:jc w:val="center"/>
            </w:pPr>
            <w:r>
              <w:rPr>
                <w:b/>
                <w:bCs/>
                <w:color w:val="FFFFFF"/>
                <w:sz w:val="20"/>
                <w:szCs w:val="20"/>
              </w:rPr>
              <w:t>Primary AEC Contact</w:t>
            </w:r>
          </w:p>
        </w:tc>
      </w:tr>
      <w:tr w:rsidR="009C55A2" w14:paraId="5CDD9DE6"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E3" w14:textId="77777777" w:rsidR="009C55A2" w:rsidRDefault="002A7EAD">
            <w:r>
              <w:rPr>
                <w:b/>
                <w:bCs/>
                <w:sz w:val="20"/>
                <w:szCs w:val="20"/>
              </w:rPr>
              <w:t>Title Sponsor</w:t>
            </w:r>
          </w:p>
        </w:tc>
        <w:tc>
          <w:tcPr>
            <w:tcW w:w="3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E4" w14:textId="77777777" w:rsidR="009C55A2" w:rsidRDefault="002A7EAD">
            <w:r>
              <w:rPr>
                <w:sz w:val="20"/>
                <w:szCs w:val="20"/>
              </w:rPr>
              <w:t>Weekly dedicated call + bi-weekly in-person meeting</w:t>
            </w:r>
          </w:p>
        </w:tc>
        <w:tc>
          <w:tcPr>
            <w:tcW w:w="3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E5" w14:textId="77777777" w:rsidR="009C55A2" w:rsidRDefault="002A7EAD">
            <w:r>
              <w:rPr>
                <w:sz w:val="20"/>
                <w:szCs w:val="20"/>
              </w:rPr>
              <w:t>CEO + Account Manager</w:t>
            </w:r>
          </w:p>
        </w:tc>
      </w:tr>
      <w:tr w:rsidR="009C55A2" w14:paraId="5CDD9DEA"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E7" w14:textId="77777777" w:rsidR="009C55A2" w:rsidRDefault="002A7EAD">
            <w:r>
              <w:rPr>
                <w:b/>
                <w:bCs/>
                <w:sz w:val="20"/>
                <w:szCs w:val="20"/>
              </w:rPr>
              <w:t>Platinum Sponsor</w:t>
            </w:r>
          </w:p>
        </w:tc>
        <w:tc>
          <w:tcPr>
            <w:tcW w:w="3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E8" w14:textId="77777777" w:rsidR="009C55A2" w:rsidRDefault="002A7EAD">
            <w:r>
              <w:rPr>
                <w:sz w:val="20"/>
                <w:szCs w:val="20"/>
              </w:rPr>
              <w:t>Bi-weekly call + monthly in-person meeting</w:t>
            </w:r>
          </w:p>
        </w:tc>
        <w:tc>
          <w:tcPr>
            <w:tcW w:w="3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E9" w14:textId="77777777" w:rsidR="009C55A2" w:rsidRDefault="002A7EAD">
            <w:r>
              <w:rPr>
                <w:sz w:val="20"/>
                <w:szCs w:val="20"/>
              </w:rPr>
              <w:t>Account Manager + Event Manager</w:t>
            </w:r>
          </w:p>
        </w:tc>
      </w:tr>
      <w:tr w:rsidR="009C55A2" w14:paraId="5CDD9DEE"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EB" w14:textId="77777777" w:rsidR="009C55A2" w:rsidRDefault="002A7EAD">
            <w:r>
              <w:rPr>
                <w:b/>
                <w:bCs/>
                <w:sz w:val="20"/>
                <w:szCs w:val="20"/>
              </w:rPr>
              <w:t>Gold Sponsor</w:t>
            </w:r>
          </w:p>
        </w:tc>
        <w:tc>
          <w:tcPr>
            <w:tcW w:w="3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EC" w14:textId="77777777" w:rsidR="009C55A2" w:rsidRDefault="002A7EAD">
            <w:r>
              <w:rPr>
                <w:sz w:val="20"/>
                <w:szCs w:val="20"/>
              </w:rPr>
              <w:t>Monthly call + monthly status email</w:t>
            </w:r>
          </w:p>
        </w:tc>
        <w:tc>
          <w:tcPr>
            <w:tcW w:w="3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ED" w14:textId="77777777" w:rsidR="009C55A2" w:rsidRDefault="002A7EAD">
            <w:r>
              <w:rPr>
                <w:sz w:val="20"/>
                <w:szCs w:val="20"/>
              </w:rPr>
              <w:t>Account Manager</w:t>
            </w:r>
          </w:p>
        </w:tc>
      </w:tr>
      <w:tr w:rsidR="009C55A2" w14:paraId="5CDD9DF2" w14:textId="77777777">
        <w:tblPrEx>
          <w:tblCellMar>
            <w:top w:w="0" w:type="dxa"/>
            <w:bottom w:w="0" w:type="dxa"/>
          </w:tblCellMar>
        </w:tblPrEx>
        <w:tc>
          <w:tcPr>
            <w:tcW w:w="200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DEF" w14:textId="77777777" w:rsidR="009C55A2" w:rsidRDefault="002A7EAD">
            <w:r>
              <w:rPr>
                <w:b/>
                <w:bCs/>
                <w:sz w:val="20"/>
                <w:szCs w:val="20"/>
              </w:rPr>
              <w:t>Silver / Community Sponsor</w:t>
            </w:r>
          </w:p>
        </w:tc>
        <w:tc>
          <w:tcPr>
            <w:tcW w:w="3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F0" w14:textId="77777777" w:rsidR="009C55A2" w:rsidRDefault="002A7EAD">
            <w:r>
              <w:rPr>
                <w:sz w:val="20"/>
                <w:szCs w:val="20"/>
              </w:rPr>
              <w:t>Fortnightly status email + on-request calls</w:t>
            </w:r>
          </w:p>
        </w:tc>
        <w:tc>
          <w:tcPr>
            <w:tcW w:w="3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DF1" w14:textId="77777777" w:rsidR="009C55A2" w:rsidRDefault="002A7EAD">
            <w:r>
              <w:rPr>
                <w:sz w:val="20"/>
                <w:szCs w:val="20"/>
              </w:rPr>
              <w:t>Event Coordinator</w:t>
            </w:r>
          </w:p>
        </w:tc>
      </w:tr>
    </w:tbl>
    <w:p w14:paraId="5CDD9DF3" w14:textId="77777777" w:rsidR="009C55A2" w:rsidRDefault="002A7EAD">
      <w:pPr>
        <w:pStyle w:val="SubHead"/>
      </w:pPr>
      <w:r>
        <w:t>20.2  Vendor Management Communication</w:t>
      </w:r>
    </w:p>
    <w:p w14:paraId="5CDD9DF4" w14:textId="77777777" w:rsidR="009C55A2" w:rsidRDefault="002A7EAD">
      <w:pPr>
        <w:pStyle w:val="BodyText"/>
      </w:pPr>
      <w:r>
        <w:t>FutureFest Pakistan involves a complex vendor ecosystem (staging, sound, lighting, catering, security, artist management, media). AEC's vendor communication standards include:</w:t>
      </w:r>
    </w:p>
    <w:p w14:paraId="5CDD9DF5" w14:textId="77777777" w:rsidR="009C55A2" w:rsidRDefault="002A7EAD">
      <w:pPr>
        <w:pStyle w:val="ListParagraph"/>
        <w:numPr>
          <w:ilvl w:val="0"/>
          <w:numId w:val="2"/>
        </w:numPr>
      </w:pPr>
      <w:r>
        <w:t>A Master Vendor Register must be maintained in the CRM, listing all engaged vendors with their contact details, contract status, and delivery milestones.</w:t>
      </w:r>
    </w:p>
    <w:p w14:paraId="5CDD9DF6" w14:textId="77777777" w:rsidR="009C55A2" w:rsidRDefault="002A7EAD">
      <w:pPr>
        <w:pStyle w:val="ListParagraph"/>
        <w:numPr>
          <w:ilvl w:val="0"/>
          <w:numId w:val="2"/>
        </w:numPr>
      </w:pPr>
      <w:r>
        <w:t>All vendor instructions, scope changes, and approvals must be issued in writing. Verbal instructions are not binding on AEC or the vendor.</w:t>
      </w:r>
    </w:p>
    <w:p w14:paraId="5CDD9DF7" w14:textId="77777777" w:rsidR="009C55A2" w:rsidRDefault="002A7EAD">
      <w:pPr>
        <w:pStyle w:val="ListParagraph"/>
        <w:numPr>
          <w:ilvl w:val="0"/>
          <w:numId w:val="2"/>
        </w:numPr>
      </w:pPr>
      <w:r>
        <w:t>Every vendor must sign AEC's Vendor Agreement, NDA, and Code of Conduct Acknowledgement before beginning work.</w:t>
      </w:r>
    </w:p>
    <w:p w14:paraId="5CDD9DF8" w14:textId="77777777" w:rsidR="009C55A2" w:rsidRDefault="002A7EAD">
      <w:pPr>
        <w:pStyle w:val="ListParagraph"/>
        <w:numPr>
          <w:ilvl w:val="0"/>
          <w:numId w:val="2"/>
        </w:numPr>
      </w:pPr>
      <w:r>
        <w:t>Vendor communication regarding client-specific details (budget, VIP arrangements, confidential programming) is strictly limited to information essential for that vendor's scope of work.</w:t>
      </w:r>
    </w:p>
    <w:p w14:paraId="5CDD9DF9" w14:textId="77777777" w:rsidR="009C55A2" w:rsidRDefault="002A7EAD">
      <w:pPr>
        <w:pStyle w:val="ListParagraph"/>
        <w:numPr>
          <w:ilvl w:val="0"/>
          <w:numId w:val="2"/>
        </w:numPr>
      </w:pPr>
      <w:r>
        <w:t>Vendor performance during the event must be monitored by an assigned AEC Event Coordinator who maintains a communication log throughout the event day.</w:t>
      </w:r>
    </w:p>
    <w:p w14:paraId="5CDD9DFA" w14:textId="77777777" w:rsidR="009C55A2" w:rsidRDefault="002A7EAD">
      <w:pPr>
        <w:pStyle w:val="ListParagraph"/>
        <w:numPr>
          <w:ilvl w:val="0"/>
          <w:numId w:val="2"/>
        </w:numPr>
      </w:pPr>
      <w:r>
        <w:t>Post-event, vendors are evaluated against their contractual deliverables. Performance ratings are logged in the Vendor Register for future procurement decisions.</w:t>
      </w:r>
    </w:p>
    <w:p w14:paraId="5CDD9DFB" w14:textId="77777777" w:rsidR="009C55A2" w:rsidRDefault="002A7EAD">
      <w:pPr>
        <w:pStyle w:val="SubHead"/>
      </w:pPr>
      <w:r>
        <w:t>20.3  Attendee Communication Standards</w:t>
      </w:r>
    </w:p>
    <w:p w14:paraId="5CDD9DFC" w14:textId="77777777" w:rsidR="009C55A2" w:rsidRDefault="002A7EAD">
      <w:pPr>
        <w:pStyle w:val="BodyText"/>
      </w:pPr>
      <w:r>
        <w:t>FutureFest Pakistan attendees are the end audience and must receive clear, accurate, and timely communications throughout the event lifecycle:</w:t>
      </w:r>
    </w:p>
    <w:p w14:paraId="5CDD9DFD" w14:textId="77777777" w:rsidR="009C55A2" w:rsidRDefault="002A7EAD">
      <w:pPr>
        <w:pStyle w:val="ListParagraph"/>
        <w:numPr>
          <w:ilvl w:val="0"/>
          <w:numId w:val="2"/>
        </w:numPr>
      </w:pPr>
      <w:r>
        <w:t>All public-facing communications (website, social media, email newsletters, press releases) must be reviewed and approved by AEC's Marketing Officer and the FutureFest client representative before publication.</w:t>
      </w:r>
    </w:p>
    <w:p w14:paraId="5CDD9DFE" w14:textId="77777777" w:rsidR="009C55A2" w:rsidRDefault="002A7EAD">
      <w:pPr>
        <w:pStyle w:val="ListParagraph"/>
        <w:numPr>
          <w:ilvl w:val="0"/>
          <w:numId w:val="2"/>
        </w:numPr>
      </w:pPr>
      <w:r>
        <w:t>No attendee personal data (name, contact details, payment information) collected through registration platforms may be shared with third parties without explicit consent.</w:t>
      </w:r>
    </w:p>
    <w:p w14:paraId="5CDD9DFF" w14:textId="77777777" w:rsidR="009C55A2" w:rsidRDefault="002A7EAD">
      <w:pPr>
        <w:pStyle w:val="ListParagraph"/>
        <w:numPr>
          <w:ilvl w:val="0"/>
          <w:numId w:val="2"/>
        </w:numPr>
      </w:pPr>
      <w:r>
        <w:t>In the event of any programme changes, cancellations, or safety notices, attendees must be notified via official channels within 1 hour of the decision being made.</w:t>
      </w:r>
    </w:p>
    <w:p w14:paraId="5CDD9E00" w14:textId="77777777" w:rsidR="009C55A2" w:rsidRDefault="002A7EAD">
      <w:pPr>
        <w:pStyle w:val="ListParagraph"/>
        <w:numPr>
          <w:ilvl w:val="0"/>
          <w:numId w:val="2"/>
        </w:numPr>
      </w:pPr>
      <w:r>
        <w:t>Customer service for attendee inquiries must have a dedicated response team during the event period, with response times not exceeding 2 hours for email and 30 minutes for social media.</w:t>
      </w:r>
    </w:p>
    <w:p w14:paraId="5CDD9E01" w14:textId="77777777" w:rsidR="009C55A2" w:rsidRDefault="002A7EAD">
      <w:pPr>
        <w:pStyle w:val="ListParagraph"/>
        <w:numPr>
          <w:ilvl w:val="0"/>
          <w:numId w:val="2"/>
        </w:numPr>
      </w:pPr>
      <w:r>
        <w:t>Attendee feedback surveys are to be distributed digitally within 24 hours of event conclusion, with results shared with the FutureFest client within 10 business days.</w:t>
      </w:r>
    </w:p>
    <w:p w14:paraId="5CDD9E02"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E04"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E03" w14:textId="77777777" w:rsidR="009C55A2" w:rsidRDefault="002A7EAD">
            <w:pPr>
              <w:spacing w:before="120" w:after="120"/>
              <w:ind w:left="200"/>
            </w:pPr>
            <w:r>
              <w:rPr>
                <w:b/>
                <w:bCs/>
                <w:color w:val="F5DEB3"/>
                <w:sz w:val="30"/>
                <w:szCs w:val="30"/>
              </w:rPr>
              <w:t xml:space="preserve">21.  </w:t>
            </w:r>
            <w:r>
              <w:rPr>
                <w:b/>
                <w:bCs/>
                <w:color w:val="FFFFFF"/>
                <w:sz w:val="30"/>
                <w:szCs w:val="30"/>
              </w:rPr>
              <w:t>Compliance &amp; Approval Signatures</w:t>
            </w:r>
          </w:p>
        </w:tc>
      </w:tr>
    </w:tbl>
    <w:p w14:paraId="5CDD9E05" w14:textId="77777777" w:rsidR="009C55A2" w:rsidRDefault="002A7EAD">
      <w:pPr>
        <w:pStyle w:val="BodyText"/>
      </w:pPr>
      <w:r>
        <w:t>This Standard Operating Procedure has been reviewed, approved, and authorised by the appropriate personnel of Aura Events &amp; Consulting. All staff members covered by the scope of this document are required to read, understand, and comply with the standards set forth herein. Compliance will be monitored through CRM reporting, client satisfaction metrics, and periodic performance reviews.</w:t>
      </w:r>
    </w:p>
    <w:p w14:paraId="5CDD9E06" w14:textId="77777777" w:rsidR="009C55A2" w:rsidRDefault="002A7EAD">
      <w:pPr>
        <w:pStyle w:val="BodyText"/>
      </w:pPr>
      <w:r>
        <w:t>Non-compliance with this SOP may result in disciplinary action proportionate to the nature and impact of the breach, as governed by AEC's HR and Disciplinary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4"/>
        <w:gridCol w:w="2265"/>
        <w:gridCol w:w="2579"/>
        <w:gridCol w:w="2252"/>
      </w:tblGrid>
      <w:tr w:rsidR="009C55A2" w14:paraId="5CDD9E0B" w14:textId="77777777">
        <w:tblPrEx>
          <w:tblCellMar>
            <w:top w:w="0" w:type="dxa"/>
            <w:bottom w:w="0" w:type="dxa"/>
          </w:tblCellMar>
        </w:tblPrEx>
        <w:trPr>
          <w:tblHeader/>
        </w:trPr>
        <w:tc>
          <w:tcPr>
            <w:tcW w:w="234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E07" w14:textId="77777777" w:rsidR="009C55A2" w:rsidRDefault="002A7EAD">
            <w:pPr>
              <w:jc w:val="center"/>
            </w:pPr>
            <w:r>
              <w:rPr>
                <w:b/>
                <w:bCs/>
                <w:color w:val="FFFFFF"/>
                <w:sz w:val="20"/>
                <w:szCs w:val="20"/>
              </w:rPr>
              <w:t>Role</w:t>
            </w:r>
          </w:p>
        </w:tc>
        <w:tc>
          <w:tcPr>
            <w:tcW w:w="234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E08" w14:textId="77777777" w:rsidR="009C55A2" w:rsidRDefault="002A7EAD">
            <w:pPr>
              <w:jc w:val="center"/>
            </w:pPr>
            <w:r>
              <w:rPr>
                <w:b/>
                <w:bCs/>
                <w:color w:val="FFFFFF"/>
                <w:sz w:val="20"/>
                <w:szCs w:val="20"/>
              </w:rPr>
              <w:t>Full Name</w:t>
            </w:r>
          </w:p>
        </w:tc>
        <w:tc>
          <w:tcPr>
            <w:tcW w:w="234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E09" w14:textId="77777777" w:rsidR="009C55A2" w:rsidRDefault="002A7EAD">
            <w:pPr>
              <w:jc w:val="center"/>
            </w:pPr>
            <w:r>
              <w:rPr>
                <w:b/>
                <w:bCs/>
                <w:color w:val="FFFFFF"/>
                <w:sz w:val="20"/>
                <w:szCs w:val="20"/>
              </w:rPr>
              <w:t>Signature</w:t>
            </w:r>
          </w:p>
        </w:tc>
        <w:tc>
          <w:tcPr>
            <w:tcW w:w="234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E0A" w14:textId="77777777" w:rsidR="009C55A2" w:rsidRDefault="002A7EAD">
            <w:pPr>
              <w:jc w:val="center"/>
            </w:pPr>
            <w:r>
              <w:rPr>
                <w:b/>
                <w:bCs/>
                <w:color w:val="FFFFFF"/>
                <w:sz w:val="20"/>
                <w:szCs w:val="20"/>
              </w:rPr>
              <w:t>Date</w:t>
            </w:r>
          </w:p>
        </w:tc>
      </w:tr>
      <w:tr w:rsidR="009C55A2" w14:paraId="5CDD9E10" w14:textId="77777777">
        <w:tblPrEx>
          <w:tblCellMar>
            <w:top w:w="0" w:type="dxa"/>
            <w:bottom w:w="0" w:type="dxa"/>
          </w:tblCellMar>
        </w:tblPrEx>
        <w:tc>
          <w:tcPr>
            <w:tcW w:w="234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E0C" w14:textId="77777777" w:rsidR="009C55A2" w:rsidRDefault="002A7EAD">
            <w:r>
              <w:rPr>
                <w:b/>
                <w:bCs/>
                <w:sz w:val="20"/>
                <w:szCs w:val="20"/>
              </w:rPr>
              <w:t>Prepared By</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0D" w14:textId="77777777" w:rsidR="009C55A2" w:rsidRDefault="002A7EAD">
            <w:r>
              <w:rPr>
                <w:sz w:val="20"/>
                <w:szCs w:val="20"/>
              </w:rPr>
              <w:t>HR / Sales / Marketing Manager</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0E" w14:textId="77777777" w:rsidR="009C55A2" w:rsidRDefault="002A7EAD">
            <w:r>
              <w:rPr>
                <w:sz w:val="20"/>
                <w:szCs w:val="20"/>
              </w:rPr>
              <w:t>_______________________</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0F" w14:textId="77777777" w:rsidR="009C55A2" w:rsidRDefault="002A7EAD">
            <w:r>
              <w:rPr>
                <w:sz w:val="20"/>
                <w:szCs w:val="20"/>
              </w:rPr>
              <w:t>October 19, 2026</w:t>
            </w:r>
          </w:p>
        </w:tc>
      </w:tr>
      <w:tr w:rsidR="009C55A2" w14:paraId="5CDD9E15" w14:textId="77777777">
        <w:tblPrEx>
          <w:tblCellMar>
            <w:top w:w="0" w:type="dxa"/>
            <w:bottom w:w="0" w:type="dxa"/>
          </w:tblCellMar>
        </w:tblPrEx>
        <w:tc>
          <w:tcPr>
            <w:tcW w:w="234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E11" w14:textId="77777777" w:rsidR="009C55A2" w:rsidRDefault="002A7EAD">
            <w:r>
              <w:rPr>
                <w:b/>
                <w:bCs/>
                <w:sz w:val="20"/>
                <w:szCs w:val="20"/>
              </w:rPr>
              <w:t>Reviewed By</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12" w14:textId="77777777" w:rsidR="009C55A2" w:rsidRDefault="002A7EAD">
            <w:r>
              <w:rPr>
                <w:sz w:val="20"/>
                <w:szCs w:val="20"/>
              </w:rPr>
              <w:t>Chief Executive Officer</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13" w14:textId="77777777" w:rsidR="009C55A2" w:rsidRDefault="002A7EAD">
            <w:r>
              <w:rPr>
                <w:sz w:val="20"/>
                <w:szCs w:val="20"/>
              </w:rPr>
              <w:t>_______________________</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14" w14:textId="77777777" w:rsidR="009C55A2" w:rsidRDefault="002A7EAD">
            <w:r>
              <w:rPr>
                <w:sz w:val="20"/>
                <w:szCs w:val="20"/>
              </w:rPr>
              <w:t>October 19, 2026</w:t>
            </w:r>
          </w:p>
        </w:tc>
      </w:tr>
      <w:tr w:rsidR="009C55A2" w14:paraId="5CDD9E1A" w14:textId="77777777">
        <w:tblPrEx>
          <w:tblCellMar>
            <w:top w:w="0" w:type="dxa"/>
            <w:bottom w:w="0" w:type="dxa"/>
          </w:tblCellMar>
        </w:tblPrEx>
        <w:tc>
          <w:tcPr>
            <w:tcW w:w="2340" w:type="dxa"/>
            <w:tcBorders>
              <w:top w:val="single" w:sz="4" w:space="0" w:color="CCBBDD"/>
              <w:left w:val="single" w:sz="4" w:space="0" w:color="CCBBDD"/>
              <w:bottom w:val="single" w:sz="4" w:space="0" w:color="CCBBDD"/>
              <w:right w:val="single" w:sz="4" w:space="0" w:color="CCBBDD"/>
            </w:tcBorders>
            <w:shd w:val="clear" w:color="auto" w:fill="F5F5F5"/>
            <w:vAlign w:val="center"/>
          </w:tcPr>
          <w:p w14:paraId="5CDD9E16" w14:textId="77777777" w:rsidR="009C55A2" w:rsidRDefault="002A7EAD">
            <w:r>
              <w:rPr>
                <w:b/>
                <w:bCs/>
                <w:sz w:val="20"/>
                <w:szCs w:val="20"/>
              </w:rPr>
              <w:t>Approved By</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17" w14:textId="77777777" w:rsidR="009C55A2" w:rsidRDefault="002A7EAD">
            <w:r>
              <w:rPr>
                <w:sz w:val="20"/>
                <w:szCs w:val="20"/>
              </w:rPr>
              <w:t>Owner, Aura Events &amp; Consulting</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18" w14:textId="77777777" w:rsidR="009C55A2" w:rsidRDefault="002A7EAD">
            <w:r>
              <w:rPr>
                <w:sz w:val="20"/>
                <w:szCs w:val="20"/>
              </w:rPr>
              <w:t>_______________________</w:t>
            </w:r>
          </w:p>
        </w:tc>
        <w:tc>
          <w:tcPr>
            <w:tcW w:w="234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19" w14:textId="77777777" w:rsidR="009C55A2" w:rsidRDefault="002A7EAD">
            <w:r>
              <w:rPr>
                <w:sz w:val="20"/>
                <w:szCs w:val="20"/>
              </w:rPr>
              <w:t>October 19, 2026</w:t>
            </w:r>
          </w:p>
        </w:tc>
      </w:tr>
    </w:tbl>
    <w:p w14:paraId="5CDD9E1B" w14:textId="77777777" w:rsidR="009C55A2" w:rsidRDefault="002A7EAD">
      <w:pPr>
        <w:pStyle w:val="BodyText"/>
      </w:pPr>
      <w:r>
        <w:t>By signing above, the approving party confirms that this SOP is accurate, compliant with AEC's operational standards, and effective from October 19, 2026.</w:t>
      </w:r>
    </w:p>
    <w:p w14:paraId="5CDD9E1C" w14:textId="77777777" w:rsidR="009C55A2" w:rsidRDefault="009C55A2">
      <w:pPr>
        <w:pBdr>
          <w:bottom w:val="single" w:sz="8" w:space="0" w:color="B8860B"/>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9C55A2" w14:paraId="5CDD9E1E" w14:textId="77777777">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E1D" w14:textId="77777777" w:rsidR="009C55A2" w:rsidRDefault="002A7EAD">
            <w:pPr>
              <w:spacing w:before="120" w:after="120"/>
              <w:ind w:left="200"/>
            </w:pPr>
            <w:r>
              <w:rPr>
                <w:b/>
                <w:bCs/>
                <w:color w:val="F5DEB3"/>
                <w:sz w:val="30"/>
                <w:szCs w:val="30"/>
              </w:rPr>
              <w:t xml:space="preserve">22.  </w:t>
            </w:r>
            <w:r>
              <w:rPr>
                <w:b/>
                <w:bCs/>
                <w:color w:val="FFFFFF"/>
                <w:sz w:val="30"/>
                <w:szCs w:val="30"/>
              </w:rPr>
              <w:t>Document Revision History</w:t>
            </w:r>
          </w:p>
        </w:tc>
      </w:tr>
    </w:tbl>
    <w:p w14:paraId="5CDD9E1F" w14:textId="77777777" w:rsidR="009C55A2" w:rsidRDefault="002A7EAD">
      <w:pPr>
        <w:pStyle w:val="BodyText"/>
      </w:pPr>
      <w:r>
        <w:t>All revisions to this SOP must be documented in the table below. The document controller (HR / Sales Manager) is responsible for maintaining an up-to-date revision history and distributing amended versions to all relevant 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2200"/>
        <w:gridCol w:w="2680"/>
        <w:gridCol w:w="2080"/>
      </w:tblGrid>
      <w:tr w:rsidR="009C55A2" w14:paraId="5CDD9E25" w14:textId="77777777">
        <w:tblPrEx>
          <w:tblCellMar>
            <w:top w:w="0" w:type="dxa"/>
            <w:bottom w:w="0" w:type="dxa"/>
          </w:tblCellMar>
        </w:tblPrEx>
        <w:trPr>
          <w:tblHeader/>
        </w:trPr>
        <w:tc>
          <w:tcPr>
            <w:tcW w:w="10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E20" w14:textId="77777777" w:rsidR="009C55A2" w:rsidRDefault="002A7EAD">
            <w:pPr>
              <w:jc w:val="center"/>
            </w:pPr>
            <w:r>
              <w:rPr>
                <w:b/>
                <w:bCs/>
                <w:color w:val="FFFFFF"/>
                <w:sz w:val="20"/>
                <w:szCs w:val="20"/>
              </w:rPr>
              <w:t>Version</w:t>
            </w:r>
          </w:p>
        </w:tc>
        <w:tc>
          <w:tcPr>
            <w:tcW w:w="14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E21" w14:textId="77777777" w:rsidR="009C55A2" w:rsidRDefault="002A7EAD">
            <w:pPr>
              <w:jc w:val="center"/>
            </w:pPr>
            <w:r>
              <w:rPr>
                <w:b/>
                <w:bCs/>
                <w:color w:val="FFFFFF"/>
                <w:sz w:val="20"/>
                <w:szCs w:val="20"/>
              </w:rPr>
              <w:t>Date</w:t>
            </w:r>
          </w:p>
        </w:tc>
        <w:tc>
          <w:tcPr>
            <w:tcW w:w="220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E22" w14:textId="77777777" w:rsidR="009C55A2" w:rsidRDefault="002A7EAD">
            <w:pPr>
              <w:jc w:val="center"/>
            </w:pPr>
            <w:r>
              <w:rPr>
                <w:b/>
                <w:bCs/>
                <w:color w:val="FFFFFF"/>
                <w:sz w:val="20"/>
                <w:szCs w:val="20"/>
              </w:rPr>
              <w:t>Revised By</w:t>
            </w:r>
          </w:p>
        </w:tc>
        <w:tc>
          <w:tcPr>
            <w:tcW w:w="26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E23" w14:textId="77777777" w:rsidR="009C55A2" w:rsidRDefault="002A7EAD">
            <w:pPr>
              <w:jc w:val="center"/>
            </w:pPr>
            <w:r>
              <w:rPr>
                <w:b/>
                <w:bCs/>
                <w:color w:val="FFFFFF"/>
                <w:sz w:val="20"/>
                <w:szCs w:val="20"/>
              </w:rPr>
              <w:t>Summary of Changes</w:t>
            </w:r>
          </w:p>
        </w:tc>
        <w:tc>
          <w:tcPr>
            <w:tcW w:w="2080" w:type="dxa"/>
            <w:tcBorders>
              <w:top w:val="single" w:sz="6" w:space="0" w:color="B8860B"/>
              <w:left w:val="single" w:sz="6" w:space="0" w:color="B8860B"/>
              <w:bottom w:val="single" w:sz="6" w:space="0" w:color="B8860B"/>
              <w:right w:val="single" w:sz="6" w:space="0" w:color="B8860B"/>
            </w:tcBorders>
            <w:shd w:val="clear" w:color="auto" w:fill="3D0066"/>
            <w:vAlign w:val="center"/>
          </w:tcPr>
          <w:p w14:paraId="5CDD9E24" w14:textId="77777777" w:rsidR="009C55A2" w:rsidRDefault="002A7EAD">
            <w:pPr>
              <w:jc w:val="center"/>
            </w:pPr>
            <w:r>
              <w:rPr>
                <w:b/>
                <w:bCs/>
                <w:color w:val="FFFFFF"/>
                <w:sz w:val="20"/>
                <w:szCs w:val="20"/>
              </w:rPr>
              <w:t>Approved By</w:t>
            </w:r>
          </w:p>
        </w:tc>
      </w:tr>
      <w:tr w:rsidR="009C55A2" w14:paraId="5CDD9E2B" w14:textId="77777777">
        <w:tblPrEx>
          <w:tblCellMar>
            <w:top w:w="0" w:type="dxa"/>
            <w:bottom w:w="0" w:type="dxa"/>
          </w:tblCellMar>
        </w:tblPrEx>
        <w:tc>
          <w:tcPr>
            <w:tcW w:w="1000" w:type="dxa"/>
            <w:tcBorders>
              <w:top w:val="single" w:sz="4" w:space="0" w:color="CCBBDD"/>
              <w:left w:val="single" w:sz="4" w:space="0" w:color="CCBBDD"/>
              <w:bottom w:val="single" w:sz="4" w:space="0" w:color="CCBBDD"/>
              <w:right w:val="single" w:sz="4" w:space="0" w:color="CCBBDD"/>
            </w:tcBorders>
            <w:shd w:val="clear" w:color="auto" w:fill="EDE0F5"/>
            <w:vAlign w:val="center"/>
          </w:tcPr>
          <w:p w14:paraId="5CDD9E26" w14:textId="77777777" w:rsidR="009C55A2" w:rsidRDefault="002A7EAD">
            <w:r>
              <w:rPr>
                <w:b/>
                <w:bCs/>
                <w:sz w:val="20"/>
                <w:szCs w:val="20"/>
              </w:rPr>
              <w:t>1.0</w:t>
            </w:r>
          </w:p>
        </w:tc>
        <w:tc>
          <w:tcPr>
            <w:tcW w:w="14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27" w14:textId="77777777" w:rsidR="009C55A2" w:rsidRDefault="002A7EAD">
            <w:r>
              <w:rPr>
                <w:sz w:val="20"/>
                <w:szCs w:val="20"/>
              </w:rPr>
              <w:t>Oct 19, 2026</w:t>
            </w:r>
          </w:p>
        </w:tc>
        <w:tc>
          <w:tcPr>
            <w:tcW w:w="2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28" w14:textId="77777777" w:rsidR="009C55A2" w:rsidRDefault="002A7EAD">
            <w:r>
              <w:rPr>
                <w:sz w:val="20"/>
                <w:szCs w:val="20"/>
              </w:rPr>
              <w:t>HR / Sales / Marketing Manager</w:t>
            </w:r>
          </w:p>
        </w:tc>
        <w:tc>
          <w:tcPr>
            <w:tcW w:w="2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29" w14:textId="77777777" w:rsidR="009C55A2" w:rsidRDefault="002A7EAD">
            <w:r>
              <w:rPr>
                <w:sz w:val="20"/>
                <w:szCs w:val="20"/>
              </w:rPr>
              <w:t>Initial release — full SOP for Client Communication and Engagement Ethics, including all 22 sections, templates, checklists, and FutureFest Pakistan protocols.</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2A" w14:textId="77777777" w:rsidR="009C55A2" w:rsidRDefault="002A7EAD">
            <w:r>
              <w:rPr>
                <w:sz w:val="20"/>
                <w:szCs w:val="20"/>
              </w:rPr>
              <w:t>Owner</w:t>
            </w:r>
          </w:p>
        </w:tc>
      </w:tr>
      <w:tr w:rsidR="009C55A2" w14:paraId="5CDD9E31" w14:textId="77777777">
        <w:tblPrEx>
          <w:tblCellMar>
            <w:top w:w="0" w:type="dxa"/>
            <w:bottom w:w="0" w:type="dxa"/>
          </w:tblCellMar>
        </w:tblPrEx>
        <w:tc>
          <w:tcPr>
            <w:tcW w:w="1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2C" w14:textId="77777777" w:rsidR="009C55A2" w:rsidRDefault="002A7EAD">
            <w:r>
              <w:rPr>
                <w:sz w:val="20"/>
                <w:szCs w:val="20"/>
              </w:rPr>
              <w:t>—</w:t>
            </w:r>
          </w:p>
        </w:tc>
        <w:tc>
          <w:tcPr>
            <w:tcW w:w="14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2D" w14:textId="77777777" w:rsidR="009C55A2" w:rsidRDefault="002A7EAD">
            <w:r>
              <w:rPr>
                <w:sz w:val="20"/>
                <w:szCs w:val="20"/>
              </w:rPr>
              <w:t>—</w:t>
            </w:r>
          </w:p>
        </w:tc>
        <w:tc>
          <w:tcPr>
            <w:tcW w:w="2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2E" w14:textId="77777777" w:rsidR="009C55A2" w:rsidRDefault="002A7EAD">
            <w:r>
              <w:rPr>
                <w:sz w:val="20"/>
                <w:szCs w:val="20"/>
              </w:rPr>
              <w:t>—</w:t>
            </w:r>
          </w:p>
        </w:tc>
        <w:tc>
          <w:tcPr>
            <w:tcW w:w="2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2F" w14:textId="77777777" w:rsidR="009C55A2" w:rsidRDefault="002A7EAD">
            <w:r>
              <w:rPr>
                <w:sz w:val="20"/>
                <w:szCs w:val="20"/>
              </w:rPr>
              <w:t>—</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30" w14:textId="77777777" w:rsidR="009C55A2" w:rsidRDefault="002A7EAD">
            <w:r>
              <w:rPr>
                <w:sz w:val="20"/>
                <w:szCs w:val="20"/>
              </w:rPr>
              <w:t>—</w:t>
            </w:r>
          </w:p>
        </w:tc>
      </w:tr>
      <w:tr w:rsidR="009C55A2" w14:paraId="5CDD9E37" w14:textId="77777777">
        <w:tblPrEx>
          <w:tblCellMar>
            <w:top w:w="0" w:type="dxa"/>
            <w:bottom w:w="0" w:type="dxa"/>
          </w:tblCellMar>
        </w:tblPrEx>
        <w:tc>
          <w:tcPr>
            <w:tcW w:w="1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32" w14:textId="77777777" w:rsidR="009C55A2" w:rsidRDefault="002A7EAD">
            <w:r>
              <w:rPr>
                <w:sz w:val="20"/>
                <w:szCs w:val="20"/>
              </w:rPr>
              <w:t>—</w:t>
            </w:r>
          </w:p>
        </w:tc>
        <w:tc>
          <w:tcPr>
            <w:tcW w:w="14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33" w14:textId="77777777" w:rsidR="009C55A2" w:rsidRDefault="002A7EAD">
            <w:r>
              <w:rPr>
                <w:sz w:val="20"/>
                <w:szCs w:val="20"/>
              </w:rPr>
              <w:t>—</w:t>
            </w:r>
          </w:p>
        </w:tc>
        <w:tc>
          <w:tcPr>
            <w:tcW w:w="2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34" w14:textId="77777777" w:rsidR="009C55A2" w:rsidRDefault="002A7EAD">
            <w:r>
              <w:rPr>
                <w:sz w:val="20"/>
                <w:szCs w:val="20"/>
              </w:rPr>
              <w:t>—</w:t>
            </w:r>
          </w:p>
        </w:tc>
        <w:tc>
          <w:tcPr>
            <w:tcW w:w="2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35" w14:textId="77777777" w:rsidR="009C55A2" w:rsidRDefault="002A7EAD">
            <w:r>
              <w:rPr>
                <w:sz w:val="20"/>
                <w:szCs w:val="20"/>
              </w:rPr>
              <w:t>—</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36" w14:textId="77777777" w:rsidR="009C55A2" w:rsidRDefault="002A7EAD">
            <w:r>
              <w:rPr>
                <w:sz w:val="20"/>
                <w:szCs w:val="20"/>
              </w:rPr>
              <w:t>—</w:t>
            </w:r>
          </w:p>
        </w:tc>
      </w:tr>
      <w:tr w:rsidR="009C55A2" w14:paraId="5CDD9E3D" w14:textId="77777777">
        <w:tblPrEx>
          <w:tblCellMar>
            <w:top w:w="0" w:type="dxa"/>
            <w:bottom w:w="0" w:type="dxa"/>
          </w:tblCellMar>
        </w:tblPrEx>
        <w:tc>
          <w:tcPr>
            <w:tcW w:w="10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38" w14:textId="77777777" w:rsidR="009C55A2" w:rsidRDefault="002A7EAD">
            <w:r>
              <w:rPr>
                <w:sz w:val="20"/>
                <w:szCs w:val="20"/>
              </w:rPr>
              <w:t>—</w:t>
            </w:r>
          </w:p>
        </w:tc>
        <w:tc>
          <w:tcPr>
            <w:tcW w:w="14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39" w14:textId="77777777" w:rsidR="009C55A2" w:rsidRDefault="002A7EAD">
            <w:r>
              <w:rPr>
                <w:sz w:val="20"/>
                <w:szCs w:val="20"/>
              </w:rPr>
              <w:t>—</w:t>
            </w:r>
          </w:p>
        </w:tc>
        <w:tc>
          <w:tcPr>
            <w:tcW w:w="220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3A" w14:textId="77777777" w:rsidR="009C55A2" w:rsidRDefault="002A7EAD">
            <w:r>
              <w:rPr>
                <w:sz w:val="20"/>
                <w:szCs w:val="20"/>
              </w:rPr>
              <w:t>—</w:t>
            </w:r>
          </w:p>
        </w:tc>
        <w:tc>
          <w:tcPr>
            <w:tcW w:w="26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3B" w14:textId="77777777" w:rsidR="009C55A2" w:rsidRDefault="002A7EAD">
            <w:r>
              <w:rPr>
                <w:sz w:val="20"/>
                <w:szCs w:val="20"/>
              </w:rPr>
              <w:t>—</w:t>
            </w:r>
          </w:p>
        </w:tc>
        <w:tc>
          <w:tcPr>
            <w:tcW w:w="2080" w:type="dxa"/>
            <w:tcBorders>
              <w:top w:val="single" w:sz="4" w:space="0" w:color="CCBBDD"/>
              <w:left w:val="single" w:sz="4" w:space="0" w:color="CCBBDD"/>
              <w:bottom w:val="single" w:sz="4" w:space="0" w:color="CCBBDD"/>
              <w:right w:val="single" w:sz="4" w:space="0" w:color="CCBBDD"/>
            </w:tcBorders>
            <w:shd w:val="clear" w:color="auto" w:fill="FFFFFF"/>
            <w:vAlign w:val="center"/>
          </w:tcPr>
          <w:p w14:paraId="5CDD9E3C" w14:textId="77777777" w:rsidR="009C55A2" w:rsidRDefault="002A7EAD">
            <w:r>
              <w:rPr>
                <w:sz w:val="20"/>
                <w:szCs w:val="20"/>
              </w:rPr>
              <w:t>—</w:t>
            </w:r>
          </w:p>
        </w:tc>
      </w:tr>
    </w:tbl>
    <w:p w14:paraId="5CDD9E3E" w14:textId="77777777" w:rsidR="009C55A2" w:rsidRDefault="009C55A2">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5A2" w14:paraId="5CDD9E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D0066"/>
          </w:tcPr>
          <w:p w14:paraId="5CDD9E3F" w14:textId="77777777" w:rsidR="009C55A2" w:rsidRDefault="002A7EAD">
            <w:pPr>
              <w:spacing w:before="120" w:after="40"/>
              <w:jc w:val="center"/>
            </w:pPr>
            <w:r>
              <w:rPr>
                <w:b/>
                <w:bCs/>
                <w:color w:val="F5DEB3"/>
              </w:rPr>
              <w:t>AURA EVENTS &amp; CONSULTING  |  AEC-SOP-006  |  Version 1.0</w:t>
            </w:r>
          </w:p>
          <w:p w14:paraId="5CDD9E40" w14:textId="77777777" w:rsidR="009C55A2" w:rsidRDefault="002A7EAD">
            <w:pPr>
              <w:spacing w:before="40" w:after="40"/>
              <w:jc w:val="center"/>
            </w:pPr>
            <w:r>
              <w:rPr>
                <w:color w:val="FFFFFF"/>
                <w:sz w:val="18"/>
                <w:szCs w:val="18"/>
              </w:rPr>
              <w:t>Effective: October 19, 2026  |  Review: April 19, 2027  |  Classification: External / Client-Facing</w:t>
            </w:r>
          </w:p>
          <w:p w14:paraId="5CDD9E41" w14:textId="77777777" w:rsidR="009C55A2" w:rsidRDefault="002A7EAD">
            <w:pPr>
              <w:spacing w:before="40" w:after="120"/>
              <w:jc w:val="center"/>
            </w:pPr>
            <w:r>
              <w:rPr>
                <w:i/>
                <w:iCs/>
                <w:color w:val="F5DEB3"/>
                <w:sz w:val="20"/>
                <w:szCs w:val="20"/>
              </w:rPr>
              <w:t>Crafting Experiences. Building Trust. Delivering Excellence.</w:t>
            </w:r>
          </w:p>
        </w:tc>
      </w:tr>
    </w:tbl>
    <w:p w14:paraId="5CDD9E43" w14:textId="77777777" w:rsidR="002A7EAD" w:rsidRDefault="002A7EAD"/>
    <w:sectPr w:rsidR="002A7EAD">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513A0" w14:textId="77777777" w:rsidR="002A7EAD" w:rsidRDefault="002A7EAD">
      <w:pPr>
        <w:spacing w:after="0"/>
      </w:pPr>
      <w:r>
        <w:separator/>
      </w:r>
    </w:p>
  </w:endnote>
  <w:endnote w:type="continuationSeparator" w:id="0">
    <w:p w14:paraId="68544110" w14:textId="77777777" w:rsidR="002A7EAD" w:rsidRDefault="002A7E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D9E47" w14:textId="687D3A5D" w:rsidR="009C55A2" w:rsidRDefault="002A7EAD">
    <w:pPr>
      <w:pBdr>
        <w:top w:val="single" w:sz="4" w:space="0" w:color="3D0066"/>
      </w:pBdr>
      <w:spacing w:before="40" w:after="0"/>
      <w:jc w:val="center"/>
    </w:pPr>
    <w:r>
      <w:rPr>
        <w:color w:val="888888"/>
        <w:sz w:val="18"/>
        <w:szCs w:val="18"/>
      </w:rPr>
      <w:t xml:space="preserve">Confidential — For Client-Facing Use Only  |  AEC-SOP-006  |  Page </w:t>
    </w:r>
    <w:r>
      <w:rPr>
        <w:b/>
        <w:bCs/>
        <w:color w:val="3D0066"/>
        <w:sz w:val="18"/>
        <w:szCs w:val="18"/>
      </w:rPr>
      <w:fldChar w:fldCharType="begin"/>
    </w:r>
    <w:r>
      <w:rPr>
        <w:b/>
        <w:bCs/>
        <w:color w:val="3D0066"/>
        <w:sz w:val="18"/>
        <w:szCs w:val="18"/>
      </w:rPr>
      <w:instrText>PAGE</w:instrText>
    </w:r>
    <w:r>
      <w:rPr>
        <w:b/>
        <w:bCs/>
        <w:color w:val="3D0066"/>
        <w:sz w:val="18"/>
        <w:szCs w:val="18"/>
      </w:rPr>
      <w:fldChar w:fldCharType="separate"/>
    </w:r>
    <w:r w:rsidR="00E61312">
      <w:rPr>
        <w:b/>
        <w:bCs/>
        <w:noProof/>
        <w:color w:val="3D0066"/>
        <w:sz w:val="18"/>
        <w:szCs w:val="18"/>
      </w:rPr>
      <w:t>1</w:t>
    </w:r>
    <w:r>
      <w:rPr>
        <w:b/>
        <w:bCs/>
        <w:color w:val="3D0066"/>
        <w:sz w:val="18"/>
        <w:szCs w:val="18"/>
      </w:rPr>
      <w:fldChar w:fldCharType="end"/>
    </w:r>
    <w:r>
      <w:rPr>
        <w:color w:val="888888"/>
        <w:sz w:val="18"/>
        <w:szCs w:val="18"/>
      </w:rPr>
      <w:t xml:space="preserve"> of </w:t>
    </w:r>
    <w:r>
      <w:rPr>
        <w:b/>
        <w:bCs/>
        <w:color w:val="3D0066"/>
        <w:sz w:val="18"/>
        <w:szCs w:val="18"/>
      </w:rPr>
      <w:fldChar w:fldCharType="begin"/>
    </w:r>
    <w:r>
      <w:rPr>
        <w:b/>
        <w:bCs/>
        <w:color w:val="3D0066"/>
        <w:sz w:val="18"/>
        <w:szCs w:val="18"/>
      </w:rPr>
      <w:instrText>NUMPAGES</w:instrText>
    </w:r>
    <w:r>
      <w:rPr>
        <w:b/>
        <w:bCs/>
        <w:color w:val="3D0066"/>
        <w:sz w:val="18"/>
        <w:szCs w:val="18"/>
      </w:rPr>
      <w:fldChar w:fldCharType="separate"/>
    </w:r>
    <w:r w:rsidR="00E61312">
      <w:rPr>
        <w:b/>
        <w:bCs/>
        <w:noProof/>
        <w:color w:val="3D0066"/>
        <w:sz w:val="18"/>
        <w:szCs w:val="18"/>
      </w:rPr>
      <w:t>2</w:t>
    </w:r>
    <w:r>
      <w:rPr>
        <w:b/>
        <w:bCs/>
        <w:color w:val="3D00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2A6CF" w14:textId="77777777" w:rsidR="002A7EAD" w:rsidRDefault="002A7EAD">
      <w:pPr>
        <w:spacing w:after="0"/>
      </w:pPr>
      <w:r>
        <w:separator/>
      </w:r>
    </w:p>
  </w:footnote>
  <w:footnote w:type="continuationSeparator" w:id="0">
    <w:p w14:paraId="1EDD6AF9" w14:textId="77777777" w:rsidR="002A7EAD" w:rsidRDefault="002A7E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9C55A2" w14:paraId="5CDD9E45"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5CDD9E43" w14:textId="77777777" w:rsidR="009C55A2" w:rsidRDefault="002A7EAD">
          <w:r>
            <w:rPr>
              <w:b/>
              <w:bCs/>
              <w:color w:val="3D0066"/>
              <w:sz w:val="18"/>
              <w:szCs w:val="18"/>
            </w:rPr>
            <w:t>AURA EVENTS &amp; CONSULTING  |  AEC-SOP-006</w:t>
          </w:r>
        </w:p>
      </w:tc>
      <w:tc>
        <w:tcPr>
          <w:tcW w:w="4360" w:type="dxa"/>
          <w:tcBorders>
            <w:top w:val="none" w:sz="0" w:space="0" w:color="FFFFFF"/>
            <w:left w:val="none" w:sz="0" w:space="0" w:color="FFFFFF"/>
            <w:bottom w:val="none" w:sz="0" w:space="0" w:color="FFFFFF"/>
            <w:right w:val="none" w:sz="0" w:space="0" w:color="FFFFFF"/>
          </w:tcBorders>
        </w:tcPr>
        <w:p w14:paraId="5CDD9E44" w14:textId="77777777" w:rsidR="009C55A2" w:rsidRDefault="002A7EAD">
          <w:pPr>
            <w:jc w:val="right"/>
          </w:pPr>
          <w:r>
            <w:rPr>
              <w:color w:val="888888"/>
              <w:sz w:val="18"/>
              <w:szCs w:val="18"/>
            </w:rPr>
            <w:t>Client Communication &amp; Engagement Ethics SOP  |  v1.0</w:t>
          </w:r>
        </w:p>
      </w:tc>
    </w:tr>
  </w:tbl>
  <w:p w14:paraId="5CDD9E46" w14:textId="77777777" w:rsidR="009C55A2" w:rsidRDefault="009C55A2">
    <w:pPr>
      <w:pBdr>
        <w:bottom w:val="single" w:sz="6" w:space="0" w:color="B8860B"/>
      </w:pBdr>
      <w:spacing w:after="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4742"/>
    <w:multiLevelType w:val="hybridMultilevel"/>
    <w:tmpl w:val="C84222B0"/>
    <w:lvl w:ilvl="0" w:tplc="13A0363C">
      <w:start w:val="1"/>
      <w:numFmt w:val="decimal"/>
      <w:lvlText w:val="%1."/>
      <w:lvlJc w:val="left"/>
      <w:pPr>
        <w:spacing w:after="80"/>
        <w:ind w:left="720" w:hanging="360"/>
      </w:pPr>
      <w:rPr>
        <w:rFonts w:ascii="Arial" w:eastAsia="Arial" w:hAnsi="Arial" w:cs="Arial"/>
        <w:sz w:val="22"/>
        <w:szCs w:val="22"/>
      </w:rPr>
    </w:lvl>
    <w:lvl w:ilvl="1" w:tplc="158867C2">
      <w:numFmt w:val="decimal"/>
      <w:lvlText w:val=""/>
      <w:lvlJc w:val="left"/>
    </w:lvl>
    <w:lvl w:ilvl="2" w:tplc="1234AACA">
      <w:numFmt w:val="decimal"/>
      <w:lvlText w:val=""/>
      <w:lvlJc w:val="left"/>
    </w:lvl>
    <w:lvl w:ilvl="3" w:tplc="8B86F474">
      <w:numFmt w:val="decimal"/>
      <w:lvlText w:val=""/>
      <w:lvlJc w:val="left"/>
    </w:lvl>
    <w:lvl w:ilvl="4" w:tplc="C7244DE2">
      <w:numFmt w:val="decimal"/>
      <w:lvlText w:val=""/>
      <w:lvlJc w:val="left"/>
    </w:lvl>
    <w:lvl w:ilvl="5" w:tplc="41B2AB80">
      <w:numFmt w:val="decimal"/>
      <w:lvlText w:val=""/>
      <w:lvlJc w:val="left"/>
    </w:lvl>
    <w:lvl w:ilvl="6" w:tplc="E6ACD840">
      <w:numFmt w:val="decimal"/>
      <w:lvlText w:val=""/>
      <w:lvlJc w:val="left"/>
    </w:lvl>
    <w:lvl w:ilvl="7" w:tplc="89F06196">
      <w:numFmt w:val="decimal"/>
      <w:lvlText w:val=""/>
      <w:lvlJc w:val="left"/>
    </w:lvl>
    <w:lvl w:ilvl="8" w:tplc="1B5CF904">
      <w:numFmt w:val="decimal"/>
      <w:lvlText w:val=""/>
      <w:lvlJc w:val="left"/>
    </w:lvl>
  </w:abstractNum>
  <w:abstractNum w:abstractNumId="1" w15:restartNumberingAfterBreak="0">
    <w:nsid w:val="07D11813"/>
    <w:multiLevelType w:val="hybridMultilevel"/>
    <w:tmpl w:val="9D1498C0"/>
    <w:lvl w:ilvl="0" w:tplc="9CB8EED6">
      <w:start w:val="1"/>
      <w:numFmt w:val="decimal"/>
      <w:lvlText w:val="%1."/>
      <w:lvlJc w:val="left"/>
      <w:pPr>
        <w:spacing w:after="80"/>
        <w:ind w:left="720" w:hanging="360"/>
      </w:pPr>
      <w:rPr>
        <w:rFonts w:ascii="Arial" w:eastAsia="Arial" w:hAnsi="Arial" w:cs="Arial"/>
        <w:sz w:val="22"/>
        <w:szCs w:val="22"/>
      </w:rPr>
    </w:lvl>
    <w:lvl w:ilvl="1" w:tplc="245069FA">
      <w:numFmt w:val="decimal"/>
      <w:lvlText w:val=""/>
      <w:lvlJc w:val="left"/>
    </w:lvl>
    <w:lvl w:ilvl="2" w:tplc="18EA372A">
      <w:numFmt w:val="decimal"/>
      <w:lvlText w:val=""/>
      <w:lvlJc w:val="left"/>
    </w:lvl>
    <w:lvl w:ilvl="3" w:tplc="AAF4D928">
      <w:numFmt w:val="decimal"/>
      <w:lvlText w:val=""/>
      <w:lvlJc w:val="left"/>
    </w:lvl>
    <w:lvl w:ilvl="4" w:tplc="5D761242">
      <w:numFmt w:val="decimal"/>
      <w:lvlText w:val=""/>
      <w:lvlJc w:val="left"/>
    </w:lvl>
    <w:lvl w:ilvl="5" w:tplc="BB3EE1EA">
      <w:numFmt w:val="decimal"/>
      <w:lvlText w:val=""/>
      <w:lvlJc w:val="left"/>
    </w:lvl>
    <w:lvl w:ilvl="6" w:tplc="57C80E6C">
      <w:numFmt w:val="decimal"/>
      <w:lvlText w:val=""/>
      <w:lvlJc w:val="left"/>
    </w:lvl>
    <w:lvl w:ilvl="7" w:tplc="CA9A237A">
      <w:numFmt w:val="decimal"/>
      <w:lvlText w:val=""/>
      <w:lvlJc w:val="left"/>
    </w:lvl>
    <w:lvl w:ilvl="8" w:tplc="8A0424EA">
      <w:numFmt w:val="decimal"/>
      <w:lvlText w:val=""/>
      <w:lvlJc w:val="left"/>
    </w:lvl>
  </w:abstractNum>
  <w:abstractNum w:abstractNumId="2" w15:restartNumberingAfterBreak="0">
    <w:nsid w:val="0B3F1263"/>
    <w:multiLevelType w:val="hybridMultilevel"/>
    <w:tmpl w:val="124C40C8"/>
    <w:lvl w:ilvl="0" w:tplc="865E5C4C">
      <w:start w:val="1"/>
      <w:numFmt w:val="decimal"/>
      <w:lvlText w:val="%1."/>
      <w:lvlJc w:val="left"/>
      <w:pPr>
        <w:spacing w:after="80"/>
        <w:ind w:left="720" w:hanging="360"/>
      </w:pPr>
      <w:rPr>
        <w:rFonts w:ascii="Arial" w:eastAsia="Arial" w:hAnsi="Arial" w:cs="Arial"/>
        <w:sz w:val="22"/>
        <w:szCs w:val="22"/>
      </w:rPr>
    </w:lvl>
    <w:lvl w:ilvl="1" w:tplc="61B839DE">
      <w:numFmt w:val="decimal"/>
      <w:lvlText w:val=""/>
      <w:lvlJc w:val="left"/>
    </w:lvl>
    <w:lvl w:ilvl="2" w:tplc="74A2FECC">
      <w:numFmt w:val="decimal"/>
      <w:lvlText w:val=""/>
      <w:lvlJc w:val="left"/>
    </w:lvl>
    <w:lvl w:ilvl="3" w:tplc="8CDEA226">
      <w:numFmt w:val="decimal"/>
      <w:lvlText w:val=""/>
      <w:lvlJc w:val="left"/>
    </w:lvl>
    <w:lvl w:ilvl="4" w:tplc="14D47242">
      <w:numFmt w:val="decimal"/>
      <w:lvlText w:val=""/>
      <w:lvlJc w:val="left"/>
    </w:lvl>
    <w:lvl w:ilvl="5" w:tplc="C70EE630">
      <w:numFmt w:val="decimal"/>
      <w:lvlText w:val=""/>
      <w:lvlJc w:val="left"/>
    </w:lvl>
    <w:lvl w:ilvl="6" w:tplc="812E43B0">
      <w:numFmt w:val="decimal"/>
      <w:lvlText w:val=""/>
      <w:lvlJc w:val="left"/>
    </w:lvl>
    <w:lvl w:ilvl="7" w:tplc="40C2A46C">
      <w:numFmt w:val="decimal"/>
      <w:lvlText w:val=""/>
      <w:lvlJc w:val="left"/>
    </w:lvl>
    <w:lvl w:ilvl="8" w:tplc="6090FE4A">
      <w:numFmt w:val="decimal"/>
      <w:lvlText w:val=""/>
      <w:lvlJc w:val="left"/>
    </w:lvl>
  </w:abstractNum>
  <w:abstractNum w:abstractNumId="3" w15:restartNumberingAfterBreak="0">
    <w:nsid w:val="179C6481"/>
    <w:multiLevelType w:val="hybridMultilevel"/>
    <w:tmpl w:val="F4B43B38"/>
    <w:lvl w:ilvl="0" w:tplc="5112B29E">
      <w:start w:val="1"/>
      <w:numFmt w:val="bullet"/>
      <w:lvlText w:val="•"/>
      <w:lvlJc w:val="left"/>
      <w:pPr>
        <w:spacing w:after="80"/>
        <w:ind w:left="720" w:hanging="360"/>
      </w:pPr>
      <w:rPr>
        <w:rFonts w:ascii="Arial" w:eastAsia="Arial" w:hAnsi="Arial" w:cs="Arial"/>
        <w:sz w:val="22"/>
        <w:szCs w:val="22"/>
      </w:rPr>
    </w:lvl>
    <w:lvl w:ilvl="1" w:tplc="F4C4B3A0">
      <w:numFmt w:val="decimal"/>
      <w:lvlText w:val=""/>
      <w:lvlJc w:val="left"/>
    </w:lvl>
    <w:lvl w:ilvl="2" w:tplc="8FD67B02">
      <w:numFmt w:val="decimal"/>
      <w:lvlText w:val=""/>
      <w:lvlJc w:val="left"/>
    </w:lvl>
    <w:lvl w:ilvl="3" w:tplc="793691EC">
      <w:numFmt w:val="decimal"/>
      <w:lvlText w:val=""/>
      <w:lvlJc w:val="left"/>
    </w:lvl>
    <w:lvl w:ilvl="4" w:tplc="99F835CE">
      <w:numFmt w:val="decimal"/>
      <w:lvlText w:val=""/>
      <w:lvlJc w:val="left"/>
    </w:lvl>
    <w:lvl w:ilvl="5" w:tplc="91AE62AE">
      <w:numFmt w:val="decimal"/>
      <w:lvlText w:val=""/>
      <w:lvlJc w:val="left"/>
    </w:lvl>
    <w:lvl w:ilvl="6" w:tplc="1BFE5CDA">
      <w:numFmt w:val="decimal"/>
      <w:lvlText w:val=""/>
      <w:lvlJc w:val="left"/>
    </w:lvl>
    <w:lvl w:ilvl="7" w:tplc="9304AC90">
      <w:numFmt w:val="decimal"/>
      <w:lvlText w:val=""/>
      <w:lvlJc w:val="left"/>
    </w:lvl>
    <w:lvl w:ilvl="8" w:tplc="8D72E2EC">
      <w:numFmt w:val="decimal"/>
      <w:lvlText w:val=""/>
      <w:lvlJc w:val="left"/>
    </w:lvl>
  </w:abstractNum>
  <w:abstractNum w:abstractNumId="4" w15:restartNumberingAfterBreak="0">
    <w:nsid w:val="1D4E71F2"/>
    <w:multiLevelType w:val="hybridMultilevel"/>
    <w:tmpl w:val="6270B6BE"/>
    <w:lvl w:ilvl="0" w:tplc="11AEA4B0">
      <w:start w:val="1"/>
      <w:numFmt w:val="bullet"/>
      <w:lvlText w:val="–"/>
      <w:lvlJc w:val="left"/>
      <w:pPr>
        <w:spacing w:after="60"/>
        <w:ind w:left="1080" w:hanging="360"/>
      </w:pPr>
      <w:rPr>
        <w:rFonts w:ascii="Arial" w:eastAsia="Arial" w:hAnsi="Arial" w:cs="Arial"/>
        <w:sz w:val="22"/>
        <w:szCs w:val="22"/>
      </w:rPr>
    </w:lvl>
    <w:lvl w:ilvl="1" w:tplc="A3AED618">
      <w:numFmt w:val="decimal"/>
      <w:lvlText w:val=""/>
      <w:lvlJc w:val="left"/>
    </w:lvl>
    <w:lvl w:ilvl="2" w:tplc="F1642C82">
      <w:numFmt w:val="decimal"/>
      <w:lvlText w:val=""/>
      <w:lvlJc w:val="left"/>
    </w:lvl>
    <w:lvl w:ilvl="3" w:tplc="D74880BA">
      <w:numFmt w:val="decimal"/>
      <w:lvlText w:val=""/>
      <w:lvlJc w:val="left"/>
    </w:lvl>
    <w:lvl w:ilvl="4" w:tplc="F4700C9C">
      <w:numFmt w:val="decimal"/>
      <w:lvlText w:val=""/>
      <w:lvlJc w:val="left"/>
    </w:lvl>
    <w:lvl w:ilvl="5" w:tplc="3884A798">
      <w:numFmt w:val="decimal"/>
      <w:lvlText w:val=""/>
      <w:lvlJc w:val="left"/>
    </w:lvl>
    <w:lvl w:ilvl="6" w:tplc="0D76B11C">
      <w:numFmt w:val="decimal"/>
      <w:lvlText w:val=""/>
      <w:lvlJc w:val="left"/>
    </w:lvl>
    <w:lvl w:ilvl="7" w:tplc="EABA922C">
      <w:numFmt w:val="decimal"/>
      <w:lvlText w:val=""/>
      <w:lvlJc w:val="left"/>
    </w:lvl>
    <w:lvl w:ilvl="8" w:tplc="05E6ACC8">
      <w:numFmt w:val="decimal"/>
      <w:lvlText w:val=""/>
      <w:lvlJc w:val="left"/>
    </w:lvl>
  </w:abstractNum>
  <w:abstractNum w:abstractNumId="5" w15:restartNumberingAfterBreak="0">
    <w:nsid w:val="34C06A64"/>
    <w:multiLevelType w:val="hybridMultilevel"/>
    <w:tmpl w:val="BB089E88"/>
    <w:lvl w:ilvl="0" w:tplc="5CA24BC6">
      <w:start w:val="1"/>
      <w:numFmt w:val="decimal"/>
      <w:lvlText w:val="%1."/>
      <w:lvlJc w:val="left"/>
      <w:pPr>
        <w:spacing w:after="80"/>
        <w:ind w:left="720" w:hanging="360"/>
      </w:pPr>
      <w:rPr>
        <w:rFonts w:ascii="Arial" w:eastAsia="Arial" w:hAnsi="Arial" w:cs="Arial"/>
        <w:sz w:val="22"/>
        <w:szCs w:val="22"/>
      </w:rPr>
    </w:lvl>
    <w:lvl w:ilvl="1" w:tplc="7ADA6184">
      <w:numFmt w:val="decimal"/>
      <w:lvlText w:val=""/>
      <w:lvlJc w:val="left"/>
    </w:lvl>
    <w:lvl w:ilvl="2" w:tplc="8BFCACBC">
      <w:numFmt w:val="decimal"/>
      <w:lvlText w:val=""/>
      <w:lvlJc w:val="left"/>
    </w:lvl>
    <w:lvl w:ilvl="3" w:tplc="200A7FF6">
      <w:numFmt w:val="decimal"/>
      <w:lvlText w:val=""/>
      <w:lvlJc w:val="left"/>
    </w:lvl>
    <w:lvl w:ilvl="4" w:tplc="64849AB8">
      <w:numFmt w:val="decimal"/>
      <w:lvlText w:val=""/>
      <w:lvlJc w:val="left"/>
    </w:lvl>
    <w:lvl w:ilvl="5" w:tplc="2B16594E">
      <w:numFmt w:val="decimal"/>
      <w:lvlText w:val=""/>
      <w:lvlJc w:val="left"/>
    </w:lvl>
    <w:lvl w:ilvl="6" w:tplc="6E309BAA">
      <w:numFmt w:val="decimal"/>
      <w:lvlText w:val=""/>
      <w:lvlJc w:val="left"/>
    </w:lvl>
    <w:lvl w:ilvl="7" w:tplc="570E4192">
      <w:numFmt w:val="decimal"/>
      <w:lvlText w:val=""/>
      <w:lvlJc w:val="left"/>
    </w:lvl>
    <w:lvl w:ilvl="8" w:tplc="E4ECE518">
      <w:numFmt w:val="decimal"/>
      <w:lvlText w:val=""/>
      <w:lvlJc w:val="left"/>
    </w:lvl>
  </w:abstractNum>
  <w:abstractNum w:abstractNumId="6" w15:restartNumberingAfterBreak="0">
    <w:nsid w:val="38D16AB7"/>
    <w:multiLevelType w:val="hybridMultilevel"/>
    <w:tmpl w:val="6B482EDA"/>
    <w:lvl w:ilvl="0" w:tplc="D1761442">
      <w:start w:val="1"/>
      <w:numFmt w:val="decimal"/>
      <w:lvlText w:val="%1."/>
      <w:lvlJc w:val="left"/>
      <w:pPr>
        <w:spacing w:after="80"/>
        <w:ind w:left="720" w:hanging="360"/>
      </w:pPr>
      <w:rPr>
        <w:rFonts w:ascii="Arial" w:eastAsia="Arial" w:hAnsi="Arial" w:cs="Arial"/>
        <w:sz w:val="22"/>
        <w:szCs w:val="22"/>
      </w:rPr>
    </w:lvl>
    <w:lvl w:ilvl="1" w:tplc="94A878D0">
      <w:numFmt w:val="decimal"/>
      <w:lvlText w:val=""/>
      <w:lvlJc w:val="left"/>
    </w:lvl>
    <w:lvl w:ilvl="2" w:tplc="6102E6B8">
      <w:numFmt w:val="decimal"/>
      <w:lvlText w:val=""/>
      <w:lvlJc w:val="left"/>
    </w:lvl>
    <w:lvl w:ilvl="3" w:tplc="C21A049A">
      <w:numFmt w:val="decimal"/>
      <w:lvlText w:val=""/>
      <w:lvlJc w:val="left"/>
    </w:lvl>
    <w:lvl w:ilvl="4" w:tplc="D04A376E">
      <w:numFmt w:val="decimal"/>
      <w:lvlText w:val=""/>
      <w:lvlJc w:val="left"/>
    </w:lvl>
    <w:lvl w:ilvl="5" w:tplc="FA16E3B6">
      <w:numFmt w:val="decimal"/>
      <w:lvlText w:val=""/>
      <w:lvlJc w:val="left"/>
    </w:lvl>
    <w:lvl w:ilvl="6" w:tplc="7CDC93CA">
      <w:numFmt w:val="decimal"/>
      <w:lvlText w:val=""/>
      <w:lvlJc w:val="left"/>
    </w:lvl>
    <w:lvl w:ilvl="7" w:tplc="56300B18">
      <w:numFmt w:val="decimal"/>
      <w:lvlText w:val=""/>
      <w:lvlJc w:val="left"/>
    </w:lvl>
    <w:lvl w:ilvl="8" w:tplc="17AC7D0C">
      <w:numFmt w:val="decimal"/>
      <w:lvlText w:val=""/>
      <w:lvlJc w:val="left"/>
    </w:lvl>
  </w:abstractNum>
  <w:abstractNum w:abstractNumId="7" w15:restartNumberingAfterBreak="0">
    <w:nsid w:val="3C513B53"/>
    <w:multiLevelType w:val="hybridMultilevel"/>
    <w:tmpl w:val="002A8BCA"/>
    <w:lvl w:ilvl="0" w:tplc="56824C74">
      <w:start w:val="1"/>
      <w:numFmt w:val="bullet"/>
      <w:lvlText w:val="●"/>
      <w:lvlJc w:val="left"/>
      <w:pPr>
        <w:ind w:left="720" w:hanging="360"/>
      </w:pPr>
    </w:lvl>
    <w:lvl w:ilvl="1" w:tplc="86829AA0">
      <w:start w:val="1"/>
      <w:numFmt w:val="bullet"/>
      <w:lvlText w:val="○"/>
      <w:lvlJc w:val="left"/>
      <w:pPr>
        <w:ind w:left="1440" w:hanging="360"/>
      </w:pPr>
    </w:lvl>
    <w:lvl w:ilvl="2" w:tplc="98FEDF28">
      <w:start w:val="1"/>
      <w:numFmt w:val="bullet"/>
      <w:lvlText w:val="■"/>
      <w:lvlJc w:val="left"/>
      <w:pPr>
        <w:ind w:left="2160" w:hanging="360"/>
      </w:pPr>
    </w:lvl>
    <w:lvl w:ilvl="3" w:tplc="B2BED2FA">
      <w:start w:val="1"/>
      <w:numFmt w:val="bullet"/>
      <w:lvlText w:val="●"/>
      <w:lvlJc w:val="left"/>
      <w:pPr>
        <w:ind w:left="2880" w:hanging="360"/>
      </w:pPr>
    </w:lvl>
    <w:lvl w:ilvl="4" w:tplc="4E34BAC0">
      <w:start w:val="1"/>
      <w:numFmt w:val="bullet"/>
      <w:lvlText w:val="○"/>
      <w:lvlJc w:val="left"/>
      <w:pPr>
        <w:ind w:left="3600" w:hanging="360"/>
      </w:pPr>
    </w:lvl>
    <w:lvl w:ilvl="5" w:tplc="E7EA86B2">
      <w:start w:val="1"/>
      <w:numFmt w:val="bullet"/>
      <w:lvlText w:val="■"/>
      <w:lvlJc w:val="left"/>
      <w:pPr>
        <w:ind w:left="4320" w:hanging="360"/>
      </w:pPr>
    </w:lvl>
    <w:lvl w:ilvl="6" w:tplc="CEFAEB6E">
      <w:start w:val="1"/>
      <w:numFmt w:val="bullet"/>
      <w:lvlText w:val="●"/>
      <w:lvlJc w:val="left"/>
      <w:pPr>
        <w:ind w:left="5040" w:hanging="360"/>
      </w:pPr>
    </w:lvl>
    <w:lvl w:ilvl="7" w:tplc="6A244ACC">
      <w:start w:val="1"/>
      <w:numFmt w:val="bullet"/>
      <w:lvlText w:val="●"/>
      <w:lvlJc w:val="left"/>
      <w:pPr>
        <w:ind w:left="5760" w:hanging="360"/>
      </w:pPr>
    </w:lvl>
    <w:lvl w:ilvl="8" w:tplc="D3829950">
      <w:start w:val="1"/>
      <w:numFmt w:val="bullet"/>
      <w:lvlText w:val="●"/>
      <w:lvlJc w:val="left"/>
      <w:pPr>
        <w:ind w:left="6480" w:hanging="360"/>
      </w:pPr>
    </w:lvl>
  </w:abstractNum>
  <w:abstractNum w:abstractNumId="8" w15:restartNumberingAfterBreak="0">
    <w:nsid w:val="4F4B31AA"/>
    <w:multiLevelType w:val="hybridMultilevel"/>
    <w:tmpl w:val="182A6826"/>
    <w:lvl w:ilvl="0" w:tplc="DD1616B2">
      <w:start w:val="1"/>
      <w:numFmt w:val="decimal"/>
      <w:lvlText w:val="%1."/>
      <w:lvlJc w:val="left"/>
      <w:pPr>
        <w:spacing w:after="80"/>
        <w:ind w:left="720" w:hanging="360"/>
      </w:pPr>
      <w:rPr>
        <w:rFonts w:ascii="Arial" w:eastAsia="Arial" w:hAnsi="Arial" w:cs="Arial"/>
        <w:sz w:val="22"/>
        <w:szCs w:val="22"/>
      </w:rPr>
    </w:lvl>
    <w:lvl w:ilvl="1" w:tplc="2C0ADEDE">
      <w:numFmt w:val="decimal"/>
      <w:lvlText w:val=""/>
      <w:lvlJc w:val="left"/>
    </w:lvl>
    <w:lvl w:ilvl="2" w:tplc="9DFEB696">
      <w:numFmt w:val="decimal"/>
      <w:lvlText w:val=""/>
      <w:lvlJc w:val="left"/>
    </w:lvl>
    <w:lvl w:ilvl="3" w:tplc="4A227A12">
      <w:numFmt w:val="decimal"/>
      <w:lvlText w:val=""/>
      <w:lvlJc w:val="left"/>
    </w:lvl>
    <w:lvl w:ilvl="4" w:tplc="6DDE7FA6">
      <w:numFmt w:val="decimal"/>
      <w:lvlText w:val=""/>
      <w:lvlJc w:val="left"/>
    </w:lvl>
    <w:lvl w:ilvl="5" w:tplc="A95A6DF6">
      <w:numFmt w:val="decimal"/>
      <w:lvlText w:val=""/>
      <w:lvlJc w:val="left"/>
    </w:lvl>
    <w:lvl w:ilvl="6" w:tplc="0D54CD14">
      <w:numFmt w:val="decimal"/>
      <w:lvlText w:val=""/>
      <w:lvlJc w:val="left"/>
    </w:lvl>
    <w:lvl w:ilvl="7" w:tplc="0D840716">
      <w:numFmt w:val="decimal"/>
      <w:lvlText w:val=""/>
      <w:lvlJc w:val="left"/>
    </w:lvl>
    <w:lvl w:ilvl="8" w:tplc="49BC3FD2">
      <w:numFmt w:val="decimal"/>
      <w:lvlText w:val=""/>
      <w:lvlJc w:val="left"/>
    </w:lvl>
  </w:abstractNum>
  <w:abstractNum w:abstractNumId="9" w15:restartNumberingAfterBreak="0">
    <w:nsid w:val="57CC057F"/>
    <w:multiLevelType w:val="hybridMultilevel"/>
    <w:tmpl w:val="2E42F38A"/>
    <w:lvl w:ilvl="0" w:tplc="978E8946">
      <w:start w:val="1"/>
      <w:numFmt w:val="decimal"/>
      <w:lvlText w:val="%1."/>
      <w:lvlJc w:val="left"/>
      <w:pPr>
        <w:spacing w:after="80"/>
        <w:ind w:left="720" w:hanging="360"/>
      </w:pPr>
      <w:rPr>
        <w:rFonts w:ascii="Arial" w:eastAsia="Arial" w:hAnsi="Arial" w:cs="Arial"/>
        <w:sz w:val="22"/>
        <w:szCs w:val="22"/>
      </w:rPr>
    </w:lvl>
    <w:lvl w:ilvl="1" w:tplc="C2EC7EF2">
      <w:numFmt w:val="decimal"/>
      <w:lvlText w:val=""/>
      <w:lvlJc w:val="left"/>
    </w:lvl>
    <w:lvl w:ilvl="2" w:tplc="A1220288">
      <w:numFmt w:val="decimal"/>
      <w:lvlText w:val=""/>
      <w:lvlJc w:val="left"/>
    </w:lvl>
    <w:lvl w:ilvl="3" w:tplc="704695AE">
      <w:numFmt w:val="decimal"/>
      <w:lvlText w:val=""/>
      <w:lvlJc w:val="left"/>
    </w:lvl>
    <w:lvl w:ilvl="4" w:tplc="C1C660EE">
      <w:numFmt w:val="decimal"/>
      <w:lvlText w:val=""/>
      <w:lvlJc w:val="left"/>
    </w:lvl>
    <w:lvl w:ilvl="5" w:tplc="183E8A90">
      <w:numFmt w:val="decimal"/>
      <w:lvlText w:val=""/>
      <w:lvlJc w:val="left"/>
    </w:lvl>
    <w:lvl w:ilvl="6" w:tplc="3350D928">
      <w:numFmt w:val="decimal"/>
      <w:lvlText w:val=""/>
      <w:lvlJc w:val="left"/>
    </w:lvl>
    <w:lvl w:ilvl="7" w:tplc="6A26A6C2">
      <w:numFmt w:val="decimal"/>
      <w:lvlText w:val=""/>
      <w:lvlJc w:val="left"/>
    </w:lvl>
    <w:lvl w:ilvl="8" w:tplc="D3CCDF10">
      <w:numFmt w:val="decimal"/>
      <w:lvlText w:val=""/>
      <w:lvlJc w:val="left"/>
    </w:lvl>
  </w:abstractNum>
  <w:abstractNum w:abstractNumId="10" w15:restartNumberingAfterBreak="0">
    <w:nsid w:val="7FE96519"/>
    <w:multiLevelType w:val="hybridMultilevel"/>
    <w:tmpl w:val="6A4EA474"/>
    <w:lvl w:ilvl="0" w:tplc="64546422">
      <w:start w:val="1"/>
      <w:numFmt w:val="decimal"/>
      <w:lvlText w:val="%1."/>
      <w:lvlJc w:val="left"/>
      <w:pPr>
        <w:spacing w:after="80"/>
        <w:ind w:left="720" w:hanging="360"/>
      </w:pPr>
      <w:rPr>
        <w:rFonts w:ascii="Arial" w:eastAsia="Arial" w:hAnsi="Arial" w:cs="Arial"/>
        <w:sz w:val="22"/>
        <w:szCs w:val="22"/>
      </w:rPr>
    </w:lvl>
    <w:lvl w:ilvl="1" w:tplc="E94EF26A">
      <w:numFmt w:val="decimal"/>
      <w:lvlText w:val=""/>
      <w:lvlJc w:val="left"/>
    </w:lvl>
    <w:lvl w:ilvl="2" w:tplc="88746A5C">
      <w:numFmt w:val="decimal"/>
      <w:lvlText w:val=""/>
      <w:lvlJc w:val="left"/>
    </w:lvl>
    <w:lvl w:ilvl="3" w:tplc="A5E6F30C">
      <w:numFmt w:val="decimal"/>
      <w:lvlText w:val=""/>
      <w:lvlJc w:val="left"/>
    </w:lvl>
    <w:lvl w:ilvl="4" w:tplc="C49AC26C">
      <w:numFmt w:val="decimal"/>
      <w:lvlText w:val=""/>
      <w:lvlJc w:val="left"/>
    </w:lvl>
    <w:lvl w:ilvl="5" w:tplc="1D989D6E">
      <w:numFmt w:val="decimal"/>
      <w:lvlText w:val=""/>
      <w:lvlJc w:val="left"/>
    </w:lvl>
    <w:lvl w:ilvl="6" w:tplc="1BD2B27A">
      <w:numFmt w:val="decimal"/>
      <w:lvlText w:val=""/>
      <w:lvlJc w:val="left"/>
    </w:lvl>
    <w:lvl w:ilvl="7" w:tplc="8F588BA6">
      <w:numFmt w:val="decimal"/>
      <w:lvlText w:val=""/>
      <w:lvlJc w:val="left"/>
    </w:lvl>
    <w:lvl w:ilvl="8" w:tplc="FC061856">
      <w:numFmt w:val="decimal"/>
      <w:lvlText w:val=""/>
      <w:lvlJc w:val="left"/>
    </w:lvl>
  </w:abstractNum>
  <w:num w:numId="1" w16cid:durableId="1982347670">
    <w:abstractNumId w:val="7"/>
    <w:lvlOverride w:ilvl="0">
      <w:startOverride w:val="1"/>
    </w:lvlOverride>
  </w:num>
  <w:num w:numId="2" w16cid:durableId="2128889143">
    <w:abstractNumId w:val="3"/>
    <w:lvlOverride w:ilvl="0">
      <w:startOverride w:val="1"/>
    </w:lvlOverride>
  </w:num>
  <w:num w:numId="3" w16cid:durableId="2090997943">
    <w:abstractNumId w:val="1"/>
    <w:lvlOverride w:ilvl="0">
      <w:startOverride w:val="1"/>
    </w:lvlOverride>
  </w:num>
  <w:num w:numId="4" w16cid:durableId="581838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5A2"/>
    <w:rsid w:val="002A7EAD"/>
    <w:rsid w:val="009C55A2"/>
    <w:rsid w:val="00C417B6"/>
    <w:rsid w:val="00E61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DD9963"/>
  <w15:docId w15:val="{06349FA7-C24E-497E-9504-B6A953CD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pPr>
        <w:spacing w:after="1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verTitle">
    <w:name w:val="CoverTitle"/>
    <w:qFormat/>
    <w:pPr>
      <w:spacing w:before="200" w:after="100"/>
      <w:jc w:val="center"/>
    </w:pPr>
    <w:rPr>
      <w:b/>
      <w:bCs/>
      <w:color w:val="FFFFFF"/>
      <w:sz w:val="60"/>
      <w:szCs w:val="60"/>
    </w:rPr>
  </w:style>
  <w:style w:type="paragraph" w:customStyle="1" w:styleId="CoverSub">
    <w:name w:val="CoverSub"/>
    <w:qFormat/>
    <w:pPr>
      <w:spacing w:before="60" w:after="60"/>
      <w:jc w:val="center"/>
    </w:pPr>
    <w:rPr>
      <w:b/>
      <w:bCs/>
      <w:color w:val="F5DEB3"/>
      <w:sz w:val="30"/>
      <w:szCs w:val="30"/>
    </w:rPr>
  </w:style>
  <w:style w:type="paragraph" w:customStyle="1" w:styleId="CoverMeta">
    <w:name w:val="CoverMeta"/>
    <w:qFormat/>
    <w:pPr>
      <w:spacing w:before="40" w:after="40"/>
      <w:jc w:val="center"/>
    </w:pPr>
    <w:rPr>
      <w:color w:val="FFFFFF"/>
    </w:rPr>
  </w:style>
  <w:style w:type="paragraph" w:customStyle="1" w:styleId="SectionHead">
    <w:name w:val="SectionHead"/>
    <w:qFormat/>
    <w:pPr>
      <w:spacing w:before="320" w:after="200"/>
      <w:outlineLvl w:val="0"/>
    </w:pPr>
    <w:rPr>
      <w:b/>
      <w:bCs/>
      <w:color w:val="FFFFFF"/>
      <w:sz w:val="30"/>
      <w:szCs w:val="30"/>
    </w:rPr>
  </w:style>
  <w:style w:type="paragraph" w:customStyle="1" w:styleId="SubHead">
    <w:name w:val="SubHead"/>
    <w:qFormat/>
    <w:pPr>
      <w:spacing w:before="220" w:after="120"/>
      <w:outlineLvl w:val="1"/>
    </w:pPr>
    <w:rPr>
      <w:b/>
      <w:bCs/>
      <w:color w:val="3D0066"/>
      <w:sz w:val="24"/>
      <w:szCs w:val="24"/>
    </w:rPr>
  </w:style>
  <w:style w:type="paragraph" w:customStyle="1" w:styleId="BodyText">
    <w:name w:val="BodyText"/>
    <w:pPr>
      <w:spacing w:line="300" w:lineRule="auto"/>
      <w:jc w:val="both"/>
    </w:pPr>
  </w:style>
  <w:style w:type="paragraph" w:customStyle="1" w:styleId="TableBody">
    <w:name w:val="TableBody"/>
    <w:pPr>
      <w:spacing w:before="40" w:after="40"/>
    </w:pPr>
    <w:rPr>
      <w:sz w:val="20"/>
      <w:szCs w:val="20"/>
    </w:rPr>
  </w:style>
  <w:style w:type="paragraph" w:customStyle="1" w:styleId="FooterStyle">
    <w:name w:val="FooterStyle"/>
    <w:pPr>
      <w:jc w:val="center"/>
    </w:pPr>
    <w:rPr>
      <w:color w:val="88888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93AC93-1B96-4836-A154-D1E9E93A5842}">
  <we:reference id="WA200010615" version="1.0.10036.0" store="en-us" storeType="OMEX"/>
  <we:alternateReferences/>
  <we:properties>
    <we:property name="Office.AutoShowTaskpaneWithDocument" value="true"/>
    <we:property name="conversationId" value="&quot;b9ce5fff-497d-45ab-9a2a-36e39f4d27c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3</Pages>
  <Words>8053</Words>
  <Characters>45904</Characters>
  <Application>Microsoft Office Word</Application>
  <DocSecurity>4</DocSecurity>
  <Lines>382</Lines>
  <Paragraphs>107</Paragraphs>
  <ScaleCrop>false</ScaleCrop>
  <Company/>
  <LinksUpToDate>false</LinksUpToDate>
  <CharactersWithSpaces>53850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laiba bano</cp:lastModifiedBy>
  <cp:revision>2</cp:revision>
  <dcterms:created xsi:type="dcterms:W3CDTF">2026-10-19T11:14:00Z</dcterms:created>
  <dcterms:modified xsi:type="dcterms:W3CDTF">2026-10-19T11:14:00Z</dcterms:modified>
</cp:coreProperties>
</file>