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BE96" w14:textId="77777777" w:rsidR="00CD35C4" w:rsidRDefault="00CD35C4" w:rsidP="00CD35C4">
      <w:pPr>
        <w:widowControl w:val="0"/>
        <w:suppressAutoHyphens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3333CC"/>
          <w:sz w:val="28"/>
          <w:szCs w:val="28"/>
          <w:lang w:val="en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0"/>
        <w:gridCol w:w="3330"/>
        <w:gridCol w:w="3150"/>
      </w:tblGrid>
      <w:tr w:rsidR="00CD35C4" w14:paraId="1DA7B9D8" w14:textId="77777777" w:rsidTr="008466D6">
        <w:trPr>
          <w:trHeight w:val="1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61C2D26" w14:textId="77777777" w:rsidR="00CD35C4" w:rsidRDefault="00CD35C4" w:rsidP="008466D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          </w:t>
            </w: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52665507" wp14:editId="3AD8D385">
                  <wp:extent cx="1076325" cy="1076325"/>
                  <wp:effectExtent l="0" t="0" r="9525" b="9525"/>
                  <wp:docPr id="2" name="Afbeelding 2" descr="A picture containing text, clipart, soup, dis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A picture containing text, clipart, soup, dish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FCEE88" w14:textId="77777777" w:rsidR="00CD35C4" w:rsidRDefault="00CD35C4" w:rsidP="008466D6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  <w:t>Credit Hours System</w:t>
            </w:r>
          </w:p>
          <w:p w14:paraId="0F57CE8C" w14:textId="77777777" w:rsidR="00CD35C4" w:rsidRDefault="00CD35C4" w:rsidP="008466D6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69B7D25" w14:textId="77777777" w:rsidR="00CD35C4" w:rsidRDefault="00CD35C4" w:rsidP="008466D6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CC"/>
                <w:sz w:val="28"/>
                <w:szCs w:val="28"/>
                <w:lang w:val="en"/>
              </w:rPr>
            </w:pPr>
          </w:p>
          <w:p w14:paraId="061CB555" w14:textId="77777777" w:rsidR="00CD35C4" w:rsidRDefault="00CD35C4" w:rsidP="008466D6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CC"/>
                <w:sz w:val="28"/>
                <w:szCs w:val="28"/>
                <w:lang w:val="en"/>
              </w:rPr>
            </w:pPr>
          </w:p>
          <w:p w14:paraId="16653CE5" w14:textId="77777777" w:rsidR="00CD35C4" w:rsidRDefault="00CD35C4" w:rsidP="008466D6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4DDEDD0" w14:textId="77777777" w:rsidR="00CD35C4" w:rsidRDefault="00CD35C4" w:rsidP="008466D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240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2B377753" wp14:editId="09E9751C">
                  <wp:extent cx="790575" cy="1123950"/>
                  <wp:effectExtent l="0" t="0" r="9525" b="0"/>
                  <wp:docPr id="1" name="Afbeelding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F92F7D" w14:textId="77777777" w:rsidR="00CD35C4" w:rsidRDefault="00CD35C4" w:rsidP="008466D6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  <w:t>Cairo University</w:t>
            </w:r>
          </w:p>
          <w:p w14:paraId="429F899B" w14:textId="77777777" w:rsidR="00CD35C4" w:rsidRDefault="00CD35C4" w:rsidP="008466D6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val="en"/>
              </w:rPr>
              <w:t>Faculty of Engineering</w:t>
            </w:r>
          </w:p>
          <w:p w14:paraId="7D6EC5D0" w14:textId="77777777" w:rsidR="00CD35C4" w:rsidRDefault="00CD35C4" w:rsidP="008466D6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"/>
              </w:rPr>
            </w:pPr>
          </w:p>
        </w:tc>
      </w:tr>
    </w:tbl>
    <w:p w14:paraId="469161EB" w14:textId="77777777" w:rsidR="00CD35C4" w:rsidRDefault="00CD35C4" w:rsidP="00CD35C4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</w:p>
    <w:p w14:paraId="31413CBD" w14:textId="1252E0A4" w:rsidR="00C6554A" w:rsidRPr="008B5277" w:rsidRDefault="00C6554A" w:rsidP="00C6554A">
      <w:pPr>
        <w:pStyle w:val="Photo"/>
      </w:pPr>
    </w:p>
    <w:bookmarkEnd w:id="0"/>
    <w:bookmarkEnd w:id="1"/>
    <w:bookmarkEnd w:id="2"/>
    <w:bookmarkEnd w:id="3"/>
    <w:bookmarkEnd w:id="4"/>
    <w:p w14:paraId="2EC3F6ED" w14:textId="366BF2BF" w:rsidR="00C6554A" w:rsidRDefault="00CD35C4" w:rsidP="00C6554A">
      <w:pPr>
        <w:pStyle w:val="Title"/>
      </w:pPr>
      <w:r>
        <w:t>Patient Hospital Stay Prediction</w:t>
      </w:r>
    </w:p>
    <w:p w14:paraId="2EE4BAE4" w14:textId="48F641ED" w:rsidR="00C6554A" w:rsidRPr="00D5413C" w:rsidRDefault="00CD35C4" w:rsidP="00C6554A">
      <w:pPr>
        <w:pStyle w:val="Subtitle"/>
      </w:pPr>
      <w:r>
        <w:t xml:space="preserve">Phase </w:t>
      </w:r>
      <w:r w:rsidR="008B6FF8">
        <w:t>1</w:t>
      </w:r>
    </w:p>
    <w:p w14:paraId="4AB44ADF" w14:textId="4168F783" w:rsidR="00CD35C4" w:rsidRDefault="00CD35C4" w:rsidP="00C6554A">
      <w:pPr>
        <w:pStyle w:val="ContactInfo"/>
      </w:pPr>
      <w:r>
        <w:t>Ahmed Habib - 1170323</w:t>
      </w:r>
    </w:p>
    <w:p w14:paraId="0AF74CEA" w14:textId="3BA07D42" w:rsidR="00CD35C4" w:rsidRDefault="00CD35C4" w:rsidP="00C6554A">
      <w:pPr>
        <w:pStyle w:val="ContactInfo"/>
      </w:pPr>
      <w:r>
        <w:t xml:space="preserve">Ahmed Osama - </w:t>
      </w:r>
      <w:r w:rsidR="008B6FF8">
        <w:t>1180075</w:t>
      </w:r>
    </w:p>
    <w:p w14:paraId="3F437962" w14:textId="77777777" w:rsidR="00CD35C4" w:rsidRDefault="00CD35C4" w:rsidP="00C6554A">
      <w:pPr>
        <w:pStyle w:val="ContactInfo"/>
      </w:pPr>
      <w:proofErr w:type="spellStart"/>
      <w:r>
        <w:t>Yumna</w:t>
      </w:r>
      <w:proofErr w:type="spellEnd"/>
      <w:r>
        <w:t xml:space="preserve"> </w:t>
      </w:r>
      <w:proofErr w:type="spellStart"/>
      <w:r>
        <w:t>Hamdy</w:t>
      </w:r>
      <w:proofErr w:type="spellEnd"/>
    </w:p>
    <w:p w14:paraId="20077CDA" w14:textId="77777777" w:rsidR="00CD35C4" w:rsidRDefault="00CD35C4" w:rsidP="00CD35C4">
      <w:pPr>
        <w:pStyle w:val="ContactInfo"/>
      </w:pPr>
      <w:proofErr w:type="spellStart"/>
      <w:r>
        <w:t>Rawda</w:t>
      </w:r>
      <w:proofErr w:type="spellEnd"/>
      <w:r>
        <w:t xml:space="preserve"> </w:t>
      </w:r>
      <w:proofErr w:type="spellStart"/>
      <w:r>
        <w:t>Rumaih</w:t>
      </w:r>
      <w:proofErr w:type="spellEnd"/>
    </w:p>
    <w:p w14:paraId="4FB11941" w14:textId="77777777" w:rsidR="00CD35C4" w:rsidRDefault="00CD35C4" w:rsidP="00CD35C4">
      <w:pPr>
        <w:pStyle w:val="ContactInfo"/>
      </w:pPr>
      <w:r>
        <w:t xml:space="preserve">Youssef </w:t>
      </w:r>
    </w:p>
    <w:p w14:paraId="17E279AC" w14:textId="7B7F0A72" w:rsidR="00C6554A" w:rsidRDefault="00C6554A" w:rsidP="00CD35C4">
      <w:pPr>
        <w:pStyle w:val="ContactInfo"/>
      </w:pPr>
      <w:r>
        <w:br w:type="page"/>
      </w:r>
    </w:p>
    <w:p w14:paraId="666281D7" w14:textId="24B307F3" w:rsidR="00C6554A" w:rsidRDefault="008B6FF8" w:rsidP="00C6554A">
      <w:pPr>
        <w:pStyle w:val="Heading1"/>
      </w:pPr>
      <w:r>
        <w:lastRenderedPageBreak/>
        <w:t>Introduction</w:t>
      </w:r>
    </w:p>
    <w:p w14:paraId="041D9D11" w14:textId="72FC27A5" w:rsidR="00C6554A" w:rsidRDefault="008B6FF8" w:rsidP="008B6FF8">
      <w:pPr>
        <w:pStyle w:val="ListBullet"/>
        <w:numPr>
          <w:ilvl w:val="0"/>
          <w:numId w:val="0"/>
        </w:numPr>
        <w:ind w:left="720"/>
      </w:pPr>
      <w:r>
        <w:t>During Covid-19 pandemic, healthcare systems crashed in many countries due to the overload on hospitals and not being able to predict how long a patient would stay to better estimate the capacity of the hospital and introduced the problem for the patients which is which hospital should they go to.</w:t>
      </w:r>
    </w:p>
    <w:p w14:paraId="0A9F4458" w14:textId="68B46C35" w:rsidR="008B6FF8" w:rsidRPr="00514122" w:rsidRDefault="00C60595" w:rsidP="008B6FF8">
      <w:pPr>
        <w:pStyle w:val="ListBullet"/>
        <w:numPr>
          <w:ilvl w:val="0"/>
          <w:numId w:val="0"/>
        </w:numPr>
        <w:ind w:left="720"/>
      </w:pPr>
      <w:r>
        <w:t>This raised the need for data science and machine learning to hopefully find a solution for such a problem that’s even before Covid-19 many hospitals suffered from.</w:t>
      </w:r>
    </w:p>
    <w:p w14:paraId="7F1F3564" w14:textId="0CDAD5BD" w:rsidR="00C6554A" w:rsidRPr="00D5413C" w:rsidRDefault="00C60595" w:rsidP="00C60595">
      <w:pPr>
        <w:pStyle w:val="Heading1"/>
      </w:pPr>
      <w:r>
        <w:t>Data</w:t>
      </w:r>
    </w:p>
    <w:p w14:paraId="3664A082" w14:textId="498D5CD0" w:rsidR="00C60595" w:rsidRDefault="00C60595" w:rsidP="00C60595">
      <w:r>
        <w:t xml:space="preserve">For this problem we collected data from </w:t>
      </w:r>
      <w:r w:rsidRPr="00C60595">
        <w:rPr>
          <w:bdr w:val="none" w:sz="0" w:space="0" w:color="auto" w:frame="1"/>
        </w:rPr>
        <w:t>Analytics Vidhya Hackathon about Healthcare Analytics</w:t>
      </w:r>
      <w:r>
        <w:rPr>
          <w:rFonts w:ascii="Arial" w:hAnsi="Arial"/>
          <w:color w:val="000000"/>
          <w:sz w:val="27"/>
          <w:szCs w:val="27"/>
        </w:rPr>
        <w:t xml:space="preserve"> </w:t>
      </w:r>
      <w:r w:rsidRPr="00C60595">
        <w:t>a</w:t>
      </w:r>
      <w:r>
        <w:t xml:space="preserve"> hackathon that was held back in late 2020 with the same problem statement as we proposed. </w:t>
      </w:r>
    </w:p>
    <w:p w14:paraId="59A2C169" w14:textId="6DFAD533" w:rsidR="00C60595" w:rsidRDefault="00C60595" w:rsidP="00C60595">
      <w:pPr>
        <w:pStyle w:val="Heading2"/>
        <w:rPr>
          <w:rFonts w:eastAsia="Times New Roman"/>
        </w:rPr>
      </w:pPr>
      <w:r>
        <w:rPr>
          <w:rFonts w:eastAsia="Times New Roman"/>
        </w:rPr>
        <w:t>Data description:</w:t>
      </w:r>
    </w:p>
    <w:p w14:paraId="4AD1E6A2" w14:textId="55BF707D" w:rsidR="00C60595" w:rsidRDefault="00C60595" w:rsidP="00C60595">
      <w:r>
        <w:t xml:space="preserve">The data has information about the patients and the hospitals and the duration of stay, </w:t>
      </w:r>
      <w:r w:rsidR="00F83BFD">
        <w:t>and we have 318,438 training examples for 18 features.</w:t>
      </w:r>
    </w:p>
    <w:p w14:paraId="2C4B40E8" w14:textId="5E05C16C" w:rsidR="00F83BFD" w:rsidRDefault="00F83BFD" w:rsidP="00C60595"/>
    <w:p w14:paraId="1DDA2E78" w14:textId="4228529B" w:rsidR="00F83BFD" w:rsidRDefault="00F83BFD" w:rsidP="00F83BFD">
      <w:pPr>
        <w:pStyle w:val="Heading3"/>
      </w:pPr>
      <w:r>
        <w:t>Features:</w:t>
      </w:r>
    </w:p>
    <w:p w14:paraId="0711CE11" w14:textId="511B253C" w:rsidR="00A238D4" w:rsidRDefault="00F83BFD" w:rsidP="00A238D4">
      <w:r>
        <w:t xml:space="preserve">1 – </w:t>
      </w:r>
      <w:proofErr w:type="spellStart"/>
      <w:r>
        <w:t>case_id</w:t>
      </w:r>
      <w:proofErr w:type="spellEnd"/>
      <w:r>
        <w:t>: A unique id for the case in the hospital</w:t>
      </w:r>
    </w:p>
    <w:p w14:paraId="6EF0E6A7" w14:textId="168D0E9F" w:rsidR="00F83BFD" w:rsidRDefault="00F83BFD" w:rsidP="00F83BFD">
      <w:r>
        <w:t xml:space="preserve">2- </w:t>
      </w:r>
      <w:proofErr w:type="spellStart"/>
      <w:r>
        <w:t>Hospital_Code</w:t>
      </w:r>
      <w:proofErr w:type="spellEnd"/>
      <w:r>
        <w:t>: A unique code for hospital</w:t>
      </w:r>
    </w:p>
    <w:p w14:paraId="3C76B571" w14:textId="2A038E3C" w:rsidR="00F83BFD" w:rsidRDefault="00F83BFD" w:rsidP="00F83BFD">
      <w:r>
        <w:t xml:space="preserve">3- </w:t>
      </w:r>
      <w:proofErr w:type="spellStart"/>
      <w:r>
        <w:t>City_Code_Hospital</w:t>
      </w:r>
      <w:proofErr w:type="spellEnd"/>
      <w:r>
        <w:t xml:space="preserve">: </w:t>
      </w:r>
      <w:r w:rsidR="00A238D4">
        <w:t>Code for the City in which the hospital is located</w:t>
      </w:r>
    </w:p>
    <w:p w14:paraId="1E473DF3" w14:textId="613A7AE6" w:rsidR="00A238D4" w:rsidRPr="00A238D4" w:rsidRDefault="00A238D4" w:rsidP="00A238D4">
      <w:r>
        <w:t xml:space="preserve">4- </w:t>
      </w:r>
      <w:proofErr w:type="spellStart"/>
      <w:r w:rsidRPr="00A238D4">
        <w:t>Hospital_region_code</w:t>
      </w:r>
      <w:proofErr w:type="spellEnd"/>
      <w:r>
        <w:t xml:space="preserve">: </w:t>
      </w:r>
      <w:r w:rsidRPr="00A238D4">
        <w:t>Region Code of the Hospital</w:t>
      </w:r>
    </w:p>
    <w:p w14:paraId="2026E5F8" w14:textId="6DA30595" w:rsidR="00A238D4" w:rsidRDefault="00A238D4" w:rsidP="00A238D4">
      <w:r>
        <w:t xml:space="preserve">5- </w:t>
      </w:r>
      <w:r w:rsidRPr="00A238D4">
        <w:t>Available Extra Rooms in Hospital</w:t>
      </w:r>
      <w:r>
        <w:t xml:space="preserve">: </w:t>
      </w:r>
      <w:r w:rsidRPr="00A238D4">
        <w:t>Number of Extra rooms available in the Hospital</w:t>
      </w:r>
    </w:p>
    <w:p w14:paraId="592E50AD" w14:textId="2A9C3B1B" w:rsidR="00A238D4" w:rsidRDefault="00A238D4" w:rsidP="00A238D4">
      <w:r w:rsidRPr="00A238D4">
        <w:br/>
      </w:r>
      <w:r>
        <w:t xml:space="preserve">6- </w:t>
      </w:r>
      <w:r w:rsidRPr="00A238D4">
        <w:t>Department</w:t>
      </w:r>
      <w:r>
        <w:t xml:space="preserve">: </w:t>
      </w:r>
      <w:r w:rsidRPr="00A238D4">
        <w:t>Department overlooking the case</w:t>
      </w:r>
    </w:p>
    <w:p w14:paraId="22D9AF69" w14:textId="21ED6131" w:rsidR="00A238D4" w:rsidRDefault="00A238D4" w:rsidP="00A238D4">
      <w:r w:rsidRPr="00A238D4">
        <w:br/>
      </w:r>
      <w:r>
        <w:t xml:space="preserve">7- </w:t>
      </w:r>
      <w:proofErr w:type="spellStart"/>
      <w:r w:rsidRPr="00A238D4">
        <w:t>Ward_Type</w:t>
      </w:r>
      <w:proofErr w:type="spellEnd"/>
      <w:r>
        <w:t xml:space="preserve">; </w:t>
      </w:r>
      <w:r w:rsidRPr="00A238D4">
        <w:t>Code for the Ward type</w:t>
      </w:r>
    </w:p>
    <w:p w14:paraId="5271EF87" w14:textId="04000BB9" w:rsidR="00A238D4" w:rsidRDefault="00A238D4" w:rsidP="00A238D4">
      <w:r w:rsidRPr="00A238D4">
        <w:br/>
      </w:r>
      <w:r>
        <w:t xml:space="preserve">8- </w:t>
      </w:r>
      <w:proofErr w:type="spellStart"/>
      <w:r w:rsidRPr="00A238D4">
        <w:t>Ward_Facility_Code</w:t>
      </w:r>
      <w:proofErr w:type="spellEnd"/>
      <w:r>
        <w:t xml:space="preserve">: </w:t>
      </w:r>
      <w:r w:rsidRPr="00A238D4">
        <w:t>Code for the Ward Facility</w:t>
      </w:r>
    </w:p>
    <w:p w14:paraId="380136AA" w14:textId="18155F73" w:rsidR="00A238D4" w:rsidRDefault="00A238D4" w:rsidP="00A238D4">
      <w:r w:rsidRPr="00A238D4">
        <w:lastRenderedPageBreak/>
        <w:br/>
      </w:r>
      <w:r>
        <w:t xml:space="preserve">9- </w:t>
      </w:r>
      <w:r w:rsidRPr="00A238D4">
        <w:t>Bed Grade</w:t>
      </w:r>
      <w:r>
        <w:t xml:space="preserve">: </w:t>
      </w:r>
      <w:r w:rsidRPr="00A238D4">
        <w:t>Condition of Bed in the Ward</w:t>
      </w:r>
    </w:p>
    <w:p w14:paraId="4CD7D2EC" w14:textId="6EF6A262" w:rsidR="00A238D4" w:rsidRDefault="00A238D4" w:rsidP="00A238D4">
      <w:r w:rsidRPr="00A238D4">
        <w:br/>
      </w:r>
      <w:r>
        <w:t xml:space="preserve">10- </w:t>
      </w:r>
      <w:proofErr w:type="spellStart"/>
      <w:r w:rsidRPr="00A238D4">
        <w:t>patientid</w:t>
      </w:r>
      <w:proofErr w:type="spellEnd"/>
      <w:r>
        <w:t xml:space="preserve">: </w:t>
      </w:r>
      <w:r w:rsidRPr="00A238D4">
        <w:t>Unique Patient Id</w:t>
      </w:r>
    </w:p>
    <w:p w14:paraId="7DECCEF5" w14:textId="528A74E1" w:rsidR="00A238D4" w:rsidRDefault="00A238D4" w:rsidP="00A238D4">
      <w:r w:rsidRPr="00A238D4">
        <w:br/>
      </w:r>
      <w:r>
        <w:t xml:space="preserve">11- </w:t>
      </w:r>
      <w:proofErr w:type="spellStart"/>
      <w:r w:rsidRPr="00A238D4">
        <w:t>City_Code_Patient</w:t>
      </w:r>
      <w:proofErr w:type="spellEnd"/>
      <w:r>
        <w:t xml:space="preserve">: </w:t>
      </w:r>
      <w:r w:rsidRPr="00A238D4">
        <w:t>City Code for the patient</w:t>
      </w:r>
    </w:p>
    <w:p w14:paraId="42C7D6A0" w14:textId="3DCC45F5" w:rsidR="00A238D4" w:rsidRDefault="00A238D4" w:rsidP="00A238D4">
      <w:r w:rsidRPr="00A238D4">
        <w:br/>
      </w:r>
      <w:r>
        <w:t xml:space="preserve">12- </w:t>
      </w:r>
      <w:r w:rsidRPr="00A238D4">
        <w:t>Type of Admission</w:t>
      </w:r>
      <w:r>
        <w:t xml:space="preserve">: </w:t>
      </w:r>
      <w:r w:rsidRPr="00A238D4">
        <w:t>Admission Type registered by the Hospital</w:t>
      </w:r>
    </w:p>
    <w:p w14:paraId="0E65496B" w14:textId="7AA1C492" w:rsidR="00A238D4" w:rsidRDefault="00A238D4" w:rsidP="00A238D4">
      <w:r w:rsidRPr="00A238D4">
        <w:br/>
      </w:r>
      <w:r>
        <w:t xml:space="preserve">13- </w:t>
      </w:r>
      <w:r w:rsidRPr="00A238D4">
        <w:t>Severity of Illness</w:t>
      </w:r>
      <w:r>
        <w:t xml:space="preserve">: </w:t>
      </w:r>
      <w:r w:rsidRPr="00A238D4">
        <w:t>Severity of the illness recorded at the time of admission</w:t>
      </w:r>
    </w:p>
    <w:p w14:paraId="166AC0CB" w14:textId="1872E418" w:rsidR="00A238D4" w:rsidRDefault="00A238D4" w:rsidP="00A238D4">
      <w:r w:rsidRPr="00A238D4">
        <w:br/>
      </w:r>
      <w:r>
        <w:t xml:space="preserve">14- </w:t>
      </w:r>
      <w:r w:rsidRPr="00A238D4">
        <w:t>Visitors with Patient</w:t>
      </w:r>
      <w:r>
        <w:t xml:space="preserve">: </w:t>
      </w:r>
      <w:r w:rsidRPr="00A238D4">
        <w:t>Number of Visitors with the patient</w:t>
      </w:r>
    </w:p>
    <w:p w14:paraId="1D6E870F" w14:textId="0D2B7CE6" w:rsidR="00A238D4" w:rsidRDefault="00A238D4" w:rsidP="00A238D4">
      <w:r w:rsidRPr="00A238D4">
        <w:br/>
      </w:r>
      <w:r>
        <w:t xml:space="preserve">15- </w:t>
      </w:r>
      <w:r w:rsidRPr="00A238D4">
        <w:t>Age</w:t>
      </w:r>
      <w:r>
        <w:t xml:space="preserve">: </w:t>
      </w:r>
      <w:r w:rsidRPr="00A238D4">
        <w:t>Age of the patient</w:t>
      </w:r>
    </w:p>
    <w:p w14:paraId="197856AE" w14:textId="779158BD" w:rsidR="00A238D4" w:rsidRDefault="00A238D4" w:rsidP="00A238D4">
      <w:r w:rsidRPr="00A238D4">
        <w:br/>
      </w:r>
      <w:r>
        <w:t xml:space="preserve">16- </w:t>
      </w:r>
      <w:proofErr w:type="spellStart"/>
      <w:r w:rsidRPr="00A238D4">
        <w:t>Admission_Deposit</w:t>
      </w:r>
      <w:proofErr w:type="spellEnd"/>
      <w:r>
        <w:t xml:space="preserve">: </w:t>
      </w:r>
      <w:r w:rsidRPr="00A238D4">
        <w:t>Deposit at the Admission Time</w:t>
      </w:r>
    </w:p>
    <w:p w14:paraId="1565FB68" w14:textId="43931595" w:rsidR="00A238D4" w:rsidRDefault="00A238D4" w:rsidP="00A238D4">
      <w:r w:rsidRPr="00A238D4">
        <w:br/>
      </w:r>
      <w:r>
        <w:t xml:space="preserve">17- </w:t>
      </w:r>
      <w:r w:rsidRPr="00A238D4">
        <w:t>Stay</w:t>
      </w:r>
      <w:r>
        <w:t xml:space="preserve">: </w:t>
      </w:r>
      <w:r w:rsidRPr="00A238D4">
        <w:t>Stay Days by the patient</w:t>
      </w:r>
      <w:r w:rsidR="001A5908">
        <w:t>, split in categories with values of:</w:t>
      </w:r>
    </w:p>
    <w:p w14:paraId="7CAFD7F5" w14:textId="7BB4C89E" w:rsidR="001A5908" w:rsidRPr="00A238D4" w:rsidRDefault="001A5908" w:rsidP="00A238D4">
      <w:r w:rsidRPr="001A5908">
        <w:t>0-10</w:t>
      </w:r>
      <w:r w:rsidRPr="001A5908">
        <w:cr/>
        <w:t>11-20</w:t>
      </w:r>
      <w:r w:rsidRPr="001A5908">
        <w:cr/>
        <w:t>21-30</w:t>
      </w:r>
      <w:r w:rsidRPr="001A5908">
        <w:cr/>
        <w:t>31-40</w:t>
      </w:r>
      <w:r w:rsidRPr="001A5908">
        <w:cr/>
        <w:t>41-50</w:t>
      </w:r>
      <w:r w:rsidRPr="001A5908">
        <w:cr/>
        <w:t>51-60</w:t>
      </w:r>
      <w:r w:rsidRPr="001A5908">
        <w:cr/>
        <w:t>61-70</w:t>
      </w:r>
      <w:r w:rsidRPr="001A5908">
        <w:cr/>
        <w:t>71-80</w:t>
      </w:r>
      <w:r w:rsidRPr="001A5908">
        <w:cr/>
        <w:t>81-90</w:t>
      </w:r>
      <w:r w:rsidRPr="001A5908">
        <w:cr/>
        <w:t>91-100</w:t>
      </w:r>
      <w:r w:rsidRPr="001A5908">
        <w:cr/>
        <w:t>More than 100 Days</w:t>
      </w:r>
    </w:p>
    <w:p w14:paraId="6574585B" w14:textId="61815E84" w:rsidR="00A238D4" w:rsidRDefault="00A238D4" w:rsidP="00F83BFD"/>
    <w:p w14:paraId="3B13E2C4" w14:textId="04EF59DD" w:rsidR="001A5908" w:rsidRDefault="001A5908" w:rsidP="00F83BFD"/>
    <w:p w14:paraId="6D5732E6" w14:textId="77777777" w:rsidR="001A5908" w:rsidRDefault="001A5908" w:rsidP="00F83BFD"/>
    <w:p w14:paraId="0EB218CD" w14:textId="4E70CC1F" w:rsidR="00A238D4" w:rsidRDefault="00A238D4" w:rsidP="00A238D4">
      <w:pPr>
        <w:pStyle w:val="Heading2"/>
      </w:pPr>
      <w:r>
        <w:lastRenderedPageBreak/>
        <w:t>Our Proposed Solution:</w:t>
      </w:r>
    </w:p>
    <w:p w14:paraId="5853AECE" w14:textId="09D59FC8" w:rsidR="001A5908" w:rsidRDefault="001A5908" w:rsidP="001A5908">
      <w:r>
        <w:t xml:space="preserve">Create a machine learning classification model that can classify the length of stay for the patient based on the other features collected in the dataset we have, and following the </w:t>
      </w:r>
      <w:r w:rsidR="00A202B5">
        <w:t>data science pipeline:</w:t>
      </w:r>
    </w:p>
    <w:p w14:paraId="635F68B0" w14:textId="7A6854F4" w:rsidR="00A202B5" w:rsidRDefault="00A202B5" w:rsidP="00A202B5">
      <w:pPr>
        <w:pStyle w:val="Heading3"/>
      </w:pPr>
      <w:r>
        <w:t>Data Wrangling:</w:t>
      </w:r>
    </w:p>
    <w:p w14:paraId="2883CFDE" w14:textId="30E768B2" w:rsidR="00A202B5" w:rsidRDefault="00A202B5" w:rsidP="00A202B5">
      <w:r>
        <w:t xml:space="preserve">For the data wrangling </w:t>
      </w:r>
      <w:proofErr w:type="gramStart"/>
      <w:r>
        <w:t>phase</w:t>
      </w:r>
      <w:proofErr w:type="gramEnd"/>
      <w:r>
        <w:t xml:space="preserve"> we needed to perform an exploratory data analysis on our dataset to get a sense of the data and the features we have, so for the missing data, the missing data wasn’t really missing that much,</w:t>
      </w:r>
      <w:r w:rsidR="002A39EE">
        <w:t xml:space="preserve"> </w:t>
      </w:r>
      <w:r w:rsidR="002A39EE">
        <w:rPr>
          <w:noProof/>
        </w:rPr>
        <w:drawing>
          <wp:inline distT="0" distB="0" distL="0" distR="0" wp14:anchorId="4F3614C1" wp14:editId="599C3352">
            <wp:extent cx="5486400" cy="596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B688" w14:textId="286839D6" w:rsidR="002A39EE" w:rsidRDefault="002A39EE" w:rsidP="00A202B5">
      <w:r>
        <w:lastRenderedPageBreak/>
        <w:t>(</w:t>
      </w:r>
      <w:proofErr w:type="gramStart"/>
      <w:r>
        <w:t>values</w:t>
      </w:r>
      <w:proofErr w:type="gramEnd"/>
      <w:r>
        <w:t xml:space="preserve"> in the above image are percentages).</w:t>
      </w:r>
    </w:p>
    <w:p w14:paraId="4065D69B" w14:textId="38A83F71" w:rsidR="002A39EE" w:rsidRDefault="002A39EE" w:rsidP="00A202B5">
      <w:r>
        <w:t>Only for 2 features and very few is missing, so for the bed grade I went on and filled it with the mode of the bed grade values which was 2, since it’s categorical from 2 to 5.</w:t>
      </w:r>
    </w:p>
    <w:p w14:paraId="3424D960" w14:textId="721AA4E8" w:rsidR="002A39EE" w:rsidRDefault="002A39EE" w:rsidP="00A202B5">
      <w:r>
        <w:t xml:space="preserve">But for the city code patients, I though of filling it with the patient city code but I barely found any correlation between the </w:t>
      </w:r>
      <w:proofErr w:type="gramStart"/>
      <w:r>
        <w:t>two</w:t>
      </w:r>
      <w:proofErr w:type="gramEnd"/>
      <w:r>
        <w:t xml:space="preserve"> so it wasn’t really reasonable to do so, and then I went on and dropped these missing values.</w:t>
      </w:r>
    </w:p>
    <w:p w14:paraId="0335550A" w14:textId="300C24BE" w:rsidR="002A39EE" w:rsidRDefault="002A39EE" w:rsidP="00A202B5"/>
    <w:p w14:paraId="5165F073" w14:textId="7DC40BF0" w:rsidR="002A39EE" w:rsidRDefault="002A39EE" w:rsidP="002A39EE">
      <w:r>
        <w:t>For Outliers:</w:t>
      </w:r>
    </w:p>
    <w:p w14:paraId="650AF33E" w14:textId="4170D4F2" w:rsidR="002A39EE" w:rsidRDefault="002A39EE" w:rsidP="002A39EE">
      <w:r>
        <w:t xml:space="preserve">We only had 3 numerical features to deal with outliers with which are: </w:t>
      </w:r>
    </w:p>
    <w:p w14:paraId="20A61312" w14:textId="350EB1FE" w:rsidR="002A39EE" w:rsidRDefault="002A39EE" w:rsidP="002A39EE">
      <w:r>
        <w:t>Available extra rooms in hospital – visitors with patient – admission deposit</w:t>
      </w:r>
    </w:p>
    <w:p w14:paraId="0FCF2223" w14:textId="185D496C" w:rsidR="002A39EE" w:rsidRDefault="002A39EE" w:rsidP="002A39EE"/>
    <w:p w14:paraId="4DD66A42" w14:textId="35B73E65" w:rsidR="002A39EE" w:rsidRDefault="002A39EE" w:rsidP="002A39EE"/>
    <w:p w14:paraId="51E1690E" w14:textId="4F88190C" w:rsidR="002A39EE" w:rsidRDefault="002A39EE" w:rsidP="002A39EE"/>
    <w:p w14:paraId="3335CED5" w14:textId="324C8351" w:rsidR="002A39EE" w:rsidRDefault="002A39EE" w:rsidP="002A39EE"/>
    <w:p w14:paraId="3C568E45" w14:textId="5F9CD0B8" w:rsidR="002A39EE" w:rsidRDefault="002A39EE" w:rsidP="002A39EE"/>
    <w:p w14:paraId="1E001304" w14:textId="77777777" w:rsidR="002A39EE" w:rsidRPr="001A5908" w:rsidRDefault="002A39EE" w:rsidP="002A39EE"/>
    <w:sectPr w:rsidR="002A39EE" w:rsidRPr="001A5908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90D8F" w14:textId="77777777" w:rsidR="008556F2" w:rsidRDefault="008556F2" w:rsidP="00C6554A">
      <w:pPr>
        <w:spacing w:before="0" w:after="0" w:line="240" w:lineRule="auto"/>
      </w:pPr>
      <w:r>
        <w:separator/>
      </w:r>
    </w:p>
  </w:endnote>
  <w:endnote w:type="continuationSeparator" w:id="0">
    <w:p w14:paraId="1C756BF4" w14:textId="77777777" w:rsidR="008556F2" w:rsidRDefault="008556F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F703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EB096" w14:textId="77777777" w:rsidR="008556F2" w:rsidRDefault="008556F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5A1CB67" w14:textId="77777777" w:rsidR="008556F2" w:rsidRDefault="008556F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136624"/>
    <w:multiLevelType w:val="hybridMultilevel"/>
    <w:tmpl w:val="29BA0B7E"/>
    <w:lvl w:ilvl="0" w:tplc="14E63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C4"/>
    <w:rsid w:val="001A5908"/>
    <w:rsid w:val="002554CD"/>
    <w:rsid w:val="00293B83"/>
    <w:rsid w:val="002A39EE"/>
    <w:rsid w:val="002B4294"/>
    <w:rsid w:val="00333D0D"/>
    <w:rsid w:val="004C049F"/>
    <w:rsid w:val="005000E2"/>
    <w:rsid w:val="006A3CE7"/>
    <w:rsid w:val="008556F2"/>
    <w:rsid w:val="008B6FF8"/>
    <w:rsid w:val="00A202B5"/>
    <w:rsid w:val="00A238D4"/>
    <w:rsid w:val="00C60595"/>
    <w:rsid w:val="00C6554A"/>
    <w:rsid w:val="00CD35C4"/>
    <w:rsid w:val="00ED7C44"/>
    <w:rsid w:val="00F8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973A"/>
  <w15:chartTrackingRefBased/>
  <w15:docId w15:val="{A3FF25E8-136E-4F9E-A420-268BEF91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sc-ezzafa">
    <w:name w:val="sc-ezzafa"/>
    <w:basedOn w:val="DefaultParagraphFont"/>
    <w:rsid w:val="00C60595"/>
  </w:style>
  <w:style w:type="table" w:styleId="TableGrid">
    <w:name w:val="Table Grid"/>
    <w:basedOn w:val="TableNormal"/>
    <w:uiPriority w:val="39"/>
    <w:rsid w:val="00F83B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20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043">
          <w:marLeft w:val="0"/>
          <w:marRight w:val="72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bib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48</TotalTime>
  <Pages>5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Ahmed Habib</cp:lastModifiedBy>
  <cp:revision>1</cp:revision>
  <dcterms:created xsi:type="dcterms:W3CDTF">2022-04-02T04:36:00Z</dcterms:created>
  <dcterms:modified xsi:type="dcterms:W3CDTF">2022-04-02T05:24:00Z</dcterms:modified>
</cp:coreProperties>
</file>