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_rels/document.xml.rels" ContentType="application/vnd.openxmlformats-package.relationships+xml"/>
  <Override PartName="/word/styles.xml" ContentType="application/vnd.openxmlformats-officedocument.wordprocessingml.styles+xml"/>
  <Override PartName="/word/footer6.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0.png" ContentType="image/png"/>
  <Override PartName="/word/media/image9.png" ContentType="image/png"/>
  <Override PartName="/word/media/image13.png" ContentType="image/png"/>
  <Override PartName="/word/media/image8.png" ContentType="image/png"/>
  <Override PartName="/word/media/image5.png" ContentType="image/png"/>
  <Override PartName="/word/media/image7.png" ContentType="image/png"/>
  <Override PartName="/word/media/image12.png" ContentType="image/png"/>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charts/chart1.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8.xml" ContentType="application/vnd.openxmlformats-officedocument.wordprocessingml.footer+xml"/>
  <Override PartName="/word/settings.xml" ContentType="application/vnd.openxmlformats-officedocument.wordprocessingml.settings+xml"/>
  <Override PartName="/word/footer9.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bCs/>
        </w:rPr>
      </w:pPr>
      <w:r>
        <w:rPr/>
        <w:drawing>
          <wp:inline distT="0" distB="0" distL="0" distR="0">
            <wp:extent cx="1472565" cy="1800225"/>
            <wp:effectExtent l="0" t="0" r="0" b="0"/>
            <wp:docPr id="1" name="Picture 9" descr="ตราสัญลักษณ์ มจ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ตราสัญลักษณ์ มจษ."/>
                    <pic:cNvPicPr>
                      <a:picLocks noChangeAspect="1" noChangeArrowheads="1"/>
                    </pic:cNvPicPr>
                  </pic:nvPicPr>
                  <pic:blipFill>
                    <a:blip r:embed="rId2"/>
                    <a:stretch>
                      <a:fillRect/>
                    </a:stretch>
                  </pic:blipFill>
                  <pic:spPr bwMode="auto">
                    <a:xfrm>
                      <a:off x="0" y="0"/>
                      <a:ext cx="1472565" cy="1800225"/>
                    </a:xfrm>
                    <a:prstGeom prst="rect">
                      <a:avLst/>
                    </a:prstGeom>
                  </pic:spPr>
                </pic:pic>
              </a:graphicData>
            </a:graphic>
          </wp:inline>
        </w:drawing>
      </w:r>
    </w:p>
    <w:p>
      <w:pPr>
        <w:pStyle w:val="Normal"/>
        <w:spacing w:before="0" w:after="0"/>
        <w:jc w:val="center"/>
        <w:rPr>
          <w:b/>
          <w:b/>
          <w:bCs/>
        </w:rPr>
      </w:pPr>
      <w:r>
        <w:rPr>
          <w:b/>
          <w:bCs/>
        </w:rPr>
      </w:r>
    </w:p>
    <w:p>
      <w:pPr>
        <w:pStyle w:val="Normal"/>
        <w:spacing w:before="0" w:after="0"/>
        <w:jc w:val="center"/>
        <w:rPr>
          <w:b/>
          <w:b/>
          <w:bCs/>
          <w:sz w:val="52"/>
          <w:szCs w:val="52"/>
        </w:rPr>
      </w:pPr>
      <w:r>
        <w:rPr>
          <w:b/>
          <w:b/>
          <w:bCs/>
          <w:sz w:val="52"/>
          <w:sz w:val="52"/>
          <w:szCs w:val="52"/>
        </w:rPr>
        <w:t>รายงานการประเมินตนเอง ระดับหลักสูตร</w:t>
      </w:r>
    </w:p>
    <w:p>
      <w:pPr>
        <w:pStyle w:val="Normal"/>
        <w:spacing w:before="0" w:after="0"/>
        <w:jc w:val="center"/>
        <w:rPr>
          <w:b/>
          <w:b/>
          <w:bCs/>
          <w:sz w:val="52"/>
          <w:szCs w:val="52"/>
        </w:rPr>
      </w:pPr>
      <w:r>
        <w:rPr>
          <w:b/>
          <w:bCs/>
          <w:sz w:val="52"/>
          <w:szCs w:val="52"/>
        </w:rPr>
        <w:t>(Self – Assessment Report SAR22)</w:t>
      </w:r>
    </w:p>
    <w:p>
      <w:pPr>
        <w:pStyle w:val="Normal"/>
        <w:spacing w:before="0" w:after="0"/>
        <w:jc w:val="center"/>
        <w:rPr>
          <w:b/>
          <w:b/>
          <w:bCs/>
        </w:rPr>
      </w:pPr>
      <w:r>
        <w:rPr>
          <w:b/>
          <w:bCs/>
        </w:rPr>
      </w:r>
    </w:p>
    <w:p>
      <w:pPr>
        <w:pStyle w:val="Normal"/>
        <w:spacing w:before="0" w:after="0"/>
        <w:jc w:val="center"/>
        <w:rPr>
          <w:b/>
          <w:b/>
          <w:bCs/>
        </w:rPr>
      </w:pPr>
      <w:r>
        <w:rPr>
          <w:b/>
          <w:bCs/>
        </w:rPr>
      </w:r>
    </w:p>
    <w:p>
      <w:pPr>
        <w:pStyle w:val="Normal"/>
        <w:spacing w:before="0" w:after="0"/>
        <w:jc w:val="center"/>
        <w:rPr>
          <w:b/>
          <w:b/>
          <w:bCs/>
        </w:rPr>
      </w:pPr>
      <w:r>
        <w:rPr>
          <w:b/>
          <w:bCs/>
        </w:rPr>
      </w:r>
    </w:p>
    <w:p>
      <w:pPr>
        <w:pStyle w:val="Normal"/>
        <w:spacing w:before="0" w:after="0"/>
        <w:jc w:val="center"/>
        <w:rPr>
          <w:b/>
          <w:b/>
          <w:bCs/>
        </w:rPr>
      </w:pPr>
      <w:r>
        <w:rPr>
          <w:b/>
          <w:bCs/>
        </w:rPr>
      </w:r>
    </w:p>
    <w:p>
      <w:pPr>
        <w:pStyle w:val="Normal"/>
        <w:spacing w:lineRule="auto" w:line="240" w:before="0" w:after="0"/>
        <w:jc w:val="center"/>
        <w:rPr>
          <w:b/>
          <w:b/>
          <w:bCs/>
          <w:sz w:val="48"/>
          <w:szCs w:val="48"/>
        </w:rPr>
      </w:pPr>
      <w:r>
        <w:rPr>
          <w:b/>
          <w:b/>
          <w:bCs/>
          <w:sz w:val="48"/>
          <w:sz w:val="48"/>
          <w:szCs w:val="48"/>
        </w:rPr>
        <w:t xml:space="preserve">หลักสูตร </w:t>
      </w:r>
      <w:sdt>
        <w:sdtPr>
          <w:alias w:val=""/>
          <w:dropDownList w:lastValue="1">
            <w:listItem w:value="เลือกหลักสูตร" w:displayText="เลือกหลักสูตร"/>
            <w:listItem w:value="หลักสูตรวิทยาศาสตรบัณฑิต" w:displayText="หลักสูตรวิทยาศาสตรบัณฑิต"/>
            <w:listItem w:value="หลักสูตรศิลปศาสตรบัณฑิต" w:displayText="หลักสูตรศิลปศาสตรบัณฑิต"/>
            <w:listItem w:value="หลักสูตรครุศาสตรบัณฑิต" w:displayText="หลักสูตรครุศาสตรบัณฑิต"/>
            <w:listItem w:value="หลักสูตรบัญชีบัณฑิต" w:displayText="หลักสูตรบัญชีบัณฑิต"/>
            <w:listItem w:value="หลักสูตรบริหารธุรกิจบัณฑิต" w:displayText="หลักสูตรบริหารธุรกิจบัณฑิต"/>
            <w:listItem w:value="หลักสูตรบริหารธุรกิจมหาบัณฑิต" w:displayText="หลักสูตรบริหารธุรกิจมหาบัณฑิต"/>
            <w:listItem w:value="หลักสูตรนิเทศศาสตรบัณฑิต" w:displayText="หลักสูตรนิเทศศาสตรบัณฑิต"/>
            <w:listItem w:value="หลักสูตรเศรษฐศาสตรบัณฑิต" w:displayText="หลักสูตรเศรษฐศาสตรบัณฑิต"/>
            <w:listItem w:value="หลักสูตรอุตสาหกรรมศาสตรบัณฑิต" w:displayText="หลักสูตรอุตสาหกรรมศาสตรบัณฑิต"/>
            <w:listItem w:value="หลักสูตรการแพทย์แผนจีนบัณฑิต" w:displayText="หลักสูตรการแพทย์แผนจีนบัณฑิต"/>
            <w:listItem w:value="หลักสูตรประกาศนียบัตรบัณฑิต" w:displayText="หลักสูตรประกาศนียบัตรบัณฑิต"/>
            <w:listItem w:value="Choose an item." w:displayText="Choose an item."/>
          </w:dropDownList>
        </w:sdtPr>
        <w:sdtContent>
          <w:r>
            <w:rPr>
              <w:sz w:val="48"/>
              <w:sz w:val="48"/>
              <w:szCs w:val="48"/>
            </w:rPr>
          </w:r>
          <w:r>
            <w:t>หลักสูตรวิทยาศาสตรบัณฑิต</w:t>
          </w:r>
        </w:sdtContent>
      </w:sdt>
      <w:r>
        <w:rPr>
          <w:b/>
          <w:b/>
          <w:bCs/>
          <w:sz w:val="48"/>
          <w:sz w:val="48"/>
          <w:szCs w:val="48"/>
        </w:rPr>
        <w:t xml:space="preserve"> </w:t>
      </w:r>
    </w:p>
    <w:p>
      <w:pPr>
        <w:pStyle w:val="Normal"/>
        <w:spacing w:lineRule="auto" w:line="240" w:before="0" w:after="0"/>
        <w:jc w:val="center"/>
        <w:rPr>
          <w:b/>
          <w:b/>
          <w:bCs/>
          <w:sz w:val="48"/>
          <w:szCs w:val="48"/>
        </w:rPr>
      </w:pPr>
      <w:r>
        <w:rPr>
          <w:b/>
          <w:b/>
          <w:bCs/>
          <w:sz w:val="48"/>
          <w:sz w:val="48"/>
          <w:szCs w:val="48"/>
        </w:rPr>
        <w:t>สาขาวิชา</w:t>
      </w:r>
      <w:r>
        <w:fldChar w:fldCharType="begin">
          <w:ffData>
            <w:name w:val="Bookmark"/>
            <w:enabled/>
            <w:calcOnExit w:val="0"/>
            <w:textInput>
              <w:default w:val="กรอกข้อมูล....."/>
            </w:textInput>
          </w:ffData>
        </w:fldChar>
      </w:r>
      <w:r>
        <w:rPr>
          <w:sz w:val="48"/>
          <w:b/>
          <w:sz w:val="48"/>
          <w:b/>
          <w:szCs w:val="48"/>
          <w:bCs/>
        </w:rPr>
        <w:instrText> FORMTEXT </w:instrText>
      </w:r>
      <w:r>
        <w:rPr>
          <w:b/>
          <w:bCs/>
          <w:sz w:val="48"/>
          <w:szCs w:val="48"/>
        </w:rPr>
      </w:r>
      <w:r>
        <w:rPr>
          <w:sz w:val="48"/>
          <w:b/>
          <w:sz w:val="48"/>
          <w:b/>
          <w:szCs w:val="48"/>
          <w:bCs/>
        </w:rPr>
        <w:fldChar w:fldCharType="separate"/>
      </w:r>
      <w:r>
        <w:rPr>
          <w:b/>
          <w:bCs/>
          <w:sz w:val="48"/>
          <w:szCs w:val="48"/>
        </w:rPr>
      </w:r>
      <w:r>
        <w:rPr>
          <w:b/>
          <w:b/>
          <w:bCs/>
          <w:sz w:val="48"/>
          <w:sz w:val="48"/>
          <w:szCs w:val="48"/>
        </w:rPr>
        <w:t>วิทยาการคอมพิวเตอร์และปัญญาประดิษฐ์</w:t>
      </w:r>
      <w:r>
        <w:rPr>
          <w:b/>
          <w:bCs/>
          <w:sz w:val="48"/>
          <w:szCs w:val="48"/>
        </w:rPr>
      </w:r>
      <w:r>
        <w:rPr>
          <w:sz w:val="48"/>
          <w:b/>
          <w:sz w:val="48"/>
          <w:b/>
          <w:szCs w:val="48"/>
          <w:bCs/>
        </w:rPr>
        <w:fldChar w:fldCharType="end"/>
      </w:r>
    </w:p>
    <w:p>
      <w:pPr>
        <w:pStyle w:val="Normal"/>
        <w:spacing w:lineRule="auto" w:line="240" w:before="0" w:after="0"/>
        <w:jc w:val="center"/>
        <w:rPr>
          <w:b/>
          <w:b/>
          <w:bCs/>
          <w:sz w:val="48"/>
          <w:szCs w:val="48"/>
        </w:rPr>
      </w:pPr>
      <w:r>
        <w:rPr>
          <w:b/>
          <w:b/>
          <w:bCs/>
          <w:sz w:val="48"/>
          <w:sz w:val="48"/>
          <w:szCs w:val="48"/>
        </w:rPr>
        <w:t xml:space="preserve">หลักสูตร </w:t>
      </w:r>
      <w:sdt>
        <w:sdtPr>
          <w:alias w:val=""/>
          <w:dropDownList w:lastValue="2">
            <w:listItem w:value="เลือกหลักสูตร" w:displayText="เลือกหลักสูตร"/>
            <w:listItem w:value="ใหม่" w:displayText="ใหม่"/>
            <w:listItem w:value="ปรับปรุง" w:displayText="ปรับปรุง"/>
            <w:listItem w:value="Choose an item." w:displayText="Choose an item."/>
          </w:dropDownList>
        </w:sdtPr>
        <w:sdtContent>
          <w:r>
            <w:rPr>
              <w:sz w:val="48"/>
              <w:sz w:val="48"/>
              <w:szCs w:val="48"/>
            </w:rPr>
          </w:r>
          <w:r>
            <w:t>ปรับปรุง</w:t>
          </w:r>
        </w:sdtContent>
      </w:sdt>
      <w:r>
        <w:rPr>
          <w:b/>
          <w:b/>
          <w:bCs/>
          <w:sz w:val="48"/>
          <w:sz w:val="48"/>
          <w:szCs w:val="48"/>
        </w:rPr>
        <w:t xml:space="preserve"> </w:t>
      </w:r>
      <w:r>
        <w:rPr>
          <w:b/>
          <w:b/>
          <w:bCs/>
          <w:sz w:val="48"/>
          <w:sz w:val="48"/>
          <w:szCs w:val="48"/>
        </w:rPr>
        <w:t>พ</w:t>
      </w:r>
      <w:r>
        <w:rPr>
          <w:b/>
          <w:bCs/>
          <w:sz w:val="48"/>
          <w:szCs w:val="48"/>
        </w:rPr>
        <w:t>.</w:t>
      </w:r>
      <w:r>
        <w:rPr>
          <w:b/>
          <w:b/>
          <w:bCs/>
          <w:sz w:val="48"/>
          <w:sz w:val="48"/>
          <w:szCs w:val="48"/>
        </w:rPr>
        <w:t>ศ</w:t>
      </w:r>
      <w:r>
        <w:rPr>
          <w:b/>
          <w:bCs/>
          <w:sz w:val="48"/>
          <w:szCs w:val="48"/>
        </w:rPr>
        <w:t xml:space="preserve">. </w:t>
      </w:r>
      <w:r>
        <w:fldChar w:fldCharType="begin">
          <w:ffData>
            <w:name w:val="Bookmark1"/>
            <w:enabled/>
            <w:calcOnExit w:val="0"/>
            <w:textInput>
              <w:default w:val="กรอกข้อมูล....."/>
            </w:textInput>
          </w:ffData>
        </w:fldChar>
      </w:r>
      <w:r>
        <w:rPr>
          <w:sz w:val="48"/>
          <w:b/>
          <w:sz w:val="48"/>
          <w:b/>
          <w:szCs w:val="48"/>
          <w:bCs/>
        </w:rPr>
        <w:instrText> FORMTEXT </w:instrText>
      </w:r>
      <w:r>
        <w:rPr>
          <w:b/>
          <w:bCs/>
          <w:sz w:val="48"/>
          <w:szCs w:val="48"/>
        </w:rPr>
      </w:r>
      <w:r>
        <w:rPr>
          <w:sz w:val="48"/>
          <w:b/>
          <w:sz w:val="48"/>
          <w:b/>
          <w:szCs w:val="48"/>
          <w:bCs/>
        </w:rPr>
        <w:fldChar w:fldCharType="separate"/>
      </w:r>
      <w:r>
        <w:rPr>
          <w:b/>
          <w:bCs/>
          <w:sz w:val="48"/>
          <w:szCs w:val="48"/>
        </w:rPr>
        <w:t>2564</w:t>
      </w:r>
      <w:r>
        <w:rPr>
          <w:b/>
          <w:bCs/>
          <w:sz w:val="48"/>
          <w:szCs w:val="48"/>
        </w:rPr>
      </w:r>
      <w:r>
        <w:rPr>
          <w:sz w:val="48"/>
          <w:b/>
          <w:sz w:val="48"/>
          <w:b/>
          <w:szCs w:val="48"/>
          <w:bCs/>
        </w:rPr>
        <w:fldChar w:fldCharType="end"/>
      </w:r>
    </w:p>
    <w:p>
      <w:pPr>
        <w:pStyle w:val="Normal"/>
        <w:spacing w:lineRule="auto" w:line="240" w:before="0" w:after="0"/>
        <w:jc w:val="center"/>
        <w:rPr>
          <w:b/>
          <w:b/>
          <w:bCs/>
          <w:sz w:val="48"/>
          <w:szCs w:val="48"/>
        </w:rPr>
      </w:pPr>
      <w:r>
        <w:rPr>
          <w:b/>
          <w:bCs/>
          <w:sz w:val="48"/>
          <w:szCs w:val="48"/>
        </w:rPr>
      </w:r>
    </w:p>
    <w:p>
      <w:pPr>
        <w:pStyle w:val="Normal"/>
        <w:spacing w:lineRule="auto" w:line="240" w:before="0" w:after="0"/>
        <w:jc w:val="center"/>
        <w:rPr>
          <w:b/>
          <w:b/>
          <w:bCs/>
          <w:sz w:val="48"/>
          <w:szCs w:val="48"/>
        </w:rPr>
      </w:pPr>
      <w:sdt>
        <w:sdtPr>
          <w:alias w:val=""/>
          <w:dropDownList w:lastValue="4">
            <w:listItem w:value="เลือกคณะ" w:displayText="เลือกคณะ"/>
            <w:listItem w:value="คณะเกษตรและชีวภาพ" w:displayText="คณะเกษตรและชีวภาพ"/>
            <w:listItem w:value="คณะมนุษยศาสตร์และสังคมศาสตร์" w:displayText="คณะมนุษยศาสตร์และสังคมศาสตร์"/>
            <w:listItem w:value="คณะวิทยาการจัดการ" w:displayText="คณะวิทยาการจัดการ"/>
            <w:listItem w:value="คณะวิทยาศาสตร์" w:displayText="คณะวิทยาศาสตร์"/>
            <w:listItem w:value="คณะศึกษาศาสตร์" w:displayText="คณะศึกษาศาสตร์"/>
            <w:listItem w:value="วิทยาลัยการแพทย์ทางเลือก" w:displayText="วิทยาลัยการแพทย์ทางเลือก"/>
            <w:listItem w:value="Choose an item." w:displayText="Choose an item."/>
          </w:dropDownList>
        </w:sdtPr>
        <w:sdtContent>
          <w:r>
            <w:rPr>
              <w:b/>
              <w:bCs/>
              <w:sz w:val="48"/>
              <w:szCs w:val="48"/>
            </w:rPr>
          </w:r>
          <w:r>
            <w:t>คณะวิทยาศาสตร์</w:t>
          </w:r>
        </w:sdtContent>
      </w:sdt>
    </w:p>
    <w:p>
      <w:pPr>
        <w:pStyle w:val="Normal"/>
        <w:spacing w:lineRule="auto" w:line="240" w:before="0" w:after="0"/>
        <w:jc w:val="center"/>
        <w:rPr>
          <w:b/>
          <w:b/>
          <w:bCs/>
          <w:sz w:val="48"/>
          <w:szCs w:val="48"/>
        </w:rPr>
      </w:pPr>
      <w:r>
        <w:rPr>
          <w:b/>
          <w:b/>
          <w:bCs/>
          <w:sz w:val="48"/>
          <w:sz w:val="48"/>
          <w:szCs w:val="48"/>
        </w:rPr>
        <w:t>มหาวิทยาลัยราชภัฏจันทรเกษม</w:t>
      </w:r>
    </w:p>
    <w:p>
      <w:pPr>
        <w:pStyle w:val="Normal"/>
        <w:spacing w:lineRule="auto" w:line="240" w:before="0" w:after="0"/>
        <w:jc w:val="center"/>
        <w:rPr>
          <w:b/>
          <w:b/>
          <w:bCs/>
          <w:sz w:val="48"/>
          <w:szCs w:val="48"/>
        </w:rPr>
      </w:pPr>
      <w:r>
        <w:rPr>
          <w:b/>
          <w:bCs/>
          <w:sz w:val="48"/>
          <w:szCs w:val="48"/>
        </w:rPr>
      </w:r>
    </w:p>
    <w:p>
      <w:pPr>
        <w:pStyle w:val="Normal"/>
        <w:spacing w:lineRule="auto" w:line="240" w:before="0" w:after="0"/>
        <w:jc w:val="center"/>
        <w:rPr>
          <w:b/>
          <w:b/>
          <w:bCs/>
          <w:sz w:val="48"/>
          <w:szCs w:val="48"/>
        </w:rPr>
      </w:pPr>
      <w:r>
        <w:rPr>
          <w:b/>
          <w:bCs/>
          <w:sz w:val="48"/>
          <w:szCs w:val="48"/>
        </w:rPr>
      </w:r>
    </w:p>
    <w:p>
      <w:pPr>
        <w:pStyle w:val="Normal"/>
        <w:spacing w:lineRule="auto" w:line="240" w:before="0" w:after="0"/>
        <w:jc w:val="center"/>
        <w:rPr>
          <w:b/>
          <w:b/>
          <w:bCs/>
          <w:sz w:val="48"/>
          <w:szCs w:val="48"/>
        </w:rPr>
      </w:pPr>
      <w:r>
        <w:rPr>
          <w:b/>
          <w:bCs/>
          <w:sz w:val="48"/>
          <w:szCs w:val="48"/>
        </w:rPr>
      </w:r>
    </w:p>
    <w:p>
      <w:pPr>
        <w:pStyle w:val="Normal"/>
        <w:spacing w:lineRule="auto" w:line="240" w:before="0" w:after="0"/>
        <w:jc w:val="center"/>
        <w:rPr>
          <w:b/>
          <w:b/>
          <w:bCs/>
          <w:sz w:val="48"/>
          <w:szCs w:val="48"/>
        </w:rPr>
      </w:pPr>
      <w:r>
        <w:rPr>
          <w:b/>
          <w:bCs/>
          <w:sz w:val="48"/>
          <w:szCs w:val="48"/>
        </w:rPr>
      </w:r>
    </w:p>
    <w:p>
      <w:pPr>
        <w:pStyle w:val="Normal"/>
        <w:spacing w:lineRule="auto" w:line="240" w:before="0" w:after="0"/>
        <w:jc w:val="center"/>
        <w:rPr>
          <w:b/>
          <w:b/>
          <w:bCs/>
          <w:sz w:val="48"/>
          <w:szCs w:val="48"/>
        </w:rPr>
      </w:pPr>
      <w:r>
        <w:rPr>
          <w:b/>
          <w:b/>
          <w:bCs/>
          <w:sz w:val="48"/>
          <w:sz w:val="48"/>
          <w:szCs w:val="48"/>
        </w:rPr>
        <w:t xml:space="preserve">ประจำปีการศึกษา </w:t>
      </w:r>
      <w:r>
        <w:rPr>
          <w:b/>
          <w:bCs/>
          <w:sz w:val="48"/>
          <w:szCs w:val="48"/>
        </w:rPr>
        <w:t>2564</w:t>
      </w:r>
    </w:p>
    <w:p>
      <w:pPr>
        <w:pStyle w:val="Normal"/>
        <w:spacing w:lineRule="auto" w:line="240" w:before="0" w:after="0"/>
        <w:jc w:val="center"/>
        <w:rPr>
          <w:b/>
          <w:b/>
          <w:bCs/>
          <w:sz w:val="44"/>
          <w:szCs w:val="44"/>
        </w:rPr>
      </w:pPr>
      <w:r>
        <w:rPr>
          <w:b/>
          <w:bCs/>
          <w:sz w:val="44"/>
          <w:szCs w:val="44"/>
        </w:rPr>
        <w:t>(</w:t>
      </w:r>
      <w:r>
        <w:rPr>
          <w:b/>
          <w:b/>
          <w:bCs/>
          <w:sz w:val="44"/>
          <w:sz w:val="44"/>
          <w:szCs w:val="44"/>
        </w:rPr>
        <w:t xml:space="preserve">ข้อมูลระหว่างวันที่ </w:t>
      </w:r>
      <w:r>
        <w:rPr>
          <w:b/>
          <w:bCs/>
          <w:sz w:val="44"/>
          <w:szCs w:val="44"/>
        </w:rPr>
        <w:t xml:space="preserve">1 </w:t>
      </w:r>
      <w:r>
        <w:rPr>
          <w:b/>
          <w:b/>
          <w:bCs/>
          <w:sz w:val="44"/>
          <w:sz w:val="44"/>
          <w:szCs w:val="44"/>
        </w:rPr>
        <w:t xml:space="preserve">สิงหาคม </w:t>
      </w:r>
      <w:r>
        <w:rPr>
          <w:b/>
          <w:bCs/>
          <w:sz w:val="44"/>
          <w:szCs w:val="44"/>
        </w:rPr>
        <w:t xml:space="preserve">2564 </w:t>
      </w:r>
      <w:r>
        <w:rPr>
          <w:b/>
          <w:b/>
          <w:bCs/>
          <w:sz w:val="44"/>
          <w:sz w:val="44"/>
          <w:szCs w:val="44"/>
        </w:rPr>
        <w:t xml:space="preserve">ถึงวันที่ </w:t>
      </w:r>
      <w:r>
        <w:rPr>
          <w:b/>
          <w:bCs/>
          <w:sz w:val="44"/>
          <w:szCs w:val="44"/>
        </w:rPr>
        <w:t xml:space="preserve">31 </w:t>
      </w:r>
      <w:r>
        <w:rPr>
          <w:b/>
          <w:b/>
          <w:bCs/>
          <w:sz w:val="44"/>
          <w:sz w:val="44"/>
          <w:szCs w:val="44"/>
        </w:rPr>
        <w:t xml:space="preserve">กรกฎาคม </w:t>
      </w:r>
      <w:r>
        <w:rPr>
          <w:b/>
          <w:bCs/>
          <w:sz w:val="44"/>
          <w:szCs w:val="44"/>
        </w:rPr>
        <w:t>2565)</w:t>
      </w:r>
    </w:p>
    <w:p>
      <w:pPr>
        <w:pStyle w:val="Normal"/>
        <w:spacing w:lineRule="auto" w:line="240" w:before="0" w:after="0"/>
        <w:jc w:val="center"/>
        <w:rPr>
          <w:b/>
          <w:b/>
          <w:bCs/>
          <w:sz w:val="44"/>
          <w:szCs w:val="44"/>
        </w:rPr>
      </w:pPr>
      <w:r>
        <w:rPr>
          <w:b/>
          <w:b/>
          <w:bCs/>
          <w:sz w:val="44"/>
          <w:sz w:val="44"/>
          <w:szCs w:val="44"/>
        </w:rPr>
        <w:t xml:space="preserve">รายงาน ณ วันที่ </w:t>
      </w:r>
      <w:sdt>
        <w:sdtPr>
          <w:date w:fullDate="2022-06-13T00:00:00Z">
            <w:dateFormat w:val="[~buddhist]D MMM YYYY"/>
            <w:lid w:val="th-TH"/>
            <w:storeMappedDataAs w:val="dateTime"/>
            <w:calendar w:val="gregorian"/>
          </w:date>
        </w:sdtPr>
        <w:sdtContent>
          <w:r>
            <w:rPr>
              <w:b/>
              <w:bCs/>
              <w:sz w:val="44"/>
              <w:szCs w:val="44"/>
            </w:rPr>
          </w:r>
          <w:r>
            <w:rPr>
              <w:b/>
              <w:bCs/>
              <w:sz w:val="44"/>
              <w:szCs w:val="44"/>
            </w:rPr>
          </w:r>
          <w:r>
            <w:rPr>
              <w:rStyle w:val="PlaceholderText"/>
            </w:rPr>
            <w:t xml:space="preserve">13 </w:t>
          </w:r>
          <w:r>
            <w:rPr>
              <w:rStyle w:val="PlaceholderText"/>
            </w:rPr>
            <w:t>มิ</w:t>
          </w:r>
          <w:r>
            <w:rPr>
              <w:rStyle w:val="PlaceholderText"/>
            </w:rPr>
            <w:t>.</w:t>
          </w:r>
          <w:r>
            <w:rPr>
              <w:rStyle w:val="PlaceholderText"/>
            </w:rPr>
            <w:t>ย</w:t>
          </w:r>
          <w:r>
            <w:rPr>
              <w:rStyle w:val="PlaceholderText"/>
            </w:rPr>
            <w:t>. 2565</w:t>
          </w:r>
          <w:r>
            <w:rPr>
              <w:rStyle w:val="PlaceholderText"/>
            </w:rPr>
          </w:r>
        </w:sdtContent>
      </w:sdt>
    </w:p>
    <w:p>
      <w:pPr>
        <w:pStyle w:val="Normal"/>
        <w:spacing w:lineRule="auto" w:line="240" w:before="0" w:after="0"/>
        <w:jc w:val="left"/>
        <w:rPr>
          <w:b/>
          <w:b/>
          <w:bCs/>
        </w:rPr>
      </w:pPr>
      <w:r>
        <w:rPr>
          <w:b/>
          <w:bCs/>
        </w:rPr>
        <mc:AlternateContent>
          <mc:Choice Requires="wps">
            <w:drawing>
              <wp:anchor behindDoc="0" distT="0" distB="0" distL="0" distR="0" simplePos="0" locked="0" layoutInCell="0" allowOverlap="1" relativeHeight="12" wp14:anchorId="77B03E9F">
                <wp:simplePos x="0" y="0"/>
                <wp:positionH relativeFrom="column">
                  <wp:posOffset>20955</wp:posOffset>
                </wp:positionH>
                <wp:positionV relativeFrom="paragraph">
                  <wp:posOffset>431800</wp:posOffset>
                </wp:positionV>
                <wp:extent cx="5814060" cy="1203960"/>
                <wp:effectExtent l="0" t="0" r="19050" b="19050"/>
                <wp:wrapNone/>
                <wp:docPr id="2" name="Rectangle 1"/>
                <a:graphic xmlns:a="http://schemas.openxmlformats.org/drawingml/2006/main">
                  <a:graphicData uri="http://schemas.microsoft.com/office/word/2010/wordprocessingShape">
                    <wps:wsp>
                      <wps:cNvSpPr/>
                      <wps:spPr>
                        <a:xfrm>
                          <a:off x="0" y="0"/>
                          <a:ext cx="5813280" cy="120348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 fillcolor="white" stroked="t" style="position:absolute;margin-left:1.65pt;margin-top:34pt;width:457.7pt;height:94.7pt;mso-wrap-style:none;v-text-anchor:middle" wp14:anchorId="77B03E9F">
                <v:fill o:detectmouseclick="t" type="solid" color2="black"/>
                <v:stroke color="white" weight="25560" joinstyle="round" endcap="flat"/>
                <w10:wrap type="none"/>
              </v:rect>
            </w:pict>
          </mc:Fallback>
        </mc:AlternateContent>
      </w:r>
    </w:p>
    <w:p>
      <w:pPr>
        <w:pStyle w:val="Normal"/>
        <w:spacing w:lineRule="auto" w:line="240" w:before="0" w:after="0"/>
        <w:ind w:firstLine="720"/>
        <w:jc w:val="left"/>
        <w:rPr>
          <w:b/>
          <w:b/>
          <w:bCs/>
        </w:rPr>
      </w:pPr>
      <w:r>
        <w:rPr>
          <w:b/>
          <w:b/>
          <w:bCs/>
        </w:rPr>
        <w:t xml:space="preserve">ขอรับรองว่าข้อความในรายงานผลการดำเนินงานของหลักสูตร </w:t>
      </w:r>
      <w:r>
        <w:rPr>
          <w:rFonts w:ascii="Thonburi" w:hAnsi="Thonburi"/>
          <w:b/>
          <w:b/>
          <w:bCs/>
          <w:color w:val="auto"/>
          <w:sz w:val="24"/>
          <w:sz w:val="24"/>
        </w:rPr>
        <w:t>วิทยาการคอมพิวเตอร์และปัญญาประดิษฐ์</w:t>
      </w:r>
      <w:r>
        <w:rPr>
          <w:b/>
          <w:bCs/>
        </w:rPr>
        <w:t>.</w:t>
      </w:r>
      <w:r>
        <w:rPr>
          <w:b/>
          <w:b/>
          <w:bCs/>
        </w:rPr>
        <w:t>ถูกต้องเป็นความจริงทุกประการ</w:t>
      </w:r>
      <w:r>
        <w:rPr>
          <w:b/>
          <w:bCs/>
        </w:rPr>
        <w:br/>
      </w:r>
    </w:p>
    <w:p>
      <w:pPr>
        <w:pStyle w:val="Normal"/>
        <w:spacing w:lineRule="auto" w:line="240" w:before="0" w:after="0"/>
        <w:ind w:firstLine="720"/>
        <w:rPr>
          <w:b/>
          <w:b/>
          <w:bCs/>
        </w:rPr>
      </w:pPr>
      <w:r>
        <w:rPr>
          <w:b/>
          <w:bCs/>
        </w:rPr>
      </w:r>
    </w:p>
    <w:p>
      <w:pPr>
        <w:pStyle w:val="Normal"/>
        <w:spacing w:lineRule="auto" w:line="240" w:before="0" w:after="0"/>
        <w:rPr>
          <w:b/>
          <w:b/>
          <w:bCs/>
        </w:rPr>
      </w:pPr>
      <w:r>
        <w:rPr>
          <w:b/>
          <w:bCs/>
        </w:rPr>
      </w:r>
    </w:p>
    <w:p>
      <w:pPr>
        <w:pStyle w:val="Normal"/>
        <w:tabs>
          <w:tab w:val="clear" w:pos="720"/>
          <w:tab w:val="left" w:pos="4536" w:leader="none"/>
          <w:tab w:val="left" w:pos="6096" w:leader="none"/>
        </w:tabs>
        <w:spacing w:lineRule="auto" w:line="240" w:before="0" w:after="0"/>
        <w:ind w:firstLine="180"/>
        <w:rPr>
          <w:b/>
          <w:b/>
          <w:bCs/>
        </w:rPr>
      </w:pPr>
      <w:r>
        <w:rPr>
          <w:b/>
          <w:bCs/>
        </w:rPr>
      </w:r>
    </w:p>
    <w:p>
      <w:pPr>
        <w:pStyle w:val="Normal"/>
        <w:spacing w:lineRule="auto" w:line="240" w:before="0" w:after="0"/>
        <w:ind w:firstLine="180"/>
        <w:rPr>
          <w:b/>
          <w:b/>
          <w:bCs/>
        </w:rPr>
      </w:pPr>
      <w:r>
        <w:rPr>
          <w:b/>
          <w:bCs/>
        </w:rPr>
      </w:r>
    </w:p>
    <w:p>
      <w:pPr>
        <w:pStyle w:val="TextBody"/>
        <w:tabs>
          <w:tab w:val="clear" w:pos="720"/>
          <w:tab w:val="left" w:pos="4536" w:leader="none"/>
          <w:tab w:val="left" w:pos="6096" w:leader="none"/>
        </w:tabs>
        <w:spacing w:lineRule="auto" w:line="240" w:before="0" w:after="0"/>
        <w:ind w:firstLine="180"/>
        <w:rPr>
          <w:b/>
          <w:b/>
          <w:bCs/>
        </w:rPr>
      </w:pPr>
      <w:bookmarkStart w:id="0" w:name="docs-internal-guid-c929c6dc-7fff-0582-5d"/>
      <w:bookmarkEnd w:id="0"/>
      <w:r>
        <w:rPr>
          <w:b w:val="false"/>
          <w:i w:val="false"/>
          <w:caps w:val="false"/>
          <w:smallCaps w:val="false"/>
          <w:strike w:val="false"/>
          <w:dstrike w:val="false"/>
          <w:color w:val="000000"/>
          <w:spacing w:val="0"/>
          <w:sz w:val="32"/>
          <w:u w:val="none"/>
          <w:effect w:val="none"/>
          <w:shd w:fill="auto" w:val="clear"/>
        </w:rPr>
        <w:t>1. (</w:t>
      </w:r>
      <w:r>
        <w:rPr>
          <w:rFonts w:cs="TH SarabunPSK"/>
          <w:bCs w:val="false"/>
          <w:iCs w:val="false"/>
          <w:caps w:val="false"/>
          <w:smallCaps w:val="false"/>
          <w:strike w:val="false"/>
          <w:dstrike w:val="false"/>
          <w:color w:val="000000"/>
          <w:spacing w:val="0"/>
          <w:szCs w:val="32"/>
          <w:u w:val="none"/>
          <w:effect w:val="none"/>
          <w:shd w:fill="auto" w:val="clear"/>
        </w:rPr>
        <w:t>ลงนาม</w:t>
      </w:r>
      <w:r>
        <w:rPr>
          <w:b w:val="false"/>
          <w:i w:val="false"/>
          <w:caps w:val="false"/>
          <w:smallCaps w:val="false"/>
          <w:strike w:val="false"/>
          <w:dstrike w:val="false"/>
          <w:color w:val="000000"/>
          <w:spacing w:val="0"/>
          <w:sz w:val="32"/>
          <w:u w:val="none"/>
          <w:effect w:val="none"/>
          <w:shd w:fill="auto" w:val="clear"/>
        </w:rPr>
        <w:t>) (</w:t>
      </w:r>
      <w:r>
        <w:rPr>
          <w:rFonts w:ascii="TH SarabunPSK" w:hAnsi="TH SarabunPSK" w:cs="TH SarabunPSK"/>
          <w:b w:val="false"/>
          <w:b w:val="false"/>
          <w:bCs w:val="false"/>
          <w:i w:val="false"/>
          <w:i w:val="false"/>
          <w:iCs w:val="false"/>
          <w:caps w:val="false"/>
          <w:smallCaps w:val="false"/>
          <w:strike w:val="false"/>
          <w:dstrike w:val="false"/>
          <w:color w:val="000000"/>
          <w:spacing w:val="0"/>
          <w:sz w:val="32"/>
          <w:sz w:val="32"/>
          <w:szCs w:val="32"/>
          <w:u w:val="none"/>
          <w:effect w:val="none"/>
          <w:shd w:fill="auto" w:val="clear"/>
        </w:rPr>
        <w:t>ผศ</w:t>
      </w:r>
      <w:r>
        <w:rPr>
          <w:b w:val="false"/>
          <w:i w:val="false"/>
          <w:caps w:val="false"/>
          <w:smallCaps w:val="false"/>
          <w:strike w:val="false"/>
          <w:dstrike w:val="false"/>
          <w:color w:val="000000"/>
          <w:spacing w:val="0"/>
          <w:sz w:val="32"/>
          <w:u w:val="none"/>
          <w:effect w:val="none"/>
          <w:shd w:fill="auto" w:val="clear"/>
        </w:rPr>
        <w:t>.</w:t>
      </w:r>
      <w:r>
        <w:rPr>
          <w:rFonts w:ascii="TH SarabunPSK" w:hAnsi="TH SarabunPSK" w:cs="TH SarabunPSK"/>
          <w:b w:val="false"/>
          <w:b w:val="false"/>
          <w:bCs w:val="false"/>
          <w:i w:val="false"/>
          <w:i w:val="false"/>
          <w:iCs w:val="false"/>
          <w:caps w:val="false"/>
          <w:smallCaps w:val="false"/>
          <w:strike w:val="false"/>
          <w:dstrike w:val="false"/>
          <w:color w:val="000000"/>
          <w:spacing w:val="0"/>
          <w:sz w:val="32"/>
          <w:sz w:val="32"/>
          <w:szCs w:val="32"/>
          <w:u w:val="none"/>
          <w:effect w:val="none"/>
          <w:shd w:fill="auto" w:val="clear"/>
        </w:rPr>
        <w:t>รวินทร์  ไชยสิทธิพร</w:t>
      </w:r>
      <w:r>
        <w:rPr>
          <w:b w:val="false"/>
          <w:i w:val="false"/>
          <w:caps w:val="false"/>
          <w:smallCaps w:val="false"/>
          <w:strike w:val="false"/>
          <w:dstrike w:val="false"/>
          <w:color w:val="000000"/>
          <w:spacing w:val="0"/>
          <w:sz w:val="32"/>
          <w:u w:val="none"/>
          <w:effect w:val="none"/>
          <w:shd w:fill="auto" w:val="clear"/>
        </w:rPr>
        <w:t xml:space="preserve">)                                              </w:t>
      </w:r>
      <w:r>
        <w:rPr>
          <w:rFonts w:cs="TH SarabunPSK"/>
          <w:bCs w:val="false"/>
          <w:iCs w:val="false"/>
          <w:caps w:val="false"/>
          <w:smallCaps w:val="false"/>
          <w:strike w:val="false"/>
          <w:dstrike w:val="false"/>
          <w:color w:val="000000"/>
          <w:spacing w:val="0"/>
          <w:szCs w:val="32"/>
          <w:u w:val="none"/>
          <w:effect w:val="none"/>
          <w:shd w:fill="auto" w:val="clear"/>
        </w:rPr>
        <w:t>ประธานหลักสูตร</w:t>
      </w:r>
    </w:p>
    <w:p>
      <w:pPr>
        <w:pStyle w:val="TextBody"/>
        <w:rPr>
          <w:b/>
          <w:b/>
          <w:bCs/>
        </w:rPr>
      </w:pPr>
      <w:r>
        <w:rPr>
          <w:b/>
          <w:bCs/>
        </w:rPr>
      </w:r>
    </w:p>
    <w:p>
      <w:pPr>
        <w:pStyle w:val="TextBody"/>
        <w:bidi w:val="0"/>
        <w:spacing w:lineRule="auto" w:line="288" w:before="0" w:after="0"/>
        <w:ind w:left="0" w:right="0" w:firstLine="180"/>
        <w:jc w:val="both"/>
        <w:rPr>
          <w:b/>
          <w:b/>
          <w:bCs/>
        </w:rPr>
      </w:pPr>
      <w:r>
        <w:rPr>
          <w:b w:val="false"/>
          <w:i w:val="false"/>
          <w:caps w:val="false"/>
          <w:smallCaps w:val="false"/>
          <w:strike w:val="false"/>
          <w:dstrike w:val="false"/>
          <w:color w:val="000000"/>
          <w:spacing w:val="0"/>
          <w:sz w:val="32"/>
          <w:u w:val="none"/>
          <w:effect w:val="none"/>
          <w:shd w:fill="auto" w:val="clear"/>
        </w:rPr>
        <w:t>2. (</w:t>
      </w:r>
      <w:r>
        <w:rPr>
          <w:rFonts w:cs="TH SarabunPSK"/>
          <w:bCs w:val="false"/>
          <w:iCs w:val="false"/>
          <w:caps w:val="false"/>
          <w:smallCaps w:val="false"/>
          <w:strike w:val="false"/>
          <w:dstrike w:val="false"/>
          <w:color w:val="000000"/>
          <w:spacing w:val="0"/>
          <w:szCs w:val="32"/>
          <w:u w:val="none"/>
          <w:effect w:val="none"/>
          <w:shd w:fill="auto" w:val="clear"/>
        </w:rPr>
        <w:t>ลงนาม</w:t>
      </w:r>
      <w:r>
        <w:rPr>
          <w:b w:val="false"/>
          <w:i w:val="false"/>
          <w:caps w:val="false"/>
          <w:smallCaps w:val="false"/>
          <w:strike w:val="false"/>
          <w:dstrike w:val="false"/>
          <w:color w:val="000000"/>
          <w:spacing w:val="0"/>
          <w:sz w:val="32"/>
          <w:u w:val="none"/>
          <w:effect w:val="none"/>
          <w:shd w:fill="auto" w:val="clear"/>
        </w:rPr>
        <w:t>) (</w:t>
      </w:r>
      <w:r>
        <w:rPr>
          <w:rFonts w:ascii="TH SarabunPSK" w:hAnsi="TH SarabunPSK" w:cs="TH SarabunPSK"/>
          <w:b w:val="false"/>
          <w:b w:val="false"/>
          <w:bCs w:val="false"/>
          <w:i w:val="false"/>
          <w:i w:val="false"/>
          <w:iCs w:val="false"/>
          <w:caps w:val="false"/>
          <w:smallCaps w:val="false"/>
          <w:strike w:val="false"/>
          <w:dstrike w:val="false"/>
          <w:color w:val="000000"/>
          <w:spacing w:val="0"/>
          <w:sz w:val="32"/>
          <w:sz w:val="32"/>
          <w:szCs w:val="32"/>
          <w:u w:val="none"/>
          <w:effect w:val="none"/>
          <w:shd w:fill="auto" w:val="clear"/>
        </w:rPr>
        <w:t>ผศ</w:t>
      </w:r>
      <w:r>
        <w:rPr>
          <w:b w:val="false"/>
          <w:i w:val="false"/>
          <w:caps w:val="false"/>
          <w:smallCaps w:val="false"/>
          <w:strike w:val="false"/>
          <w:dstrike w:val="false"/>
          <w:color w:val="000000"/>
          <w:spacing w:val="0"/>
          <w:sz w:val="32"/>
          <w:u w:val="none"/>
          <w:effect w:val="none"/>
          <w:shd w:fill="auto" w:val="clear"/>
        </w:rPr>
        <w:t>.</w:t>
      </w:r>
      <w:r>
        <w:rPr>
          <w:rFonts w:ascii="TH SarabunPSK" w:hAnsi="TH SarabunPSK" w:cs="TH SarabunPSK"/>
          <w:b w:val="false"/>
          <w:b w:val="false"/>
          <w:bCs w:val="false"/>
          <w:i w:val="false"/>
          <w:i w:val="false"/>
          <w:iCs w:val="false"/>
          <w:caps w:val="false"/>
          <w:smallCaps w:val="false"/>
          <w:strike w:val="false"/>
          <w:dstrike w:val="false"/>
          <w:color w:val="000000"/>
          <w:spacing w:val="0"/>
          <w:sz w:val="32"/>
          <w:sz w:val="32"/>
          <w:szCs w:val="32"/>
          <w:u w:val="none"/>
          <w:effect w:val="none"/>
          <w:shd w:fill="auto" w:val="clear"/>
        </w:rPr>
        <w:t>ดร</w:t>
      </w:r>
      <w:r>
        <w:rPr>
          <w:b w:val="false"/>
          <w:i w:val="false"/>
          <w:caps w:val="false"/>
          <w:smallCaps w:val="false"/>
          <w:strike w:val="false"/>
          <w:dstrike w:val="false"/>
          <w:color w:val="000000"/>
          <w:spacing w:val="0"/>
          <w:sz w:val="32"/>
          <w:u w:val="none"/>
          <w:effect w:val="none"/>
          <w:shd w:fill="auto" w:val="clear"/>
        </w:rPr>
        <w:t>.</w:t>
      </w:r>
      <w:r>
        <w:rPr>
          <w:rFonts w:ascii="TH SarabunPSK" w:hAnsi="TH SarabunPSK" w:cs="TH SarabunPSK"/>
          <w:b w:val="false"/>
          <w:b w:val="false"/>
          <w:bCs w:val="false"/>
          <w:i w:val="false"/>
          <w:i w:val="false"/>
          <w:iCs w:val="false"/>
          <w:caps w:val="false"/>
          <w:smallCaps w:val="false"/>
          <w:strike w:val="false"/>
          <w:dstrike w:val="false"/>
          <w:color w:val="000000"/>
          <w:spacing w:val="0"/>
          <w:sz w:val="32"/>
          <w:sz w:val="32"/>
          <w:szCs w:val="32"/>
          <w:u w:val="none"/>
          <w:effect w:val="none"/>
          <w:shd w:fill="auto" w:val="clear"/>
        </w:rPr>
        <w:t>จันทรัตน์  กิ่งแสง</w:t>
      </w:r>
      <w:r>
        <w:rPr>
          <w:b w:val="false"/>
          <w:i w:val="false"/>
          <w:caps w:val="false"/>
          <w:smallCaps w:val="false"/>
          <w:strike w:val="false"/>
          <w:dstrike w:val="false"/>
          <w:color w:val="000000"/>
          <w:spacing w:val="0"/>
          <w:sz w:val="32"/>
          <w:u w:val="none"/>
          <w:effect w:val="none"/>
          <w:shd w:fill="auto" w:val="clear"/>
        </w:rPr>
        <w:t xml:space="preserve">) </w:t>
        <w:tab/>
        <w:tab/>
        <w:tab/>
        <w:tab/>
      </w:r>
      <w:r>
        <w:rPr>
          <w:rFonts w:cs="TH SarabunPSK"/>
          <w:bCs w:val="false"/>
          <w:iCs w:val="false"/>
          <w:caps w:val="false"/>
          <w:smallCaps w:val="false"/>
          <w:strike w:val="false"/>
          <w:dstrike w:val="false"/>
          <w:color w:val="000000"/>
          <w:spacing w:val="0"/>
          <w:szCs w:val="32"/>
          <w:u w:val="none"/>
          <w:effect w:val="none"/>
          <w:shd w:fill="auto" w:val="clear"/>
        </w:rPr>
        <w:t>อาจารย์ผู้รับผิดชอบหลักสูตร</w:t>
      </w:r>
    </w:p>
    <w:p>
      <w:pPr>
        <w:pStyle w:val="TextBody"/>
        <w:rPr>
          <w:b/>
          <w:b/>
          <w:bCs/>
        </w:rPr>
      </w:pPr>
      <w:r>
        <w:rPr>
          <w:b/>
          <w:bCs/>
        </w:rPr>
      </w:r>
    </w:p>
    <w:p>
      <w:pPr>
        <w:pStyle w:val="TextBody"/>
        <w:bidi w:val="0"/>
        <w:spacing w:lineRule="auto" w:line="288" w:before="0" w:after="0"/>
        <w:ind w:left="0" w:right="0" w:firstLine="180"/>
        <w:jc w:val="both"/>
        <w:rPr>
          <w:b/>
          <w:b/>
          <w:bCs/>
        </w:rPr>
      </w:pPr>
      <w:r>
        <w:rPr>
          <w:b w:val="false"/>
          <w:i w:val="false"/>
          <w:caps w:val="false"/>
          <w:smallCaps w:val="false"/>
          <w:strike w:val="false"/>
          <w:dstrike w:val="false"/>
          <w:color w:val="000000"/>
          <w:spacing w:val="0"/>
          <w:sz w:val="32"/>
          <w:u w:val="none"/>
          <w:effect w:val="none"/>
          <w:shd w:fill="auto" w:val="clear"/>
        </w:rPr>
        <w:t>3. (</w:t>
      </w:r>
      <w:r>
        <w:rPr>
          <w:rFonts w:cs="TH SarabunPSK"/>
          <w:bCs w:val="false"/>
          <w:iCs w:val="false"/>
          <w:caps w:val="false"/>
          <w:smallCaps w:val="false"/>
          <w:strike w:val="false"/>
          <w:dstrike w:val="false"/>
          <w:color w:val="000000"/>
          <w:spacing w:val="0"/>
          <w:szCs w:val="32"/>
          <w:u w:val="none"/>
          <w:effect w:val="none"/>
          <w:shd w:fill="auto" w:val="clear"/>
        </w:rPr>
        <w:t>ลงนาม</w:t>
      </w:r>
      <w:r>
        <w:rPr>
          <w:b w:val="false"/>
          <w:i w:val="false"/>
          <w:caps w:val="false"/>
          <w:smallCaps w:val="false"/>
          <w:strike w:val="false"/>
          <w:dstrike w:val="false"/>
          <w:color w:val="000000"/>
          <w:spacing w:val="0"/>
          <w:sz w:val="32"/>
          <w:u w:val="none"/>
          <w:effect w:val="none"/>
          <w:shd w:fill="auto" w:val="clear"/>
        </w:rPr>
        <w:t>) (</w:t>
      </w:r>
      <w:r>
        <w:rPr>
          <w:rFonts w:cs="TH SarabunPSK"/>
          <w:bCs w:val="false"/>
          <w:iCs w:val="false"/>
          <w:caps w:val="false"/>
          <w:smallCaps w:val="false"/>
          <w:strike w:val="false"/>
          <w:dstrike w:val="false"/>
          <w:color w:val="000000"/>
          <w:spacing w:val="0"/>
          <w:szCs w:val="32"/>
          <w:u w:val="none"/>
          <w:effect w:val="none"/>
          <w:shd w:fill="auto" w:val="clear"/>
        </w:rPr>
        <w:t>อาจารย์นิยม  สุทธหลวง</w:t>
      </w:r>
      <w:r>
        <w:rPr>
          <w:b w:val="false"/>
          <w:i w:val="false"/>
          <w:caps w:val="false"/>
          <w:smallCaps w:val="false"/>
          <w:strike w:val="false"/>
          <w:dstrike w:val="false"/>
          <w:color w:val="000000"/>
          <w:spacing w:val="0"/>
          <w:sz w:val="32"/>
          <w:u w:val="none"/>
          <w:effect w:val="none"/>
          <w:shd w:fill="auto" w:val="clear"/>
        </w:rPr>
        <w:t xml:space="preserve">) </w:t>
        <w:tab/>
        <w:tab/>
        <w:tab/>
        <w:tab/>
      </w:r>
      <w:r>
        <w:rPr>
          <w:rFonts w:cs="TH SarabunPSK"/>
          <w:bCs w:val="false"/>
          <w:iCs w:val="false"/>
          <w:caps w:val="false"/>
          <w:smallCaps w:val="false"/>
          <w:strike w:val="false"/>
          <w:dstrike w:val="false"/>
          <w:color w:val="000000"/>
          <w:spacing w:val="0"/>
          <w:szCs w:val="32"/>
          <w:u w:val="none"/>
          <w:effect w:val="none"/>
          <w:shd w:fill="auto" w:val="clear"/>
        </w:rPr>
        <w:t>อาจารย์ผู้รับผิดชอบหลักสูตร</w:t>
      </w:r>
    </w:p>
    <w:p>
      <w:pPr>
        <w:pStyle w:val="TextBody"/>
        <w:rPr>
          <w:b/>
          <w:b/>
          <w:bCs/>
        </w:rPr>
      </w:pPr>
      <w:r>
        <w:rPr>
          <w:b/>
          <w:bCs/>
        </w:rPr>
      </w:r>
    </w:p>
    <w:p>
      <w:pPr>
        <w:pStyle w:val="TextBody"/>
        <w:bidi w:val="0"/>
        <w:spacing w:lineRule="auto" w:line="288" w:before="0" w:after="0"/>
        <w:ind w:left="0" w:right="0" w:firstLine="180"/>
        <w:jc w:val="both"/>
        <w:rPr>
          <w:b/>
          <w:b/>
          <w:bCs/>
        </w:rPr>
      </w:pPr>
      <w:r>
        <w:rPr>
          <w:b w:val="false"/>
          <w:i w:val="false"/>
          <w:caps w:val="false"/>
          <w:smallCaps w:val="false"/>
          <w:strike w:val="false"/>
          <w:dstrike w:val="false"/>
          <w:color w:val="000000"/>
          <w:spacing w:val="0"/>
          <w:sz w:val="32"/>
          <w:u w:val="none"/>
          <w:effect w:val="none"/>
          <w:shd w:fill="auto" w:val="clear"/>
        </w:rPr>
        <w:t>4. (</w:t>
      </w:r>
      <w:r>
        <w:rPr>
          <w:rFonts w:cs="TH SarabunPSK"/>
          <w:bCs w:val="false"/>
          <w:iCs w:val="false"/>
          <w:caps w:val="false"/>
          <w:smallCaps w:val="false"/>
          <w:strike w:val="false"/>
          <w:dstrike w:val="false"/>
          <w:color w:val="000000"/>
          <w:spacing w:val="0"/>
          <w:szCs w:val="32"/>
          <w:u w:val="none"/>
          <w:effect w:val="none"/>
          <w:shd w:fill="auto" w:val="clear"/>
        </w:rPr>
        <w:t>ลงนาม</w:t>
      </w:r>
      <w:r>
        <w:rPr>
          <w:b w:val="false"/>
          <w:i w:val="false"/>
          <w:caps w:val="false"/>
          <w:smallCaps w:val="false"/>
          <w:strike w:val="false"/>
          <w:dstrike w:val="false"/>
          <w:color w:val="000000"/>
          <w:spacing w:val="0"/>
          <w:sz w:val="32"/>
          <w:u w:val="none"/>
          <w:effect w:val="none"/>
          <w:shd w:fill="auto" w:val="clear"/>
        </w:rPr>
        <w:t>) (</w:t>
      </w:r>
      <w:r>
        <w:rPr>
          <w:rFonts w:cs="TH SarabunPSK"/>
          <w:bCs w:val="false"/>
          <w:iCs w:val="false"/>
          <w:caps w:val="false"/>
          <w:smallCaps w:val="false"/>
          <w:strike w:val="false"/>
          <w:dstrike w:val="false"/>
          <w:color w:val="000000"/>
          <w:spacing w:val="0"/>
          <w:szCs w:val="32"/>
          <w:u w:val="none"/>
          <w:effect w:val="none"/>
          <w:shd w:fill="auto" w:val="clear"/>
        </w:rPr>
        <w:t>อาจารย์ชัยศิริ  สนิทพลกลาง</w:t>
      </w:r>
      <w:r>
        <w:rPr>
          <w:b w:val="false"/>
          <w:i w:val="false"/>
          <w:caps w:val="false"/>
          <w:smallCaps w:val="false"/>
          <w:strike w:val="false"/>
          <w:dstrike w:val="false"/>
          <w:color w:val="000000"/>
          <w:spacing w:val="0"/>
          <w:sz w:val="32"/>
          <w:u w:val="none"/>
          <w:effect w:val="none"/>
          <w:shd w:fill="auto" w:val="clear"/>
        </w:rPr>
        <w:t xml:space="preserve">) </w:t>
        <w:tab/>
        <w:tab/>
        <w:tab/>
      </w:r>
      <w:r>
        <w:rPr>
          <w:rFonts w:cs="TH SarabunPSK"/>
          <w:bCs w:val="false"/>
          <w:iCs w:val="false"/>
          <w:caps w:val="false"/>
          <w:smallCaps w:val="false"/>
          <w:strike w:val="false"/>
          <w:dstrike w:val="false"/>
          <w:color w:val="000000"/>
          <w:spacing w:val="0"/>
          <w:szCs w:val="32"/>
          <w:u w:val="none"/>
          <w:effect w:val="none"/>
          <w:shd w:fill="auto" w:val="clear"/>
        </w:rPr>
        <w:t>อาจารย์ผู้รับผิดชอบหลักสูตร</w:t>
      </w:r>
    </w:p>
    <w:p>
      <w:pPr>
        <w:pStyle w:val="TextBody"/>
        <w:bidi w:val="0"/>
        <w:spacing w:lineRule="auto" w:line="288" w:before="0" w:after="0"/>
        <w:ind w:left="0" w:right="0" w:firstLine="180"/>
        <w:jc w:val="both"/>
        <w:rPr>
          <w:b/>
          <w:b/>
          <w:bCs/>
        </w:rPr>
      </w:pPr>
      <w:r>
        <w:rPr/>
      </w:r>
    </w:p>
    <w:p>
      <w:pPr>
        <w:pStyle w:val="TextBody"/>
        <w:bidi w:val="0"/>
        <w:spacing w:lineRule="auto" w:line="288" w:before="0" w:after="0"/>
        <w:ind w:left="0" w:right="0" w:firstLine="142"/>
        <w:rPr>
          <w:b/>
          <w:b/>
          <w:bCs/>
        </w:rPr>
      </w:pPr>
      <w:r>
        <w:rPr>
          <w:b w:val="false"/>
          <w:i w:val="false"/>
          <w:caps w:val="false"/>
          <w:smallCaps w:val="false"/>
          <w:strike w:val="false"/>
          <w:dstrike w:val="false"/>
          <w:color w:val="000000"/>
          <w:spacing w:val="0"/>
          <w:sz w:val="32"/>
          <w:u w:val="none"/>
          <w:effect w:val="none"/>
          <w:shd w:fill="auto" w:val="clear"/>
        </w:rPr>
        <w:t>5. (</w:t>
      </w:r>
      <w:r>
        <w:rPr>
          <w:rFonts w:cs="TH SarabunPSK"/>
          <w:bCs w:val="false"/>
          <w:iCs w:val="false"/>
          <w:caps w:val="false"/>
          <w:smallCaps w:val="false"/>
          <w:strike w:val="false"/>
          <w:dstrike w:val="false"/>
          <w:color w:val="000000"/>
          <w:spacing w:val="0"/>
          <w:szCs w:val="32"/>
          <w:u w:val="none"/>
          <w:effect w:val="none"/>
          <w:shd w:fill="auto" w:val="clear"/>
        </w:rPr>
        <w:t>ลงนาม</w:t>
      </w:r>
      <w:r>
        <w:rPr>
          <w:b w:val="false"/>
          <w:i w:val="false"/>
          <w:caps w:val="false"/>
          <w:smallCaps w:val="false"/>
          <w:strike w:val="false"/>
          <w:dstrike w:val="false"/>
          <w:color w:val="000000"/>
          <w:spacing w:val="0"/>
          <w:sz w:val="32"/>
          <w:u w:val="none"/>
          <w:effect w:val="none"/>
          <w:shd w:fill="auto" w:val="clear"/>
        </w:rPr>
        <w:t>) (</w:t>
      </w:r>
      <w:r>
        <w:rPr>
          <w:rFonts w:cs="TH SarabunPSK"/>
          <w:bCs w:val="false"/>
          <w:iCs w:val="false"/>
          <w:caps w:val="false"/>
          <w:smallCaps w:val="false"/>
          <w:strike w:val="false"/>
          <w:dstrike w:val="false"/>
          <w:color w:val="000000"/>
          <w:spacing w:val="0"/>
          <w:szCs w:val="32"/>
          <w:u w:val="none"/>
          <w:effect w:val="none"/>
          <w:shd w:fill="auto" w:val="clear"/>
        </w:rPr>
        <w:t>ผศ</w:t>
      </w:r>
      <w:r>
        <w:rPr>
          <w:b w:val="false"/>
          <w:i w:val="false"/>
          <w:caps w:val="false"/>
          <w:smallCaps w:val="false"/>
          <w:strike w:val="false"/>
          <w:dstrike w:val="false"/>
          <w:color w:val="000000"/>
          <w:spacing w:val="0"/>
          <w:sz w:val="32"/>
          <w:u w:val="none"/>
          <w:effect w:val="none"/>
          <w:shd w:fill="auto" w:val="clear"/>
        </w:rPr>
        <w:t>.</w:t>
      </w:r>
      <w:r>
        <w:rPr>
          <w:rFonts w:cs="TH SarabunPSK"/>
          <w:bCs w:val="false"/>
          <w:iCs w:val="false"/>
          <w:caps w:val="false"/>
          <w:smallCaps w:val="false"/>
          <w:strike w:val="false"/>
          <w:dstrike w:val="false"/>
          <w:color w:val="000000"/>
          <w:spacing w:val="0"/>
          <w:szCs w:val="32"/>
          <w:u w:val="none"/>
          <w:effect w:val="none"/>
          <w:shd w:fill="auto" w:val="clear"/>
        </w:rPr>
        <w:t>ดร</w:t>
      </w:r>
      <w:r>
        <w:rPr>
          <w:b w:val="false"/>
          <w:i w:val="false"/>
          <w:caps w:val="false"/>
          <w:smallCaps w:val="false"/>
          <w:strike w:val="false"/>
          <w:dstrike w:val="false"/>
          <w:color w:val="000000"/>
          <w:spacing w:val="0"/>
          <w:sz w:val="32"/>
          <w:u w:val="none"/>
          <w:effect w:val="none"/>
          <w:shd w:fill="auto" w:val="clear"/>
        </w:rPr>
        <w:t>.</w:t>
      </w:r>
      <w:r>
        <w:rPr>
          <w:rFonts w:cs="TH SarabunPSK"/>
          <w:bCs w:val="false"/>
          <w:iCs w:val="false"/>
          <w:caps w:val="false"/>
          <w:smallCaps w:val="false"/>
          <w:strike w:val="false"/>
          <w:dstrike w:val="false"/>
          <w:color w:val="000000"/>
          <w:spacing w:val="0"/>
          <w:szCs w:val="32"/>
          <w:u w:val="none"/>
          <w:effect w:val="none"/>
          <w:shd w:fill="auto" w:val="clear"/>
        </w:rPr>
        <w:t>ภาคภูมิ  มุกดาสนิท</w:t>
      </w:r>
      <w:r>
        <w:rPr>
          <w:b w:val="false"/>
          <w:i w:val="false"/>
          <w:caps w:val="false"/>
          <w:smallCaps w:val="false"/>
          <w:strike w:val="false"/>
          <w:dstrike w:val="false"/>
          <w:color w:val="000000"/>
          <w:spacing w:val="0"/>
          <w:sz w:val="32"/>
          <w:u w:val="none"/>
          <w:effect w:val="none"/>
          <w:shd w:fill="auto" w:val="clear"/>
        </w:rPr>
        <w:t xml:space="preserve">) </w:t>
        <w:tab/>
        <w:tab/>
        <w:tab/>
        <w:tab/>
      </w:r>
      <w:r>
        <w:rPr>
          <w:rFonts w:cs="TH SarabunPSK"/>
          <w:bCs w:val="false"/>
          <w:iCs w:val="false"/>
          <w:caps w:val="false"/>
          <w:smallCaps w:val="false"/>
          <w:strike w:val="false"/>
          <w:dstrike w:val="false"/>
          <w:color w:val="000000"/>
          <w:spacing w:val="0"/>
          <w:szCs w:val="32"/>
          <w:u w:val="none"/>
          <w:effect w:val="none"/>
          <w:shd w:fill="auto" w:val="clear"/>
        </w:rPr>
        <w:t>อาจารย์ผู้รับผิดชอบหลักสูตร</w:t>
      </w:r>
    </w:p>
    <w:p>
      <w:pPr>
        <w:pStyle w:val="TextBody"/>
        <w:rPr>
          <w:b/>
          <w:b/>
          <w:bCs/>
        </w:rPr>
      </w:pPr>
      <w:r>
        <w:rPr/>
        <w:br/>
        <w:br/>
      </w:r>
    </w:p>
    <w:p>
      <w:pPr>
        <w:pStyle w:val="Normal"/>
        <w:spacing w:lineRule="auto" w:line="240" w:before="0" w:after="0"/>
        <w:ind w:firstLine="180"/>
        <w:rPr>
          <w:b/>
          <w:b/>
          <w:bCs/>
        </w:rPr>
      </w:pPr>
      <w:r>
        <w:rPr>
          <w:b/>
          <w:bCs/>
        </w:rPr>
      </w:r>
    </w:p>
    <w:p>
      <w:pPr>
        <w:pStyle w:val="Normal"/>
        <w:spacing w:lineRule="auto" w:line="240" w:before="0" w:after="0"/>
        <w:jc w:val="center"/>
        <w:rPr>
          <w:b/>
          <w:b/>
          <w:bCs/>
        </w:rPr>
      </w:pPr>
      <w:r>
        <w:rPr>
          <w:b/>
          <w:bCs/>
        </w:rPr>
      </w:r>
    </w:p>
    <w:p>
      <w:pPr>
        <w:pStyle w:val="Normal"/>
        <w:spacing w:lineRule="auto" w:line="240" w:before="0" w:after="0"/>
        <w:rPr>
          <w:b/>
          <w:b/>
          <w:bCs/>
        </w:rPr>
      </w:pPr>
      <w:r>
        <w:rPr>
          <w:b/>
          <w:bCs/>
        </w:rPr>
      </w:r>
    </w:p>
    <w:p>
      <w:pPr>
        <w:pStyle w:val="Normal"/>
        <w:tabs>
          <w:tab w:val="clear" w:pos="720"/>
          <w:tab w:val="center" w:pos="6237" w:leader="none"/>
        </w:tabs>
        <w:spacing w:lineRule="auto" w:line="240" w:before="0" w:after="0"/>
        <w:rPr>
          <w:b/>
          <w:b/>
          <w:bCs/>
        </w:rPr>
      </w:pPr>
      <w:r>
        <w:rPr/>
        <w:tab/>
        <w:t xml:space="preserve">( </w:t>
      </w:r>
      <w:r>
        <w:fldChar w:fldCharType="begin">
          <w:ffData>
            <w:name w:val="Bookmark13"/>
            <w:enabled/>
            <w:calcOnExit w:val="0"/>
            <w:textInput>
              <w:default w:val="ชื่อ - สกุล"/>
            </w:textInput>
          </w:ffData>
        </w:fldChar>
      </w:r>
      <w:r>
        <w:rPr/>
        <w:instrText> FORMTEXT </w:instrText>
      </w:r>
      <w:r>
        <w:rPr/>
      </w:r>
      <w:r>
        <w:rPr/>
        <w:fldChar w:fldCharType="separate"/>
      </w:r>
      <w:r>
        <w:rPr/>
      </w:r>
      <w:r>
        <w:rPr/>
        <w:t xml:space="preserve">ชื่อ </w:t>
      </w:r>
      <w:r>
        <w:rPr/>
        <w:t xml:space="preserve">- </w:t>
      </w:r>
      <w:r>
        <w:rPr/>
        <w:t>สกุล</w:t>
      </w:r>
      <w:r>
        <w:rPr/>
      </w:r>
      <w:r>
        <w:rPr/>
        <w:fldChar w:fldCharType="end"/>
      </w:r>
      <w:r>
        <w:rPr/>
        <w:t xml:space="preserve"> )</w:t>
      </w:r>
    </w:p>
    <w:p>
      <w:pPr>
        <w:pStyle w:val="Normal"/>
        <w:tabs>
          <w:tab w:val="clear" w:pos="720"/>
          <w:tab w:val="center" w:pos="6237" w:leader="none"/>
        </w:tabs>
        <w:spacing w:lineRule="auto" w:line="240" w:before="0" w:after="0"/>
        <w:rPr>
          <w:b/>
          <w:b/>
          <w:bCs/>
        </w:rPr>
      </w:pPr>
      <w:r>
        <w:rPr/>
        <w:tab/>
      </w:r>
      <w:r>
        <w:rPr/>
        <w:t>คณบดีคณะ</w:t>
      </w:r>
      <w:r>
        <w:fldChar w:fldCharType="begin">
          <w:ffData>
            <w:name w:val="Bookmark14"/>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p>
      <w:pPr>
        <w:pStyle w:val="Normal"/>
        <w:tabs>
          <w:tab w:val="clear" w:pos="720"/>
          <w:tab w:val="center" w:pos="6237" w:leader="none"/>
        </w:tabs>
        <w:spacing w:lineRule="auto" w:line="240" w:before="0" w:after="0"/>
        <w:rPr>
          <w:b/>
          <w:b/>
          <w:bCs/>
        </w:rPr>
      </w:pPr>
      <w:r>
        <w:rPr/>
        <w:tab/>
      </w:r>
      <w:r>
        <w:rPr/>
        <w:t xml:space="preserve">วันที่ </w:t>
      </w:r>
      <w:sdt>
        <w:sdtPr>
          <w:date>
            <w:dateFormat w:val="dd ดดด bbbb"/>
            <w:lid w:val="th-TH"/>
            <w:storeMappedDataAs w:val="dateTime"/>
            <w:calendar w:val="gregorian"/>
          </w:date>
        </w:sdtPr>
        <w:sdtContent>
          <w:r>
            <w:rPr/>
          </w:r>
          <w:r>
            <w:rPr/>
          </w:r>
          <w:r>
            <w:rPr>
              <w:rStyle w:val="PlaceholderText"/>
            </w:rPr>
            <w:t>Click here to enter a date</w:t>
          </w:r>
          <w:r>
            <w:rPr>
              <w:rStyle w:val="PlaceholderText"/>
              <w:rFonts w:cs="Angsana New"/>
              <w:szCs w:val="22"/>
            </w:rPr>
            <w:t>.</w:t>
          </w:r>
          <w:r>
            <w:rPr>
              <w:rStyle w:val="PlaceholderText"/>
              <w:rFonts w:cs="Angsana New"/>
              <w:szCs w:val="22"/>
            </w:rPr>
          </w:r>
        </w:sdtContent>
      </w:sdt>
    </w:p>
    <w:p>
      <w:pPr>
        <w:pStyle w:val="Normal"/>
        <w:spacing w:lineRule="auto" w:line="240" w:before="0" w:after="0"/>
        <w:rPr>
          <w:b/>
          <w:b/>
          <w:bCs/>
        </w:rPr>
      </w:pPr>
      <w:r>
        <w:rPr>
          <w:b/>
          <w:bCs/>
        </w:rPr>
      </w:r>
      <w:r>
        <w:br w:type="page"/>
      </w:r>
    </w:p>
    <w:p>
      <w:pPr>
        <w:pStyle w:val="Normal"/>
        <w:spacing w:lineRule="auto" w:line="240" w:before="0" w:after="0"/>
        <w:jc w:val="center"/>
        <w:rPr>
          <w:b/>
          <w:b/>
          <w:bCs/>
          <w:sz w:val="48"/>
          <w:szCs w:val="48"/>
        </w:rPr>
      </w:pPr>
      <w:r>
        <w:rPr>
          <w:b/>
          <w:b/>
          <w:bCs/>
          <w:sz w:val="48"/>
          <w:sz w:val="48"/>
          <w:szCs w:val="48"/>
        </w:rPr>
        <w:t>คำนำ</w:t>
      </w:r>
    </w:p>
    <w:p>
      <w:pPr>
        <w:pStyle w:val="Normal"/>
        <w:spacing w:lineRule="auto" w:line="240" w:before="0" w:after="0"/>
        <w:jc w:val="left"/>
        <w:rPr>
          <w:b/>
          <w:b/>
          <w:bCs/>
        </w:rPr>
      </w:pPr>
      <w:r>
        <w:rPr>
          <w:b/>
          <w:bCs/>
        </w:rPr>
      </w:r>
    </w:p>
    <w:p>
      <w:pPr>
        <w:pStyle w:val="Normal"/>
        <w:spacing w:lineRule="auto" w:line="240" w:before="0" w:after="0"/>
        <w:ind w:firstLine="720"/>
        <w:jc w:val="both"/>
        <w:rPr/>
      </w:pPr>
      <w:r>
        <w:rPr/>
        <w:t xml:space="preserve">การประกันคุณภาพการศึกษา เป็นภารกิจหลักของมหาวิทยาลัย ซึ่งเป็นสถาบันอุดมศึกษา </w:t>
      </w:r>
      <w:r>
        <w:rPr/>
        <w:br/>
      </w:r>
      <w:r>
        <w:rPr/>
        <w:t>ตามพระราชบัญญัติการศึกษาแห่งชาติ พ</w:t>
      </w:r>
      <w:r>
        <w:rPr/>
        <w:t>.</w:t>
      </w:r>
      <w:r>
        <w:rPr/>
        <w:t>ศ</w:t>
      </w:r>
      <w:r>
        <w:rPr/>
        <w:t xml:space="preserve">. 2542  </w:t>
      </w:r>
      <w:r>
        <w:rPr/>
        <w:t>และเป็นไปตามเกณฑ์มาตรฐานหลักสูตรระดับปริญญาตรี พ</w:t>
      </w:r>
      <w:r>
        <w:rPr/>
        <w:t>.</w:t>
      </w:r>
      <w:r>
        <w:rPr/>
        <w:t>ศ</w:t>
      </w:r>
      <w:r>
        <w:rPr/>
        <w:t xml:space="preserve">. 2558 </w:t>
      </w:r>
      <w:r>
        <w:rPr/>
        <w:t>ดังนั้น หลักสูตรวิทยาศาสตรบัณฑิต สาขาวิชา</w:t>
      </w:r>
      <w:r>
        <w:rPr>
          <w:rFonts w:ascii="Thonburi" w:hAnsi="Thonburi"/>
          <w:color w:val="auto"/>
          <w:sz w:val="24"/>
          <w:sz w:val="24"/>
        </w:rPr>
        <w:t xml:space="preserve">วิทยาการคอมพิวเตอร์และปัญญาประดิษฐ์ </w:t>
      </w:r>
      <w:r>
        <w:rPr/>
        <w:t xml:space="preserve">มหาวิทยาลัยราชภัฏจันทรเกษม จึงมีความมุ่งมั่นในการนำระบบกลไกการประกันคุณภาพการศึกษามาใช้ มีการจัดทำรายงานการประเมินตนเอง เพื่อการประเมินและตรวจสอบการดำเนินงานการประกันคุณภาพการศึกษาอย่างเป็นทางการ รายงานการประเมินตนเองฉบับนี้รวบรวมข้อมูล ตั้งแต่วันที่ </w:t>
      </w:r>
      <w:r>
        <w:rPr/>
        <w:t xml:space="preserve">1 </w:t>
      </w:r>
      <w:r>
        <w:rPr/>
        <w:t xml:space="preserve">สิงหาคม </w:t>
      </w:r>
      <w:r>
        <w:rPr/>
        <w:t xml:space="preserve">2564 </w:t>
      </w:r>
      <w:r>
        <w:rPr/>
        <w:t xml:space="preserve">ถึงวันที่ </w:t>
      </w:r>
      <w:r>
        <w:rPr/>
        <w:t xml:space="preserve">31 </w:t>
      </w:r>
      <w:r>
        <w:rPr/>
        <w:t xml:space="preserve">กรกฎาคม </w:t>
      </w:r>
      <w:r>
        <w:rPr/>
        <w:t>2565</w:t>
      </w:r>
      <w:bookmarkStart w:id="1" w:name="_GoBack"/>
      <w:bookmarkEnd w:id="1"/>
      <w:r>
        <w:rPr/>
        <w:t xml:space="preserve"> </w:t>
      </w:r>
      <w:r>
        <w:rPr/>
        <w:t xml:space="preserve">แบ่งออกเป็น </w:t>
      </w:r>
      <w:r>
        <w:rPr/>
        <w:t xml:space="preserve">7 </w:t>
      </w:r>
      <w:r>
        <w:rPr/>
        <w:t>หมวด ได้แก่</w:t>
      </w:r>
    </w:p>
    <w:p>
      <w:pPr>
        <w:pStyle w:val="Normal"/>
        <w:spacing w:lineRule="auto" w:line="240" w:before="0" w:after="0"/>
        <w:ind w:left="1440" w:hanging="0"/>
        <w:jc w:val="left"/>
        <w:rPr>
          <w:b/>
          <w:b/>
          <w:bCs/>
        </w:rPr>
      </w:pPr>
      <w:r>
        <w:rPr/>
        <w:t xml:space="preserve">หมวดที่ </w:t>
      </w:r>
      <w:r>
        <w:rPr/>
        <w:t xml:space="preserve">1 </w:t>
      </w:r>
      <w:r>
        <w:rPr/>
        <w:t>ข้อมูลทั่วไป</w:t>
      </w:r>
    </w:p>
    <w:p>
      <w:pPr>
        <w:pStyle w:val="Normal"/>
        <w:spacing w:lineRule="auto" w:line="240" w:before="0" w:after="0"/>
        <w:ind w:left="1440" w:hanging="0"/>
        <w:jc w:val="left"/>
        <w:rPr>
          <w:b/>
          <w:b/>
          <w:bCs/>
        </w:rPr>
      </w:pPr>
      <w:r>
        <w:rPr/>
        <w:t xml:space="preserve">หมวดที่ </w:t>
      </w:r>
      <w:r>
        <w:rPr/>
        <w:t xml:space="preserve">2 </w:t>
      </w:r>
      <w:r>
        <w:rPr/>
        <w:t>อาจารย์</w:t>
      </w:r>
    </w:p>
    <w:p>
      <w:pPr>
        <w:pStyle w:val="Normal"/>
        <w:spacing w:lineRule="auto" w:line="240" w:before="0" w:after="0"/>
        <w:ind w:left="1440" w:hanging="0"/>
        <w:jc w:val="left"/>
        <w:rPr>
          <w:b/>
          <w:b/>
          <w:bCs/>
        </w:rPr>
      </w:pPr>
      <w:r>
        <w:rPr/>
        <w:t xml:space="preserve">หมวดที่ </w:t>
      </w:r>
      <w:r>
        <w:rPr/>
        <w:t xml:space="preserve">3 </w:t>
      </w:r>
      <w:r>
        <w:rPr/>
        <w:t>นักศึกษาและบัณฑิต</w:t>
      </w:r>
    </w:p>
    <w:p>
      <w:pPr>
        <w:pStyle w:val="Normal"/>
        <w:spacing w:lineRule="auto" w:line="240" w:before="0" w:after="0"/>
        <w:ind w:left="1440" w:hanging="0"/>
        <w:jc w:val="left"/>
        <w:rPr>
          <w:b/>
          <w:b/>
          <w:bCs/>
        </w:rPr>
      </w:pPr>
      <w:r>
        <w:rPr/>
        <w:t xml:space="preserve">หมวดที่ </w:t>
      </w:r>
      <w:r>
        <w:rPr/>
        <w:t xml:space="preserve">4 </w:t>
      </w:r>
      <w:r>
        <w:rPr/>
        <w:t>ข้อมูลผลการเรียนรายวิชาของหลักสูตรและคุณภาพการสอนในหลักสูตร</w:t>
      </w:r>
    </w:p>
    <w:p>
      <w:pPr>
        <w:pStyle w:val="Normal"/>
        <w:spacing w:lineRule="auto" w:line="240" w:before="0" w:after="0"/>
        <w:ind w:left="1440" w:hanging="0"/>
        <w:jc w:val="left"/>
        <w:rPr>
          <w:b/>
          <w:b/>
          <w:bCs/>
        </w:rPr>
      </w:pPr>
      <w:r>
        <w:rPr/>
        <w:t xml:space="preserve">หมวดที่ </w:t>
      </w:r>
      <w:r>
        <w:rPr/>
        <w:t xml:space="preserve">5 </w:t>
      </w:r>
      <w:r>
        <w:rPr/>
        <w:t xml:space="preserve">การบริหารหลักสูตร </w:t>
      </w:r>
    </w:p>
    <w:p>
      <w:pPr>
        <w:pStyle w:val="Normal"/>
        <w:spacing w:lineRule="auto" w:line="240" w:before="0" w:after="0"/>
        <w:ind w:left="1440" w:hanging="0"/>
        <w:jc w:val="left"/>
        <w:rPr>
          <w:b/>
          <w:b/>
          <w:bCs/>
        </w:rPr>
      </w:pPr>
      <w:r>
        <w:rPr/>
        <w:t xml:space="preserve">หมวดที่ </w:t>
      </w:r>
      <w:r>
        <w:rPr/>
        <w:t xml:space="preserve">6 </w:t>
      </w:r>
      <w:r>
        <w:rPr/>
        <w:t>ข้อคิดเห็นและข้อเสนอแนะเกี่ยวกับคุณภาพหลักสูตรจากผู้ประเมิน</w:t>
      </w:r>
    </w:p>
    <w:p>
      <w:pPr>
        <w:pStyle w:val="Normal"/>
        <w:spacing w:lineRule="auto" w:line="240" w:before="0" w:after="0"/>
        <w:ind w:left="1440" w:hanging="0"/>
        <w:jc w:val="left"/>
        <w:rPr>
          <w:b/>
          <w:b/>
          <w:bCs/>
        </w:rPr>
      </w:pPr>
      <w:r>
        <w:rPr/>
        <w:t xml:space="preserve">หมวดที่ </w:t>
      </w:r>
      <w:r>
        <w:rPr/>
        <w:t xml:space="preserve">7 </w:t>
      </w:r>
      <w:r>
        <w:rPr/>
        <w:t>แผนการดำเนินการเพื่อพัฒนาหลักสูตร</w:t>
      </w:r>
    </w:p>
    <w:p>
      <w:pPr>
        <w:pStyle w:val="Normal"/>
        <w:spacing w:lineRule="auto" w:line="240" w:before="0" w:after="0"/>
        <w:ind w:firstLine="720"/>
        <w:jc w:val="left"/>
        <w:rPr>
          <w:b/>
          <w:b/>
          <w:bCs/>
        </w:rPr>
      </w:pPr>
      <w:r>
        <w:rPr>
          <w:rFonts w:ascii="Thonburi" w:hAnsi="Thonburi"/>
          <w:color w:val="auto"/>
          <w:sz w:val="24"/>
          <w:sz w:val="24"/>
        </w:rPr>
        <w:t xml:space="preserve">หลักสูตรวิทยาศาสตรบัณฑิต สาขาวิชาวิทยาการคอมพิวเตอร์และปัญญาประดิษฐ์ </w:t>
      </w:r>
      <w:r>
        <w:rPr/>
        <w:t xml:space="preserve"> มหาวิทยาลัยราชภัฏจันทรเกษม ขอขอบคุณคณาจารย์และบุคลากรทุกท่านที่ให้ความร่วมมือในการจัดทำรายงานการประเมินตนเองฉบับนี้ให้สำเร็จลุล่วงไปด้วยดีและมุ่งหวังว่ากิจกรรมการประกันคุณภาพการศึกษาครั้งนี้จะสามารถเป็นเครื่องบ่งชี้แสดงให้เห็นประสิทธิภาพในการดำเนินงานและกิจกรรมการพัฒนาต่อไป</w:t>
      </w:r>
    </w:p>
    <w:p>
      <w:pPr>
        <w:pStyle w:val="Normal"/>
        <w:tabs>
          <w:tab w:val="clear" w:pos="720"/>
          <w:tab w:val="center" w:pos="4253" w:leader="none"/>
        </w:tabs>
        <w:spacing w:lineRule="auto" w:line="240" w:before="0" w:after="0"/>
        <w:jc w:val="center"/>
        <w:rPr>
          <w:b/>
          <w:b/>
          <w:bCs/>
        </w:rPr>
      </w:pPr>
      <w:r>
        <w:rPr>
          <w:b/>
          <w:bCs/>
        </w:rPr>
      </w:r>
    </w:p>
    <w:p>
      <w:pPr>
        <w:pStyle w:val="Normal"/>
        <w:spacing w:lineRule="auto" w:line="240" w:before="0" w:after="0"/>
        <w:jc w:val="center"/>
        <w:rPr>
          <w:b/>
          <w:b/>
          <w:bCs/>
        </w:rPr>
      </w:pPr>
      <w:r>
        <w:rPr>
          <w:b/>
          <w:bCs/>
        </w:rPr>
      </w:r>
    </w:p>
    <w:p>
      <w:pPr>
        <w:pStyle w:val="Normal"/>
        <w:tabs>
          <w:tab w:val="clear" w:pos="720"/>
          <w:tab w:val="center" w:pos="6237" w:leader="none"/>
        </w:tabs>
        <w:spacing w:before="0" w:after="0"/>
        <w:rPr>
          <w:b/>
          <w:b/>
          <w:bCs/>
        </w:rPr>
      </w:pPr>
      <w:r>
        <w:rPr/>
        <w:tab/>
        <w:t xml:space="preserve">( </w:t>
      </w:r>
      <w:r>
        <w:rPr/>
        <w:t>ผศ</w:t>
      </w:r>
      <w:r>
        <w:rPr/>
        <w:t xml:space="preserve">. </w:t>
      </w:r>
      <w:r>
        <w:rPr/>
        <w:t xml:space="preserve">รวินทร์  ไชยสิทธิพร </w:t>
      </w:r>
      <w:r>
        <w:rPr/>
        <w:t>)</w:t>
      </w:r>
    </w:p>
    <w:p>
      <w:pPr>
        <w:pStyle w:val="Normal"/>
        <w:tabs>
          <w:tab w:val="clear" w:pos="720"/>
          <w:tab w:val="center" w:pos="6237" w:leader="none"/>
        </w:tabs>
        <w:spacing w:before="0" w:after="0"/>
        <w:rPr>
          <w:b/>
          <w:b/>
          <w:bCs/>
        </w:rPr>
      </w:pPr>
      <w:r>
        <w:rPr/>
        <w:tab/>
      </w:r>
      <w:r>
        <w:rPr/>
        <w:t>ประธานหลักสูตร</w:t>
      </w:r>
      <w:r>
        <w:rPr>
          <w:rFonts w:ascii="Thonburi" w:hAnsi="Thonburi"/>
          <w:color w:val="auto"/>
          <w:sz w:val="24"/>
          <w:sz w:val="24"/>
        </w:rPr>
        <w:t>วิทยาการคอมพิวเตอร์และปัญญาประดิษฐ์</w:t>
      </w:r>
      <w:r>
        <w:br w:type="page"/>
      </w:r>
    </w:p>
    <w:p>
      <w:pPr>
        <w:pStyle w:val="Normal"/>
        <w:spacing w:lineRule="auto" w:line="240" w:before="0" w:after="0"/>
        <w:jc w:val="center"/>
        <w:rPr>
          <w:b/>
          <w:b/>
          <w:bCs/>
          <w:sz w:val="48"/>
          <w:szCs w:val="48"/>
        </w:rPr>
      </w:pPr>
      <w:r>
        <w:rPr>
          <w:b/>
          <w:b/>
          <w:bCs/>
          <w:sz w:val="48"/>
          <w:sz w:val="48"/>
          <w:szCs w:val="48"/>
        </w:rPr>
        <w:t xml:space="preserve">สารบัญ </w:t>
      </w:r>
    </w:p>
    <w:sdt>
      <w:sdtPr>
        <w:docPartObj>
          <w:docPartGallery w:val="Table of Contents"/>
          <w:docPartUnique w:val="true"/>
        </w:docPartObj>
      </w:sdtPr>
      <w:sdtContent>
        <w:p>
          <w:pPr>
            <w:pStyle w:val="TOCHeading"/>
            <w:spacing w:lineRule="auto" w:line="240" w:before="0" w:after="0"/>
            <w:jc w:val="right"/>
            <w:rPr>
              <w:rFonts w:ascii="TH SarabunPSK" w:hAnsi="TH SarabunPSK" w:cs="TH SarabunPSK"/>
              <w:b/>
              <w:b/>
              <w:bCs/>
              <w:color w:val="auto"/>
              <w:lang w:bidi="th-TH"/>
            </w:rPr>
          </w:pPr>
          <w:r>
            <w:rPr>
              <w:rFonts w:ascii="TH SarabunPSK" w:hAnsi="TH SarabunPSK" w:cs="TH SarabunPSK"/>
              <w:b/>
              <w:b/>
              <w:bCs/>
              <w:color w:val="auto"/>
              <w:lang w:bidi="th-TH"/>
            </w:rPr>
            <w:t>หน้า</w:t>
          </w:r>
        </w:p>
        <w:p>
          <w:pPr>
            <w:pStyle w:val="Contents1"/>
            <w:rPr>
              <w:rFonts w:eastAsia="" w:eastAsiaTheme="minorEastAsia"/>
              <w:b w:val="false"/>
              <w:b w:val="false"/>
              <w:bCs w:val="false"/>
              <w:kern w:val="0"/>
            </w:rPr>
          </w:pPr>
          <w:r>
            <w:fldChar w:fldCharType="begin"/>
          </w:r>
          <w:r>
            <w:rPr>
              <w:webHidden/>
              <w:rStyle w:val="IndexLink"/>
              <w:vanish w:val="false"/>
            </w:rPr>
            <w:instrText> TOC \z \o "1-3" \u \h</w:instrText>
          </w:r>
          <w:r>
            <w:rPr>
              <w:webHidden/>
              <w:rStyle w:val="IndexLink"/>
              <w:vanish w:val="false"/>
            </w:rPr>
            <w:fldChar w:fldCharType="separate"/>
          </w:r>
          <w:hyperlink w:anchor="_Toc76115523">
            <w:r>
              <w:rPr>
                <w:webHidden/>
                <w:rStyle w:val="IndexLink"/>
                <w:vanish w:val="false"/>
              </w:rPr>
              <w:t>บทสรุปผู้บริหาร</w:t>
            </w:r>
            <w:r>
              <w:rPr>
                <w:webHidden/>
              </w:rPr>
              <w:fldChar w:fldCharType="begin"/>
            </w:r>
            <w:r>
              <w:rPr>
                <w:webHidden/>
              </w:rPr>
              <w:instrText>PAGEREF _Toc76115523 \h</w:instrText>
            </w:r>
            <w:r>
              <w:rPr>
                <w:webHidden/>
              </w:rPr>
              <w:fldChar w:fldCharType="separate"/>
            </w:r>
            <w:r>
              <w:rPr>
                <w:rStyle w:val="IndexLink"/>
                <w:vanish w:val="false"/>
              </w:rPr>
              <w:tab/>
              <w:t>1</w:t>
            </w:r>
            <w:r>
              <w:rPr>
                <w:webHidden/>
              </w:rPr>
              <w:fldChar w:fldCharType="end"/>
            </w:r>
          </w:hyperlink>
        </w:p>
        <w:p>
          <w:pPr>
            <w:pStyle w:val="Contents1"/>
            <w:rPr>
              <w:rFonts w:eastAsia="" w:eastAsiaTheme="minorEastAsia"/>
              <w:b w:val="false"/>
              <w:b w:val="false"/>
              <w:bCs w:val="false"/>
              <w:kern w:val="0"/>
            </w:rPr>
          </w:pPr>
          <w:hyperlink w:anchor="_Toc76115524">
            <w:r>
              <w:rPr>
                <w:webHidden/>
                <w:rStyle w:val="IndexLink"/>
                <w:vanish w:val="false"/>
              </w:rPr>
              <w:t xml:space="preserve">หมวดที่ </w:t>
            </w:r>
            <w:r>
              <w:rPr>
                <w:rStyle w:val="IndexLink"/>
                <w:rFonts w:cs="TH SarabunPSK"/>
              </w:rPr>
              <w:t xml:space="preserve">1 </w:t>
            </w:r>
            <w:r>
              <w:rPr>
                <w:rStyle w:val="IndexLink"/>
              </w:rPr>
              <w:t>ข้อมูลทั่วไป</w:t>
            </w:r>
            <w:r>
              <w:rPr>
                <w:webHidden/>
              </w:rPr>
              <w:fldChar w:fldCharType="begin"/>
            </w:r>
            <w:r>
              <w:rPr>
                <w:webHidden/>
              </w:rPr>
              <w:instrText>PAGEREF _Toc76115524 \h</w:instrText>
            </w:r>
            <w:r>
              <w:rPr>
                <w:webHidden/>
              </w:rPr>
              <w:fldChar w:fldCharType="separate"/>
            </w:r>
            <w:r>
              <w:rPr>
                <w:rStyle w:val="IndexLink"/>
                <w:vanish w:val="false"/>
              </w:rPr>
              <w:tab/>
              <w:t>3</w:t>
            </w:r>
            <w:r>
              <w:rPr>
                <w:webHidden/>
              </w:rPr>
              <w:fldChar w:fldCharType="end"/>
            </w:r>
          </w:hyperlink>
        </w:p>
        <w:p>
          <w:pPr>
            <w:pStyle w:val="Contents2"/>
            <w:rPr>
              <w:rFonts w:eastAsia="" w:cs="TH SarabunPSK" w:eastAsiaTheme="minorEastAsia"/>
              <w:kern w:val="0"/>
              <w:szCs w:val="32"/>
            </w:rPr>
          </w:pPr>
          <w:hyperlink w:anchor="_Toc76115525">
            <w:r>
              <w:rPr>
                <w:webHidden/>
                <w:rStyle w:val="IndexLink"/>
                <w:rFonts w:cs="TH SarabunPSK"/>
                <w:vanish w:val="false"/>
                <w:szCs w:val="32"/>
              </w:rPr>
              <w:t xml:space="preserve">องค์ประกอบที่ </w:t>
            </w:r>
            <w:r>
              <w:rPr>
                <w:rStyle w:val="IndexLink"/>
                <w:rFonts w:cs="TH SarabunPSK"/>
                <w:szCs w:val="32"/>
              </w:rPr>
              <w:t xml:space="preserve">1 </w:t>
            </w:r>
            <w:r>
              <w:rPr>
                <w:rStyle w:val="IndexLink"/>
                <w:rFonts w:cs="TH SarabunPSK"/>
                <w:szCs w:val="32"/>
              </w:rPr>
              <w:t>การกำกับมาตรฐาน</w:t>
            </w:r>
            <w:r>
              <w:rPr>
                <w:webHidden/>
              </w:rPr>
              <w:fldChar w:fldCharType="begin"/>
            </w:r>
            <w:r>
              <w:rPr>
                <w:webHidden/>
              </w:rPr>
              <w:instrText>PAGEREF _Toc76115525 \h</w:instrText>
            </w:r>
            <w:r>
              <w:rPr>
                <w:webHidden/>
              </w:rPr>
              <w:fldChar w:fldCharType="separate"/>
            </w:r>
            <w:r>
              <w:rPr>
                <w:rStyle w:val="IndexLink"/>
                <w:rFonts w:cs="TH SarabunPSK"/>
                <w:vanish w:val="false"/>
                <w:szCs w:val="32"/>
              </w:rPr>
              <w:tab/>
              <w:t>5</w:t>
            </w:r>
            <w:r>
              <w:rPr>
                <w:webHidden/>
              </w:rPr>
              <w:fldChar w:fldCharType="end"/>
            </w:r>
          </w:hyperlink>
        </w:p>
        <w:p>
          <w:pPr>
            <w:pStyle w:val="Contents3"/>
            <w:rPr>
              <w:rFonts w:eastAsia="" w:cs="TH SarabunPSK" w:eastAsiaTheme="minorEastAsia"/>
              <w:kern w:val="0"/>
              <w:szCs w:val="32"/>
            </w:rPr>
          </w:pPr>
          <w:hyperlink w:anchor="_Toc76115526">
            <w:r>
              <w:rPr>
                <w:webHidden/>
                <w:rStyle w:val="IndexLink"/>
                <w:rFonts w:cs="TH SarabunPSK"/>
                <w:vanish w:val="false"/>
                <w:szCs w:val="32"/>
              </w:rPr>
              <w:t xml:space="preserve">ตัวบ่งชี้ที่ </w:t>
            </w:r>
            <w:r>
              <w:rPr>
                <w:rStyle w:val="IndexLink"/>
                <w:rFonts w:cs="TH SarabunPSK"/>
                <w:szCs w:val="32"/>
              </w:rPr>
              <w:t>1.1</w:t>
            </w:r>
            <w:r>
              <w:rPr>
                <w:rStyle w:val="IndexLink"/>
                <w:rFonts w:eastAsia="" w:cs="TH SarabunPSK" w:eastAsiaTheme="minorEastAsia"/>
                <w:kern w:val="0"/>
                <w:szCs w:val="32"/>
              </w:rPr>
              <w:tab/>
            </w:r>
            <w:r>
              <w:rPr>
                <w:rStyle w:val="IndexLink"/>
                <w:rFonts w:cs="TH SarabunPSK"/>
                <w:szCs w:val="32"/>
              </w:rPr>
              <w:t>การบริหารจัดการหลักสูตรตามประกาศกระทรวงศึกษาธิการ เรื่อง เกณฑ์มาตรฐานหลักสูตรระดับปริญญาตรี และบัณฑิตศึกษา พ</w:t>
            </w:r>
            <w:r>
              <w:rPr>
                <w:rStyle w:val="IndexLink"/>
                <w:rFonts w:cs="TH SarabunPSK"/>
                <w:szCs w:val="32"/>
              </w:rPr>
              <w:t>.</w:t>
            </w:r>
            <w:r>
              <w:rPr>
                <w:rStyle w:val="IndexLink"/>
                <w:rFonts w:cs="TH SarabunPSK"/>
                <w:szCs w:val="32"/>
              </w:rPr>
              <w:t>ศ</w:t>
            </w:r>
            <w:r>
              <w:rPr>
                <w:rStyle w:val="IndexLink"/>
                <w:rFonts w:cs="TH SarabunPSK"/>
                <w:szCs w:val="32"/>
              </w:rPr>
              <w:t>. 2558</w:t>
            </w:r>
            <w:r>
              <w:rPr>
                <w:webHidden/>
              </w:rPr>
              <w:fldChar w:fldCharType="begin"/>
            </w:r>
            <w:r>
              <w:rPr>
                <w:webHidden/>
              </w:rPr>
              <w:instrText>PAGEREF _Toc76115526 \h</w:instrText>
            </w:r>
            <w:r>
              <w:rPr>
                <w:webHidden/>
              </w:rPr>
              <w:fldChar w:fldCharType="separate"/>
            </w:r>
            <w:r>
              <w:rPr>
                <w:rStyle w:val="IndexLink"/>
                <w:rFonts w:cs="TH SarabunPSK"/>
                <w:vanish w:val="false"/>
                <w:szCs w:val="32"/>
              </w:rPr>
              <w:tab/>
              <w:t>5</w:t>
            </w:r>
            <w:r>
              <w:rPr>
                <w:webHidden/>
              </w:rPr>
              <w:fldChar w:fldCharType="end"/>
            </w:r>
          </w:hyperlink>
        </w:p>
        <w:p>
          <w:pPr>
            <w:pStyle w:val="Contents1"/>
            <w:rPr>
              <w:rFonts w:eastAsia="" w:eastAsiaTheme="minorEastAsia"/>
              <w:b w:val="false"/>
              <w:b w:val="false"/>
              <w:bCs w:val="false"/>
              <w:kern w:val="0"/>
            </w:rPr>
          </w:pPr>
          <w:hyperlink w:anchor="_Toc76115527">
            <w:r>
              <w:rPr>
                <w:webHidden/>
                <w:rStyle w:val="IndexLink"/>
                <w:vanish w:val="false"/>
              </w:rPr>
              <w:t xml:space="preserve">หมวดที่ </w:t>
            </w:r>
            <w:r>
              <w:rPr>
                <w:rStyle w:val="IndexLink"/>
                <w:rFonts w:cs="TH SarabunPSK"/>
              </w:rPr>
              <w:t xml:space="preserve">2 </w:t>
            </w:r>
            <w:r>
              <w:rPr>
                <w:rStyle w:val="IndexLink"/>
              </w:rPr>
              <w:t>อาจารย์</w:t>
            </w:r>
            <w:r>
              <w:rPr>
                <w:webHidden/>
              </w:rPr>
              <w:fldChar w:fldCharType="begin"/>
            </w:r>
            <w:r>
              <w:rPr>
                <w:webHidden/>
              </w:rPr>
              <w:instrText>PAGEREF _Toc76115527 \h</w:instrText>
            </w:r>
            <w:r>
              <w:rPr>
                <w:webHidden/>
              </w:rPr>
              <w:fldChar w:fldCharType="separate"/>
            </w:r>
            <w:r>
              <w:rPr>
                <w:rStyle w:val="IndexLink"/>
                <w:vanish w:val="false"/>
              </w:rPr>
              <w:tab/>
              <w:t>15</w:t>
            </w:r>
            <w:r>
              <w:rPr>
                <w:webHidden/>
              </w:rPr>
              <w:fldChar w:fldCharType="end"/>
            </w:r>
          </w:hyperlink>
        </w:p>
        <w:p>
          <w:pPr>
            <w:pStyle w:val="Contents2"/>
            <w:rPr>
              <w:rFonts w:eastAsia="" w:cs="TH SarabunPSK" w:eastAsiaTheme="minorEastAsia"/>
              <w:kern w:val="0"/>
              <w:szCs w:val="32"/>
            </w:rPr>
          </w:pPr>
          <w:hyperlink w:anchor="_Toc76115528">
            <w:r>
              <w:rPr>
                <w:webHidden/>
                <w:rStyle w:val="IndexLink"/>
                <w:rFonts w:cs="TH SarabunPSK"/>
                <w:vanish w:val="false"/>
                <w:szCs w:val="32"/>
              </w:rPr>
              <w:t xml:space="preserve">องค์ประกอบที่ </w:t>
            </w:r>
            <w:r>
              <w:rPr>
                <w:rStyle w:val="IndexLink"/>
                <w:rFonts w:cs="TH SarabunPSK"/>
                <w:szCs w:val="32"/>
              </w:rPr>
              <w:t xml:space="preserve">4 </w:t>
            </w:r>
            <w:r>
              <w:rPr>
                <w:rStyle w:val="IndexLink"/>
                <w:rFonts w:cs="TH SarabunPSK"/>
                <w:szCs w:val="32"/>
              </w:rPr>
              <w:t>อาจารย์</w:t>
            </w:r>
            <w:r>
              <w:rPr>
                <w:webHidden/>
              </w:rPr>
              <w:fldChar w:fldCharType="begin"/>
            </w:r>
            <w:r>
              <w:rPr>
                <w:webHidden/>
              </w:rPr>
              <w:instrText>PAGEREF _Toc76115528 \h</w:instrText>
            </w:r>
            <w:r>
              <w:rPr>
                <w:webHidden/>
              </w:rPr>
              <w:fldChar w:fldCharType="separate"/>
            </w:r>
            <w:r>
              <w:rPr>
                <w:rStyle w:val="IndexLink"/>
                <w:rFonts w:cs="TH SarabunPSK"/>
                <w:vanish w:val="false"/>
                <w:szCs w:val="32"/>
              </w:rPr>
              <w:tab/>
              <w:t>15</w:t>
            </w:r>
            <w:r>
              <w:rPr>
                <w:webHidden/>
              </w:rPr>
              <w:fldChar w:fldCharType="end"/>
            </w:r>
          </w:hyperlink>
        </w:p>
        <w:p>
          <w:pPr>
            <w:pStyle w:val="Contents3"/>
            <w:rPr>
              <w:rFonts w:eastAsia="" w:cs="TH SarabunPSK" w:eastAsiaTheme="minorEastAsia"/>
              <w:kern w:val="0"/>
              <w:szCs w:val="32"/>
            </w:rPr>
          </w:pPr>
          <w:hyperlink w:anchor="_Toc76115529">
            <w:r>
              <w:rPr>
                <w:webHidden/>
                <w:rStyle w:val="IndexLink"/>
                <w:rFonts w:cs="TH SarabunPSK"/>
                <w:vanish w:val="false"/>
                <w:szCs w:val="32"/>
              </w:rPr>
              <w:t xml:space="preserve">ตัวบ่งชี้ที่ </w:t>
            </w:r>
            <w:r>
              <w:rPr>
                <w:rStyle w:val="IndexLink"/>
                <w:rFonts w:cs="TH SarabunPSK"/>
                <w:szCs w:val="32"/>
              </w:rPr>
              <w:t>4.1</w:t>
            </w:r>
            <w:r>
              <w:rPr>
                <w:rStyle w:val="IndexLink"/>
                <w:rFonts w:eastAsia="" w:cs="TH SarabunPSK" w:eastAsiaTheme="minorEastAsia"/>
                <w:kern w:val="0"/>
                <w:szCs w:val="32"/>
              </w:rPr>
              <w:tab/>
            </w:r>
            <w:r>
              <w:rPr>
                <w:rStyle w:val="IndexLink"/>
                <w:rFonts w:cs="TH SarabunPSK"/>
                <w:szCs w:val="32"/>
              </w:rPr>
              <w:t>การบริหารและพัฒนาอาจารย์</w:t>
            </w:r>
            <w:r>
              <w:rPr>
                <w:webHidden/>
              </w:rPr>
              <w:fldChar w:fldCharType="begin"/>
            </w:r>
            <w:r>
              <w:rPr>
                <w:webHidden/>
              </w:rPr>
              <w:instrText>PAGEREF _Toc76115529 \h</w:instrText>
            </w:r>
            <w:r>
              <w:rPr>
                <w:webHidden/>
              </w:rPr>
              <w:fldChar w:fldCharType="separate"/>
            </w:r>
            <w:r>
              <w:rPr>
                <w:rStyle w:val="IndexLink"/>
                <w:rFonts w:cs="TH SarabunPSK"/>
                <w:vanish w:val="false"/>
                <w:szCs w:val="32"/>
              </w:rPr>
              <w:tab/>
              <w:t>15</w:t>
            </w:r>
            <w:r>
              <w:rPr>
                <w:webHidden/>
              </w:rPr>
              <w:fldChar w:fldCharType="end"/>
            </w:r>
          </w:hyperlink>
        </w:p>
        <w:p>
          <w:pPr>
            <w:pStyle w:val="Contents3"/>
            <w:rPr>
              <w:rFonts w:eastAsia="" w:cs="TH SarabunPSK" w:eastAsiaTheme="minorEastAsia"/>
              <w:kern w:val="0"/>
              <w:szCs w:val="32"/>
            </w:rPr>
          </w:pPr>
          <w:hyperlink w:anchor="_Toc76115530">
            <w:r>
              <w:rPr>
                <w:webHidden/>
                <w:rStyle w:val="IndexLink"/>
                <w:rFonts w:cs="TH SarabunPSK"/>
                <w:vanish w:val="false"/>
                <w:szCs w:val="32"/>
              </w:rPr>
              <w:t xml:space="preserve">ตัวบ่งชี้ที่ </w:t>
            </w:r>
            <w:r>
              <w:rPr>
                <w:rStyle w:val="IndexLink"/>
                <w:rFonts w:cs="TH SarabunPSK"/>
                <w:szCs w:val="32"/>
              </w:rPr>
              <w:t>4.2</w:t>
            </w:r>
            <w:r>
              <w:rPr>
                <w:rStyle w:val="IndexLink"/>
                <w:rFonts w:eastAsia="" w:cs="TH SarabunPSK" w:eastAsiaTheme="minorEastAsia"/>
                <w:kern w:val="0"/>
                <w:szCs w:val="32"/>
              </w:rPr>
              <w:tab/>
            </w:r>
            <w:r>
              <w:rPr>
                <w:rStyle w:val="IndexLink"/>
                <w:rFonts w:cs="TH SarabunPSK"/>
                <w:szCs w:val="32"/>
              </w:rPr>
              <w:t>คุณภาพอาจารย์</w:t>
            </w:r>
            <w:r>
              <w:rPr>
                <w:webHidden/>
              </w:rPr>
              <w:fldChar w:fldCharType="begin"/>
            </w:r>
            <w:r>
              <w:rPr>
                <w:webHidden/>
              </w:rPr>
              <w:instrText>PAGEREF _Toc76115530 \h</w:instrText>
            </w:r>
            <w:r>
              <w:rPr>
                <w:webHidden/>
              </w:rPr>
              <w:fldChar w:fldCharType="separate"/>
            </w:r>
            <w:r>
              <w:rPr>
                <w:rStyle w:val="IndexLink"/>
                <w:rFonts w:cs="TH SarabunPSK"/>
                <w:vanish w:val="false"/>
                <w:szCs w:val="32"/>
              </w:rPr>
              <w:tab/>
              <w:t>20</w:t>
            </w:r>
            <w:r>
              <w:rPr>
                <w:webHidden/>
              </w:rPr>
              <w:fldChar w:fldCharType="end"/>
            </w:r>
          </w:hyperlink>
        </w:p>
        <w:p>
          <w:pPr>
            <w:pStyle w:val="Contents1"/>
            <w:rPr>
              <w:rFonts w:eastAsia="" w:eastAsiaTheme="minorEastAsia"/>
              <w:b w:val="false"/>
              <w:b w:val="false"/>
              <w:bCs w:val="false"/>
              <w:kern w:val="0"/>
            </w:rPr>
          </w:pPr>
          <w:hyperlink w:anchor="_Toc76115531">
            <w:r>
              <w:rPr>
                <w:webHidden/>
                <w:rStyle w:val="IndexLink"/>
                <w:vanish w:val="false"/>
              </w:rPr>
              <w:t xml:space="preserve">หมวดที่ </w:t>
            </w:r>
            <w:r>
              <w:rPr>
                <w:rStyle w:val="IndexLink"/>
                <w:rFonts w:cs="TH SarabunPSK"/>
              </w:rPr>
              <w:t xml:space="preserve">3 </w:t>
            </w:r>
            <w:r>
              <w:rPr>
                <w:rStyle w:val="IndexLink"/>
              </w:rPr>
              <w:t>นักศึกษาและบัณฑิต</w:t>
            </w:r>
            <w:r>
              <w:rPr>
                <w:webHidden/>
              </w:rPr>
              <w:fldChar w:fldCharType="begin"/>
            </w:r>
            <w:r>
              <w:rPr>
                <w:webHidden/>
              </w:rPr>
              <w:instrText>PAGEREF _Toc76115531 \h</w:instrText>
            </w:r>
            <w:r>
              <w:rPr>
                <w:webHidden/>
              </w:rPr>
              <w:fldChar w:fldCharType="separate"/>
            </w:r>
            <w:r>
              <w:rPr>
                <w:rStyle w:val="IndexLink"/>
                <w:vanish w:val="false"/>
              </w:rPr>
              <w:tab/>
              <w:t>32</w:t>
            </w:r>
            <w:r>
              <w:rPr>
                <w:webHidden/>
              </w:rPr>
              <w:fldChar w:fldCharType="end"/>
            </w:r>
          </w:hyperlink>
        </w:p>
        <w:p>
          <w:pPr>
            <w:pStyle w:val="Contents2"/>
            <w:rPr>
              <w:rFonts w:eastAsia="" w:cs="TH SarabunPSK" w:eastAsiaTheme="minorEastAsia"/>
              <w:kern w:val="0"/>
              <w:szCs w:val="32"/>
            </w:rPr>
          </w:pPr>
          <w:hyperlink w:anchor="_Toc76115532">
            <w:r>
              <w:rPr>
                <w:webHidden/>
                <w:rStyle w:val="IndexLink"/>
                <w:rFonts w:cs="TH SarabunPSK"/>
                <w:vanish w:val="false"/>
                <w:szCs w:val="32"/>
              </w:rPr>
              <w:t xml:space="preserve">องค์ประกอบที่ </w:t>
            </w:r>
            <w:r>
              <w:rPr>
                <w:rStyle w:val="IndexLink"/>
                <w:rFonts w:cs="TH SarabunPSK"/>
                <w:szCs w:val="32"/>
              </w:rPr>
              <w:t xml:space="preserve">3 </w:t>
            </w:r>
            <w:r>
              <w:rPr>
                <w:rStyle w:val="IndexLink"/>
                <w:rFonts w:cs="TH SarabunPSK"/>
                <w:szCs w:val="32"/>
              </w:rPr>
              <w:t>นักศึกษา</w:t>
            </w:r>
            <w:r>
              <w:rPr>
                <w:webHidden/>
              </w:rPr>
              <w:fldChar w:fldCharType="begin"/>
            </w:r>
            <w:r>
              <w:rPr>
                <w:webHidden/>
              </w:rPr>
              <w:instrText>PAGEREF _Toc76115532 \h</w:instrText>
            </w:r>
            <w:r>
              <w:rPr>
                <w:webHidden/>
              </w:rPr>
              <w:fldChar w:fldCharType="separate"/>
            </w:r>
            <w:r>
              <w:rPr>
                <w:rStyle w:val="IndexLink"/>
                <w:rFonts w:cs="TH SarabunPSK"/>
                <w:vanish w:val="false"/>
                <w:szCs w:val="32"/>
              </w:rPr>
              <w:tab/>
              <w:t>32</w:t>
            </w:r>
            <w:r>
              <w:rPr>
                <w:webHidden/>
              </w:rPr>
              <w:fldChar w:fldCharType="end"/>
            </w:r>
          </w:hyperlink>
        </w:p>
        <w:p>
          <w:pPr>
            <w:pStyle w:val="Contents3"/>
            <w:rPr>
              <w:rFonts w:eastAsia="" w:cs="TH SarabunPSK" w:eastAsiaTheme="minorEastAsia"/>
              <w:kern w:val="0"/>
              <w:szCs w:val="32"/>
            </w:rPr>
          </w:pPr>
          <w:hyperlink w:anchor="_Toc76115533">
            <w:r>
              <w:rPr>
                <w:webHidden/>
                <w:rStyle w:val="IndexLink"/>
                <w:rFonts w:cs="TH SarabunPSK"/>
                <w:vanish w:val="false"/>
                <w:szCs w:val="32"/>
              </w:rPr>
              <w:t xml:space="preserve">ตัวบ่งชี้ที่ </w:t>
            </w:r>
            <w:r>
              <w:rPr>
                <w:rStyle w:val="IndexLink"/>
                <w:rFonts w:cs="TH SarabunPSK"/>
                <w:szCs w:val="32"/>
              </w:rPr>
              <w:t>3.1</w:t>
            </w:r>
            <w:r>
              <w:rPr>
                <w:rStyle w:val="IndexLink"/>
                <w:rFonts w:eastAsia="" w:cs="TH SarabunPSK" w:eastAsiaTheme="minorEastAsia"/>
                <w:kern w:val="0"/>
                <w:szCs w:val="32"/>
              </w:rPr>
              <w:tab/>
            </w:r>
            <w:r>
              <w:rPr>
                <w:rStyle w:val="IndexLink"/>
                <w:rFonts w:cs="TH SarabunPSK"/>
                <w:szCs w:val="32"/>
              </w:rPr>
              <w:t>การรับนักศึกษา</w:t>
            </w:r>
            <w:r>
              <w:rPr>
                <w:webHidden/>
              </w:rPr>
              <w:fldChar w:fldCharType="begin"/>
            </w:r>
            <w:r>
              <w:rPr>
                <w:webHidden/>
              </w:rPr>
              <w:instrText>PAGEREF _Toc76115533 \h</w:instrText>
            </w:r>
            <w:r>
              <w:rPr>
                <w:webHidden/>
              </w:rPr>
              <w:fldChar w:fldCharType="separate"/>
            </w:r>
            <w:r>
              <w:rPr>
                <w:rStyle w:val="IndexLink"/>
                <w:rFonts w:cs="TH SarabunPSK"/>
                <w:vanish w:val="false"/>
                <w:szCs w:val="32"/>
              </w:rPr>
              <w:tab/>
              <w:t>33</w:t>
            </w:r>
            <w:r>
              <w:rPr>
                <w:webHidden/>
              </w:rPr>
              <w:fldChar w:fldCharType="end"/>
            </w:r>
          </w:hyperlink>
        </w:p>
        <w:p>
          <w:pPr>
            <w:pStyle w:val="Contents3"/>
            <w:rPr>
              <w:rFonts w:eastAsia="" w:cs="TH SarabunPSK" w:eastAsiaTheme="minorEastAsia"/>
              <w:kern w:val="0"/>
              <w:szCs w:val="32"/>
            </w:rPr>
          </w:pPr>
          <w:hyperlink w:anchor="_Toc76115534">
            <w:r>
              <w:rPr>
                <w:webHidden/>
                <w:rStyle w:val="IndexLink"/>
                <w:rFonts w:cs="TH SarabunPSK"/>
                <w:vanish w:val="false"/>
                <w:szCs w:val="32"/>
              </w:rPr>
              <w:t xml:space="preserve">ตัวบ่งชี้ที่ </w:t>
            </w:r>
            <w:r>
              <w:rPr>
                <w:rStyle w:val="IndexLink"/>
                <w:rFonts w:cs="TH SarabunPSK"/>
                <w:szCs w:val="32"/>
              </w:rPr>
              <w:t>3.2</w:t>
            </w:r>
            <w:r>
              <w:rPr>
                <w:rStyle w:val="IndexLink"/>
                <w:rFonts w:eastAsia="" w:cs="TH SarabunPSK" w:eastAsiaTheme="minorEastAsia"/>
                <w:kern w:val="0"/>
                <w:szCs w:val="32"/>
              </w:rPr>
              <w:tab/>
            </w:r>
            <w:r>
              <w:rPr>
                <w:rStyle w:val="IndexLink"/>
                <w:rFonts w:cs="TH SarabunPSK"/>
                <w:szCs w:val="32"/>
              </w:rPr>
              <w:t>การส่งเสริมและพัฒนานักศึกษา</w:t>
            </w:r>
            <w:r>
              <w:rPr>
                <w:webHidden/>
              </w:rPr>
              <w:fldChar w:fldCharType="begin"/>
            </w:r>
            <w:r>
              <w:rPr>
                <w:webHidden/>
              </w:rPr>
              <w:instrText>PAGEREF _Toc76115534 \h</w:instrText>
            </w:r>
            <w:r>
              <w:rPr>
                <w:webHidden/>
              </w:rPr>
              <w:fldChar w:fldCharType="separate"/>
            </w:r>
            <w:r>
              <w:rPr>
                <w:rStyle w:val="IndexLink"/>
                <w:rFonts w:cs="TH SarabunPSK"/>
                <w:vanish w:val="false"/>
                <w:szCs w:val="32"/>
              </w:rPr>
              <w:tab/>
              <w:t>36</w:t>
            </w:r>
            <w:r>
              <w:rPr>
                <w:webHidden/>
              </w:rPr>
              <w:fldChar w:fldCharType="end"/>
            </w:r>
          </w:hyperlink>
        </w:p>
        <w:p>
          <w:pPr>
            <w:pStyle w:val="Contents3"/>
            <w:rPr>
              <w:rFonts w:eastAsia="" w:cs="TH SarabunPSK" w:eastAsiaTheme="minorEastAsia"/>
              <w:kern w:val="0"/>
              <w:szCs w:val="32"/>
            </w:rPr>
          </w:pPr>
          <w:hyperlink w:anchor="_Toc76115535">
            <w:r>
              <w:rPr>
                <w:webHidden/>
                <w:rStyle w:val="IndexLink"/>
                <w:rFonts w:cs="TH SarabunPSK"/>
                <w:vanish w:val="false"/>
                <w:szCs w:val="32"/>
              </w:rPr>
              <w:t xml:space="preserve">ตัวบ่งชี้ที่ </w:t>
            </w:r>
            <w:r>
              <w:rPr>
                <w:rStyle w:val="IndexLink"/>
                <w:rFonts w:cs="TH SarabunPSK"/>
                <w:szCs w:val="32"/>
              </w:rPr>
              <w:t>3.3</w:t>
            </w:r>
            <w:r>
              <w:rPr>
                <w:rStyle w:val="IndexLink"/>
                <w:rFonts w:eastAsia="" w:cs="TH SarabunPSK" w:eastAsiaTheme="minorEastAsia"/>
                <w:kern w:val="0"/>
                <w:szCs w:val="32"/>
              </w:rPr>
              <w:tab/>
            </w:r>
            <w:r>
              <w:rPr>
                <w:rStyle w:val="IndexLink"/>
                <w:rFonts w:cs="TH SarabunPSK"/>
                <w:szCs w:val="32"/>
              </w:rPr>
              <w:t>ผลที่เกิดกับนักศึกษา</w:t>
            </w:r>
            <w:r>
              <w:rPr>
                <w:webHidden/>
              </w:rPr>
              <w:fldChar w:fldCharType="begin"/>
            </w:r>
            <w:r>
              <w:rPr>
                <w:webHidden/>
              </w:rPr>
              <w:instrText>PAGEREF _Toc76115535 \h</w:instrText>
            </w:r>
            <w:r>
              <w:rPr>
                <w:webHidden/>
              </w:rPr>
              <w:fldChar w:fldCharType="separate"/>
            </w:r>
            <w:r>
              <w:rPr>
                <w:rStyle w:val="IndexLink"/>
                <w:rFonts w:cs="TH SarabunPSK"/>
                <w:vanish w:val="false"/>
                <w:szCs w:val="32"/>
              </w:rPr>
              <w:tab/>
              <w:t>41</w:t>
            </w:r>
            <w:r>
              <w:rPr>
                <w:webHidden/>
              </w:rPr>
              <w:fldChar w:fldCharType="end"/>
            </w:r>
          </w:hyperlink>
        </w:p>
        <w:p>
          <w:pPr>
            <w:pStyle w:val="Contents2"/>
            <w:rPr>
              <w:rFonts w:eastAsia="" w:cs="TH SarabunPSK" w:eastAsiaTheme="minorEastAsia"/>
              <w:kern w:val="0"/>
              <w:szCs w:val="32"/>
            </w:rPr>
          </w:pPr>
          <w:hyperlink w:anchor="_Toc76115536">
            <w:r>
              <w:rPr>
                <w:webHidden/>
                <w:rStyle w:val="IndexLink"/>
                <w:rFonts w:cs="TH SarabunPSK"/>
                <w:vanish w:val="false"/>
                <w:szCs w:val="32"/>
              </w:rPr>
              <w:t xml:space="preserve">องค์ประกอบที่ </w:t>
            </w:r>
            <w:r>
              <w:rPr>
                <w:rStyle w:val="IndexLink"/>
                <w:rFonts w:cs="TH SarabunPSK"/>
                <w:szCs w:val="32"/>
              </w:rPr>
              <w:t xml:space="preserve">2 </w:t>
            </w:r>
            <w:r>
              <w:rPr>
                <w:rStyle w:val="IndexLink"/>
                <w:rFonts w:cs="TH SarabunPSK"/>
                <w:szCs w:val="32"/>
              </w:rPr>
              <w:t>บัณฑิต</w:t>
            </w:r>
            <w:r>
              <w:rPr>
                <w:webHidden/>
              </w:rPr>
              <w:fldChar w:fldCharType="begin"/>
            </w:r>
            <w:r>
              <w:rPr>
                <w:webHidden/>
              </w:rPr>
              <w:instrText>PAGEREF _Toc76115536 \h</w:instrText>
            </w:r>
            <w:r>
              <w:rPr>
                <w:webHidden/>
              </w:rPr>
              <w:fldChar w:fldCharType="separate"/>
            </w:r>
            <w:r>
              <w:rPr>
                <w:rStyle w:val="IndexLink"/>
                <w:rFonts w:cs="TH SarabunPSK"/>
                <w:vanish w:val="false"/>
                <w:szCs w:val="32"/>
              </w:rPr>
              <w:tab/>
              <w:t>44</w:t>
            </w:r>
            <w:r>
              <w:rPr>
                <w:webHidden/>
              </w:rPr>
              <w:fldChar w:fldCharType="end"/>
            </w:r>
          </w:hyperlink>
        </w:p>
        <w:p>
          <w:pPr>
            <w:pStyle w:val="Contents3"/>
            <w:rPr>
              <w:rFonts w:eastAsia="" w:cs="TH SarabunPSK" w:eastAsiaTheme="minorEastAsia"/>
              <w:kern w:val="0"/>
              <w:szCs w:val="32"/>
            </w:rPr>
          </w:pPr>
          <w:hyperlink w:anchor="_Toc76115537">
            <w:r>
              <w:rPr>
                <w:webHidden/>
                <w:rStyle w:val="IndexLink"/>
                <w:rFonts w:cs="TH SarabunPSK"/>
                <w:vanish w:val="false"/>
                <w:szCs w:val="32"/>
              </w:rPr>
              <w:t xml:space="preserve">ตัวบ่งชี้ที่ </w:t>
            </w:r>
            <w:r>
              <w:rPr>
                <w:rStyle w:val="IndexLink"/>
                <w:rFonts w:cs="TH SarabunPSK"/>
                <w:szCs w:val="32"/>
              </w:rPr>
              <w:t>2.1</w:t>
            </w:r>
            <w:r>
              <w:rPr>
                <w:rStyle w:val="IndexLink"/>
                <w:rFonts w:eastAsia="" w:cs="TH SarabunPSK" w:eastAsiaTheme="minorEastAsia"/>
                <w:kern w:val="0"/>
                <w:szCs w:val="32"/>
              </w:rPr>
              <w:tab/>
            </w:r>
            <w:r>
              <w:rPr>
                <w:rStyle w:val="IndexLink"/>
                <w:rFonts w:cs="TH SarabunPSK"/>
                <w:szCs w:val="32"/>
              </w:rPr>
              <w:t>คุณภาพบัณฑิตตามกรอบมาตรฐานคุณวุฒิระดับอุดมศึกษาแห่งชาติ</w:t>
            </w:r>
            <w:r>
              <w:rPr>
                <w:webHidden/>
              </w:rPr>
              <w:fldChar w:fldCharType="begin"/>
            </w:r>
            <w:r>
              <w:rPr>
                <w:webHidden/>
              </w:rPr>
              <w:instrText>PAGEREF _Toc76115537 \h</w:instrText>
            </w:r>
            <w:r>
              <w:rPr>
                <w:webHidden/>
              </w:rPr>
              <w:fldChar w:fldCharType="separate"/>
            </w:r>
            <w:r>
              <w:rPr>
                <w:rStyle w:val="IndexLink"/>
                <w:rFonts w:cs="TH SarabunPSK"/>
                <w:vanish w:val="false"/>
                <w:szCs w:val="32"/>
              </w:rPr>
              <w:tab/>
              <w:t>44</w:t>
            </w:r>
            <w:r>
              <w:rPr>
                <w:webHidden/>
              </w:rPr>
              <w:fldChar w:fldCharType="end"/>
            </w:r>
          </w:hyperlink>
        </w:p>
        <w:p>
          <w:pPr>
            <w:pStyle w:val="Contents3"/>
            <w:rPr>
              <w:rFonts w:eastAsia="" w:cs="TH SarabunPSK" w:eastAsiaTheme="minorEastAsia"/>
              <w:kern w:val="0"/>
              <w:szCs w:val="32"/>
            </w:rPr>
          </w:pPr>
          <w:hyperlink w:anchor="_Toc76115538">
            <w:r>
              <w:rPr>
                <w:webHidden/>
                <w:rStyle w:val="IndexLink"/>
                <w:rFonts w:cs="TH SarabunPSK"/>
                <w:vanish w:val="false"/>
                <w:szCs w:val="32"/>
              </w:rPr>
              <w:t xml:space="preserve">ตัวบ่งชี้ที่ </w:t>
            </w:r>
            <w:r>
              <w:rPr>
                <w:rStyle w:val="IndexLink"/>
                <w:rFonts w:cs="TH SarabunPSK"/>
                <w:szCs w:val="32"/>
              </w:rPr>
              <w:t>2.2</w:t>
            </w:r>
            <w:r>
              <w:rPr>
                <w:rStyle w:val="IndexLink"/>
                <w:rFonts w:eastAsia="" w:cs="TH SarabunPSK" w:eastAsiaTheme="minorEastAsia"/>
                <w:kern w:val="0"/>
                <w:szCs w:val="32"/>
              </w:rPr>
              <w:tab/>
            </w:r>
            <w:r>
              <w:rPr>
                <w:rStyle w:val="IndexLink"/>
                <w:rFonts w:cs="TH SarabunPSK"/>
                <w:szCs w:val="32"/>
              </w:rPr>
              <w:t>(</w:t>
            </w:r>
            <w:r>
              <w:rPr>
                <w:rStyle w:val="IndexLink"/>
                <w:rFonts w:cs="TH SarabunPSK"/>
                <w:szCs w:val="32"/>
              </w:rPr>
              <w:t>ปริญญาตรี</w:t>
            </w:r>
            <w:r>
              <w:rPr>
                <w:rStyle w:val="IndexLink"/>
                <w:rFonts w:cs="TH SarabunPSK"/>
                <w:szCs w:val="32"/>
              </w:rPr>
              <w:t xml:space="preserve">) </w:t>
            </w:r>
            <w:r>
              <w:rPr>
                <w:rStyle w:val="IndexLink"/>
                <w:rFonts w:cs="TH SarabunPSK"/>
                <w:szCs w:val="32"/>
              </w:rPr>
              <w:t xml:space="preserve">ร้อยละของบัณฑิตปริญญาตรีที่ได้งานทําหรือประกอบอาชีพอิสระภายใน </w:t>
            </w:r>
            <w:r>
              <w:rPr>
                <w:rStyle w:val="IndexLink"/>
                <w:rFonts w:cs="TH SarabunPSK"/>
                <w:szCs w:val="32"/>
              </w:rPr>
              <w:t xml:space="preserve">1 </w:t>
            </w:r>
            <w:r>
              <w:rPr>
                <w:rStyle w:val="IndexLink"/>
                <w:rFonts w:cs="TH SarabunPSK"/>
                <w:szCs w:val="32"/>
              </w:rPr>
              <w:t>ปี</w:t>
            </w:r>
            <w:r>
              <w:rPr>
                <w:webHidden/>
              </w:rPr>
              <w:fldChar w:fldCharType="begin"/>
            </w:r>
            <w:r>
              <w:rPr>
                <w:webHidden/>
              </w:rPr>
              <w:instrText>PAGEREF _Toc76115538 \h</w:instrText>
            </w:r>
            <w:r>
              <w:rPr>
                <w:webHidden/>
              </w:rPr>
              <w:fldChar w:fldCharType="separate"/>
            </w:r>
            <w:r>
              <w:rPr>
                <w:rStyle w:val="IndexLink"/>
                <w:rFonts w:cs="TH SarabunPSK"/>
                <w:vanish w:val="false"/>
                <w:szCs w:val="32"/>
              </w:rPr>
              <w:tab/>
              <w:t>47</w:t>
            </w:r>
            <w:r>
              <w:rPr>
                <w:webHidden/>
              </w:rPr>
              <w:fldChar w:fldCharType="end"/>
            </w:r>
          </w:hyperlink>
        </w:p>
        <w:p>
          <w:pPr>
            <w:pStyle w:val="Contents3"/>
            <w:rPr>
              <w:rFonts w:eastAsia="" w:cs="TH SarabunPSK" w:eastAsiaTheme="minorEastAsia"/>
              <w:kern w:val="0"/>
              <w:szCs w:val="32"/>
            </w:rPr>
          </w:pPr>
          <w:hyperlink w:anchor="_Toc76115539">
            <w:r>
              <w:rPr>
                <w:webHidden/>
                <w:rStyle w:val="IndexLink"/>
                <w:rFonts w:cs="TH SarabunPSK"/>
                <w:vanish w:val="false"/>
                <w:szCs w:val="32"/>
              </w:rPr>
              <w:t xml:space="preserve">ตัวบ่งชี้ที่ </w:t>
            </w:r>
            <w:r>
              <w:rPr>
                <w:rStyle w:val="IndexLink"/>
                <w:rFonts w:cs="TH SarabunPSK"/>
                <w:szCs w:val="32"/>
              </w:rPr>
              <w:t>2.2</w:t>
            </w:r>
            <w:r>
              <w:rPr>
                <w:rStyle w:val="IndexLink"/>
                <w:rFonts w:eastAsia="" w:cs="TH SarabunPSK" w:eastAsiaTheme="minorEastAsia"/>
                <w:kern w:val="0"/>
                <w:szCs w:val="32"/>
              </w:rPr>
              <w:tab/>
            </w:r>
            <w:r>
              <w:rPr>
                <w:rStyle w:val="IndexLink"/>
                <w:rFonts w:cs="TH SarabunPSK"/>
                <w:szCs w:val="32"/>
              </w:rPr>
              <w:t>(</w:t>
            </w:r>
            <w:r>
              <w:rPr>
                <w:rStyle w:val="IndexLink"/>
                <w:rFonts w:cs="TH SarabunPSK"/>
                <w:szCs w:val="32"/>
              </w:rPr>
              <w:t>ปริญญาโท</w:t>
            </w:r>
            <w:r>
              <w:rPr>
                <w:rStyle w:val="IndexLink"/>
                <w:rFonts w:cs="TH SarabunPSK"/>
                <w:szCs w:val="32"/>
              </w:rPr>
              <w:t xml:space="preserve">) </w:t>
            </w:r>
            <w:r>
              <w:rPr>
                <w:rStyle w:val="IndexLink"/>
                <w:rFonts w:cs="TH SarabunPSK"/>
                <w:szCs w:val="32"/>
              </w:rPr>
              <w:t>ผลงานของนักศึกษาและผู้สำเร็จการศึกษาในระดับ ปริญญาโทที่ได้รับการตีพิมพ์หรือเผยแพร่</w:t>
            </w:r>
            <w:r>
              <w:rPr>
                <w:webHidden/>
              </w:rPr>
              <w:fldChar w:fldCharType="begin"/>
            </w:r>
            <w:r>
              <w:rPr>
                <w:webHidden/>
              </w:rPr>
              <w:instrText>PAGEREF _Toc76115539 \h</w:instrText>
            </w:r>
            <w:r>
              <w:rPr>
                <w:webHidden/>
              </w:rPr>
              <w:fldChar w:fldCharType="separate"/>
            </w:r>
            <w:r>
              <w:rPr>
                <w:rStyle w:val="IndexLink"/>
                <w:rFonts w:cs="TH SarabunPSK"/>
                <w:vanish w:val="false"/>
                <w:szCs w:val="32"/>
              </w:rPr>
              <w:tab/>
              <w:t>50</w:t>
            </w:r>
            <w:r>
              <w:rPr>
                <w:webHidden/>
              </w:rPr>
              <w:fldChar w:fldCharType="end"/>
            </w:r>
          </w:hyperlink>
        </w:p>
        <w:p>
          <w:pPr>
            <w:pStyle w:val="Contents3"/>
            <w:rPr>
              <w:rFonts w:eastAsia="" w:cs="TH SarabunPSK" w:eastAsiaTheme="minorEastAsia"/>
              <w:kern w:val="0"/>
              <w:szCs w:val="32"/>
            </w:rPr>
          </w:pPr>
          <w:hyperlink w:anchor="_Toc76115540">
            <w:r>
              <w:rPr>
                <w:webHidden/>
                <w:rStyle w:val="IndexLink"/>
                <w:rFonts w:cs="TH SarabunPSK"/>
                <w:vanish w:val="false"/>
                <w:szCs w:val="32"/>
              </w:rPr>
              <w:t xml:space="preserve">ตัวบ่งชี้ที่ </w:t>
            </w:r>
            <w:r>
              <w:rPr>
                <w:rStyle w:val="IndexLink"/>
                <w:rFonts w:cs="TH SarabunPSK"/>
                <w:szCs w:val="32"/>
              </w:rPr>
              <w:t>2.2</w:t>
            </w:r>
            <w:r>
              <w:rPr>
                <w:rStyle w:val="IndexLink"/>
                <w:rFonts w:eastAsia="" w:cs="TH SarabunPSK" w:eastAsiaTheme="minorEastAsia"/>
                <w:kern w:val="0"/>
                <w:szCs w:val="32"/>
              </w:rPr>
              <w:tab/>
            </w:r>
            <w:r>
              <w:rPr>
                <w:rStyle w:val="IndexLink"/>
                <w:rFonts w:cs="TH SarabunPSK"/>
                <w:szCs w:val="32"/>
              </w:rPr>
              <w:t>(</w:t>
            </w:r>
            <w:r>
              <w:rPr>
                <w:rStyle w:val="IndexLink"/>
                <w:rFonts w:cs="TH SarabunPSK"/>
                <w:szCs w:val="32"/>
              </w:rPr>
              <w:t>ปริญญาเอก</w:t>
            </w:r>
            <w:r>
              <w:rPr>
                <w:rStyle w:val="IndexLink"/>
                <w:rFonts w:cs="TH SarabunPSK"/>
                <w:szCs w:val="32"/>
              </w:rPr>
              <w:t xml:space="preserve">) </w:t>
            </w:r>
            <w:r>
              <w:rPr>
                <w:rStyle w:val="IndexLink"/>
                <w:rFonts w:cs="TH SarabunPSK"/>
                <w:szCs w:val="32"/>
              </w:rPr>
              <w:t>ผลงานของนักศึกษาและผู้สำเร็จการศึกษาในระดับปริญญาเอกที่ได้รับการตีพิมพ์หรือเผยแพร่</w:t>
            </w:r>
            <w:r>
              <w:rPr>
                <w:webHidden/>
              </w:rPr>
              <w:fldChar w:fldCharType="begin"/>
            </w:r>
            <w:r>
              <w:rPr>
                <w:webHidden/>
              </w:rPr>
              <w:instrText>PAGEREF _Toc76115540 \h</w:instrText>
            </w:r>
            <w:r>
              <w:rPr>
                <w:webHidden/>
              </w:rPr>
              <w:fldChar w:fldCharType="separate"/>
            </w:r>
            <w:r>
              <w:rPr>
                <w:rStyle w:val="IndexLink"/>
                <w:rFonts w:cs="TH SarabunPSK"/>
                <w:vanish w:val="false"/>
                <w:szCs w:val="32"/>
              </w:rPr>
              <w:tab/>
              <w:t>54</w:t>
            </w:r>
            <w:r>
              <w:rPr>
                <w:webHidden/>
              </w:rPr>
              <w:fldChar w:fldCharType="end"/>
            </w:r>
          </w:hyperlink>
        </w:p>
        <w:p>
          <w:pPr>
            <w:pStyle w:val="Contents1"/>
            <w:rPr>
              <w:rFonts w:eastAsia="" w:eastAsiaTheme="minorEastAsia"/>
              <w:b w:val="false"/>
              <w:b w:val="false"/>
              <w:bCs w:val="false"/>
              <w:kern w:val="0"/>
            </w:rPr>
          </w:pPr>
          <w:hyperlink w:anchor="_Toc76115541">
            <w:r>
              <w:rPr>
                <w:webHidden/>
                <w:rStyle w:val="IndexLink"/>
                <w:vanish w:val="false"/>
              </w:rPr>
              <w:t xml:space="preserve">หมวดที่ </w:t>
            </w:r>
            <w:r>
              <w:rPr>
                <w:rStyle w:val="IndexLink"/>
                <w:rFonts w:cs="TH SarabunPSK"/>
              </w:rPr>
              <w:t xml:space="preserve">4 </w:t>
            </w:r>
            <w:r>
              <w:rPr>
                <w:rStyle w:val="IndexLink"/>
              </w:rPr>
              <w:t>ข้อมูลผลการเรียนรายวิชาของหลักสูตร และคุณภาพการสอนในหลักสูตร</w:t>
            </w:r>
            <w:r>
              <w:rPr>
                <w:webHidden/>
              </w:rPr>
              <w:fldChar w:fldCharType="begin"/>
            </w:r>
            <w:r>
              <w:rPr>
                <w:webHidden/>
              </w:rPr>
              <w:instrText>PAGEREF _Toc76115541 \h</w:instrText>
            </w:r>
            <w:r>
              <w:rPr>
                <w:webHidden/>
              </w:rPr>
              <w:fldChar w:fldCharType="separate"/>
            </w:r>
            <w:r>
              <w:rPr>
                <w:rStyle w:val="IndexLink"/>
                <w:vanish w:val="false"/>
              </w:rPr>
              <w:tab/>
              <w:t>58</w:t>
            </w:r>
            <w:r>
              <w:rPr>
                <w:webHidden/>
              </w:rPr>
              <w:fldChar w:fldCharType="end"/>
            </w:r>
          </w:hyperlink>
        </w:p>
        <w:p>
          <w:pPr>
            <w:pStyle w:val="Contents1"/>
            <w:rPr>
              <w:rFonts w:eastAsia="" w:eastAsiaTheme="minorEastAsia"/>
              <w:b w:val="false"/>
              <w:b w:val="false"/>
              <w:bCs w:val="false"/>
              <w:kern w:val="0"/>
            </w:rPr>
          </w:pPr>
          <w:hyperlink w:anchor="_Toc76115542">
            <w:r>
              <w:rPr>
                <w:webHidden/>
                <w:rStyle w:val="IndexLink"/>
                <w:vanish w:val="false"/>
              </w:rPr>
              <w:t xml:space="preserve">หมวดที่ </w:t>
            </w:r>
            <w:r>
              <w:rPr>
                <w:rStyle w:val="IndexLink"/>
                <w:rFonts w:cs="TH SarabunPSK"/>
              </w:rPr>
              <w:t xml:space="preserve">5 </w:t>
            </w:r>
            <w:r>
              <w:rPr>
                <w:rStyle w:val="IndexLink"/>
              </w:rPr>
              <w:t>การบริหารหลักสูตร</w:t>
            </w:r>
            <w:r>
              <w:rPr>
                <w:webHidden/>
              </w:rPr>
              <w:fldChar w:fldCharType="begin"/>
            </w:r>
            <w:r>
              <w:rPr>
                <w:webHidden/>
              </w:rPr>
              <w:instrText>PAGEREF _Toc76115542 \h</w:instrText>
            </w:r>
            <w:r>
              <w:rPr>
                <w:webHidden/>
              </w:rPr>
              <w:fldChar w:fldCharType="separate"/>
            </w:r>
            <w:r>
              <w:rPr>
                <w:rStyle w:val="IndexLink"/>
                <w:vanish w:val="false"/>
              </w:rPr>
              <w:tab/>
              <w:t>59</w:t>
            </w:r>
            <w:r>
              <w:rPr>
                <w:webHidden/>
              </w:rPr>
              <w:fldChar w:fldCharType="end"/>
            </w:r>
          </w:hyperlink>
        </w:p>
        <w:p>
          <w:pPr>
            <w:pStyle w:val="Contents2"/>
            <w:tabs>
              <w:tab w:val="left" w:pos="1985" w:leader="none"/>
              <w:tab w:val="left" w:pos="2317" w:leader="none"/>
              <w:tab w:val="right" w:pos="8660" w:leader="dot"/>
            </w:tabs>
            <w:rPr>
              <w:rFonts w:eastAsia="" w:cs="TH SarabunPSK" w:eastAsiaTheme="minorEastAsia"/>
              <w:kern w:val="0"/>
              <w:szCs w:val="32"/>
            </w:rPr>
          </w:pPr>
          <w:hyperlink w:anchor="_Toc76115543">
            <w:r>
              <w:rPr>
                <w:webHidden/>
                <w:rStyle w:val="IndexLink"/>
                <w:rFonts w:cs="TH SarabunPSK"/>
                <w:vanish w:val="false"/>
                <w:szCs w:val="32"/>
              </w:rPr>
              <w:t xml:space="preserve">องค์ประกอบที่ </w:t>
            </w:r>
            <w:r>
              <w:rPr>
                <w:rStyle w:val="IndexLink"/>
                <w:rFonts w:cs="TH SarabunPSK"/>
                <w:szCs w:val="32"/>
              </w:rPr>
              <w:t>5</w:t>
            </w:r>
            <w:r>
              <w:rPr>
                <w:rStyle w:val="IndexLink"/>
                <w:rFonts w:eastAsia="" w:cs="TH SarabunPSK" w:eastAsiaTheme="minorEastAsia"/>
                <w:kern w:val="0"/>
                <w:szCs w:val="32"/>
              </w:rPr>
              <w:tab/>
            </w:r>
            <w:r>
              <w:rPr>
                <w:rStyle w:val="IndexLink"/>
                <w:rFonts w:cs="TH SarabunPSK"/>
                <w:szCs w:val="32"/>
              </w:rPr>
              <w:t>หลักสูตร การเรียนการสอน การประเมินผู้เรียน</w:t>
            </w:r>
            <w:r>
              <w:rPr>
                <w:webHidden/>
              </w:rPr>
              <w:fldChar w:fldCharType="begin"/>
            </w:r>
            <w:r>
              <w:rPr>
                <w:webHidden/>
              </w:rPr>
              <w:instrText>PAGEREF _Toc76115543 \h</w:instrText>
            </w:r>
            <w:r>
              <w:rPr>
                <w:webHidden/>
              </w:rPr>
              <w:fldChar w:fldCharType="separate"/>
            </w:r>
            <w:r>
              <w:rPr>
                <w:rStyle w:val="IndexLink"/>
                <w:rFonts w:cs="TH SarabunPSK"/>
                <w:vanish w:val="false"/>
                <w:szCs w:val="32"/>
              </w:rPr>
              <w:tab/>
              <w:t>59</w:t>
            </w:r>
            <w:r>
              <w:rPr>
                <w:webHidden/>
              </w:rPr>
              <w:fldChar w:fldCharType="end"/>
            </w:r>
          </w:hyperlink>
        </w:p>
        <w:p>
          <w:pPr>
            <w:pStyle w:val="Contents3"/>
            <w:rPr>
              <w:rFonts w:eastAsia="" w:cs="TH SarabunPSK" w:eastAsiaTheme="minorEastAsia"/>
              <w:kern w:val="0"/>
              <w:szCs w:val="32"/>
            </w:rPr>
          </w:pPr>
          <w:hyperlink w:anchor="_Toc76115544">
            <w:r>
              <w:rPr>
                <w:webHidden/>
                <w:rStyle w:val="IndexLink"/>
                <w:rFonts w:cs="TH SarabunPSK"/>
                <w:vanish w:val="false"/>
                <w:szCs w:val="32"/>
              </w:rPr>
              <w:t xml:space="preserve">ตัวบ่งชี้ที่ </w:t>
            </w:r>
            <w:r>
              <w:rPr>
                <w:rStyle w:val="IndexLink"/>
                <w:rFonts w:cs="TH SarabunPSK"/>
                <w:szCs w:val="32"/>
              </w:rPr>
              <w:t>5.1</w:t>
            </w:r>
            <w:r>
              <w:rPr>
                <w:rStyle w:val="IndexLink"/>
                <w:rFonts w:eastAsia="" w:cs="TH SarabunPSK" w:eastAsiaTheme="minorEastAsia"/>
                <w:kern w:val="0"/>
                <w:szCs w:val="32"/>
              </w:rPr>
              <w:tab/>
            </w:r>
            <w:r>
              <w:rPr>
                <w:rStyle w:val="IndexLink"/>
                <w:rFonts w:cs="TH SarabunPSK"/>
                <w:szCs w:val="32"/>
              </w:rPr>
              <w:t>สาระของรายวิชาในหลักสูตร</w:t>
            </w:r>
            <w:r>
              <w:rPr>
                <w:webHidden/>
              </w:rPr>
              <w:fldChar w:fldCharType="begin"/>
            </w:r>
            <w:r>
              <w:rPr>
                <w:webHidden/>
              </w:rPr>
              <w:instrText>PAGEREF _Toc76115544 \h</w:instrText>
            </w:r>
            <w:r>
              <w:rPr>
                <w:webHidden/>
              </w:rPr>
              <w:fldChar w:fldCharType="separate"/>
            </w:r>
            <w:r>
              <w:rPr>
                <w:rStyle w:val="IndexLink"/>
                <w:rFonts w:cs="TH SarabunPSK"/>
                <w:vanish w:val="false"/>
                <w:szCs w:val="32"/>
              </w:rPr>
              <w:tab/>
              <w:t>59</w:t>
            </w:r>
            <w:r>
              <w:rPr>
                <w:webHidden/>
              </w:rPr>
              <w:fldChar w:fldCharType="end"/>
            </w:r>
          </w:hyperlink>
        </w:p>
        <w:p>
          <w:pPr>
            <w:pStyle w:val="Contents3"/>
            <w:rPr>
              <w:rFonts w:eastAsia="" w:cs="TH SarabunPSK" w:eastAsiaTheme="minorEastAsia"/>
              <w:kern w:val="0"/>
              <w:szCs w:val="32"/>
            </w:rPr>
          </w:pPr>
          <w:hyperlink w:anchor="_Toc76115545">
            <w:r>
              <w:rPr>
                <w:webHidden/>
                <w:rStyle w:val="IndexLink"/>
                <w:rFonts w:cs="TH SarabunPSK"/>
                <w:vanish w:val="false"/>
                <w:szCs w:val="32"/>
              </w:rPr>
              <w:t xml:space="preserve">ตัวบ่งชี้ที่ </w:t>
            </w:r>
            <w:r>
              <w:rPr>
                <w:rStyle w:val="IndexLink"/>
                <w:rFonts w:cs="TH SarabunPSK"/>
                <w:szCs w:val="32"/>
              </w:rPr>
              <w:t>5.2</w:t>
            </w:r>
            <w:r>
              <w:rPr>
                <w:rStyle w:val="IndexLink"/>
                <w:rFonts w:eastAsia="" w:cs="TH SarabunPSK" w:eastAsiaTheme="minorEastAsia"/>
                <w:kern w:val="0"/>
                <w:szCs w:val="32"/>
              </w:rPr>
              <w:tab/>
            </w:r>
            <w:r>
              <w:rPr>
                <w:rStyle w:val="IndexLink"/>
                <w:rFonts w:cs="TH SarabunPSK"/>
                <w:szCs w:val="32"/>
              </w:rPr>
              <w:t>การวางระบบผู้สอนและกระบวนการจัดการเรียนการสอน</w:t>
            </w:r>
            <w:r>
              <w:rPr>
                <w:webHidden/>
              </w:rPr>
              <w:fldChar w:fldCharType="begin"/>
            </w:r>
            <w:r>
              <w:rPr>
                <w:webHidden/>
              </w:rPr>
              <w:instrText>PAGEREF _Toc76115545 \h</w:instrText>
            </w:r>
            <w:r>
              <w:rPr>
                <w:webHidden/>
              </w:rPr>
              <w:fldChar w:fldCharType="separate"/>
            </w:r>
            <w:r>
              <w:rPr>
                <w:rStyle w:val="IndexLink"/>
                <w:rFonts w:cs="TH SarabunPSK"/>
                <w:vanish w:val="false"/>
                <w:szCs w:val="32"/>
              </w:rPr>
              <w:tab/>
              <w:t>63</w:t>
            </w:r>
            <w:r>
              <w:rPr>
                <w:webHidden/>
              </w:rPr>
              <w:fldChar w:fldCharType="end"/>
            </w:r>
          </w:hyperlink>
        </w:p>
        <w:p>
          <w:pPr>
            <w:pStyle w:val="Contents3"/>
            <w:rPr>
              <w:rFonts w:eastAsia="" w:cs="TH SarabunPSK" w:eastAsiaTheme="minorEastAsia"/>
              <w:kern w:val="0"/>
              <w:szCs w:val="32"/>
            </w:rPr>
          </w:pPr>
          <w:hyperlink w:anchor="_Toc76115546">
            <w:r>
              <w:rPr>
                <w:webHidden/>
                <w:rStyle w:val="IndexLink"/>
                <w:rFonts w:cs="TH SarabunPSK"/>
                <w:vanish w:val="false"/>
                <w:szCs w:val="32"/>
              </w:rPr>
              <w:t xml:space="preserve">ตัวบ่งชี้ที่ </w:t>
            </w:r>
            <w:r>
              <w:rPr>
                <w:rStyle w:val="IndexLink"/>
                <w:rFonts w:cs="TH SarabunPSK"/>
                <w:szCs w:val="32"/>
              </w:rPr>
              <w:t>5.3</w:t>
            </w:r>
            <w:r>
              <w:rPr>
                <w:rStyle w:val="IndexLink"/>
                <w:rFonts w:eastAsia="" w:cs="TH SarabunPSK" w:eastAsiaTheme="minorEastAsia"/>
                <w:kern w:val="0"/>
                <w:szCs w:val="32"/>
              </w:rPr>
              <w:tab/>
            </w:r>
            <w:r>
              <w:rPr>
                <w:rStyle w:val="IndexLink"/>
                <w:rFonts w:cs="TH SarabunPSK"/>
                <w:szCs w:val="32"/>
              </w:rPr>
              <w:t>การประเมินผู้เรียน</w:t>
            </w:r>
            <w:r>
              <w:rPr>
                <w:webHidden/>
              </w:rPr>
              <w:fldChar w:fldCharType="begin"/>
            </w:r>
            <w:r>
              <w:rPr>
                <w:webHidden/>
              </w:rPr>
              <w:instrText>PAGEREF _Toc76115546 \h</w:instrText>
            </w:r>
            <w:r>
              <w:rPr>
                <w:webHidden/>
              </w:rPr>
              <w:fldChar w:fldCharType="separate"/>
            </w:r>
            <w:r>
              <w:rPr>
                <w:rStyle w:val="IndexLink"/>
                <w:rFonts w:cs="TH SarabunPSK"/>
                <w:vanish w:val="false"/>
                <w:szCs w:val="32"/>
              </w:rPr>
              <w:tab/>
              <w:t>70</w:t>
            </w:r>
            <w:r>
              <w:rPr>
                <w:webHidden/>
              </w:rPr>
              <w:fldChar w:fldCharType="end"/>
            </w:r>
          </w:hyperlink>
        </w:p>
        <w:p>
          <w:pPr>
            <w:pStyle w:val="Contents3"/>
            <w:rPr>
              <w:rFonts w:eastAsia="" w:cs="TH SarabunPSK" w:eastAsiaTheme="minorEastAsia"/>
              <w:kern w:val="0"/>
              <w:szCs w:val="32"/>
            </w:rPr>
          </w:pPr>
          <w:hyperlink w:anchor="_Toc76115547">
            <w:r>
              <w:rPr>
                <w:webHidden/>
                <w:rStyle w:val="IndexLink"/>
                <w:rFonts w:cs="TH SarabunPSK"/>
                <w:vanish w:val="false"/>
                <w:szCs w:val="32"/>
              </w:rPr>
              <w:t xml:space="preserve">ตัวบ่งชี้ที่ </w:t>
            </w:r>
            <w:r>
              <w:rPr>
                <w:rStyle w:val="IndexLink"/>
                <w:rFonts w:cs="TH SarabunPSK"/>
                <w:szCs w:val="32"/>
              </w:rPr>
              <w:t>5.4</w:t>
            </w:r>
            <w:r>
              <w:rPr>
                <w:rStyle w:val="IndexLink"/>
                <w:rFonts w:eastAsia="" w:cs="TH SarabunPSK" w:eastAsiaTheme="minorEastAsia"/>
                <w:kern w:val="0"/>
                <w:szCs w:val="32"/>
              </w:rPr>
              <w:tab/>
            </w:r>
            <w:r>
              <w:rPr>
                <w:rStyle w:val="IndexLink"/>
                <w:rFonts w:cs="TH SarabunPSK"/>
                <w:szCs w:val="32"/>
              </w:rPr>
              <w:t>ผลการดําเนินงานหลักสูตรตามกรอบมาตรฐานคุณวุฒิระดับอุดมศึกษาแห่งชาติ</w:t>
            </w:r>
            <w:r>
              <w:rPr>
                <w:webHidden/>
              </w:rPr>
              <w:fldChar w:fldCharType="begin"/>
            </w:r>
            <w:r>
              <w:rPr>
                <w:webHidden/>
              </w:rPr>
              <w:instrText>PAGEREF _Toc76115547 \h</w:instrText>
            </w:r>
            <w:r>
              <w:rPr>
                <w:webHidden/>
              </w:rPr>
              <w:fldChar w:fldCharType="separate"/>
            </w:r>
            <w:r>
              <w:rPr>
                <w:rStyle w:val="IndexLink"/>
                <w:rFonts w:cs="TH SarabunPSK"/>
                <w:vanish w:val="false"/>
                <w:szCs w:val="32"/>
              </w:rPr>
              <w:tab/>
              <w:t>79</w:t>
            </w:r>
            <w:r>
              <w:rPr>
                <w:webHidden/>
              </w:rPr>
              <w:fldChar w:fldCharType="end"/>
            </w:r>
          </w:hyperlink>
        </w:p>
        <w:p>
          <w:pPr>
            <w:pStyle w:val="Contents2"/>
            <w:rPr>
              <w:rFonts w:eastAsia="" w:cs="TH SarabunPSK" w:eastAsiaTheme="minorEastAsia"/>
              <w:kern w:val="0"/>
              <w:szCs w:val="32"/>
            </w:rPr>
          </w:pPr>
          <w:hyperlink w:anchor="_Toc76115548">
            <w:r>
              <w:rPr>
                <w:webHidden/>
                <w:rStyle w:val="IndexLink"/>
                <w:rFonts w:eastAsia="Times New Roman" w:cs="TH SarabunPSK"/>
                <w:vanish w:val="false"/>
                <w:szCs w:val="32"/>
              </w:rPr>
              <w:t xml:space="preserve">องค์ประกอบที่ </w:t>
            </w:r>
            <w:r>
              <w:rPr>
                <w:rStyle w:val="IndexLink"/>
                <w:rFonts w:eastAsia="Times New Roman" w:cs="TH SarabunPSK"/>
                <w:szCs w:val="32"/>
              </w:rPr>
              <w:t xml:space="preserve">6 </w:t>
            </w:r>
            <w:r>
              <w:rPr>
                <w:rStyle w:val="IndexLink"/>
                <w:rFonts w:cs="TH SarabunPSK"/>
                <w:szCs w:val="32"/>
              </w:rPr>
              <w:t>สิ่งสนับสนุนการเรียนรู้</w:t>
            </w:r>
            <w:r>
              <w:rPr>
                <w:webHidden/>
              </w:rPr>
              <w:fldChar w:fldCharType="begin"/>
            </w:r>
            <w:r>
              <w:rPr>
                <w:webHidden/>
              </w:rPr>
              <w:instrText>PAGEREF _Toc76115548 \h</w:instrText>
            </w:r>
            <w:r>
              <w:rPr>
                <w:webHidden/>
              </w:rPr>
              <w:fldChar w:fldCharType="separate"/>
            </w:r>
            <w:r>
              <w:rPr>
                <w:rStyle w:val="IndexLink"/>
                <w:rFonts w:cs="TH SarabunPSK"/>
                <w:vanish w:val="false"/>
                <w:szCs w:val="32"/>
              </w:rPr>
              <w:tab/>
              <w:t>82</w:t>
            </w:r>
            <w:r>
              <w:rPr>
                <w:webHidden/>
              </w:rPr>
              <w:fldChar w:fldCharType="end"/>
            </w:r>
          </w:hyperlink>
        </w:p>
        <w:p>
          <w:pPr>
            <w:pStyle w:val="Contents3"/>
            <w:rPr>
              <w:rFonts w:eastAsia="" w:cs="TH SarabunPSK" w:eastAsiaTheme="minorEastAsia"/>
              <w:kern w:val="0"/>
              <w:szCs w:val="32"/>
            </w:rPr>
          </w:pPr>
          <w:hyperlink w:anchor="_Toc76115549">
            <w:r>
              <w:rPr>
                <w:webHidden/>
                <w:rStyle w:val="IndexLink"/>
                <w:rFonts w:cs="TH SarabunPSK"/>
                <w:vanish w:val="false"/>
                <w:szCs w:val="32"/>
              </w:rPr>
              <w:t xml:space="preserve">ตัวบ่งชี้ที่ </w:t>
            </w:r>
            <w:r>
              <w:rPr>
                <w:rStyle w:val="IndexLink"/>
                <w:rFonts w:cs="TH SarabunPSK"/>
                <w:szCs w:val="32"/>
              </w:rPr>
              <w:t>6.1</w:t>
            </w:r>
            <w:r>
              <w:rPr>
                <w:rStyle w:val="IndexLink"/>
                <w:rFonts w:eastAsia="" w:cs="TH SarabunPSK" w:eastAsiaTheme="minorEastAsia"/>
                <w:kern w:val="0"/>
                <w:szCs w:val="32"/>
              </w:rPr>
              <w:tab/>
            </w:r>
            <w:r>
              <w:rPr>
                <w:rStyle w:val="IndexLink"/>
                <w:rFonts w:cs="TH SarabunPSK"/>
                <w:szCs w:val="32"/>
              </w:rPr>
              <w:t>สิ่งสนับสนุนการเรียนรู้</w:t>
            </w:r>
            <w:r>
              <w:rPr>
                <w:webHidden/>
              </w:rPr>
              <w:fldChar w:fldCharType="begin"/>
            </w:r>
            <w:r>
              <w:rPr>
                <w:webHidden/>
              </w:rPr>
              <w:instrText>PAGEREF _Toc76115549 \h</w:instrText>
            </w:r>
            <w:r>
              <w:rPr>
                <w:webHidden/>
              </w:rPr>
              <w:fldChar w:fldCharType="separate"/>
            </w:r>
            <w:r>
              <w:rPr>
                <w:rStyle w:val="IndexLink"/>
                <w:rFonts w:cs="TH SarabunPSK"/>
                <w:vanish w:val="false"/>
                <w:szCs w:val="32"/>
              </w:rPr>
              <w:tab/>
              <w:t>82</w:t>
            </w:r>
            <w:r>
              <w:rPr>
                <w:webHidden/>
              </w:rPr>
              <w:fldChar w:fldCharType="end"/>
            </w:r>
          </w:hyperlink>
        </w:p>
        <w:p>
          <w:pPr>
            <w:pStyle w:val="Contents1"/>
            <w:rPr>
              <w:rFonts w:eastAsia="" w:eastAsiaTheme="minorEastAsia"/>
              <w:b w:val="false"/>
              <w:b w:val="false"/>
              <w:bCs w:val="false"/>
              <w:kern w:val="0"/>
            </w:rPr>
          </w:pPr>
          <w:hyperlink w:anchor="_Toc76115550">
            <w:r>
              <w:rPr>
                <w:webHidden/>
                <w:rStyle w:val="IndexLink"/>
                <w:vanish w:val="false"/>
              </w:rPr>
              <w:t xml:space="preserve">หมวดที่ </w:t>
            </w:r>
            <w:r>
              <w:rPr>
                <w:rStyle w:val="IndexLink"/>
                <w:rFonts w:cs="TH SarabunPSK"/>
              </w:rPr>
              <w:t xml:space="preserve">6 </w:t>
            </w:r>
            <w:r>
              <w:rPr>
                <w:rStyle w:val="IndexLink"/>
              </w:rPr>
              <w:t>ข้อคิดเห็นและข้อเสนอแนะเกี่ยวกับคุณภาพหลักสูตร</w:t>
            </w:r>
            <w:r>
              <w:rPr>
                <w:webHidden/>
              </w:rPr>
              <w:fldChar w:fldCharType="begin"/>
            </w:r>
            <w:r>
              <w:rPr>
                <w:webHidden/>
              </w:rPr>
              <w:instrText>PAGEREF _Toc76115550 \h</w:instrText>
            </w:r>
            <w:r>
              <w:rPr>
                <w:webHidden/>
              </w:rPr>
              <w:fldChar w:fldCharType="separate"/>
            </w:r>
            <w:r>
              <w:rPr>
                <w:rStyle w:val="IndexLink"/>
                <w:vanish w:val="false"/>
              </w:rPr>
              <w:tab/>
              <w:t>87</w:t>
            </w:r>
            <w:r>
              <w:rPr>
                <w:webHidden/>
              </w:rPr>
              <w:fldChar w:fldCharType="end"/>
            </w:r>
          </w:hyperlink>
        </w:p>
        <w:p>
          <w:pPr>
            <w:pStyle w:val="Contents1"/>
            <w:rPr>
              <w:rFonts w:eastAsia="" w:eastAsiaTheme="minorEastAsia"/>
              <w:b w:val="false"/>
              <w:b w:val="false"/>
              <w:bCs w:val="false"/>
              <w:kern w:val="0"/>
            </w:rPr>
          </w:pPr>
          <w:hyperlink w:anchor="_Toc76115551">
            <w:r>
              <w:rPr>
                <w:webHidden/>
                <w:rStyle w:val="IndexLink"/>
                <w:vanish w:val="false"/>
              </w:rPr>
              <w:t xml:space="preserve">หมวดที่ </w:t>
            </w:r>
            <w:r>
              <w:rPr>
                <w:rStyle w:val="IndexLink"/>
                <w:rFonts w:cs="TH SarabunPSK"/>
              </w:rPr>
              <w:t xml:space="preserve">7 </w:t>
            </w:r>
            <w:r>
              <w:rPr>
                <w:rStyle w:val="IndexLink"/>
              </w:rPr>
              <w:t>แผนการดำเนินการเพื่อพัฒนาหลักสูตร</w:t>
            </w:r>
            <w:r>
              <w:rPr>
                <w:webHidden/>
              </w:rPr>
              <w:fldChar w:fldCharType="begin"/>
            </w:r>
            <w:r>
              <w:rPr>
                <w:webHidden/>
              </w:rPr>
              <w:instrText>PAGEREF _Toc76115551 \h</w:instrText>
            </w:r>
            <w:r>
              <w:rPr>
                <w:webHidden/>
              </w:rPr>
              <w:fldChar w:fldCharType="separate"/>
            </w:r>
            <w:r>
              <w:rPr>
                <w:rStyle w:val="IndexLink"/>
                <w:vanish w:val="false"/>
              </w:rPr>
              <w:tab/>
              <w:t>88</w:t>
            </w:r>
            <w:r>
              <w:rPr>
                <w:webHidden/>
              </w:rPr>
              <w:fldChar w:fldCharType="end"/>
            </w:r>
          </w:hyperlink>
        </w:p>
        <w:p>
          <w:pPr>
            <w:pStyle w:val="Contents2"/>
            <w:rPr>
              <w:rFonts w:eastAsia="" w:cs="TH SarabunPSK" w:eastAsiaTheme="minorEastAsia"/>
              <w:kern w:val="0"/>
              <w:szCs w:val="32"/>
            </w:rPr>
          </w:pPr>
          <w:hyperlink w:anchor="_Toc76115552">
            <w:r>
              <w:rPr>
                <w:webHidden/>
                <w:rStyle w:val="IndexLink"/>
                <w:rFonts w:cs="TH SarabunPSK"/>
                <w:vanish w:val="false"/>
                <w:szCs w:val="32"/>
              </w:rPr>
              <w:t>ความก้าวหน้าของการดำเนินงานตามแผนที่เสนอในรายงานของปีที่ผ่านมา</w:t>
            </w:r>
            <w:r>
              <w:rPr>
                <w:webHidden/>
              </w:rPr>
              <w:fldChar w:fldCharType="begin"/>
            </w:r>
            <w:r>
              <w:rPr>
                <w:webHidden/>
              </w:rPr>
              <w:instrText>PAGEREF _Toc76115552 \h</w:instrText>
            </w:r>
            <w:r>
              <w:rPr>
                <w:webHidden/>
              </w:rPr>
              <w:fldChar w:fldCharType="separate"/>
            </w:r>
            <w:r>
              <w:rPr>
                <w:rStyle w:val="IndexLink"/>
                <w:rFonts w:cs="TH SarabunPSK"/>
                <w:vanish w:val="false"/>
                <w:szCs w:val="32"/>
              </w:rPr>
              <w:tab/>
              <w:t>88</w:t>
            </w:r>
            <w:r>
              <w:rPr>
                <w:webHidden/>
              </w:rPr>
              <w:fldChar w:fldCharType="end"/>
            </w:r>
          </w:hyperlink>
        </w:p>
        <w:p>
          <w:pPr>
            <w:pStyle w:val="Contents2"/>
            <w:rPr>
              <w:rFonts w:eastAsia="" w:cs="TH SarabunPSK" w:eastAsiaTheme="minorEastAsia"/>
              <w:kern w:val="0"/>
              <w:szCs w:val="32"/>
            </w:rPr>
          </w:pPr>
          <w:hyperlink w:anchor="_Toc76115553">
            <w:r>
              <w:rPr>
                <w:webHidden/>
                <w:rStyle w:val="IndexLink"/>
                <w:rFonts w:cs="TH SarabunPSK"/>
                <w:vanish w:val="false"/>
                <w:szCs w:val="32"/>
              </w:rPr>
              <w:t>แผนปฏิบัติการใหม่สำหรับปี กรอกข้อมูล</w:t>
            </w:r>
            <w:r>
              <w:rPr>
                <w:rStyle w:val="IndexLink"/>
                <w:rFonts w:cs="TH SarabunPSK"/>
                <w:szCs w:val="32"/>
              </w:rPr>
              <w:t>.....</w:t>
            </w:r>
            <w:r>
              <w:rPr>
                <w:webHidden/>
              </w:rPr>
              <w:fldChar w:fldCharType="begin"/>
            </w:r>
            <w:r>
              <w:rPr>
                <w:webHidden/>
              </w:rPr>
              <w:instrText>PAGEREF _Toc76115553 \h</w:instrText>
            </w:r>
            <w:r>
              <w:rPr>
                <w:webHidden/>
              </w:rPr>
              <w:fldChar w:fldCharType="separate"/>
            </w:r>
            <w:r>
              <w:rPr>
                <w:rStyle w:val="IndexLink"/>
                <w:rFonts w:cs="TH SarabunPSK"/>
                <w:vanish w:val="false"/>
                <w:szCs w:val="32"/>
              </w:rPr>
              <w:tab/>
              <w:t>88</w:t>
            </w:r>
            <w:r>
              <w:rPr>
                <w:webHidden/>
              </w:rPr>
              <w:fldChar w:fldCharType="end"/>
            </w:r>
          </w:hyperlink>
        </w:p>
        <w:p>
          <w:pPr>
            <w:pStyle w:val="Contents1"/>
            <w:rPr>
              <w:rFonts w:eastAsia="" w:eastAsiaTheme="minorEastAsia"/>
              <w:b w:val="false"/>
              <w:b w:val="false"/>
              <w:bCs w:val="false"/>
              <w:kern w:val="0"/>
            </w:rPr>
          </w:pPr>
          <w:hyperlink w:anchor="_Toc76115554">
            <w:r>
              <w:rPr>
                <w:webHidden/>
                <w:rStyle w:val="IndexLink"/>
                <w:vanish w:val="false"/>
              </w:rPr>
              <w:t>สรุปผลการประเมิน</w:t>
            </w:r>
            <w:r>
              <w:rPr>
                <w:webHidden/>
              </w:rPr>
              <w:fldChar w:fldCharType="begin"/>
            </w:r>
            <w:r>
              <w:rPr>
                <w:webHidden/>
              </w:rPr>
              <w:instrText>PAGEREF _Toc76115554 \h</w:instrText>
            </w:r>
            <w:r>
              <w:rPr>
                <w:webHidden/>
              </w:rPr>
              <w:fldChar w:fldCharType="separate"/>
            </w:r>
            <w:r>
              <w:rPr>
                <w:rStyle w:val="IndexLink"/>
                <w:vanish w:val="false"/>
              </w:rPr>
              <w:tab/>
              <w:t>89</w:t>
            </w:r>
            <w:r>
              <w:rPr>
                <w:webHidden/>
              </w:rPr>
              <w:fldChar w:fldCharType="end"/>
            </w:r>
          </w:hyperlink>
        </w:p>
        <w:p>
          <w:pPr>
            <w:pStyle w:val="Contents2"/>
            <w:rPr>
              <w:rFonts w:eastAsia="" w:cs="TH SarabunPSK" w:eastAsiaTheme="minorEastAsia"/>
              <w:kern w:val="0"/>
              <w:szCs w:val="32"/>
            </w:rPr>
          </w:pPr>
          <w:hyperlink w:anchor="_Toc76115555">
            <w:r>
              <w:rPr>
                <w:webHidden/>
                <w:rStyle w:val="IndexLink"/>
                <w:rFonts w:cs="TH SarabunPSK"/>
                <w:vanish w:val="false"/>
                <w:szCs w:val="32"/>
              </w:rPr>
              <w:t>ตารางผลการประเมินรายตัวบ่งชี้ตามองค์ประกอบคุณภาพ</w:t>
            </w:r>
            <w:r>
              <w:rPr>
                <w:webHidden/>
              </w:rPr>
              <w:fldChar w:fldCharType="begin"/>
            </w:r>
            <w:r>
              <w:rPr>
                <w:webHidden/>
              </w:rPr>
              <w:instrText>PAGEREF _Toc76115555 \h</w:instrText>
            </w:r>
            <w:r>
              <w:rPr>
                <w:webHidden/>
              </w:rPr>
              <w:fldChar w:fldCharType="separate"/>
            </w:r>
            <w:r>
              <w:rPr>
                <w:rStyle w:val="IndexLink"/>
                <w:rFonts w:cs="TH SarabunPSK"/>
                <w:vanish w:val="false"/>
                <w:szCs w:val="32"/>
              </w:rPr>
              <w:tab/>
              <w:t>89</w:t>
            </w:r>
            <w:r>
              <w:rPr>
                <w:webHidden/>
              </w:rPr>
              <w:fldChar w:fldCharType="end"/>
            </w:r>
          </w:hyperlink>
        </w:p>
        <w:p>
          <w:pPr>
            <w:pStyle w:val="Contents2"/>
            <w:rPr>
              <w:rFonts w:eastAsia="" w:cs="TH SarabunPSK" w:eastAsiaTheme="minorEastAsia"/>
              <w:kern w:val="0"/>
              <w:szCs w:val="32"/>
            </w:rPr>
          </w:pPr>
          <w:hyperlink w:anchor="_Toc76115556">
            <w:r>
              <w:rPr>
                <w:webHidden/>
                <w:rStyle w:val="IndexLink"/>
                <w:rFonts w:cs="TH SarabunPSK"/>
                <w:vanish w:val="false"/>
                <w:szCs w:val="32"/>
              </w:rPr>
              <w:t>ตารางการวิเคราะห์คุณภาพการศึกษาภายใน ระดับหลักสูตร</w:t>
            </w:r>
            <w:r>
              <w:rPr>
                <w:webHidden/>
              </w:rPr>
              <w:fldChar w:fldCharType="begin"/>
            </w:r>
            <w:r>
              <w:rPr>
                <w:webHidden/>
              </w:rPr>
              <w:instrText>PAGEREF _Toc76115556 \h</w:instrText>
            </w:r>
            <w:r>
              <w:rPr>
                <w:webHidden/>
              </w:rPr>
              <w:fldChar w:fldCharType="separate"/>
            </w:r>
            <w:r>
              <w:rPr>
                <w:rStyle w:val="IndexLink"/>
                <w:rFonts w:cs="TH SarabunPSK"/>
                <w:vanish w:val="false"/>
                <w:szCs w:val="32"/>
              </w:rPr>
              <w:tab/>
              <w:t>90</w:t>
            </w:r>
            <w:r>
              <w:rPr>
                <w:webHidden/>
              </w:rPr>
              <w:fldChar w:fldCharType="end"/>
            </w:r>
          </w:hyperlink>
        </w:p>
        <w:p>
          <w:pPr>
            <w:pStyle w:val="Contents2"/>
            <w:rPr>
              <w:rFonts w:eastAsia="" w:cs="TH SarabunPSK" w:eastAsiaTheme="minorEastAsia"/>
              <w:kern w:val="0"/>
              <w:szCs w:val="32"/>
            </w:rPr>
          </w:pPr>
          <w:hyperlink w:anchor="_Toc76115557">
            <w:r>
              <w:rPr>
                <w:webHidden/>
                <w:rStyle w:val="IndexLink"/>
                <w:rFonts w:cs="TH SarabunPSK"/>
                <w:vanish w:val="false"/>
                <w:szCs w:val="32"/>
              </w:rPr>
              <w:t xml:space="preserve">รายงานผลการวิเคราะห์จุดเด่น แนวทางเสริมจุดเด่น และจุดที่ควรพัฒนา องค์ประกอบที่ </w:t>
            </w:r>
            <w:r>
              <w:rPr>
                <w:rStyle w:val="IndexLink"/>
                <w:rFonts w:cs="TH SarabunPSK"/>
                <w:szCs w:val="32"/>
              </w:rPr>
              <w:t xml:space="preserve">1 - </w:t>
            </w:r>
            <w:r>
              <w:rPr>
                <w:rStyle w:val="IndexLink"/>
                <w:rFonts w:cs="TH SarabunPSK"/>
                <w:szCs w:val="32"/>
              </w:rPr>
              <w:t xml:space="preserve">องค์ประกอบที่ </w:t>
            </w:r>
            <w:r>
              <w:rPr>
                <w:rStyle w:val="IndexLink"/>
                <w:rFonts w:cs="TH SarabunPSK"/>
                <w:szCs w:val="32"/>
              </w:rPr>
              <w:t>6</w:t>
            </w:r>
            <w:r>
              <w:rPr>
                <w:webHidden/>
              </w:rPr>
              <w:fldChar w:fldCharType="begin"/>
            </w:r>
            <w:r>
              <w:rPr>
                <w:webHidden/>
              </w:rPr>
              <w:instrText>PAGEREF _Toc76115557 \h</w:instrText>
            </w:r>
            <w:r>
              <w:rPr>
                <w:webHidden/>
              </w:rPr>
              <w:fldChar w:fldCharType="separate"/>
            </w:r>
            <w:r>
              <w:rPr>
                <w:rStyle w:val="IndexLink"/>
                <w:rFonts w:cs="TH SarabunPSK"/>
                <w:vanish w:val="false"/>
                <w:szCs w:val="32"/>
              </w:rPr>
              <w:tab/>
              <w:t>91</w:t>
            </w:r>
            <w:r>
              <w:rPr>
                <w:webHidden/>
              </w:rPr>
              <w:fldChar w:fldCharType="end"/>
            </w:r>
          </w:hyperlink>
        </w:p>
        <w:p>
          <w:pPr>
            <w:pStyle w:val="Contents1"/>
            <w:rPr>
              <w:rFonts w:eastAsia="" w:eastAsiaTheme="minorEastAsia"/>
              <w:b w:val="false"/>
              <w:b w:val="false"/>
              <w:bCs w:val="false"/>
              <w:kern w:val="0"/>
            </w:rPr>
          </w:pPr>
          <w:hyperlink w:anchor="_Toc76115558">
            <w:r>
              <w:rPr>
                <w:webHidden/>
                <w:rStyle w:val="IndexLink"/>
                <w:vanish w:val="false"/>
              </w:rPr>
              <w:t>ภาคผนวก</w:t>
            </w:r>
            <w:r>
              <w:rPr>
                <w:webHidden/>
              </w:rPr>
              <w:fldChar w:fldCharType="begin"/>
            </w:r>
            <w:r>
              <w:rPr>
                <w:webHidden/>
              </w:rPr>
              <w:instrText>PAGEREF _Toc76115558 \h</w:instrText>
            </w:r>
            <w:r>
              <w:rPr>
                <w:webHidden/>
              </w:rPr>
              <w:fldChar w:fldCharType="separate"/>
            </w:r>
            <w:r>
              <w:rPr>
                <w:rStyle w:val="IndexLink"/>
                <w:vanish w:val="false"/>
              </w:rPr>
              <w:tab/>
              <w:t>93</w:t>
            </w:r>
            <w:r>
              <w:rPr>
                <w:webHidden/>
              </w:rPr>
              <w:fldChar w:fldCharType="end"/>
            </w:r>
          </w:hyperlink>
        </w:p>
        <w:p>
          <w:pPr>
            <w:pStyle w:val="Contents2"/>
            <w:rPr>
              <w:rFonts w:eastAsia="" w:cs="TH SarabunPSK" w:eastAsiaTheme="minorEastAsia"/>
              <w:kern w:val="0"/>
              <w:szCs w:val="32"/>
            </w:rPr>
          </w:pPr>
          <w:hyperlink w:anchor="_Toc76115559">
            <w:r>
              <w:rPr>
                <w:webHidden/>
                <w:rStyle w:val="IndexLink"/>
                <w:rFonts w:cs="TH SarabunPSK"/>
                <w:vanish w:val="false"/>
                <w:szCs w:val="32"/>
              </w:rPr>
              <w:t>ก</w:t>
            </w:r>
            <w:r>
              <w:rPr>
                <w:rStyle w:val="IndexLink"/>
                <w:rFonts w:cs="TH SarabunPSK"/>
                <w:szCs w:val="32"/>
              </w:rPr>
              <w:t xml:space="preserve">. </w:t>
            </w:r>
            <w:r>
              <w:rPr>
                <w:rStyle w:val="IndexLink"/>
                <w:rFonts w:cs="TH SarabunPSK"/>
                <w:szCs w:val="32"/>
              </w:rPr>
              <w:t xml:space="preserve">ข้อมูลพื้นฐาน </w:t>
            </w:r>
            <w:r>
              <w:rPr>
                <w:rStyle w:val="IndexLink"/>
                <w:rFonts w:cs="TH SarabunPSK"/>
                <w:szCs w:val="32"/>
              </w:rPr>
              <w:t>(Common Data Set)</w:t>
            </w:r>
            <w:r>
              <w:rPr>
                <w:webHidden/>
              </w:rPr>
              <w:fldChar w:fldCharType="begin"/>
            </w:r>
            <w:r>
              <w:rPr>
                <w:webHidden/>
              </w:rPr>
              <w:instrText>PAGEREF _Toc76115559 \h</w:instrText>
            </w:r>
            <w:r>
              <w:rPr>
                <w:webHidden/>
              </w:rPr>
              <w:fldChar w:fldCharType="separate"/>
            </w:r>
            <w:r>
              <w:rPr>
                <w:rStyle w:val="IndexLink"/>
                <w:rFonts w:cs="TH SarabunPSK"/>
                <w:vanish w:val="false"/>
                <w:szCs w:val="32"/>
              </w:rPr>
              <w:tab/>
              <w:t>94</w:t>
            </w:r>
            <w:r>
              <w:rPr>
                <w:webHidden/>
              </w:rPr>
              <w:fldChar w:fldCharType="end"/>
            </w:r>
          </w:hyperlink>
        </w:p>
        <w:p>
          <w:pPr>
            <w:pStyle w:val="Normal"/>
            <w:spacing w:lineRule="auto" w:line="240" w:before="0" w:after="0"/>
            <w:rPr>
              <w:b/>
              <w:b/>
              <w:bCs/>
            </w:rPr>
          </w:pPr>
          <w:r>
            <w:rPr>
              <w:b/>
              <w:bCs/>
            </w:rPr>
          </w:r>
          <w:r>
            <w:rPr>
              <w:b/>
              <w:bCs/>
            </w:rPr>
            <w:fldChar w:fldCharType="end"/>
          </w:r>
        </w:p>
        <w:p>
          <w:pPr>
            <w:sectPr>
              <w:footerReference w:type="default" r:id="rId3"/>
              <w:type w:val="nextPage"/>
              <w:pgSz w:w="11906" w:h="16838"/>
              <w:pgMar w:left="1797" w:right="1440" w:header="0" w:top="1259" w:footer="0" w:bottom="1134" w:gutter="0"/>
              <w:pgNumType w:fmt="decimal"/>
              <w:formProt w:val="false"/>
              <w:textDirection w:val="lrTb"/>
              <w:docGrid w:type="default" w:linePitch="435" w:charSpace="0"/>
            </w:sectPr>
          </w:pPr>
        </w:p>
      </w:sdtContent>
    </w:sdt>
    <w:p>
      <w:pPr>
        <w:pStyle w:val="Heading1"/>
        <w:rPr>
          <w:b/>
          <w:b/>
          <w:bCs/>
          <w:sz w:val="48"/>
          <w:szCs w:val="48"/>
        </w:rPr>
      </w:pPr>
      <w:bookmarkStart w:id="2" w:name="_Toc76115523"/>
      <w:r>
        <w:rPr/>
        <w:t>บทสรุปผู้บริหาร</w:t>
      </w:r>
      <w:bookmarkEnd w:id="2"/>
    </w:p>
    <w:p>
      <w:pPr>
        <w:pStyle w:val="Normal"/>
        <w:spacing w:lineRule="auto" w:line="240" w:before="0" w:after="0"/>
        <w:rPr>
          <w:b/>
          <w:b/>
          <w:bCs/>
          <w:sz w:val="48"/>
          <w:szCs w:val="48"/>
        </w:rPr>
      </w:pPr>
      <w:r>
        <w:rPr>
          <w:b/>
          <w:bCs/>
          <w:sz w:val="48"/>
          <w:szCs w:val="48"/>
        </w:rPr>
      </w:r>
    </w:p>
    <w:p>
      <w:pPr>
        <w:pStyle w:val="Normal"/>
        <w:spacing w:lineRule="auto" w:line="240" w:before="0" w:after="0"/>
        <w:ind w:firstLine="720"/>
        <w:jc w:val="both"/>
        <w:rPr/>
      </w:pPr>
      <w:r>
        <w:rPr/>
        <w:t>หลักสูตรวิทยาศาสตรบัณฑิต สาขาวิชา</w:t>
      </w:r>
      <w:r>
        <w:rPr>
          <w:rFonts w:ascii="Thonburi" w:hAnsi="Thonburi"/>
          <w:color w:val="auto"/>
          <w:sz w:val="24"/>
          <w:sz w:val="24"/>
        </w:rPr>
        <w:t xml:space="preserve">วิทยาการคอมพิวเตอร์และปัญญาประดิษฐ์ </w:t>
      </w:r>
      <w:r>
        <w:rPr/>
        <w:t xml:space="preserve">มหาวิทยาลัยราชภัฏจันทรเกษม มีผลการดำเนินงานในปีการศึกษา </w:t>
      </w:r>
      <w:r>
        <w:rPr/>
        <w:t>2564 ...</w:t>
      </w:r>
      <w:r>
        <w:rPr/>
        <w:t>ผ่านมาตรฐานการศึกษาระดับอุดมศึกษาแห่งชาติ และมีระดับคุณภาพอยู่</w:t>
      </w:r>
      <w:r>
        <w:rPr>
          <w:color w:val="C9211E"/>
        </w:rPr>
        <w:t>ในระดับ…</w:t>
      </w:r>
      <w:r>
        <w:rPr>
          <w:color w:val="C9211E"/>
        </w:rPr>
        <w:t>. (</w:t>
      </w:r>
      <w:r>
        <w:rPr>
          <w:color w:val="C9211E"/>
        </w:rPr>
        <w:t>คะแนนเฉลี่ย</w:t>
      </w:r>
      <w:r>
        <w:rPr>
          <w:color w:val="C9211E"/>
        </w:rPr>
        <w:t>...)</w:t>
      </w:r>
      <w:r>
        <w:rPr/>
        <w:t xml:space="preserve"> </w:t>
      </w:r>
      <w:r>
        <w:rPr/>
        <w:t>ตามเกณฑ์การประเมินคุณภาพการศึกษาภายใน ระดับหลักสูตร โดยมีรายละเอียดของคะแนนประเมินฯ แต่ละองค์ประกอบดังนี้</w:t>
      </w:r>
    </w:p>
    <w:p>
      <w:pPr>
        <w:pStyle w:val="Normal"/>
        <w:spacing w:lineRule="auto" w:line="240" w:before="0" w:after="0"/>
        <w:jc w:val="left"/>
        <w:rPr>
          <w:b/>
          <w:b/>
          <w:bCs/>
        </w:rPr>
      </w:pPr>
      <w:r>
        <w:rPr>
          <w:b/>
          <w:bCs/>
        </w:rPr>
      </w:r>
    </w:p>
    <w:p>
      <w:pPr>
        <w:pStyle w:val="Normal"/>
        <w:spacing w:lineRule="auto" w:line="240" w:before="0" w:after="0"/>
        <w:jc w:val="left"/>
        <w:rPr>
          <w:b/>
          <w:b/>
          <w:bCs/>
        </w:rPr>
      </w:pPr>
      <w:r>
        <w:rPr>
          <w:b/>
          <w:b/>
          <w:bCs/>
        </w:rPr>
        <w:t>สรุปผลการประเมินตนเองตามองค์ประกอบ</w:t>
      </w:r>
    </w:p>
    <w:tbl>
      <w:tblPr>
        <w:tblW w:w="5000" w:type="pct"/>
        <w:jc w:val="left"/>
        <w:tblInd w:w="113" w:type="dxa"/>
        <w:tblLayout w:type="fixed"/>
        <w:tblCellMar>
          <w:top w:w="0" w:type="dxa"/>
          <w:left w:w="108" w:type="dxa"/>
          <w:bottom w:w="0" w:type="dxa"/>
          <w:right w:w="108" w:type="dxa"/>
        </w:tblCellMar>
        <w:tblLook w:val="04a0" w:noVBand="1" w:noHBand="0" w:lastColumn="0" w:firstColumn="1" w:lastRow="0" w:firstRow="1"/>
      </w:tblPr>
      <w:tblGrid>
        <w:gridCol w:w="2766"/>
        <w:gridCol w:w="1681"/>
        <w:gridCol w:w="2638"/>
        <w:gridCol w:w="1583"/>
      </w:tblGrid>
      <w:tr>
        <w:trPr/>
        <w:tc>
          <w:tcPr>
            <w:tcW w:w="2766"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องค์ประกอบ</w:t>
            </w:r>
          </w:p>
        </w:tc>
        <w:tc>
          <w:tcPr>
            <w:tcW w:w="1681"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คะแนนการประเมินเฉลี่ย</w:t>
            </w:r>
          </w:p>
        </w:tc>
        <w:tc>
          <w:tcPr>
            <w:tcW w:w="2638" w:type="dxa"/>
            <w:tcBorders>
              <w:top w:val="single" w:sz="4" w:space="0" w:color="000000"/>
              <w:left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ระดับคุณภาพ</w:t>
            </w:r>
          </w:p>
        </w:tc>
        <w:tc>
          <w:tcPr>
            <w:tcW w:w="1583"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หมายเหตุ</w:t>
            </w:r>
          </w:p>
        </w:tc>
      </w:tr>
      <w:tr>
        <w:trPr/>
        <w:tc>
          <w:tcPr>
            <w:tcW w:w="2766" w:type="dxa"/>
            <w:vMerge w:val="continue"/>
            <w:tcBorders>
              <w:top w:val="single" w:sz="4" w:space="0" w:color="000000"/>
              <w:left w:val="single" w:sz="4" w:space="0" w:color="000000"/>
              <w:bottom w:val="single" w:sz="4" w:space="0" w:color="000000"/>
              <w:right w:val="single" w:sz="4" w:space="0" w:color="000000"/>
            </w:tcBorders>
            <w:shd w:color="auto" w:fill="DAEEF3" w:val="clear"/>
          </w:tcPr>
          <w:p>
            <w:pPr>
              <w:pStyle w:val="Normal"/>
              <w:widowControl w:val="false"/>
              <w:spacing w:lineRule="auto" w:line="240" w:before="0" w:after="0"/>
              <w:rPr>
                <w:b/>
                <w:b/>
                <w:bCs/>
                <w:sz w:val="48"/>
                <w:szCs w:val="48"/>
              </w:rPr>
            </w:pPr>
            <w:r>
              <w:rPr>
                <w:b/>
                <w:bCs/>
                <w:sz w:val="48"/>
                <w:szCs w:val="48"/>
              </w:rPr>
            </w:r>
          </w:p>
        </w:tc>
        <w:tc>
          <w:tcPr>
            <w:tcW w:w="1681" w:type="dxa"/>
            <w:vMerge w:val="continue"/>
            <w:tcBorders>
              <w:top w:val="single" w:sz="4" w:space="0" w:color="000000"/>
              <w:left w:val="single" w:sz="4" w:space="0" w:color="000000"/>
              <w:bottom w:val="single" w:sz="4" w:space="0" w:color="000000"/>
              <w:right w:val="single" w:sz="4" w:space="0" w:color="000000"/>
            </w:tcBorders>
            <w:shd w:color="auto" w:fill="DAEEF3" w:val="clear"/>
          </w:tcPr>
          <w:p>
            <w:pPr>
              <w:pStyle w:val="Normal"/>
              <w:widowControl w:val="false"/>
              <w:spacing w:lineRule="auto" w:line="240" w:before="0" w:after="0"/>
              <w:rPr>
                <w:b/>
                <w:b/>
                <w:bCs/>
                <w:sz w:val="48"/>
                <w:szCs w:val="48"/>
              </w:rPr>
            </w:pPr>
            <w:r>
              <w:rPr>
                <w:b/>
                <w:bCs/>
                <w:sz w:val="48"/>
                <w:szCs w:val="48"/>
              </w:rPr>
            </w:r>
          </w:p>
        </w:tc>
        <w:tc>
          <w:tcPr>
            <w:tcW w:w="2638" w:type="dxa"/>
            <w:tcBorders>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hd w:val="clear" w:color="auto" w:fill="D9D9D9" w:themeFill="background1" w:themeFillShade="d9"/>
              <w:spacing w:lineRule="auto" w:line="240" w:before="0" w:after="0"/>
              <w:rPr>
                <w:sz w:val="24"/>
                <w:szCs w:val="24"/>
              </w:rPr>
            </w:pPr>
            <w:r>
              <w:rPr>
                <w:sz w:val="24"/>
                <w:szCs w:val="24"/>
              </w:rPr>
              <w:t xml:space="preserve">0.01 – 2.00 </w:t>
            </w:r>
            <w:r>
              <w:rPr>
                <w:sz w:val="24"/>
                <w:sz w:val="24"/>
                <w:szCs w:val="24"/>
              </w:rPr>
              <w:t>ระดับคุณภาพน้อย</w:t>
            </w:r>
          </w:p>
          <w:p>
            <w:pPr>
              <w:pStyle w:val="Normal"/>
              <w:widowControl w:val="false"/>
              <w:shd w:val="clear" w:color="auto" w:fill="D9D9D9" w:themeFill="background1" w:themeFillShade="d9"/>
              <w:spacing w:lineRule="auto" w:line="240" w:before="0" w:after="0"/>
              <w:rPr>
                <w:sz w:val="24"/>
                <w:szCs w:val="24"/>
              </w:rPr>
            </w:pPr>
            <w:r>
              <w:rPr>
                <w:sz w:val="24"/>
                <w:szCs w:val="24"/>
              </w:rPr>
              <w:t xml:space="preserve">2.01 – 3.00 </w:t>
            </w:r>
            <w:r>
              <w:rPr>
                <w:sz w:val="24"/>
                <w:sz w:val="24"/>
                <w:szCs w:val="24"/>
              </w:rPr>
              <w:t>ระดับคุณภาพปานกลาง</w:t>
            </w:r>
          </w:p>
          <w:p>
            <w:pPr>
              <w:pStyle w:val="Normal"/>
              <w:widowControl w:val="false"/>
              <w:shd w:val="clear" w:color="auto" w:fill="D9D9D9" w:themeFill="background1" w:themeFillShade="d9"/>
              <w:spacing w:lineRule="auto" w:line="240" w:before="0" w:after="0"/>
              <w:rPr>
                <w:sz w:val="24"/>
                <w:szCs w:val="24"/>
              </w:rPr>
            </w:pPr>
            <w:r>
              <w:rPr>
                <w:sz w:val="24"/>
                <w:szCs w:val="24"/>
              </w:rPr>
              <w:t xml:space="preserve">3.01 – 4.00 </w:t>
            </w:r>
            <w:r>
              <w:rPr>
                <w:sz w:val="24"/>
                <w:sz w:val="24"/>
                <w:szCs w:val="24"/>
              </w:rPr>
              <w:t>ระดับคุณภาพดี</w:t>
            </w:r>
          </w:p>
          <w:p>
            <w:pPr>
              <w:pStyle w:val="Normal"/>
              <w:widowControl w:val="false"/>
              <w:shd w:val="clear" w:color="auto" w:fill="D9D9D9" w:themeFill="background1" w:themeFillShade="d9"/>
              <w:spacing w:lineRule="auto" w:line="240" w:before="0" w:after="0"/>
              <w:rPr>
                <w:b/>
                <w:b/>
                <w:bCs/>
                <w:sz w:val="48"/>
                <w:szCs w:val="48"/>
              </w:rPr>
            </w:pPr>
            <w:r>
              <w:rPr>
                <w:sz w:val="24"/>
                <w:szCs w:val="24"/>
              </w:rPr>
              <w:t xml:space="preserve">4.01 – 5.00 </w:t>
            </w:r>
            <w:r>
              <w:rPr>
                <w:sz w:val="24"/>
                <w:sz w:val="24"/>
                <w:szCs w:val="24"/>
              </w:rPr>
              <w:t>ระดับคุณภาพดีมาก</w:t>
            </w:r>
          </w:p>
        </w:tc>
        <w:tc>
          <w:tcPr>
            <w:tcW w:w="1583" w:type="dxa"/>
            <w:vMerge w:val="continue"/>
            <w:tcBorders>
              <w:top w:val="single" w:sz="4" w:space="0" w:color="000000"/>
              <w:left w:val="single" w:sz="4" w:space="0" w:color="000000"/>
              <w:bottom w:val="single" w:sz="4" w:space="0" w:color="000000"/>
              <w:right w:val="single" w:sz="4" w:space="0" w:color="000000"/>
            </w:tcBorders>
            <w:shd w:color="auto" w:fill="DAEEF3" w:val="clear"/>
          </w:tcPr>
          <w:p>
            <w:pPr>
              <w:pStyle w:val="Normal"/>
              <w:widowControl w:val="false"/>
              <w:spacing w:lineRule="auto" w:line="240" w:before="0" w:after="0"/>
              <w:rPr>
                <w:b/>
                <w:b/>
                <w:bCs/>
                <w:sz w:val="48"/>
                <w:szCs w:val="48"/>
              </w:rPr>
            </w:pPr>
            <w:r>
              <w:rPr>
                <w:b/>
                <w:bCs/>
                <w:sz w:val="48"/>
                <w:szCs w:val="48"/>
              </w:rPr>
            </w:r>
          </w:p>
        </w:tc>
      </w:tr>
      <w:tr>
        <w:trPr/>
        <w:tc>
          <w:tcPr>
            <w:tcW w:w="276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t xml:space="preserve">องค์ประกอบที่ </w:t>
            </w:r>
            <w:r>
              <w:rPr/>
              <w:t>1</w:t>
            </w:r>
          </w:p>
        </w:tc>
        <w:tc>
          <w:tcPr>
            <w:tcW w:w="43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
                <w:bCs/>
              </w:rPr>
              <w:t xml:space="preserve">ผ่าน </w:t>
            </w:r>
            <w:r>
              <w:rPr>
                <w:b/>
                <w:bCs/>
              </w:rPr>
              <w:t xml:space="preserve">/ </w:t>
            </w:r>
            <w:r>
              <w:rPr>
                <w:b/>
                <w:b/>
                <w:bCs/>
              </w:rPr>
              <w:t>ไม่ผ่าน</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r>
      <w:tr>
        <w:trPr/>
        <w:tc>
          <w:tcPr>
            <w:tcW w:w="276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t xml:space="preserve">องค์ประกอบที่ </w:t>
            </w:r>
            <w:r>
              <w:rPr/>
              <w:t>2</w:t>
            </w:r>
          </w:p>
        </w:tc>
        <w:tc>
          <w:tcPr>
            <w:tcW w:w="168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26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r>
      <w:tr>
        <w:trPr/>
        <w:tc>
          <w:tcPr>
            <w:tcW w:w="276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t xml:space="preserve">องค์ประกอบที่ </w:t>
            </w:r>
            <w:r>
              <w:rPr/>
              <w:t>3</w:t>
            </w:r>
          </w:p>
        </w:tc>
        <w:tc>
          <w:tcPr>
            <w:tcW w:w="168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26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r>
      <w:tr>
        <w:trPr/>
        <w:tc>
          <w:tcPr>
            <w:tcW w:w="276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t xml:space="preserve">องค์ประกอบที่ </w:t>
            </w:r>
            <w:r>
              <w:rPr/>
              <w:t>4</w:t>
            </w:r>
          </w:p>
        </w:tc>
        <w:tc>
          <w:tcPr>
            <w:tcW w:w="168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26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r>
      <w:tr>
        <w:trPr/>
        <w:tc>
          <w:tcPr>
            <w:tcW w:w="276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t xml:space="preserve">องค์ประกอบที่ </w:t>
            </w:r>
            <w:r>
              <w:rPr/>
              <w:t>5</w:t>
            </w:r>
          </w:p>
        </w:tc>
        <w:tc>
          <w:tcPr>
            <w:tcW w:w="168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26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r>
      <w:tr>
        <w:trPr/>
        <w:tc>
          <w:tcPr>
            <w:tcW w:w="276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t xml:space="preserve">องค์ประกอบที่ </w:t>
            </w:r>
            <w:r>
              <w:rPr/>
              <w:t>6</w:t>
            </w:r>
          </w:p>
        </w:tc>
        <w:tc>
          <w:tcPr>
            <w:tcW w:w="168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26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sz w:val="48"/>
                <w:szCs w:val="48"/>
              </w:rPr>
            </w:pPr>
            <w:r>
              <w:rPr>
                <w:b/>
                <w:bCs/>
                <w:sz w:val="48"/>
                <w:szCs w:val="48"/>
              </w:rPr>
            </w:r>
          </w:p>
        </w:tc>
      </w:tr>
      <w:tr>
        <w:trPr/>
        <w:tc>
          <w:tcPr>
            <w:tcW w:w="276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widowControl w:val="false"/>
              <w:spacing w:lineRule="auto" w:line="240" w:before="0" w:after="0"/>
              <w:jc w:val="center"/>
              <w:rPr>
                <w:b/>
                <w:b/>
                <w:bCs/>
              </w:rPr>
            </w:pPr>
            <w:r>
              <w:rPr>
                <w:b/>
                <w:b/>
                <w:bCs/>
              </w:rPr>
              <w:t>เฉลี่ยรวมทุกองค์ประกอบ</w:t>
            </w:r>
          </w:p>
        </w:tc>
        <w:tc>
          <w:tcPr>
            <w:tcW w:w="1681"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widowControl w:val="false"/>
              <w:spacing w:lineRule="auto" w:line="240" w:before="0" w:after="0"/>
              <w:jc w:val="center"/>
              <w:rPr>
                <w:b/>
                <w:b/>
                <w:bCs/>
              </w:rPr>
            </w:pPr>
            <w:r>
              <w:rPr>
                <w:b/>
                <w:bCs/>
              </w:rPr>
            </w:r>
          </w:p>
        </w:tc>
        <w:tc>
          <w:tcPr>
            <w:tcW w:w="263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widowControl w:val="false"/>
              <w:spacing w:lineRule="auto" w:line="240" w:before="0" w:after="0"/>
              <w:jc w:val="center"/>
              <w:rPr>
                <w:b/>
                <w:b/>
                <w:bCs/>
              </w:rPr>
            </w:pPr>
            <w:r>
              <w:rPr>
                <w:b/>
                <w:bCs/>
              </w:rPr>
            </w:r>
          </w:p>
        </w:tc>
        <w:tc>
          <w:tcPr>
            <w:tcW w:w="158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Pr>
          <w:p>
            <w:pPr>
              <w:pStyle w:val="Normal"/>
              <w:widowControl w:val="false"/>
              <w:spacing w:lineRule="auto" w:line="240" w:before="0" w:after="0"/>
              <w:jc w:val="center"/>
              <w:rPr>
                <w:b/>
                <w:b/>
                <w:bCs/>
              </w:rPr>
            </w:pPr>
            <w:r>
              <w:rPr>
                <w:b/>
                <w:bCs/>
              </w:rPr>
            </w:r>
          </w:p>
        </w:tc>
      </w:tr>
    </w:tbl>
    <w:p>
      <w:pPr>
        <w:pStyle w:val="Normal"/>
        <w:tabs>
          <w:tab w:val="clear" w:pos="720"/>
          <w:tab w:val="left" w:pos="567" w:leader="none"/>
          <w:tab w:val="left" w:pos="8647" w:leader="none"/>
        </w:tabs>
        <w:spacing w:lineRule="auto" w:line="240" w:before="0" w:after="0"/>
        <w:jc w:val="left"/>
        <w:rPr>
          <w:b/>
          <w:b/>
          <w:bCs/>
        </w:rPr>
      </w:pPr>
      <w:r>
        <w:rPr>
          <w:b/>
          <w:bCs/>
        </w:rPr>
      </w:r>
    </w:p>
    <w:p>
      <w:pPr>
        <w:pStyle w:val="Normal"/>
        <w:spacing w:lineRule="auto" w:line="240" w:before="0" w:after="0"/>
        <w:jc w:val="left"/>
        <w:rPr>
          <w:b/>
          <w:b/>
          <w:bCs/>
        </w:rPr>
      </w:pPr>
      <w:r>
        <w:rPr>
          <w:b/>
          <w:bCs/>
        </w:rPr>
      </w:r>
      <w:r>
        <w:br w:type="page"/>
      </w:r>
    </w:p>
    <w:p>
      <w:pPr>
        <w:pStyle w:val="Normal"/>
        <w:spacing w:before="240" w:after="200"/>
        <w:jc w:val="center"/>
        <w:rPr>
          <w:b/>
          <w:b/>
          <w:bCs/>
        </w:rPr>
      </w:pPr>
      <w:r>
        <w:rPr>
          <w:b/>
          <w:b/>
          <w:bCs/>
        </w:rPr>
        <w:t>ผลการดำเนินงานตามข้อเสนอแนะของคณะกรรมการประเมินในปีการศึกษาที่ผ่านมา</w:t>
      </w:r>
    </w:p>
    <w:tbl>
      <w:tblPr>
        <w:tblW w:w="5000" w:type="pct"/>
        <w:jc w:val="left"/>
        <w:tblInd w:w="113" w:type="dxa"/>
        <w:tblLayout w:type="fixed"/>
        <w:tblCellMar>
          <w:top w:w="0" w:type="dxa"/>
          <w:left w:w="108" w:type="dxa"/>
          <w:bottom w:w="0" w:type="dxa"/>
          <w:right w:w="108" w:type="dxa"/>
        </w:tblCellMar>
        <w:tblLook w:val="04a0" w:noVBand="1" w:noHBand="0" w:lastColumn="0" w:firstColumn="1" w:lastRow="0" w:firstRow="1"/>
      </w:tblPr>
      <w:tblGrid>
        <w:gridCol w:w="4336"/>
        <w:gridCol w:w="4332"/>
      </w:tblGrid>
      <w:tr>
        <w:trPr>
          <w:tblHeader w:val="true"/>
        </w:trPr>
        <w:tc>
          <w:tcPr>
            <w:tcW w:w="433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28"/>
              </w:rPr>
            </w:pPr>
            <w:r>
              <w:rPr>
                <w:b/>
                <w:b/>
                <w:bCs/>
                <w:sz w:val="28"/>
                <w:sz w:val="28"/>
              </w:rPr>
              <w:t>ข้อเสนอแนะจากผลการประเมินหลักสูตร</w:t>
            </w:r>
          </w:p>
          <w:p>
            <w:pPr>
              <w:pStyle w:val="Normal"/>
              <w:widowControl w:val="false"/>
              <w:spacing w:lineRule="auto" w:line="240" w:before="0" w:after="0"/>
              <w:jc w:val="center"/>
              <w:rPr>
                <w:b/>
                <w:b/>
                <w:bCs/>
                <w:sz w:val="28"/>
              </w:rPr>
            </w:pPr>
            <w:r>
              <w:rPr>
                <w:b/>
                <w:b/>
                <w:bCs/>
                <w:sz w:val="28"/>
                <w:sz w:val="28"/>
              </w:rPr>
              <w:t xml:space="preserve">ในปีการศึกษา </w:t>
            </w:r>
            <w:r>
              <w:rPr>
                <w:b/>
                <w:bCs/>
                <w:sz w:val="28"/>
              </w:rPr>
              <w:t>2563</w:t>
            </w:r>
          </w:p>
        </w:tc>
        <w:tc>
          <w:tcPr>
            <w:tcW w:w="433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b/>
                <w:b/>
                <w:bCs/>
                <w:sz w:val="28"/>
              </w:rPr>
            </w:pPr>
            <w:r>
              <w:rPr>
                <w:b/>
                <w:b/>
                <w:bCs/>
                <w:sz w:val="28"/>
                <w:sz w:val="28"/>
              </w:rPr>
              <w:t>ผลการดำเนินงานตามข้อเสนอแนะ</w:t>
            </w:r>
          </w:p>
          <w:p>
            <w:pPr>
              <w:pStyle w:val="Normal"/>
              <w:widowControl w:val="false"/>
              <w:spacing w:lineRule="auto" w:line="240" w:before="0" w:after="0"/>
              <w:jc w:val="center"/>
              <w:rPr>
                <w:b/>
                <w:b/>
                <w:bCs/>
                <w:sz w:val="28"/>
              </w:rPr>
            </w:pPr>
            <w:r>
              <w:rPr>
                <w:b/>
                <w:b/>
                <w:bCs/>
                <w:sz w:val="28"/>
                <w:sz w:val="28"/>
              </w:rPr>
              <w:t xml:space="preserve">เมื่อสิ้นปีการศึกษา </w:t>
            </w:r>
            <w:r>
              <w:rPr>
                <w:b/>
                <w:bCs/>
                <w:sz w:val="28"/>
              </w:rPr>
              <w:t>2564</w:t>
            </w:r>
          </w:p>
        </w:tc>
      </w:tr>
      <w:tr>
        <w:trPr>
          <w:trHeight w:val="63" w:hRule="atLeast"/>
        </w:trPr>
        <w:tc>
          <w:tcPr>
            <w:tcW w:w="43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1</w:t>
            </w:r>
          </w:p>
          <w:p>
            <w:pPr>
              <w:pStyle w:val="Normal"/>
              <w:widowControl w:val="false"/>
              <w:spacing w:lineRule="auto" w:line="240" w:before="0" w:after="0"/>
              <w:jc w:val="left"/>
              <w:rPr>
                <w:b/>
                <w:b/>
                <w:bCs/>
                <w:sz w:val="48"/>
                <w:szCs w:val="48"/>
              </w:rPr>
            </w:pPr>
            <w:r>
              <w:rPr/>
              <w:tab/>
            </w:r>
            <w:r>
              <w:fldChar w:fldCharType="begin">
                <w:ffData>
                  <w:name w:val="Bookmark27"/>
                  <w:enabled/>
                  <w:calcOnExit w:val="0"/>
                  <w:textInput>
                    <w:default w:val="กรอกข้อมูล....."/>
                  </w:textInput>
                </w:ffData>
              </w:fldChar>
            </w:r>
            <w:r>
              <w:rPr/>
              <w:instrText> FORMTEXT </w:instrText>
            </w:r>
            <w:r>
              <w:rPr/>
            </w:r>
            <w:r>
              <w:rPr/>
              <w:fldChar w:fldCharType="separate"/>
            </w:r>
            <w:r>
              <w:rPr/>
            </w:r>
            <w:r>
              <w:rPr>
                <w:rFonts w:ascii="TH SarabunPSK" w:hAnsi="TH SarabunPSK"/>
              </w:rPr>
              <w:t>ควรเตรียมเรื่องบุคลากรเกษียณอายุ</w:t>
            </w:r>
            <w:r>
              <w:rPr/>
            </w:r>
            <w:r>
              <w:rPr/>
              <w:fldChar w:fldCharType="end"/>
            </w:r>
          </w:p>
        </w:tc>
        <w:tc>
          <w:tcPr>
            <w:tcW w:w="43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1</w:t>
            </w:r>
          </w:p>
          <w:p>
            <w:pPr>
              <w:pStyle w:val="Normal"/>
              <w:widowControl w:val="false"/>
              <w:spacing w:lineRule="auto" w:line="240" w:before="0" w:after="0"/>
              <w:jc w:val="left"/>
              <w:rPr>
                <w:b/>
                <w:b/>
                <w:bCs/>
                <w:sz w:val="48"/>
                <w:szCs w:val="48"/>
              </w:rPr>
            </w:pPr>
            <w:r>
              <w:rPr/>
              <w:tab/>
            </w:r>
            <w:r>
              <w:fldChar w:fldCharType="begin">
                <w:ffData>
                  <w:name w:val="Bookmark28"/>
                  <w:enabled/>
                  <w:calcOnExit w:val="0"/>
                  <w:textInput>
                    <w:default w:val="กรอกข้อมูล....."/>
                  </w:textInput>
                </w:ffData>
              </w:fldChar>
            </w:r>
            <w:r>
              <w:rPr/>
              <w:instrText> FORMTEXT </w:instrText>
            </w:r>
            <w:r>
              <w:rPr/>
            </w:r>
            <w:r>
              <w:rPr/>
              <w:fldChar w:fldCharType="separate"/>
            </w:r>
            <w:r>
              <w:rPr/>
            </w:r>
            <w:r>
              <w:rPr/>
              <w:t>วางแผนด้านการคัดเลือกอาจารย์ใหม่</w:t>
            </w:r>
            <w:r>
              <w:rPr/>
            </w:r>
            <w:r>
              <w:rPr/>
              <w:fldChar w:fldCharType="end"/>
            </w:r>
          </w:p>
        </w:tc>
      </w:tr>
      <w:tr>
        <w:trPr>
          <w:trHeight w:val="63" w:hRule="atLeast"/>
        </w:trPr>
        <w:tc>
          <w:tcPr>
            <w:tcW w:w="43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2</w:t>
            </w:r>
          </w:p>
          <w:p>
            <w:pPr>
              <w:pStyle w:val="Normal"/>
              <w:widowControl w:val="false"/>
              <w:spacing w:lineRule="auto" w:line="240" w:before="0" w:after="0"/>
              <w:jc w:val="left"/>
              <w:rPr>
                <w:b/>
                <w:b/>
                <w:bCs/>
                <w:sz w:val="48"/>
                <w:szCs w:val="48"/>
              </w:rPr>
            </w:pPr>
            <w:r>
              <w:rPr/>
              <w:tab/>
            </w:r>
            <w:r>
              <w:fldChar w:fldCharType="begin">
                <w:ffData>
                  <w:name w:val="Bookmark29"/>
                  <w:enabled/>
                  <w:calcOnExit w:val="0"/>
                  <w:textInput>
                    <w:default w:val="กรอกข้อมูล....."/>
                  </w:textInput>
                </w:ffData>
              </w:fldChar>
            </w:r>
            <w:r>
              <w:rPr/>
              <w:instrText> FORMTEXT </w:instrText>
            </w:r>
            <w:r>
              <w:rPr/>
            </w:r>
            <w:r>
              <w:rPr/>
              <w:fldChar w:fldCharType="separate"/>
            </w:r>
            <w:r>
              <w:rPr/>
            </w:r>
            <w:r>
              <w:rPr>
                <w:rFonts w:ascii="TH SarabunPSK" w:hAnsi="TH SarabunPSK"/>
              </w:rPr>
              <w:t xml:space="preserve">ควรมี </w:t>
            </w:r>
            <w:r>
              <w:rPr>
                <w:rFonts w:cs="TH SarabunPSK"/>
              </w:rPr>
              <w:t xml:space="preserve">MOU </w:t>
            </w:r>
            <w:r>
              <w:rPr>
                <w:rFonts w:ascii="TH SarabunPSK" w:hAnsi="TH SarabunPSK"/>
              </w:rPr>
              <w:t>ร่วมกับภาคอุตสาหกรรม</w:t>
            </w:r>
            <w:r>
              <w:rPr/>
            </w:r>
            <w:r>
              <w:rPr/>
              <w:fldChar w:fldCharType="end"/>
            </w:r>
          </w:p>
        </w:tc>
        <w:tc>
          <w:tcPr>
            <w:tcW w:w="43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2</w:t>
            </w:r>
          </w:p>
          <w:p>
            <w:pPr>
              <w:pStyle w:val="Normal"/>
              <w:widowControl w:val="false"/>
              <w:spacing w:lineRule="auto" w:line="240" w:before="0" w:after="0"/>
              <w:jc w:val="left"/>
              <w:rPr>
                <w:b/>
                <w:b/>
                <w:bCs/>
                <w:sz w:val="48"/>
                <w:szCs w:val="48"/>
              </w:rPr>
            </w:pPr>
            <w:r>
              <w:rPr/>
              <w:tab/>
            </w:r>
            <w:r>
              <w:fldChar w:fldCharType="begin">
                <w:ffData>
                  <w:name w:val="Bookmark30"/>
                  <w:enabled/>
                  <w:calcOnExit w:val="0"/>
                  <w:textInput>
                    <w:default w:val="กรอกข้อมูล....."/>
                  </w:textInput>
                </w:ffData>
              </w:fldChar>
            </w:r>
            <w:r>
              <w:rPr/>
              <w:instrText> FORMTEXT </w:instrText>
            </w:r>
            <w:r>
              <w:rPr/>
            </w:r>
            <w:r>
              <w:rPr/>
              <w:fldChar w:fldCharType="separate"/>
            </w:r>
            <w:r>
              <w:rPr/>
            </w:r>
            <w:r>
              <w:rPr/>
              <w:t xml:space="preserve">ตั้งคณะทำงานเพื่อการเซ็น </w:t>
            </w:r>
            <w:r>
              <w:rPr/>
              <w:t xml:space="preserve">MOU </w:t>
            </w:r>
            <w:r>
              <w:rPr/>
              <w:t>กับภาคอุตสาหกรรม เช่น สมาคมโปรแกรมเมอร์แห่งประเทศไทย</w:t>
            </w:r>
            <w:r>
              <w:rPr/>
              <w:t xml:space="preserve">, SIPA, </w:t>
            </w:r>
            <w:r>
              <w:rPr/>
              <w:t xml:space="preserve">สมาคม </w:t>
            </w:r>
            <w:r>
              <w:rPr/>
              <w:t xml:space="preserve">IoT </w:t>
            </w:r>
            <w:r>
              <w:rPr/>
              <w:t>เป็นต้น</w:t>
            </w:r>
            <w:r>
              <w:rPr/>
            </w:r>
            <w:r>
              <w:rPr/>
              <w:fldChar w:fldCharType="end"/>
            </w:r>
          </w:p>
        </w:tc>
      </w:tr>
      <w:tr>
        <w:trPr>
          <w:trHeight w:val="63" w:hRule="atLeast"/>
        </w:trPr>
        <w:tc>
          <w:tcPr>
            <w:tcW w:w="43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3</w:t>
            </w:r>
          </w:p>
          <w:p>
            <w:pPr>
              <w:pStyle w:val="Normal"/>
              <w:widowControl w:val="false"/>
              <w:spacing w:lineRule="auto" w:line="240" w:before="0" w:after="0"/>
              <w:jc w:val="left"/>
              <w:rPr>
                <w:b/>
                <w:b/>
                <w:bCs/>
                <w:sz w:val="48"/>
                <w:szCs w:val="48"/>
              </w:rPr>
            </w:pPr>
            <w:r>
              <w:rPr/>
              <w:tab/>
            </w:r>
            <w:r>
              <w:fldChar w:fldCharType="begin">
                <w:ffData>
                  <w:name w:val="Bookmark31"/>
                  <w:enabled/>
                  <w:calcOnExit w:val="0"/>
                  <w:textInput>
                    <w:default w:val="กรอกข้อมูล....."/>
                  </w:textInput>
                </w:ffData>
              </w:fldChar>
            </w:r>
            <w:r>
              <w:rPr/>
              <w:instrText> FORMTEXT </w:instrText>
            </w:r>
            <w:r>
              <w:rPr/>
            </w:r>
            <w:r>
              <w:rPr/>
              <w:fldChar w:fldCharType="separate"/>
            </w:r>
            <w:r>
              <w:rPr/>
            </w:r>
            <w:r>
              <w:rPr>
                <w:rFonts w:ascii="TH SarabunPSK" w:hAnsi="TH SarabunPSK"/>
              </w:rPr>
              <w:t xml:space="preserve">ให้นักศึกษามีใบ </w:t>
            </w:r>
            <w:r>
              <w:rPr>
                <w:rFonts w:cs="TH SarabunPSK"/>
              </w:rPr>
              <w:t xml:space="preserve">Certificate </w:t>
            </w:r>
            <w:r>
              <w:rPr>
                <w:rFonts w:ascii="TH SarabunPSK" w:hAnsi="TH SarabunPSK"/>
              </w:rPr>
              <w:t>ทางด้านคอมพิวเตอร์</w:t>
            </w:r>
            <w:r>
              <w:rPr/>
            </w:r>
            <w:r>
              <w:rPr/>
              <w:fldChar w:fldCharType="end"/>
            </w:r>
          </w:p>
        </w:tc>
        <w:tc>
          <w:tcPr>
            <w:tcW w:w="43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3</w:t>
            </w:r>
          </w:p>
          <w:p>
            <w:pPr>
              <w:pStyle w:val="Normal"/>
              <w:widowControl w:val="false"/>
              <w:spacing w:lineRule="auto" w:line="240" w:before="0" w:after="0"/>
              <w:jc w:val="left"/>
              <w:rPr>
                <w:b/>
                <w:b/>
                <w:bCs/>
                <w:sz w:val="48"/>
                <w:szCs w:val="48"/>
              </w:rPr>
            </w:pPr>
            <w:r>
              <w:rPr/>
              <w:tab/>
            </w:r>
            <w:r>
              <w:fldChar w:fldCharType="begin">
                <w:ffData>
                  <w:name w:val="Bookmark32"/>
                  <w:enabled/>
                  <w:calcOnExit w:val="0"/>
                  <w:textInput>
                    <w:default w:val="กรอกข้อมูล....."/>
                  </w:textInput>
                </w:ffData>
              </w:fldChar>
            </w:r>
            <w:r>
              <w:rPr/>
              <w:instrText> FORMTEXT </w:instrText>
            </w:r>
            <w:r>
              <w:rPr/>
            </w:r>
            <w:r>
              <w:rPr/>
              <w:fldChar w:fldCharType="separate"/>
            </w:r>
            <w:r>
              <w:rPr/>
            </w:r>
            <w:r>
              <w:rPr/>
              <w:t xml:space="preserve">ประสานความร่วมมือกับทางมหาวิทยาลัย เช่น </w:t>
            </w:r>
            <w:r>
              <w:rPr/>
              <w:t xml:space="preserve">MS Cert. </w:t>
            </w:r>
            <w:r>
              <w:rPr/>
              <w:t xml:space="preserve">และตั้งกลุ่ม </w:t>
            </w:r>
            <w:r>
              <w:rPr/>
              <w:t xml:space="preserve">Facebook </w:t>
            </w:r>
            <w:r>
              <w:rPr/>
              <w:t xml:space="preserve">เพื่อการ </w:t>
            </w:r>
            <w:r>
              <w:rPr/>
              <w:t xml:space="preserve">training </w:t>
            </w:r>
            <w:r>
              <w:rPr/>
            </w:r>
            <w:r>
              <w:rPr/>
              <w:fldChar w:fldCharType="end"/>
            </w:r>
          </w:p>
        </w:tc>
      </w:tr>
      <w:tr>
        <w:trPr>
          <w:trHeight w:val="63" w:hRule="atLeast"/>
        </w:trPr>
        <w:tc>
          <w:tcPr>
            <w:tcW w:w="43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4</w:t>
            </w:r>
          </w:p>
          <w:p>
            <w:pPr>
              <w:pStyle w:val="Normal"/>
              <w:widowControl w:val="false"/>
              <w:spacing w:lineRule="auto" w:line="240" w:before="0" w:after="0"/>
              <w:jc w:val="left"/>
              <w:rPr>
                <w:b/>
                <w:b/>
                <w:bCs/>
                <w:sz w:val="48"/>
                <w:szCs w:val="48"/>
              </w:rPr>
            </w:pPr>
            <w:r>
              <w:rPr/>
              <w:tab/>
            </w:r>
            <w:r>
              <w:fldChar w:fldCharType="begin">
                <w:ffData>
                  <w:name w:val="Bookmark33"/>
                  <w:enabled/>
                  <w:calcOnExit w:val="0"/>
                  <w:textInput>
                    <w:default w:val="กรอกข้อมูล....."/>
                  </w:textInput>
                </w:ffData>
              </w:fldChar>
            </w:r>
            <w:r>
              <w:rPr/>
              <w:instrText> FORMTEXT </w:instrText>
            </w:r>
            <w:r>
              <w:rPr/>
            </w:r>
            <w:r>
              <w:rPr/>
              <w:fldChar w:fldCharType="separate"/>
            </w:r>
            <w:r>
              <w:rPr/>
            </w:r>
            <w:r>
              <w:rPr>
                <w:rFonts w:ascii="TH SarabunPSK" w:hAnsi="TH SarabunPSK"/>
                <w:b/>
                <w:b/>
                <w:bCs/>
              </w:rPr>
              <w:t>จุดที่ควรพัฒนา</w:t>
            </w:r>
          </w:p>
          <w:p>
            <w:pPr>
              <w:pStyle w:val="Normal"/>
              <w:widowControl w:val="false"/>
              <w:numPr>
                <w:ilvl w:val="0"/>
                <w:numId w:val="20"/>
              </w:numPr>
              <w:spacing w:lineRule="auto" w:line="240" w:before="0" w:after="0"/>
              <w:ind w:left="994" w:hanging="280"/>
              <w:contextualSpacing/>
              <w:jc w:val="left"/>
              <w:rPr>
                <w:rFonts w:ascii="TH SarabunPSK" w:hAnsi="TH SarabunPSK" w:cs="TH SarabunPSK"/>
              </w:rPr>
            </w:pPr>
            <w:r>
              <w:rPr>
                <w:rFonts w:ascii="TH SarabunPSK" w:hAnsi="TH SarabunPSK"/>
              </w:rPr>
              <w:t>ตั้งศูนย์วิจัยหรือหน่วยงานสนับสนุนให้อาจารย์ทำผลงานด้านวิจัย ผลงานด้านทางวิชาการ ให้รางวัลสนับสนุนการเผยแพร่งานวิจัยในวารสารต่างประเทศ</w:t>
            </w:r>
            <w:r>
              <w:rPr>
                <w:rFonts w:cs="TH SarabunPSK"/>
              </w:rPr>
              <w:t>(</w:t>
            </w:r>
            <w:r>
              <w:rPr>
                <w:rFonts w:ascii="TH SarabunPSK" w:hAnsi="TH SarabunPSK"/>
              </w:rPr>
              <w:t xml:space="preserve">เช่น </w:t>
            </w:r>
            <w:r>
              <w:rPr>
                <w:rFonts w:cs="TH SarabunPSK"/>
              </w:rPr>
              <w:t>Scopus , ISI)</w:t>
            </w:r>
          </w:p>
          <w:p>
            <w:pPr>
              <w:pStyle w:val="Normal"/>
              <w:widowControl w:val="false"/>
              <w:spacing w:lineRule="auto" w:line="240" w:before="0" w:after="0"/>
              <w:jc w:val="left"/>
              <w:rPr>
                <w:rFonts w:ascii="TH SarabunPSK" w:hAnsi="TH SarabunPSK" w:eastAsia="BrowalliaNew-Bold" w:cs="TH SarabunPSK"/>
                <w:b/>
                <w:b/>
                <w:bCs/>
              </w:rPr>
            </w:pPr>
            <w:r>
              <w:rPr>
                <w:rFonts w:ascii="TH SarabunPSK" w:hAnsi="TH SarabunPSK" w:eastAsia="BrowalliaNew-Bold"/>
                <w:b/>
                <w:b/>
                <w:bCs/>
              </w:rPr>
              <w:t>แนวทางเสริมจุดเด่น</w:t>
            </w:r>
          </w:p>
          <w:p>
            <w:pPr>
              <w:pStyle w:val="Normal"/>
              <w:widowControl w:val="false"/>
              <w:numPr>
                <w:ilvl w:val="0"/>
                <w:numId w:val="21"/>
              </w:numPr>
              <w:spacing w:lineRule="auto" w:line="240" w:before="0" w:after="0"/>
              <w:ind w:left="980" w:hanging="252"/>
              <w:contextualSpacing/>
              <w:jc w:val="left"/>
              <w:rPr>
                <w:rFonts w:ascii="TH SarabunPSK" w:hAnsi="TH SarabunPSK" w:cs="TH SarabunPSK"/>
              </w:rPr>
            </w:pPr>
            <w:r>
              <w:rPr>
                <w:rFonts w:ascii="TH SarabunPSK" w:hAnsi="TH SarabunPSK"/>
              </w:rPr>
              <w:t xml:space="preserve">ควรมีแผนกลยุทธ์การพัฒนาอาจารย์ จะต้องเป็นแผน </w:t>
            </w:r>
            <w:r>
              <w:rPr>
                <w:rFonts w:cs="TH SarabunPSK"/>
              </w:rPr>
              <w:t xml:space="preserve">3-5 </w:t>
            </w:r>
            <w:r>
              <w:rPr>
                <w:rFonts w:ascii="TH SarabunPSK" w:hAnsi="TH SarabunPSK"/>
              </w:rPr>
              <w:t>จะทำอะไรบ้าง</w:t>
            </w:r>
          </w:p>
          <w:p>
            <w:pPr>
              <w:pStyle w:val="Normal"/>
              <w:widowControl w:val="false"/>
              <w:spacing w:lineRule="auto" w:line="240" w:before="0" w:after="0"/>
              <w:jc w:val="left"/>
              <w:rPr>
                <w:b/>
                <w:b/>
                <w:bCs/>
                <w:sz w:val="48"/>
                <w:szCs w:val="48"/>
              </w:rPr>
            </w:pPr>
            <w:r>
              <w:rPr>
                <w:rFonts w:ascii="TH SarabunPSK" w:hAnsi="TH SarabunPSK"/>
              </w:rPr>
              <w:t xml:space="preserve">กำหนดภาระงานสอนของอาจารย์ให้น้อยกว่า </w:t>
            </w:r>
            <w:r>
              <w:rPr>
                <w:rFonts w:cs="TH SarabunPSK"/>
              </w:rPr>
              <w:t xml:space="preserve">12 </w:t>
            </w:r>
            <w:r>
              <w:rPr>
                <w:rFonts w:ascii="TH SarabunPSK" w:hAnsi="TH SarabunPSK"/>
              </w:rPr>
              <w:t>หน่วยกิตต่อเทอม เพื่อให้อาจารย์ได้ค้นคว้า ทำวิจัยได้มากขึ้น กับหน่วยงานนอกมหาวิทยาลัยหรือภาคเอกชน</w:t>
            </w:r>
            <w:r>
              <w:rPr/>
            </w:r>
            <w:r>
              <w:rPr/>
              <w:fldChar w:fldCharType="end"/>
            </w:r>
          </w:p>
        </w:tc>
        <w:tc>
          <w:tcPr>
            <w:tcW w:w="43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4</w:t>
            </w:r>
          </w:p>
          <w:p>
            <w:pPr>
              <w:pStyle w:val="Normal"/>
              <w:widowControl w:val="false"/>
              <w:spacing w:lineRule="auto" w:line="240" w:before="0" w:after="0"/>
              <w:jc w:val="left"/>
              <w:rPr>
                <w:b/>
                <w:b/>
                <w:bCs/>
                <w:sz w:val="48"/>
                <w:szCs w:val="48"/>
              </w:rPr>
            </w:pPr>
            <w:r>
              <w:rPr/>
              <w:tab/>
            </w:r>
            <w:r>
              <w:rPr/>
              <w:t xml:space="preserve">ปรับให้อาจารย์ผู้สอนได้สอนไม่เกิน </w:t>
            </w:r>
            <w:r>
              <w:rPr/>
              <w:t xml:space="preserve">12 </w:t>
            </w:r>
            <w:r>
              <w:rPr/>
              <w:t>หน่วยกิตต่อเทอม</w:t>
            </w:r>
          </w:p>
          <w:p>
            <w:pPr>
              <w:pStyle w:val="Normal"/>
              <w:widowControl w:val="false"/>
              <w:spacing w:lineRule="auto" w:line="240" w:before="0" w:after="0"/>
              <w:jc w:val="left"/>
              <w:rPr>
                <w:b/>
                <w:b/>
                <w:bCs/>
                <w:sz w:val="48"/>
                <w:szCs w:val="48"/>
              </w:rPr>
            </w:pPr>
            <w:r>
              <w:rPr/>
              <w:t>อาจารย์บางท่านศึกษาต่อ</w:t>
            </w:r>
          </w:p>
          <w:p>
            <w:pPr>
              <w:pStyle w:val="Normal"/>
              <w:widowControl w:val="false"/>
              <w:spacing w:lineRule="auto" w:line="240" w:before="0" w:after="0"/>
              <w:jc w:val="left"/>
              <w:rPr>
                <w:b/>
                <w:b/>
                <w:bCs/>
                <w:sz w:val="48"/>
                <w:szCs w:val="48"/>
              </w:rPr>
            </w:pPr>
            <w:r>
              <w:rPr/>
              <w:t xml:space="preserve">อาจารย์บางท่านทำงานวิจัยอยู่แล้ว </w:t>
            </w:r>
            <w:r>
              <w:fldChar w:fldCharType="begin">
                <w:ffData>
                  <w:name w:val="Bookmark34"/>
                  <w:enabled/>
                  <w:calcOnExit w:val="0"/>
                  <w:textInput>
                    <w:default w:val="กรอกข้อมูล....."/>
                  </w:textInput>
                </w:ffData>
              </w:fldChar>
            </w:r>
            <w:r>
              <w:rPr/>
              <w:instrText> FORMTEXT </w:instrText>
            </w:r>
            <w:r>
              <w:rPr/>
            </w:r>
            <w:r>
              <w:rPr/>
              <w:fldChar w:fldCharType="separate"/>
            </w:r>
            <w:r>
              <w:rPr/>
            </w:r>
            <w:r>
              <w:rPr/>
            </w:r>
            <w:r>
              <w:rPr/>
              <w:fldChar w:fldCharType="end"/>
            </w:r>
          </w:p>
        </w:tc>
      </w:tr>
      <w:tr>
        <w:trPr>
          <w:trHeight w:val="63" w:hRule="atLeast"/>
        </w:trPr>
        <w:tc>
          <w:tcPr>
            <w:tcW w:w="43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5</w:t>
            </w:r>
          </w:p>
          <w:p>
            <w:pPr>
              <w:pStyle w:val="Normal"/>
              <w:widowControl w:val="false"/>
              <w:spacing w:lineRule="auto" w:line="240" w:before="0" w:after="0"/>
              <w:jc w:val="left"/>
              <w:rPr>
                <w:b/>
                <w:b/>
                <w:bCs/>
                <w:sz w:val="48"/>
                <w:szCs w:val="48"/>
              </w:rPr>
            </w:pPr>
            <w:r>
              <w:rPr/>
              <w:tab/>
            </w:r>
            <w:r>
              <w:fldChar w:fldCharType="begin">
                <w:ffData>
                  <w:name w:val="Bookmark35"/>
                  <w:enabled/>
                  <w:calcOnExit w:val="0"/>
                  <w:textInput>
                    <w:default w:val="กรอกข้อมูล....."/>
                  </w:textInput>
                </w:ffData>
              </w:fldChar>
            </w:r>
            <w:r>
              <w:rPr/>
              <w:instrText> FORMTEXT </w:instrText>
            </w:r>
            <w:r>
              <w:rPr/>
            </w:r>
            <w:r>
              <w:rPr/>
              <w:fldChar w:fldCharType="separate"/>
            </w:r>
            <w:r>
              <w:rPr/>
            </w:r>
            <w:r>
              <w:rPr>
                <w:rFonts w:ascii="TH SarabunPSK" w:hAnsi="TH SarabunPSK"/>
              </w:rPr>
              <w:t>ควรมีรายงานการทวนสอบวิชาให้ครบทุกวิชา</w:t>
            </w:r>
            <w:r>
              <w:rPr/>
            </w:r>
            <w:r>
              <w:rPr/>
              <w:fldChar w:fldCharType="end"/>
            </w:r>
          </w:p>
        </w:tc>
        <w:tc>
          <w:tcPr>
            <w:tcW w:w="43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5</w:t>
            </w:r>
          </w:p>
          <w:p>
            <w:pPr>
              <w:pStyle w:val="Normal"/>
              <w:widowControl w:val="false"/>
              <w:spacing w:lineRule="auto" w:line="240" w:before="0" w:after="0"/>
              <w:jc w:val="left"/>
              <w:rPr>
                <w:b/>
                <w:b/>
                <w:bCs/>
                <w:sz w:val="48"/>
                <w:szCs w:val="48"/>
              </w:rPr>
            </w:pPr>
            <w:r>
              <w:rPr/>
              <w:tab/>
            </w:r>
            <w:r>
              <w:fldChar w:fldCharType="begin">
                <w:ffData>
                  <w:name w:val="Bookmark36"/>
                  <w:enabled/>
                  <w:calcOnExit w:val="0"/>
                  <w:textInput>
                    <w:default w:val="กรอกข้อมูล....."/>
                  </w:textInput>
                </w:ffData>
              </w:fldChar>
            </w:r>
            <w:r>
              <w:rPr/>
              <w:instrText> FORMTEXT </w:instrText>
            </w:r>
            <w:r>
              <w:rPr/>
            </w:r>
            <w:r>
              <w:rPr/>
              <w:fldChar w:fldCharType="separate"/>
            </w:r>
            <w:r>
              <w:rPr/>
            </w:r>
            <w:r>
              <w:rPr/>
              <w:t>วางแผนการทวนสอบให้ครบทุกรายวิชา</w:t>
            </w:r>
            <w:r>
              <w:rPr/>
            </w:r>
            <w:r>
              <w:rPr/>
              <w:fldChar w:fldCharType="end"/>
            </w:r>
          </w:p>
        </w:tc>
      </w:tr>
      <w:tr>
        <w:trPr>
          <w:trHeight w:val="63" w:hRule="atLeast"/>
        </w:trPr>
        <w:tc>
          <w:tcPr>
            <w:tcW w:w="433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6</w:t>
            </w:r>
          </w:p>
          <w:p>
            <w:pPr>
              <w:pStyle w:val="Normal"/>
              <w:widowControl w:val="false"/>
              <w:spacing w:lineRule="auto" w:line="240" w:before="0" w:after="0"/>
              <w:jc w:val="left"/>
              <w:rPr>
                <w:b/>
                <w:b/>
                <w:bCs/>
                <w:sz w:val="48"/>
                <w:szCs w:val="48"/>
              </w:rPr>
            </w:pPr>
            <w:r>
              <w:rPr/>
              <w:tab/>
            </w:r>
            <w:r>
              <w:fldChar w:fldCharType="begin">
                <w:ffData>
                  <w:name w:val="Bookmark37"/>
                  <w:enabled/>
                  <w:calcOnExit w:val="0"/>
                  <w:textInput>
                    <w:default w:val="กรอกข้อมูล....."/>
                  </w:textInput>
                </w:ffData>
              </w:fldChar>
            </w:r>
            <w:r>
              <w:rPr/>
              <w:instrText> FORMTEXT </w:instrText>
            </w:r>
            <w:r>
              <w:rPr/>
            </w:r>
            <w:r>
              <w:rPr/>
              <w:fldChar w:fldCharType="separate"/>
            </w:r>
            <w:r>
              <w:rPr/>
            </w:r>
            <w:r>
              <w:rPr>
                <w:rFonts w:ascii="TH SarabunPSK" w:hAnsi="TH SarabunPSK"/>
              </w:rPr>
              <w:t>การเบิกวัสดุ หรือครุภัณฑ์ ควรกระทำอย่างเป็นระบบ หรือมีระบบมาช่วยในการจัดการ</w:t>
            </w:r>
            <w:r>
              <w:rPr/>
            </w:r>
            <w:r>
              <w:rPr/>
              <w:fldChar w:fldCharType="end"/>
            </w:r>
          </w:p>
        </w:tc>
        <w:tc>
          <w:tcPr>
            <w:tcW w:w="43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rPr>
            </w:pPr>
            <w:r>
              <w:rPr>
                <w:b/>
                <w:b/>
                <w:bCs/>
              </w:rPr>
              <w:t xml:space="preserve">องค์ประกอบที่ </w:t>
            </w:r>
            <w:r>
              <w:rPr>
                <w:b/>
                <w:bCs/>
              </w:rPr>
              <w:t>6</w:t>
            </w:r>
          </w:p>
          <w:p>
            <w:pPr>
              <w:pStyle w:val="Normal"/>
              <w:widowControl w:val="false"/>
              <w:spacing w:lineRule="auto" w:line="240" w:before="0" w:after="0"/>
              <w:jc w:val="left"/>
              <w:rPr>
                <w:b/>
                <w:b/>
                <w:bCs/>
                <w:sz w:val="48"/>
                <w:szCs w:val="48"/>
              </w:rPr>
            </w:pPr>
            <w:r>
              <w:rPr/>
              <w:tab/>
            </w:r>
            <w:r>
              <w:fldChar w:fldCharType="begin">
                <w:ffData>
                  <w:name w:val="Bookmark38"/>
                  <w:enabled/>
                  <w:calcOnExit w:val="0"/>
                  <w:textInput>
                    <w:default w:val="กรอกข้อมูล....."/>
                  </w:textInput>
                </w:ffData>
              </w:fldChar>
            </w:r>
            <w:r>
              <w:rPr/>
              <w:instrText> FORMTEXT </w:instrText>
            </w:r>
            <w:r>
              <w:rPr/>
            </w:r>
            <w:r>
              <w:rPr/>
              <w:fldChar w:fldCharType="separate"/>
            </w:r>
            <w:r>
              <w:rPr/>
            </w:r>
            <w:r>
              <w:rPr/>
              <w:t>ทดลองนำงานวิจัยของนักศึกษามาใช้สำหรับการเบิกจ่ายวัสดุ ครุภัณฑ์</w:t>
            </w:r>
            <w:r>
              <w:rPr/>
            </w:r>
            <w:r>
              <w:rPr/>
              <w:fldChar w:fldCharType="end"/>
            </w:r>
          </w:p>
        </w:tc>
      </w:tr>
    </w:tbl>
    <w:p>
      <w:pPr>
        <w:pStyle w:val="Normal"/>
        <w:tabs>
          <w:tab w:val="clear" w:pos="720"/>
          <w:tab w:val="left" w:pos="567" w:leader="none"/>
          <w:tab w:val="left" w:pos="8647" w:leader="none"/>
        </w:tabs>
        <w:spacing w:lineRule="auto" w:line="240" w:before="0" w:after="0"/>
        <w:jc w:val="left"/>
        <w:rPr>
          <w:b/>
          <w:b/>
          <w:bCs/>
        </w:rPr>
      </w:pPr>
      <w:r>
        <w:rPr>
          <w:b/>
          <w:bCs/>
        </w:rPr>
      </w:r>
    </w:p>
    <w:p>
      <w:pPr>
        <w:pStyle w:val="Normal"/>
        <w:tabs>
          <w:tab w:val="clear" w:pos="720"/>
          <w:tab w:val="left" w:pos="567" w:leader="none"/>
          <w:tab w:val="left" w:pos="8647" w:leader="none"/>
        </w:tabs>
        <w:spacing w:lineRule="auto" w:line="240" w:before="0" w:after="0"/>
        <w:jc w:val="left"/>
        <w:rPr>
          <w:b/>
          <w:b/>
          <w:bCs/>
        </w:rPr>
      </w:pPr>
      <w:r>
        <w:rPr>
          <w:b/>
          <w:b/>
          <w:bCs/>
        </w:rPr>
        <w:t xml:space="preserve">การเปลี่ยนแปลงภายในสถาบัน </w:t>
      </w:r>
      <w:r>
        <w:rPr>
          <w:b/>
          <w:bCs/>
        </w:rPr>
        <w:t>(</w:t>
      </w:r>
      <w:r>
        <w:rPr>
          <w:b/>
          <w:b/>
          <w:bCs/>
        </w:rPr>
        <w:t>ถ้ามี</w:t>
      </w:r>
      <w:r>
        <w:rPr>
          <w:b/>
          <w:bCs/>
        </w:rPr>
        <w:t xml:space="preserve">) </w:t>
      </w:r>
      <w:r>
        <w:rPr>
          <w:b/>
          <w:b/>
          <w:bCs/>
        </w:rPr>
        <w:t xml:space="preserve">ที่มีผลกระทบต่อหลักสูตรในช่วง </w:t>
      </w:r>
      <w:r>
        <w:rPr>
          <w:b/>
          <w:bCs/>
        </w:rPr>
        <w:t xml:space="preserve">2 </w:t>
      </w:r>
      <w:r>
        <w:rPr>
          <w:b/>
          <w:b/>
          <w:bCs/>
        </w:rPr>
        <w:t>ปีที่ผ่านมา</w:t>
      </w:r>
    </w:p>
    <w:p>
      <w:pPr>
        <w:pStyle w:val="Normal"/>
        <w:spacing w:lineRule="auto" w:line="240" w:before="0" w:after="0"/>
        <w:jc w:val="left"/>
        <w:rPr>
          <w:b/>
          <w:b/>
          <w:bCs/>
          <w:sz w:val="48"/>
          <w:szCs w:val="48"/>
        </w:rPr>
      </w:pPr>
      <w:r>
        <w:rPr>
          <w:b/>
          <w:bCs/>
        </w:rPr>
        <w:tab/>
      </w:r>
      <w:r>
        <w:fldChar w:fldCharType="begin">
          <w:ffData>
            <w:name w:val="Bookmark39"/>
            <w:enabled/>
            <w:calcOnExit w:val="0"/>
            <w:textInput>
              <w:default w:val="กรอกข้อมูล....."/>
            </w:textInput>
          </w:ffData>
        </w:fldChar>
      </w:r>
      <w:r>
        <w:rPr>
          <w:b/>
          <w:bCs/>
        </w:rPr>
        <w:instrText> FORMTEXT </w:instrText>
      </w:r>
      <w:r>
        <w:rPr>
          <w:b/>
          <w:bCs/>
        </w:rPr>
      </w:r>
      <w:r>
        <w:rPr>
          <w:b/>
          <w:bCs/>
        </w:rPr>
        <w:fldChar w:fldCharType="separate"/>
      </w:r>
      <w:r>
        <w:rPr>
          <w:b/>
          <w:bCs/>
        </w:rPr>
      </w:r>
      <w:r>
        <w:rPr/>
        <w:t>กรอกข้อมูล</w:t>
      </w:r>
      <w:r>
        <w:rPr/>
        <w:t>.....</w:t>
      </w:r>
      <w:r>
        <w:rPr>
          <w:b/>
          <w:bCs/>
        </w:rPr>
      </w:r>
      <w:r>
        <w:rPr>
          <w:b/>
          <w:bCs/>
        </w:rPr>
        <w:fldChar w:fldCharType="end"/>
      </w:r>
    </w:p>
    <w:p>
      <w:pPr>
        <w:pStyle w:val="Normal"/>
        <w:spacing w:lineRule="auto" w:line="240" w:before="0" w:after="0"/>
        <w:jc w:val="left"/>
        <w:rPr>
          <w:b/>
          <w:b/>
          <w:bCs/>
          <w:sz w:val="48"/>
          <w:szCs w:val="48"/>
        </w:rPr>
      </w:pPr>
      <w:r>
        <w:rPr>
          <w:b/>
          <w:bCs/>
          <w:sz w:val="48"/>
          <w:szCs w:val="48"/>
        </w:rPr>
      </w:r>
    </w:p>
    <w:p>
      <w:pPr>
        <w:pStyle w:val="Normal"/>
        <w:spacing w:lineRule="auto" w:line="240" w:before="0" w:after="0"/>
        <w:jc w:val="left"/>
        <w:rPr>
          <w:b/>
          <w:b/>
          <w:bCs/>
        </w:rPr>
      </w:pPr>
      <w:r>
        <w:rPr>
          <w:b/>
          <w:b/>
          <w:bCs/>
        </w:rPr>
        <w:t xml:space="preserve">การเปลี่ยนแปลงภายนอกสถาบัน </w:t>
      </w:r>
      <w:r>
        <w:rPr>
          <w:b/>
          <w:bCs/>
        </w:rPr>
        <w:t>(</w:t>
      </w:r>
      <w:r>
        <w:rPr>
          <w:b/>
          <w:b/>
          <w:bCs/>
        </w:rPr>
        <w:t>ถ้ามี</w:t>
      </w:r>
      <w:r>
        <w:rPr>
          <w:b/>
          <w:bCs/>
        </w:rPr>
        <w:t xml:space="preserve">) </w:t>
      </w:r>
      <w:r>
        <w:rPr>
          <w:b/>
          <w:b/>
          <w:bCs/>
        </w:rPr>
        <w:t xml:space="preserve">ที่มีผลกระทบต่อหลักสูตรในช่วง </w:t>
      </w:r>
      <w:r>
        <w:rPr>
          <w:b/>
          <w:bCs/>
        </w:rPr>
        <w:t xml:space="preserve">2 </w:t>
      </w:r>
      <w:r>
        <w:rPr>
          <w:b/>
          <w:b/>
          <w:bCs/>
        </w:rPr>
        <w:t>ปีที่ผ่านมา</w:t>
      </w:r>
    </w:p>
    <w:p>
      <w:pPr>
        <w:sectPr>
          <w:footerReference w:type="default" r:id="rId4"/>
          <w:type w:val="nextPage"/>
          <w:pgSz w:w="11906" w:h="16838"/>
          <w:pgMar w:left="1797" w:right="1440" w:header="0" w:top="1259" w:footer="0" w:bottom="1134" w:gutter="0"/>
          <w:pgNumType w:start="1" w:fmt="decimal"/>
          <w:formProt w:val="false"/>
          <w:textDirection w:val="lrTb"/>
          <w:docGrid w:type="default" w:linePitch="360" w:charSpace="0"/>
        </w:sectPr>
        <w:pStyle w:val="Normal"/>
        <w:spacing w:lineRule="auto" w:line="240" w:before="0" w:after="0"/>
        <w:jc w:val="left"/>
        <w:rPr>
          <w:b/>
          <w:b/>
          <w:bCs/>
          <w:sz w:val="48"/>
          <w:szCs w:val="48"/>
        </w:rPr>
      </w:pPr>
      <w:r>
        <w:rPr>
          <w:b/>
          <w:bCs/>
        </w:rPr>
        <w:tab/>
      </w:r>
      <w:r>
        <w:fldChar w:fldCharType="begin">
          <w:ffData>
            <w:name w:val="Bookmark40"/>
            <w:enabled/>
            <w:calcOnExit w:val="0"/>
            <w:textInput>
              <w:default w:val="กรอกข้อมูล....."/>
            </w:textInput>
          </w:ffData>
        </w:fldChar>
      </w:r>
      <w:r>
        <w:rPr>
          <w:b/>
          <w:bCs/>
        </w:rPr>
        <w:instrText> FORMTEXT </w:instrText>
      </w:r>
      <w:r>
        <w:rPr>
          <w:b/>
          <w:bCs/>
        </w:rPr>
      </w:r>
      <w:r>
        <w:rPr>
          <w:b/>
          <w:bCs/>
        </w:rPr>
        <w:fldChar w:fldCharType="separate"/>
      </w:r>
      <w:r>
        <w:rPr>
          <w:b/>
          <w:bCs/>
        </w:rPr>
      </w:r>
      <w:r>
        <w:rPr>
          <w:b/>
          <w:b/>
          <w:bCs/>
        </w:rPr>
        <w:t>โครงสร้างข้อมูลประชากรในวัยเรืยนมหาวิทยาลัย มีสัดส่วนน้อยลง และนักเรียนที่สนใจเรียนทางด้านวิทยาศาสตร์ไม่ได้มีเพิ่มขึ้น แต่มหาวิทยาลัยที่เปิดรับนักศึกษาทางด้านวิทยาศาสตร์มีเท่าเดิม</w:t>
      </w:r>
      <w:r>
        <w:rPr>
          <w:b/>
          <w:bCs/>
        </w:rPr>
      </w:r>
      <w:r>
        <w:rPr>
          <w:b/>
          <w:bCs/>
        </w:rPr>
        <w:fldChar w:fldCharType="end"/>
      </w:r>
    </w:p>
    <w:p>
      <w:pPr>
        <w:pStyle w:val="Heading1"/>
        <w:rPr>
          <w:b/>
          <w:b/>
          <w:bCs/>
        </w:rPr>
      </w:pPr>
      <w:bookmarkStart w:id="3" w:name="_Toc76115524"/>
      <w:r>
        <w:rPr/>
        <w:t xml:space="preserve">หมวดที่ </w:t>
      </w:r>
      <w:r>
        <w:rPr/>
        <w:t xml:space="preserve">1 </w:t>
      </w:r>
      <w:r>
        <w:rPr/>
        <w:t>ข้อมูลทั่วไป</w:t>
      </w:r>
      <w:bookmarkEnd w:id="3"/>
    </w:p>
    <w:p>
      <w:pPr>
        <w:pStyle w:val="Normal"/>
        <w:tabs>
          <w:tab w:val="clear" w:pos="720"/>
          <w:tab w:val="left" w:pos="567" w:leader="none"/>
          <w:tab w:val="left" w:pos="8647" w:leader="none"/>
        </w:tabs>
        <w:spacing w:lineRule="auto" w:line="240" w:before="0" w:after="0"/>
        <w:rPr>
          <w:b/>
          <w:b/>
          <w:bCs/>
        </w:rPr>
      </w:pPr>
      <w:r>
        <w:rPr>
          <w:b/>
          <w:bCs/>
        </w:rPr>
      </w:r>
    </w:p>
    <w:p>
      <w:pPr>
        <w:pStyle w:val="Normal"/>
        <w:spacing w:lineRule="auto" w:line="240" w:before="0" w:after="0"/>
        <w:rPr>
          <w:b/>
          <w:b/>
          <w:bCs/>
        </w:rPr>
      </w:pPr>
      <w:r>
        <w:rPr>
          <w:b/>
          <w:bCs/>
        </w:rPr>
        <w:t xml:space="preserve">1. </w:t>
      </w:r>
      <w:r>
        <w:rPr>
          <w:b/>
          <w:b/>
          <w:bCs/>
        </w:rPr>
        <w:t>รหัสหลักสูตร</w:t>
      </w:r>
      <w:r>
        <w:rPr/>
        <w:tab/>
      </w:r>
      <w:r>
        <w:fldChar w:fldCharType="begin">
          <w:ffData>
            <w:name w:val="Bookmark41"/>
            <w:enabled/>
            <w:calcOnExit w:val="0"/>
            <w:textInput>
              <w:default w:val="กรอกข้อมูล....."/>
            </w:textInput>
          </w:ffData>
        </w:fldChar>
      </w:r>
      <w:r>
        <w:rPr/>
        <w:instrText> FORMTEXT </w:instrText>
      </w:r>
      <w:r>
        <w:rPr/>
      </w:r>
      <w:r>
        <w:rPr/>
        <w:fldChar w:fldCharType="separate"/>
      </w:r>
      <w:r>
        <w:rPr/>
      </w:r>
      <w:r>
        <w:rPr>
          <w:rFonts w:cs="TH SarabunPSK"/>
        </w:rPr>
        <w:t>25491771101362</w:t>
      </w:r>
      <w:r>
        <w:rPr/>
      </w:r>
      <w:r>
        <w:rPr/>
        <w:fldChar w:fldCharType="end"/>
      </w:r>
    </w:p>
    <w:p>
      <w:pPr>
        <w:pStyle w:val="Normal"/>
        <w:tabs>
          <w:tab w:val="clear" w:pos="720"/>
          <w:tab w:val="left" w:pos="567" w:leader="none"/>
        </w:tabs>
        <w:spacing w:lineRule="auto" w:line="240" w:before="0" w:after="0"/>
        <w:rPr>
          <w:b/>
          <w:b/>
          <w:bCs/>
        </w:rPr>
      </w:pPr>
      <w:r>
        <w:rPr>
          <w:b/>
          <w:bCs/>
        </w:rPr>
        <w:t xml:space="preserve">2. </w:t>
      </w:r>
      <w:r>
        <w:rPr>
          <w:b/>
          <w:b/>
          <w:bCs/>
        </w:rPr>
        <w:t>ชื่อหลักสูตร</w:t>
      </w:r>
      <w:r>
        <w:rPr/>
        <w:tab/>
      </w:r>
      <w:r>
        <w:fldChar w:fldCharType="begin">
          <w:ffData>
            <w:name w:val="Bookmark42"/>
            <w:enabled/>
            <w:calcOnExit w:val="0"/>
            <w:textInput>
              <w:default w:val="กรอกข้อมูล....."/>
            </w:textInput>
          </w:ffData>
        </w:fldChar>
      </w:r>
      <w:r>
        <w:rPr/>
        <w:instrText> FORMTEXT </w:instrText>
      </w:r>
      <w:r>
        <w:rPr/>
      </w:r>
      <w:r>
        <w:rPr/>
        <w:fldChar w:fldCharType="separate"/>
      </w:r>
      <w:r>
        <w:rPr/>
      </w:r>
      <w:r>
        <w:rPr>
          <w:rFonts w:ascii="TH SarabunPSK" w:hAnsi="TH SarabunPSK"/>
        </w:rPr>
        <w:t>หลักสูตรวิทยาศาสตรบัณฑิต สาขาวิชาวิทยาการคอมพิวเตอร์</w:t>
      </w:r>
      <w:r>
        <w:rPr/>
      </w:r>
      <w:r>
        <w:rPr/>
        <w:fldChar w:fldCharType="end"/>
      </w:r>
    </w:p>
    <w:p>
      <w:pPr>
        <w:pStyle w:val="Normal"/>
        <w:tabs>
          <w:tab w:val="clear" w:pos="720"/>
          <w:tab w:val="left" w:pos="567" w:leader="none"/>
        </w:tabs>
        <w:spacing w:lineRule="auto" w:line="240" w:before="0" w:after="0"/>
        <w:rPr>
          <w:b/>
          <w:b/>
          <w:bCs/>
        </w:rPr>
      </w:pPr>
      <w:r>
        <w:rPr>
          <w:b/>
          <w:bCs/>
        </w:rPr>
        <w:t xml:space="preserve">3. </w:t>
      </w:r>
      <w:r>
        <w:rPr>
          <w:b/>
          <w:b/>
          <w:bCs/>
        </w:rPr>
        <w:t>ปีที่เปิดสอน</w:t>
      </w:r>
      <w:r>
        <w:rPr>
          <w:b/>
          <w:bCs/>
        </w:rPr>
        <w:tab/>
      </w:r>
      <w:r>
        <w:fldChar w:fldCharType="begin">
          <w:ffData>
            <w:name w:val="Bookmark43"/>
            <w:enabled/>
            <w:calcOnExit w:val="0"/>
            <w:textInput>
              <w:default w:val="กรอกข้อมูล....."/>
            </w:textInput>
          </w:ffData>
        </w:fldChar>
      </w:r>
      <w:r>
        <w:rPr>
          <w:b/>
          <w:bCs/>
        </w:rPr>
        <w:instrText> FORMTEXT </w:instrText>
      </w:r>
      <w:r>
        <w:rPr>
          <w:b/>
          <w:bCs/>
        </w:rPr>
      </w:r>
      <w:r>
        <w:rPr>
          <w:b/>
          <w:bCs/>
        </w:rPr>
        <w:fldChar w:fldCharType="separate"/>
      </w:r>
      <w:r>
        <w:rPr>
          <w:b/>
          <w:bCs/>
        </w:rPr>
      </w:r>
      <w:r>
        <w:rPr>
          <w:rFonts w:cs="TH SarabunPSK"/>
          <w:b/>
          <w:bCs/>
        </w:rPr>
        <w:t>2529</w:t>
      </w:r>
      <w:r>
        <w:rPr>
          <w:b/>
          <w:bCs/>
        </w:rPr>
      </w:r>
      <w:r>
        <w:rPr>
          <w:b/>
          <w:bCs/>
        </w:rPr>
        <w:fldChar w:fldCharType="end"/>
      </w:r>
    </w:p>
    <w:p>
      <w:pPr>
        <w:pStyle w:val="Normal"/>
        <w:tabs>
          <w:tab w:val="clear" w:pos="720"/>
          <w:tab w:val="left" w:pos="567" w:leader="none"/>
        </w:tabs>
        <w:spacing w:lineRule="auto" w:line="240" w:before="0" w:after="0"/>
        <w:rPr>
          <w:b/>
          <w:b/>
          <w:bCs/>
        </w:rPr>
      </w:pPr>
      <w:r>
        <w:rPr>
          <w:b/>
          <w:bCs/>
        </w:rPr>
        <w:t xml:space="preserve">4. </w:t>
      </w:r>
      <w:r>
        <w:rPr>
          <w:b/>
          <w:b/>
          <w:bCs/>
        </w:rPr>
        <w:t xml:space="preserve">ปีที่ปรับปรุง </w:t>
      </w:r>
      <w:r>
        <w:rPr>
          <w:b/>
          <w:bCs/>
        </w:rPr>
        <w:t>(</w:t>
      </w:r>
      <w:r>
        <w:rPr>
          <w:b/>
          <w:b/>
          <w:bCs/>
        </w:rPr>
        <w:t xml:space="preserve">ทุกรอบ </w:t>
      </w:r>
      <w:r>
        <w:rPr>
          <w:b/>
          <w:bCs/>
        </w:rPr>
        <w:t xml:space="preserve">4-5 </w:t>
      </w:r>
      <w:r>
        <w:rPr>
          <w:b/>
          <w:b/>
          <w:bCs/>
        </w:rPr>
        <w:t>ปี</w:t>
      </w:r>
      <w:r>
        <w:rPr>
          <w:b/>
          <w:bCs/>
        </w:rPr>
        <w:t>)</w:t>
        <w:tab/>
      </w:r>
      <w:r>
        <w:fldChar w:fldCharType="begin">
          <w:ffData>
            <w:name w:val="Bookmark44"/>
            <w:enabled/>
            <w:calcOnExit w:val="0"/>
            <w:textInput>
              <w:default w:val="กรอกข้อมูล....."/>
            </w:textInput>
          </w:ffData>
        </w:fldChar>
      </w:r>
      <w:r>
        <w:rPr>
          <w:b/>
          <w:bCs/>
        </w:rPr>
        <w:instrText> FORMTEXT </w:instrText>
      </w:r>
      <w:r>
        <w:rPr>
          <w:b/>
          <w:bCs/>
        </w:rPr>
      </w:r>
      <w:r>
        <w:rPr>
          <w:b/>
          <w:bCs/>
        </w:rPr>
        <w:fldChar w:fldCharType="separate"/>
      </w:r>
      <w:r>
        <w:rPr>
          <w:b/>
          <w:bCs/>
        </w:rPr>
      </w:r>
      <w:r>
        <w:rPr>
          <w:rFonts w:ascii="TH SarabunPSK" w:hAnsi="TH SarabunPSK"/>
          <w:b/>
          <w:b/>
          <w:bCs/>
        </w:rPr>
        <w:t>หลักสูตร ปรับปรุง พ</w:t>
      </w:r>
      <w:r>
        <w:rPr>
          <w:rFonts w:cs="TH SarabunPSK"/>
          <w:b/>
          <w:bCs/>
        </w:rPr>
        <w:t>.</w:t>
      </w:r>
      <w:r>
        <w:rPr>
          <w:rFonts w:ascii="TH SarabunPSK" w:hAnsi="TH SarabunPSK"/>
          <w:b/>
          <w:b/>
          <w:bCs/>
        </w:rPr>
        <w:t>ศ</w:t>
      </w:r>
      <w:r>
        <w:rPr>
          <w:rFonts w:cs="TH SarabunPSK"/>
          <w:b/>
          <w:bCs/>
        </w:rPr>
        <w:t>. 2564</w:t>
      </w:r>
      <w:r>
        <w:rPr>
          <w:b/>
          <w:bCs/>
        </w:rPr>
      </w:r>
      <w:r>
        <w:rPr>
          <w:b/>
          <w:bCs/>
        </w:rPr>
        <w:fldChar w:fldCharType="end"/>
      </w:r>
    </w:p>
    <w:p>
      <w:pPr>
        <w:pStyle w:val="Normal"/>
        <w:tabs>
          <w:tab w:val="clear" w:pos="720"/>
          <w:tab w:val="left" w:pos="567" w:leader="none"/>
        </w:tabs>
        <w:spacing w:lineRule="auto" w:line="240" w:before="0" w:after="0"/>
        <w:rPr>
          <w:b/>
          <w:b/>
          <w:bCs/>
        </w:rPr>
      </w:pPr>
      <w:r>
        <w:rPr>
          <w:b/>
          <w:bCs/>
        </w:rPr>
        <w:t xml:space="preserve">5. </w:t>
      </w:r>
      <w:r>
        <w:rPr>
          <w:b/>
          <w:b/>
          <w:bCs/>
        </w:rPr>
        <w:t>วันที่สภามหาวิทยาลัยอนุมัติ</w:t>
      </w:r>
      <w:r>
        <w:rPr/>
        <w:tab/>
      </w:r>
      <w:r>
        <w:rPr>
          <w:rStyle w:val="PlaceholderText"/>
          <w:rFonts w:cs="TH SarabunPSK"/>
          <w:b/>
          <w:bCs/>
        </w:rPr>
        <w:t xml:space="preserve">21 </w:t>
      </w:r>
      <w:r>
        <w:rPr>
          <w:rStyle w:val="PlaceholderText"/>
          <w:rFonts w:ascii="TH SarabunPSK" w:hAnsi="TH SarabunPSK"/>
          <w:b/>
          <w:b/>
          <w:bCs/>
        </w:rPr>
        <w:t xml:space="preserve">มกราคม </w:t>
      </w:r>
      <w:r>
        <w:rPr>
          <w:rStyle w:val="PlaceholderText"/>
          <w:rFonts w:cs="TH SarabunPSK"/>
          <w:b/>
          <w:bCs/>
        </w:rPr>
        <w:t>2559</w:t>
      </w:r>
    </w:p>
    <w:p>
      <w:pPr>
        <w:pStyle w:val="Normal"/>
        <w:tabs>
          <w:tab w:val="clear" w:pos="720"/>
          <w:tab w:val="left" w:pos="567" w:leader="none"/>
        </w:tabs>
        <w:spacing w:lineRule="auto" w:line="240" w:before="0" w:after="0"/>
        <w:rPr>
          <w:b/>
          <w:b/>
          <w:bCs/>
        </w:rPr>
      </w:pPr>
      <w:r>
        <w:rPr>
          <w:b/>
          <w:bCs/>
        </w:rPr>
        <w:t xml:space="preserve">6. </w:t>
      </w:r>
      <w:r>
        <w:rPr>
          <w:b/>
          <w:b/>
          <w:bCs/>
        </w:rPr>
        <w:t>วันที่ สกอ</w:t>
      </w:r>
      <w:r>
        <w:rPr>
          <w:b/>
          <w:bCs/>
        </w:rPr>
        <w:t xml:space="preserve">. </w:t>
      </w:r>
      <w:r>
        <w:rPr>
          <w:b/>
          <w:b/>
          <w:bCs/>
        </w:rPr>
        <w:t>อนุมัติ</w:t>
      </w:r>
      <w:r>
        <w:rPr>
          <w:b/>
          <w:bCs/>
        </w:rPr>
        <w:tab/>
        <w:tab/>
      </w:r>
      <w:r>
        <w:rPr>
          <w:rFonts w:cs="TH SarabunPSK"/>
          <w:b/>
          <w:bCs/>
        </w:rPr>
        <w:t xml:space="preserve">31 </w:t>
      </w:r>
      <w:r>
        <w:rPr>
          <w:rFonts w:ascii="TH SarabunPSK" w:hAnsi="TH SarabunPSK"/>
          <w:b/>
          <w:b/>
          <w:bCs/>
        </w:rPr>
        <w:t xml:space="preserve">พฤษภาคม </w:t>
      </w:r>
      <w:r>
        <w:rPr>
          <w:rFonts w:cs="TH SarabunPSK"/>
          <w:b/>
          <w:bCs/>
        </w:rPr>
        <w:t>2560</w:t>
      </w:r>
    </w:p>
    <w:p>
      <w:pPr>
        <w:pStyle w:val="Normal"/>
        <w:tabs>
          <w:tab w:val="clear" w:pos="720"/>
          <w:tab w:val="left" w:pos="567" w:leader="none"/>
        </w:tabs>
        <w:spacing w:lineRule="auto" w:line="240" w:before="0" w:after="0"/>
        <w:rPr>
          <w:b/>
          <w:b/>
          <w:bCs/>
        </w:rPr>
      </w:pPr>
      <w:r>
        <w:rPr>
          <w:b/>
          <w:bCs/>
        </w:rPr>
        <w:t xml:space="preserve">7. </w:t>
      </w:r>
      <w:r>
        <w:rPr>
          <w:b/>
          <w:b/>
          <w:bCs/>
        </w:rPr>
        <w:t>อาจารย์ผู้รับผิดชอบหลักสูตร</w:t>
      </w:r>
      <w:r>
        <w:rPr/>
        <w:t xml:space="preserve"> </w:t>
      </w:r>
      <w:r>
        <w:rPr/>
        <w:t>(</w:t>
      </w:r>
      <w:r>
        <w:rPr/>
        <w:t>ตามที่เสนอใน มคอ</w:t>
      </w:r>
      <w:r>
        <w:rPr/>
        <w:t>. 2)</w:t>
      </w:r>
    </w:p>
    <w:p>
      <w:pPr>
        <w:pStyle w:val="Normal"/>
        <w:tabs>
          <w:tab w:val="clear" w:pos="720"/>
          <w:tab w:val="left" w:pos="567" w:leader="none"/>
        </w:tabs>
        <w:spacing w:lineRule="auto" w:line="240" w:before="0" w:after="0"/>
        <w:rPr>
          <w:b/>
          <w:b/>
          <w:bCs/>
        </w:rPr>
      </w:pPr>
      <w:r>
        <w:rPr>
          <w:b/>
          <w:bCs/>
        </w:rPr>
      </w:r>
    </w:p>
    <w:tbl>
      <w:tblPr>
        <w:tblStyle w:val="a9"/>
        <w:tblW w:w="9904" w:type="dxa"/>
        <w:jc w:val="center"/>
        <w:tblInd w:w="0" w:type="dxa"/>
        <w:tblLayout w:type="fixed"/>
        <w:tblCellMar>
          <w:top w:w="0" w:type="dxa"/>
          <w:left w:w="108" w:type="dxa"/>
          <w:bottom w:w="0" w:type="dxa"/>
          <w:right w:w="108" w:type="dxa"/>
        </w:tblCellMar>
        <w:tblLook w:val="0000" w:noVBand="0" w:noHBand="0" w:lastColumn="0" w:firstColumn="0" w:lastRow="0" w:firstRow="0"/>
      </w:tblPr>
      <w:tblGrid>
        <w:gridCol w:w="767"/>
        <w:gridCol w:w="2977"/>
        <w:gridCol w:w="2055"/>
        <w:gridCol w:w="4104"/>
      </w:tblGrid>
      <w:tr>
        <w:trPr>
          <w:trHeight w:val="388" w:hRule="atLeast"/>
        </w:trPr>
        <w:tc>
          <w:tcPr>
            <w:tcW w:w="76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117" w:right="-108" w:hanging="0"/>
              <w:jc w:val="center"/>
              <w:rPr>
                <w:rFonts w:ascii="TH SarabunPSK" w:hAnsi="TH SarabunPSK" w:cs="TH SarabunPSK"/>
                <w:b/>
                <w:b/>
              </w:rPr>
            </w:pPr>
            <w:r>
              <w:rPr>
                <w:rFonts w:ascii="TH SarabunPSK" w:hAnsi="TH SarabunPSK"/>
                <w:b/>
                <w:b/>
                <w:bCs/>
              </w:rPr>
              <w:t>ลำดับ</w:t>
            </w:r>
          </w:p>
        </w:tc>
        <w:tc>
          <w:tcPr>
            <w:tcW w:w="297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 xml:space="preserve">ชื่อ </w:t>
            </w:r>
            <w:r>
              <w:rPr>
                <w:rFonts w:ascii="TH SarabunPSK" w:hAnsi="TH SarabunPSK"/>
                <w:b/>
                <w:b/>
              </w:rPr>
              <w:t xml:space="preserve">– </w:t>
            </w:r>
            <w:r>
              <w:rPr>
                <w:rFonts w:ascii="TH SarabunPSK" w:hAnsi="TH SarabunPSK"/>
                <w:b/>
                <w:b/>
                <w:bCs/>
              </w:rPr>
              <w:t>นามสกุล</w:t>
            </w:r>
          </w:p>
        </w:tc>
        <w:tc>
          <w:tcPr>
            <w:tcW w:w="205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35" w:right="-108" w:hanging="0"/>
              <w:jc w:val="center"/>
              <w:rPr>
                <w:rFonts w:ascii="TH SarabunPSK" w:hAnsi="TH SarabunPSK" w:cs="TH SarabunPSK"/>
                <w:b/>
                <w:b/>
              </w:rPr>
            </w:pPr>
            <w:r>
              <w:rPr>
                <w:rFonts w:ascii="TH SarabunPSK" w:hAnsi="TH SarabunPSK"/>
                <w:b/>
                <w:b/>
                <w:bCs/>
              </w:rPr>
              <w:t>ตำแหน่งทางวิชาการ</w:t>
            </w:r>
          </w:p>
        </w:tc>
        <w:tc>
          <w:tcPr>
            <w:tcW w:w="410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คุณวุฒิการศึกษา</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jc w:val="center"/>
              <w:rPr>
                <w:rFonts w:ascii="TH SarabunPSK" w:hAnsi="TH SarabunPSK" w:cs="TH SarabunPSK"/>
                <w:b/>
                <w:b/>
              </w:rPr>
            </w:pPr>
            <w:r>
              <w:rPr>
                <w:rFonts w:cs="TH SarabunPSK"/>
                <w:b/>
              </w:rPr>
              <w:t>(</w:t>
            </w:r>
            <w:r>
              <w:rPr>
                <w:rFonts w:ascii="TH SarabunPSK" w:hAnsi="TH SarabunPSK"/>
                <w:b/>
                <w:b/>
                <w:bCs/>
              </w:rPr>
              <w:t>ทุกระดับการศึกษา</w:t>
            </w:r>
            <w:r>
              <w:rPr>
                <w:rFonts w:cs="TH SarabunPSK"/>
                <w:b/>
              </w:rPr>
              <w:t>)</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3"/>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นางสาวจันทรัตน์ กิ่งแสง</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วิทยาศาสตรคอมพิวเตอร์</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บธ</w:t>
            </w:r>
            <w:r>
              <w:rPr>
                <w:rFonts w:cs="TH SarabunPSK"/>
              </w:rPr>
              <w:t>.</w:t>
            </w:r>
            <w:r>
              <w:rPr>
                <w:rFonts w:ascii="TH SarabunPSK" w:hAnsi="TH SarabunPSK"/>
              </w:rPr>
              <w:t>บ</w:t>
            </w:r>
            <w:r>
              <w:rPr>
                <w:rFonts w:cs="TH SarabunPSK"/>
              </w:rPr>
              <w:t xml:space="preserve">. </w:t>
            </w:r>
            <w:r>
              <w:rPr>
                <w:rFonts w:ascii="TH SarabunPSK" w:hAnsi="TH SarabunPSK"/>
              </w:rPr>
              <w:t>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เทคโนโลยีสารสนเทศและการสื่อสารเพื่อการศึกษา</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b/>
                <w:b/>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[1] Muanfun Tangpinijkarn, Sarun Nakthanom and Chantarat Kingsaeng. (2020). Analysis of Structural Equation Model on Attitude toward English Learning in Higher EducationInstitution. International Journal of Applied Computer Technology and Information Systems, vol.10, no. 1</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3"/>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นายรวินทร์ ไชยสิทธิพร</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ฟิสิกส์ประยุกต์</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[1] </w:t>
            </w:r>
            <w:r>
              <w:rPr>
                <w:rFonts w:ascii="TH SarabunPSK" w:hAnsi="TH SarabunPSK"/>
              </w:rPr>
              <w:t>รวินทร์ ไชยสิทธิพร</w:t>
            </w:r>
            <w:r>
              <w:rPr>
                <w:rFonts w:cs="TH SarabunPSK"/>
              </w:rPr>
              <w:t xml:space="preserve">. (2561). </w:t>
            </w:r>
            <w:r>
              <w:rPr>
                <w:rFonts w:ascii="TH SarabunPSK" w:hAnsi="TH SarabunPSK"/>
              </w:rPr>
              <w:t>ชุดควบคุมอุปกรณ์ไฟฟ้าผ่านอินเทอร์เน็ท สั่งการด้วยเสียงภาษาไทยบนราสเบอรี่พาย</w:t>
            </w:r>
            <w:r>
              <w:rPr>
                <w:rFonts w:cs="TH SarabunPSK"/>
              </w:rPr>
              <w:t>.</w:t>
            </w:r>
            <w:r>
              <w:rPr>
                <w:rFonts w:ascii="TH SarabunPSK" w:hAnsi="TH SarabunPSK"/>
              </w:rPr>
              <w:t xml:space="preserve">การประชุมวิชาการคอมพิวเตอร์และระบบสารสนเทศประยุกต์ ประจำปี </w:t>
            </w:r>
            <w:r>
              <w:rPr>
                <w:rFonts w:cs="TH SarabunPSK"/>
              </w:rPr>
              <w:t xml:space="preserve">2561 </w:t>
            </w:r>
            <w:r>
              <w:rPr>
                <w:rFonts w:ascii="TH SarabunPSK" w:hAnsi="TH SarabunPSK"/>
              </w:rPr>
              <w:t xml:space="preserve">ครั้งที่ </w:t>
            </w:r>
            <w:r>
              <w:rPr>
                <w:rFonts w:cs="TH SarabunPSK"/>
              </w:rPr>
              <w:t xml:space="preserve">1. </w:t>
            </w:r>
            <w:r>
              <w:rPr>
                <w:rFonts w:ascii="TH SarabunPSK" w:hAnsi="TH SarabunPSK"/>
              </w:rPr>
              <w:t>กรุงเทพมหานคร</w:t>
            </w:r>
            <w:r>
              <w:rPr>
                <w:rFonts w:cs="TH SarabunPSK"/>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[2] </w:t>
            </w:r>
            <w:r>
              <w:rPr>
                <w:rFonts w:ascii="TH SarabunPSK" w:hAnsi="TH SarabunPSK"/>
              </w:rPr>
              <w:t>รวินทร์ ไชยสิทธิพร</w:t>
            </w:r>
            <w:r>
              <w:rPr>
                <w:rFonts w:cs="TH SarabunPSK"/>
              </w:rPr>
              <w:t>. (2561). Low Cost ROS Navigation Robot and Service Boy Algorithm.</w:t>
            </w:r>
            <w:r>
              <w:rPr>
                <w:rFonts w:ascii="TH SarabunPSK" w:hAnsi="TH SarabunPSK"/>
              </w:rPr>
              <w:t xml:space="preserve">การประชุมวิชาการคอมพิวเตอร์และระบบสารสนเทศประยุกต์ ประจำปี </w:t>
            </w:r>
            <w:r>
              <w:rPr>
                <w:rFonts w:cs="TH SarabunPSK"/>
              </w:rPr>
              <w:t xml:space="preserve">2561 </w:t>
            </w:r>
            <w:r>
              <w:rPr>
                <w:rFonts w:ascii="TH SarabunPSK" w:hAnsi="TH SarabunPSK"/>
              </w:rPr>
              <w:t xml:space="preserve">ครั้งที่ </w:t>
            </w:r>
            <w:r>
              <w:rPr>
                <w:rFonts w:cs="TH SarabunPSK"/>
              </w:rPr>
              <w:t xml:space="preserve">2. </w:t>
            </w:r>
            <w:r>
              <w:rPr>
                <w:rFonts w:ascii="TH SarabunPSK" w:hAnsi="TH SarabunPSK"/>
              </w:rPr>
              <w:t>กรุงเทพมหานคร</w:t>
            </w:r>
            <w:r>
              <w:rPr>
                <w:rFonts w:cs="TH SarabunPSK"/>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[3]  Rawin, C. (2018). Service Boy Robot Path Planner by Deep Q Network. International Journalof Applied Computer Technology and Information Systems Vol8, No 1. Bangkok. Thailand.</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3"/>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นายภาคภูมิ มุกดาสนิท</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เทคโนโลยีสารสนเทศ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w:t>
            </w:r>
          </w:p>
          <w:p>
            <w:pPr>
              <w:pStyle w:val="Normal"/>
              <w:widowControl w:val="false"/>
              <w:tabs>
                <w:tab w:val="clear" w:pos="720"/>
                <w:tab w:val="left" w:pos="1276" w:leader="none"/>
                <w:tab w:val="left" w:pos="1843" w:leader="none"/>
                <w:tab w:val="left" w:pos="2127" w:leader="none"/>
              </w:tabs>
              <w:spacing w:lineRule="auto" w:line="240" w:before="0" w:after="120"/>
              <w:rPr>
                <w:rFonts w:ascii="TH SarabunPSK" w:hAnsi="TH SarabunPSK" w:cs="TH SarabunPSK"/>
              </w:rPr>
            </w:pPr>
            <w:r>
              <w:rPr>
                <w:rFonts w:ascii="TH SarabunPSK" w:hAnsi="TH SarabunPSK"/>
              </w:rPr>
              <w:t>วศ</w:t>
            </w:r>
            <w:r>
              <w:rPr>
                <w:rFonts w:cs="TH SarabunPSK"/>
              </w:rPr>
              <w:t>.</w:t>
            </w:r>
            <w:r>
              <w:rPr>
                <w:rFonts w:ascii="TH SarabunPSK" w:hAnsi="TH SarabunPSK"/>
              </w:rPr>
              <w:t>บ</w:t>
            </w:r>
            <w:r>
              <w:rPr>
                <w:rFonts w:cs="TH SarabunPSK"/>
              </w:rPr>
              <w:t xml:space="preserve">. </w:t>
            </w:r>
            <w:r>
              <w:rPr>
                <w:rFonts w:ascii="TH SarabunPSK" w:hAnsi="TH SarabunPSK"/>
              </w:rPr>
              <w:t>วิศวกรรมคอมพิวเตอร์</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 xml:space="preserve">ปี </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[1] Mookdarsanit, P. and Mookdarsanit, L.  (2020).  “ThaiWrittenNet: Thai Handwritten Script Recognition Using Deep Neural Networks”.  Azerbaijan Journal of High Performance Computing, 3(1): 75-93.</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[2] Mookdarsanit, P. and Mookdarsanit, L.  (2020).  “Thai-IC: Thai Image Captioning based on CNN-RNN Architecture”.  International Journal of Applied Computer Technology andInformation Systems, 10(1): 40-45.</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[3] Mookdarsanit, L. and Mookdarsanit, P.  (2020).  “The Insights in Computer Literacy toward HR Intelligence: Some Associative Patterns between IT Subjects and Job Positions”. Journal of Science and Technology RMUTSB, 4(2): 12-23.</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[4] Mookdarsanit, P. and Mookdarsanit, L.  (2019).  “TGF-GRU: A Cyber-bullying Autonomous Detector of Lexical Thai across Social Media”.  NKRAFA Journal of Science and</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Technology, 15(1): 50-58.</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3"/>
              </w:numPr>
              <w:tabs>
                <w:tab w:val="clear" w:pos="720"/>
                <w:tab w:val="left" w:pos="1276" w:leader="none"/>
                <w:tab w:val="left" w:pos="1843" w:leader="none"/>
                <w:tab w:val="left" w:pos="2127" w:leader="none"/>
              </w:tabs>
              <w:spacing w:lineRule="auto" w:line="235"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นายนิยม สุทธหลวง</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jc w:val="center"/>
              <w:rPr>
                <w:rFonts w:ascii="TH SarabunPSK" w:hAnsi="TH SarabunPSK" w:cs="TH SarabunPSK"/>
              </w:rPr>
            </w:pPr>
            <w:r>
              <w:rPr>
                <w:rFonts w:ascii="TH SarabunPSK" w:hAnsi="TH SarabunPSK"/>
              </w:rPr>
              <w:t>อ</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ศาสตร์คอมพิวเตอร์</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Niyom Sutthaluang. (2018). “The impact of asbestos exposure on lung disease”. 15th International Conference on Electrical Engineering /Electricnics ,Computer, Telecommuniacation and Information Technology. (ECTI-CON) Chiang rai : Thailand</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Niyom Sutthaluang. (2018). “An Open Library Development for Pesticide Residue Analytics in Vegetables”. International Journal of Applied Computer Technology and InformationSystems. Vol 8, No 2, October 2018 - March 2019, pp 31 – 36.</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Somchai Prakancharoen ,Niyom Sutthaluang. (2019).“Software Quality Prediction by using Structural Equation Model”.Journal Applied computer Technology and Information</w:t>
            </w:r>
          </w:p>
          <w:p>
            <w:pPr>
              <w:pStyle w:val="Normal"/>
              <w:widowControl w:val="false"/>
              <w:tabs>
                <w:tab w:val="clear" w:pos="720"/>
                <w:tab w:val="left" w:pos="1276" w:leader="none"/>
                <w:tab w:val="left" w:pos="1843" w:leader="none"/>
                <w:tab w:val="left" w:pos="2127" w:leader="none"/>
              </w:tabs>
              <w:spacing w:lineRule="auto" w:line="235" w:before="0" w:after="120"/>
              <w:rPr>
                <w:rFonts w:ascii="TH SarabunPSK" w:hAnsi="TH SarabunPSK" w:cs="TH SarabunPSK"/>
              </w:rPr>
            </w:pPr>
            <w:r>
              <w:rPr>
                <w:rFonts w:cs="TH SarabunPSK"/>
              </w:rPr>
              <w:t>System, Vol 9,No 1, April 2019 - September 2019, pp 63 – 67.</w:t>
            </w:r>
          </w:p>
          <w:p>
            <w:pPr>
              <w:pStyle w:val="Normal"/>
              <w:widowControl w:val="false"/>
              <w:tabs>
                <w:tab w:val="clear" w:pos="720"/>
                <w:tab w:val="left" w:pos="1276" w:leader="none"/>
                <w:tab w:val="left" w:pos="1843" w:leader="none"/>
                <w:tab w:val="left" w:pos="2127" w:leader="none"/>
              </w:tabs>
              <w:spacing w:lineRule="auto" w:line="235" w:before="0" w:after="120"/>
              <w:rPr>
                <w:rFonts w:ascii="TH SarabunPSK" w:hAnsi="TH SarabunPSK" w:cs="TH SarabunPSK"/>
              </w:rPr>
            </w:pPr>
            <w:r>
              <w:rPr>
                <w:rFonts w:cs="TH SarabunPSK"/>
              </w:rPr>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3"/>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bookmarkStart w:id="4" w:name="_Hlk77367157"/>
            <w:r>
              <w:rPr>
                <w:rFonts w:ascii="TH SarabunPSK" w:hAnsi="TH SarabunPSK"/>
              </w:rPr>
              <w:t>นายชัยศิริ สนิทพลกลาง</w:t>
            </w:r>
            <w:bookmarkEnd w:id="4"/>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อ</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ind w:right="-118" w:hanging="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วิทยาการคอมพิวเตอร์และระบบสารสนเทศ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เทคโนโลยีสารสนเทศ</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ascii="TH SarabunPSK" w:hAnsi="TH SarabunPSK"/>
                <w:b/>
                <w:b/>
              </w:rPr>
              <w:t xml:space="preserve"> </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[1]  </w:t>
            </w:r>
            <w:r>
              <w:rPr>
                <w:rFonts w:ascii="TH SarabunPSK" w:hAnsi="TH SarabunPSK"/>
              </w:rPr>
              <w:t xml:space="preserve">ชัยศิริ สนิทพลกลาง </w:t>
            </w:r>
            <w:r>
              <w:rPr>
                <w:rFonts w:cs="TH SarabunPSK"/>
              </w:rPr>
              <w:t xml:space="preserve">.(2018). “Data Mining to Optimize the Organization”.  </w:t>
            </w:r>
            <w:r>
              <w:rPr>
                <w:rFonts w:ascii="TH SarabunPSK" w:hAnsi="TH SarabunPSK"/>
              </w:rPr>
              <w:t>บทความวิชาการ</w:t>
            </w:r>
            <w:r>
              <w:rPr>
                <w:rFonts w:cs="TH SarabunPSK"/>
              </w:rPr>
              <w:t xml:space="preserve">.  </w:t>
            </w:r>
            <w:r>
              <w:rPr>
                <w:rFonts w:ascii="TH SarabunPSK" w:hAnsi="TH SarabunPSK"/>
              </w:rPr>
              <w:t xml:space="preserve">ในวารสารวิทยาศาสตร์ คณะวิทยาศาสตร์ มหาวิทยาลัยราชภัฏจันทรเกษม ปีที่ </w:t>
            </w:r>
            <w:r>
              <w:rPr>
                <w:rFonts w:cs="TH SarabunPSK"/>
              </w:rPr>
              <w:t xml:space="preserve">28 </w:t>
            </w:r>
            <w:r>
              <w:rPr>
                <w:rFonts w:ascii="TH SarabunPSK" w:hAnsi="TH SarabunPSK"/>
              </w:rPr>
              <w:t xml:space="preserve">ฉบับที่ </w:t>
            </w:r>
            <w:r>
              <w:rPr>
                <w:rFonts w:cs="TH SarabunPSK"/>
              </w:rPr>
              <w:t xml:space="preserve">4 (60) </w:t>
            </w:r>
            <w:r>
              <w:rPr>
                <w:rFonts w:ascii="TH SarabunPSK" w:hAnsi="TH SarabunPSK"/>
              </w:rPr>
              <w:t>หน้า</w:t>
            </w:r>
            <w:r>
              <w:rPr>
                <w:rFonts w:cs="TH SarabunPSK"/>
              </w:rPr>
              <w:t>. 36-42</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[2]  Sanitphonklang C. (2018). “Decision Support System for Tourism Packages in The Northeast with Reasonable Budget” the 14th National Conference and 2018 International</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Conference on ACTIS and NCOBA 2018. pp.188-192</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[3]  Sanitphonklang C. (2016). “The Decision Support System for Choosing the Bus-Number According to Bangkok Traffic Situation”, the 9th National Conference and 2016</w:t>
            </w:r>
          </w:p>
          <w:p>
            <w:pPr>
              <w:pStyle w:val="Normal"/>
              <w:widowControl w:val="false"/>
              <w:tabs>
                <w:tab w:val="clear" w:pos="720"/>
                <w:tab w:val="left" w:pos="1276" w:leader="none"/>
                <w:tab w:val="left" w:pos="1843" w:leader="none"/>
                <w:tab w:val="left" w:pos="2127" w:leader="none"/>
              </w:tabs>
              <w:spacing w:lineRule="auto" w:line="240" w:before="0" w:after="120"/>
              <w:rPr>
                <w:rFonts w:ascii="TH SarabunPSK" w:hAnsi="TH SarabunPSK" w:cs="TH SarabunPSK"/>
              </w:rPr>
            </w:pPr>
            <w:r>
              <w:rPr>
                <w:rFonts w:cs="TH SarabunPSK"/>
              </w:rPr>
              <w:t>International Conference on ACTIS and NCOBA 2016. pp.26-30</w:t>
            </w:r>
          </w:p>
        </w:tc>
      </w:tr>
    </w:tbl>
    <w:p>
      <w:pPr>
        <w:pStyle w:val="Normal"/>
        <w:rPr>
          <w:b/>
          <w:b/>
          <w:bCs/>
          <w:sz w:val="48"/>
          <w:szCs w:val="48"/>
        </w:rPr>
      </w:pPr>
      <w:r>
        <w:rPr>
          <w:b/>
          <w:bCs/>
          <w:sz w:val="48"/>
          <w:szCs w:val="48"/>
        </w:rPr>
      </w:r>
    </w:p>
    <w:p>
      <w:pPr>
        <w:pStyle w:val="Normal"/>
        <w:spacing w:lineRule="auto" w:line="240" w:before="0" w:after="0"/>
        <w:rPr>
          <w:b/>
          <w:b/>
          <w:bCs/>
        </w:rPr>
      </w:pPr>
      <w:r>
        <w:rPr>
          <w:b/>
          <w:bCs/>
        </w:rPr>
      </w:r>
      <w:bookmarkStart w:id="5" w:name="_Toc8596128"/>
      <w:bookmarkStart w:id="6" w:name="_Toc8596128"/>
    </w:p>
    <w:p>
      <w:pPr>
        <w:pStyle w:val="Normal"/>
        <w:spacing w:lineRule="auto" w:line="240" w:before="0" w:after="0"/>
        <w:rPr>
          <w:b/>
          <w:b/>
          <w:bCs/>
        </w:rPr>
      </w:pPr>
      <w:r>
        <w:rPr>
          <w:b/>
          <w:bCs/>
        </w:rPr>
      </w:r>
      <w:r>
        <w:br w:type="page"/>
      </w:r>
    </w:p>
    <w:p>
      <w:pPr>
        <w:pStyle w:val="Heading2"/>
        <w:tabs>
          <w:tab w:val="left" w:pos="1701" w:leader="none"/>
          <w:tab w:val="left" w:pos="2268" w:leader="none"/>
        </w:tabs>
        <w:rPr>
          <w:b/>
          <w:b/>
          <w:bCs/>
        </w:rPr>
      </w:pPr>
      <w:bookmarkStart w:id="7" w:name="_Toc76115525"/>
      <w:r>
        <w:rPr/>
        <w:t xml:space="preserve">องค์ประกอบที่ </w:t>
      </w:r>
      <w:r>
        <w:rPr/>
        <w:t xml:space="preserve">1 </w:t>
      </w:r>
      <w:r>
        <w:rPr/>
        <w:t>การกำกับมาตรฐาน</w:t>
      </w:r>
      <w:bookmarkEnd w:id="6"/>
      <w:bookmarkEnd w:id="7"/>
    </w:p>
    <w:p>
      <w:pPr>
        <w:pStyle w:val="Heading3"/>
        <w:rPr>
          <w:b/>
          <w:b/>
          <w:bCs/>
        </w:rPr>
      </w:pPr>
      <w:bookmarkStart w:id="8" w:name="_Toc76115526"/>
      <w:r>
        <w:rPr/>
        <w:t xml:space="preserve">ตัวบ่งชี้ที่ </w:t>
      </w:r>
      <w:r>
        <w:rPr/>
        <w:t>1.1</w:t>
        <w:tab/>
      </w:r>
      <w:r>
        <w:rPr/>
        <w:t>การบริหารจัดการหลักสูตรตามประกาศกระทรวงศึกษาธิการ เรื่อง เกณฑ์มาตรฐานหลักสูตรระดับปริญญาตรี และบัณฑิตศึกษา พ</w:t>
      </w:r>
      <w:r>
        <w:rPr/>
        <w:t>.</w:t>
      </w:r>
      <w:r>
        <w:rPr/>
        <w:t>ศ</w:t>
      </w:r>
      <w:r>
        <w:rPr/>
        <w:t>. 2558</w:t>
      </w:r>
      <w:bookmarkEnd w:id="8"/>
    </w:p>
    <w:p>
      <w:pPr>
        <w:pStyle w:val="Normal"/>
        <w:tabs>
          <w:tab w:val="clear" w:pos="720"/>
          <w:tab w:val="left" w:pos="567" w:leader="none"/>
        </w:tabs>
        <w:spacing w:lineRule="auto" w:line="240" w:before="0" w:after="0"/>
        <w:jc w:val="left"/>
        <w:rPr>
          <w:b/>
          <w:b/>
          <w:bCs/>
        </w:rPr>
      </w:pPr>
      <w:r>
        <w:rPr>
          <w:b/>
          <w:bCs/>
        </w:rPr>
      </w:r>
    </w:p>
    <w:p>
      <w:pPr>
        <w:pStyle w:val="Normal"/>
        <w:spacing w:lineRule="auto" w:line="240" w:before="0" w:after="0"/>
        <w:ind w:firstLine="420"/>
        <w:jc w:val="left"/>
        <w:rPr>
          <w:b/>
          <w:b/>
          <w:bCs/>
        </w:rPr>
      </w:pPr>
      <w:r>
        <w:rPr>
          <w:b/>
          <w:bCs/>
        </w:rPr>
        <w:t xml:space="preserve">1.1.1 </w:t>
      </w:r>
      <w:r>
        <w:rPr>
          <w:b/>
          <w:b/>
          <w:bCs/>
        </w:rPr>
        <w:t>อาจารย์ผู้รับผิดชอบหลักสูตร ณ ปีที่ประเมิน</w:t>
      </w:r>
      <w:r>
        <w:rPr/>
        <w:t xml:space="preserve"> </w:t>
      </w:r>
      <w:r>
        <w:rPr/>
        <w:t>(</w:t>
      </w:r>
      <w:r>
        <w:rPr/>
        <w:t xml:space="preserve">เกณฑ์ข้อที่ </w:t>
      </w:r>
      <w:r>
        <w:rPr/>
        <w:t xml:space="preserve">1 </w:t>
      </w:r>
      <w:r>
        <w:rPr/>
        <w:t xml:space="preserve">และ </w:t>
      </w:r>
      <w:r>
        <w:rPr/>
        <w:t>2)</w:t>
      </w:r>
    </w:p>
    <w:p>
      <w:pPr>
        <w:pStyle w:val="Normal"/>
        <w:spacing w:lineRule="auto" w:line="240" w:before="0" w:after="0"/>
        <w:ind w:firstLine="420"/>
        <w:jc w:val="left"/>
        <w:rPr>
          <w:b/>
          <w:b/>
          <w:bCs/>
        </w:rPr>
      </w:pPr>
      <w:r>
        <w:rPr>
          <w:b/>
          <w:bCs/>
        </w:rPr>
      </w:r>
    </w:p>
    <w:tbl>
      <w:tblPr>
        <w:tblStyle w:val="a9"/>
        <w:tblW w:w="9904" w:type="dxa"/>
        <w:jc w:val="center"/>
        <w:tblInd w:w="0" w:type="dxa"/>
        <w:tblLayout w:type="fixed"/>
        <w:tblCellMar>
          <w:top w:w="0" w:type="dxa"/>
          <w:left w:w="108" w:type="dxa"/>
          <w:bottom w:w="0" w:type="dxa"/>
          <w:right w:w="108" w:type="dxa"/>
        </w:tblCellMar>
        <w:tblLook w:val="0000" w:noVBand="0" w:noHBand="0" w:lastColumn="0" w:firstColumn="0" w:lastRow="0" w:firstRow="0"/>
      </w:tblPr>
      <w:tblGrid>
        <w:gridCol w:w="767"/>
        <w:gridCol w:w="2977"/>
        <w:gridCol w:w="1268"/>
        <w:gridCol w:w="4891"/>
      </w:tblGrid>
      <w:tr>
        <w:trPr>
          <w:tblHeader w:val="true"/>
          <w:trHeight w:val="388" w:hRule="atLeast"/>
        </w:trPr>
        <w:tc>
          <w:tcPr>
            <w:tcW w:w="76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117" w:right="-108" w:hanging="0"/>
              <w:jc w:val="center"/>
              <w:rPr>
                <w:rFonts w:ascii="TH SarabunPSK" w:hAnsi="TH SarabunPSK" w:cs="TH SarabunPSK"/>
                <w:b/>
                <w:b/>
              </w:rPr>
            </w:pPr>
            <w:r>
              <w:rPr>
                <w:rFonts w:ascii="TH SarabunPSK" w:hAnsi="TH SarabunPSK"/>
                <w:b/>
                <w:b/>
                <w:bCs/>
              </w:rPr>
              <w:t>ลำดับ</w:t>
            </w:r>
          </w:p>
        </w:tc>
        <w:tc>
          <w:tcPr>
            <w:tcW w:w="297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 xml:space="preserve">ชื่อ </w:t>
            </w:r>
            <w:r>
              <w:rPr>
                <w:rFonts w:ascii="TH SarabunPSK" w:hAnsi="TH SarabunPSK"/>
                <w:b/>
                <w:b/>
              </w:rPr>
              <w:t xml:space="preserve">– </w:t>
            </w:r>
            <w:r>
              <w:rPr>
                <w:rFonts w:ascii="TH SarabunPSK" w:hAnsi="TH SarabunPSK"/>
                <w:b/>
                <w:b/>
                <w:bCs/>
              </w:rPr>
              <w:t>นามสกุล</w:t>
            </w:r>
          </w:p>
        </w:tc>
        <w:tc>
          <w:tcPr>
            <w:tcW w:w="126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35" w:right="-108" w:hanging="0"/>
              <w:jc w:val="center"/>
              <w:rPr>
                <w:rFonts w:ascii="TH SarabunPSK" w:hAnsi="TH SarabunPSK" w:cs="TH SarabunPSK"/>
                <w:b/>
                <w:b/>
              </w:rPr>
            </w:pPr>
            <w:r>
              <w:rPr>
                <w:rFonts w:ascii="TH SarabunPSK" w:hAnsi="TH SarabunPSK"/>
                <w:b/>
                <w:b/>
                <w:bCs/>
              </w:rPr>
              <w:t>ตำแหน่งทางวิชาการ</w:t>
            </w:r>
          </w:p>
        </w:tc>
        <w:tc>
          <w:tcPr>
            <w:tcW w:w="489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คุณวุฒิการศึกษา</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jc w:val="center"/>
              <w:rPr>
                <w:rFonts w:ascii="TH SarabunPSK" w:hAnsi="TH SarabunPSK" w:cs="TH SarabunPSK"/>
                <w:b/>
                <w:b/>
              </w:rPr>
            </w:pPr>
            <w:r>
              <w:rPr>
                <w:rFonts w:cs="TH SarabunPSK"/>
                <w:b/>
              </w:rPr>
              <w:t>(</w:t>
            </w:r>
            <w:r>
              <w:rPr>
                <w:rFonts w:ascii="TH SarabunPSK" w:hAnsi="TH SarabunPSK"/>
                <w:b/>
                <w:b/>
                <w:bCs/>
              </w:rPr>
              <w:t>ทุกระดับการศึกษา</w:t>
            </w:r>
            <w:r>
              <w:rPr>
                <w:rFonts w:cs="TH SarabunPSK"/>
                <w:b/>
              </w:rPr>
              <w:t>)</w:t>
            </w:r>
          </w:p>
        </w:tc>
      </w:tr>
      <w:tr>
        <w:trPr>
          <w:trHeight w:val="234" w:hRule="atLeast"/>
        </w:trPr>
        <w:tc>
          <w:tcPr>
            <w:tcW w:w="767" w:type="dxa"/>
            <w:tcBorders>
              <w:top w:val="single" w:sz="4" w:space="0" w:color="000000"/>
              <w:left w:val="single" w:sz="4" w:space="0" w:color="000000"/>
              <w:right w:val="single" w:sz="4" w:space="0" w:color="000000"/>
            </w:tcBorders>
          </w:tcPr>
          <w:p>
            <w:pPr>
              <w:pStyle w:val="ListParagraph"/>
              <w:widowControl w:val="false"/>
              <w:numPr>
                <w:ilvl w:val="0"/>
                <w:numId w:val="5"/>
              </w:numPr>
              <w:tabs>
                <w:tab w:val="clear" w:pos="720"/>
                <w:tab w:val="left" w:pos="1276" w:leader="none"/>
                <w:tab w:val="left" w:pos="1843" w:leader="none"/>
                <w:tab w:val="left" w:pos="2127" w:leader="none"/>
              </w:tabs>
              <w:ind w:left="644" w:right="-108" w:hanging="36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นางสาวจันทรัตน์ กิ่งแสง</w:t>
            </w:r>
          </w:p>
        </w:tc>
        <w:tc>
          <w:tcPr>
            <w:tcW w:w="1268"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891"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วิทยาศาสตรคอมพิวเตอร์</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บธ</w:t>
            </w:r>
            <w:r>
              <w:rPr>
                <w:rFonts w:cs="TH SarabunPSK"/>
              </w:rPr>
              <w:t>.</w:t>
            </w:r>
            <w:r>
              <w:rPr>
                <w:rFonts w:ascii="TH SarabunPSK" w:hAnsi="TH SarabunPSK"/>
              </w:rPr>
              <w:t>บ</w:t>
            </w:r>
            <w:r>
              <w:rPr>
                <w:rFonts w:cs="TH SarabunPSK"/>
              </w:rPr>
              <w:t xml:space="preserve">. </w:t>
            </w:r>
            <w:r>
              <w:rPr>
                <w:rFonts w:ascii="TH SarabunPSK" w:hAnsi="TH SarabunPSK"/>
              </w:rPr>
              <w:t>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เทคโนโลยีสารสนเทศและการสื่อสารเพื่อการศึกษา</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b/>
                <w:b/>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[1] Muanfun Tangpinijkarn, Sarun Nakthanom and Chantarat Kingsaeng. (2020). Analysis of Structural Equation Model on Attitude toward English Learning in Higher EducationInstitution. International Journal of Applied Computer Technology and Information Systems, vol.10, no. 1</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5"/>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นายรวินทร์ ไชยสิทธิพร</w:t>
            </w:r>
          </w:p>
        </w:tc>
        <w:tc>
          <w:tcPr>
            <w:tcW w:w="1268"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891"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ฟิสิกส์ประยุกต์</w:t>
            </w:r>
          </w:p>
        </w:tc>
      </w:tr>
      <w:tr>
        <w:trPr>
          <w:trHeight w:val="5721"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[1] </w:t>
            </w:r>
            <w:r>
              <w:rPr>
                <w:rFonts w:ascii="TH SarabunPSK" w:hAnsi="TH SarabunPSK"/>
              </w:rPr>
              <w:t>รวินทร์ ไชยสิทธิพร</w:t>
            </w:r>
            <w:r>
              <w:rPr>
                <w:rFonts w:cs="TH SarabunPSK"/>
              </w:rPr>
              <w:t xml:space="preserve">. (2561). </w:t>
            </w:r>
            <w:r>
              <w:rPr>
                <w:rFonts w:ascii="TH SarabunPSK" w:hAnsi="TH SarabunPSK"/>
              </w:rPr>
              <w:t>ชุดควบคุมอุปกรณ์ไฟฟ้าผ่านอินเทอร์เน็ท สั่งการด้วยเสียงภาษาไทยบนราสเบอรี่พาย</w:t>
            </w:r>
            <w:r>
              <w:rPr>
                <w:rFonts w:cs="TH SarabunPSK"/>
              </w:rPr>
              <w:t>.</w:t>
            </w:r>
            <w:r>
              <w:rPr>
                <w:rFonts w:ascii="TH SarabunPSK" w:hAnsi="TH SarabunPSK"/>
              </w:rPr>
              <w:t xml:space="preserve">การประชุมวิชาการคอมพิวเตอร์และระบบสารสนเทศประยุกต์ ประจำปี </w:t>
            </w:r>
            <w:r>
              <w:rPr>
                <w:rFonts w:cs="TH SarabunPSK"/>
              </w:rPr>
              <w:t xml:space="preserve">2561 </w:t>
            </w:r>
            <w:r>
              <w:rPr>
                <w:rFonts w:ascii="TH SarabunPSK" w:hAnsi="TH SarabunPSK"/>
              </w:rPr>
              <w:t xml:space="preserve">ครั้งที่ </w:t>
            </w:r>
            <w:r>
              <w:rPr>
                <w:rFonts w:cs="TH SarabunPSK"/>
              </w:rPr>
              <w:t xml:space="preserve">1. </w:t>
            </w:r>
            <w:r>
              <w:rPr>
                <w:rFonts w:ascii="TH SarabunPSK" w:hAnsi="TH SarabunPSK"/>
              </w:rPr>
              <w:t>กรุงเทพมหานคร</w:t>
            </w:r>
            <w:r>
              <w:rPr>
                <w:rFonts w:cs="TH SarabunPSK"/>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[2] </w:t>
            </w:r>
            <w:r>
              <w:rPr>
                <w:rFonts w:ascii="TH SarabunPSK" w:hAnsi="TH SarabunPSK"/>
              </w:rPr>
              <w:t>รวินทร์ ไชยสิทธิพร</w:t>
            </w:r>
            <w:r>
              <w:rPr>
                <w:rFonts w:cs="TH SarabunPSK"/>
              </w:rPr>
              <w:t>. (2561). Low Cost ROS Navigation Robot and Service Boy Algorithm.</w:t>
            </w:r>
            <w:r>
              <w:rPr>
                <w:rFonts w:ascii="TH SarabunPSK" w:hAnsi="TH SarabunPSK"/>
              </w:rPr>
              <w:t xml:space="preserve">การประชุมวิชาการคอมพิวเตอร์และระบบสารสนเทศประยุกต์ ประจำปี </w:t>
            </w:r>
            <w:r>
              <w:rPr>
                <w:rFonts w:cs="TH SarabunPSK"/>
              </w:rPr>
              <w:t xml:space="preserve">2561 </w:t>
            </w:r>
            <w:r>
              <w:rPr>
                <w:rFonts w:ascii="TH SarabunPSK" w:hAnsi="TH SarabunPSK"/>
              </w:rPr>
              <w:t xml:space="preserve">ครั้งที่ </w:t>
            </w:r>
            <w:r>
              <w:rPr>
                <w:rFonts w:cs="TH SarabunPSK"/>
              </w:rPr>
              <w:t xml:space="preserve">2. </w:t>
            </w:r>
            <w:r>
              <w:rPr>
                <w:rFonts w:ascii="TH SarabunPSK" w:hAnsi="TH SarabunPSK"/>
              </w:rPr>
              <w:t>กรุงเทพมหานคร</w:t>
            </w:r>
            <w:r>
              <w:rPr>
                <w:rFonts w:cs="TH SarabunPSK"/>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[3]  Rawin, C. (2018). Service Boy Robot Path Planner by Deep Q Network. International Journalof Applied Computer Technology and Information Systems Vol8, No 1. Bangkok. Thailand.</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5"/>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นายภาคภูมิ มุกดาสนิท</w:t>
            </w:r>
          </w:p>
        </w:tc>
        <w:tc>
          <w:tcPr>
            <w:tcW w:w="1268"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891"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เทคโนโลยีสารสนเทศ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w:t>
            </w:r>
          </w:p>
          <w:p>
            <w:pPr>
              <w:pStyle w:val="Normal"/>
              <w:widowControl w:val="false"/>
              <w:tabs>
                <w:tab w:val="clear" w:pos="720"/>
                <w:tab w:val="left" w:pos="1276" w:leader="none"/>
                <w:tab w:val="left" w:pos="1843" w:leader="none"/>
                <w:tab w:val="left" w:pos="2127" w:leader="none"/>
              </w:tabs>
              <w:spacing w:lineRule="auto" w:line="240" w:before="0" w:after="120"/>
              <w:rPr>
                <w:rFonts w:ascii="TH SarabunPSK" w:hAnsi="TH SarabunPSK" w:cs="TH SarabunPSK"/>
              </w:rPr>
            </w:pPr>
            <w:r>
              <w:rPr>
                <w:rFonts w:ascii="TH SarabunPSK" w:hAnsi="TH SarabunPSK"/>
              </w:rPr>
              <w:t>วศ</w:t>
            </w:r>
            <w:r>
              <w:rPr>
                <w:rFonts w:cs="TH SarabunPSK"/>
              </w:rPr>
              <w:t>.</w:t>
            </w:r>
            <w:r>
              <w:rPr>
                <w:rFonts w:ascii="TH SarabunPSK" w:hAnsi="TH SarabunPSK"/>
              </w:rPr>
              <w:t>บ</w:t>
            </w:r>
            <w:r>
              <w:rPr>
                <w:rFonts w:cs="TH SarabunPSK"/>
              </w:rPr>
              <w:t xml:space="preserve">. </w:t>
            </w:r>
            <w:r>
              <w:rPr>
                <w:rFonts w:ascii="TH SarabunPSK" w:hAnsi="TH SarabunPSK"/>
              </w:rPr>
              <w:t>วิศวกรรมคอมพิวเตอร์</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 xml:space="preserve">ปี </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[1] Mookdarsanit, P. and Mookdarsanit, L.  (2020).  “ThaiWrittenNet: Thai Handwritten Script Recognition Using Deep Neural Networks”.  Azerbaijan Journal of High Performance Computing, 3(1): 75-93.</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[2] Mookdarsanit, P. and Mookdarsanit, L.  (2020).  “Thai-IC: Thai Image Captioning based on CNN-RNN Architecture”.  International Journal of Applied Computer Technology andInformation Systems, 10(1): 40-45.</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[3] Mookdarsanit, L. and Mookdarsanit, P.  (2020).  “The Insights in Computer Literacy toward HR Intelligence: Some Associative Patterns between IT Subjects and Job Positions”. Journal of Science and Technology RMUTSB, 4(2): 12-23.</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[4] Mookdarsanit, P. and Mookdarsanit, L.  (2019).  “TGF-GRU: A Cyber-bullying Autonomous Detector of Lexical Thai across Social Media”.  NKRAFA Journal of Science and</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Technology, 15(1): 50-58.</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5"/>
              </w:numPr>
              <w:tabs>
                <w:tab w:val="clear" w:pos="720"/>
                <w:tab w:val="left" w:pos="1276" w:leader="none"/>
                <w:tab w:val="left" w:pos="1843" w:leader="none"/>
                <w:tab w:val="left" w:pos="2127" w:leader="none"/>
              </w:tabs>
              <w:spacing w:lineRule="auto" w:line="235"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นายนิยม สุทธหลวง</w:t>
            </w:r>
          </w:p>
        </w:tc>
        <w:tc>
          <w:tcPr>
            <w:tcW w:w="1268"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jc w:val="center"/>
              <w:rPr>
                <w:rFonts w:ascii="TH SarabunPSK" w:hAnsi="TH SarabunPSK" w:cs="TH SarabunPSK"/>
              </w:rPr>
            </w:pPr>
            <w:r>
              <w:rPr>
                <w:rFonts w:ascii="TH SarabunPSK" w:hAnsi="TH SarabunPSK"/>
              </w:rPr>
              <w:t>อาจารย์</w:t>
            </w:r>
          </w:p>
        </w:tc>
        <w:tc>
          <w:tcPr>
            <w:tcW w:w="4891"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ศาสตร์คอมพิวเตอร์</w:t>
            </w:r>
          </w:p>
        </w:tc>
      </w:tr>
      <w:tr>
        <w:trPr>
          <w:trHeight w:val="5819"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Niyom Sutthaluang. (2018). “The impact of asbestos exposure on lung disease”. 15th International Conference on Electrical Engineering /Electricnics ,Computer, Telecommuniacation and Information Technology. (ECTI-CON) Chiang rai : Thailand</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Niyom Sutthaluang. (2018). “An Open Library Development for Pesticide Residue Analytics in Vegetables”. International Journal of Applied Computer Technology and InformationSystems. Vol 8, No 2, October 2018 - March 2019, pp 31 – 36.</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Somchai Prakancharoen ,Niyom Sutthaluang. (2019).“Software Quality Prediction by using Structural Equation Model”.Journal Applied computer Technology and Information</w:t>
            </w:r>
          </w:p>
          <w:p>
            <w:pPr>
              <w:pStyle w:val="Normal"/>
              <w:widowControl w:val="false"/>
              <w:tabs>
                <w:tab w:val="clear" w:pos="720"/>
                <w:tab w:val="left" w:pos="1276" w:leader="none"/>
                <w:tab w:val="left" w:pos="1843" w:leader="none"/>
                <w:tab w:val="left" w:pos="2127" w:leader="none"/>
              </w:tabs>
              <w:spacing w:lineRule="auto" w:line="235" w:before="0" w:after="120"/>
              <w:rPr>
                <w:rFonts w:ascii="TH SarabunPSK" w:hAnsi="TH SarabunPSK" w:cs="TH SarabunPSK"/>
              </w:rPr>
            </w:pPr>
            <w:r>
              <w:rPr>
                <w:rFonts w:cs="TH SarabunPSK"/>
              </w:rPr>
              <w:t>System, Vol 9,No 1, April 2019 - September 2019, pp 63 – 67.</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5"/>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นายชัยศิริ สนิทพลกลาง</w:t>
            </w:r>
          </w:p>
        </w:tc>
        <w:tc>
          <w:tcPr>
            <w:tcW w:w="1268"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อาจารย์</w:t>
            </w:r>
          </w:p>
        </w:tc>
        <w:tc>
          <w:tcPr>
            <w:tcW w:w="4891"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ind w:right="-118" w:hanging="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วิทยาการคอมพิวเตอร์และระบบสารสนเทศ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เทคโนโลยีสารสนเทศ</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ascii="TH SarabunPSK" w:hAnsi="TH SarabunPSK"/>
                <w:b/>
                <w:b/>
              </w:rPr>
              <w:t xml:space="preserve"> </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[1]  </w:t>
            </w:r>
            <w:r>
              <w:rPr>
                <w:rFonts w:ascii="TH SarabunPSK" w:hAnsi="TH SarabunPSK"/>
              </w:rPr>
              <w:t xml:space="preserve">ชัยศิริ สนิทพลกลาง </w:t>
            </w:r>
            <w:r>
              <w:rPr>
                <w:rFonts w:cs="TH SarabunPSK"/>
              </w:rPr>
              <w:t xml:space="preserve">.(2018). “Data Mining to Optimize the Organization”.  </w:t>
            </w:r>
            <w:r>
              <w:rPr>
                <w:rFonts w:ascii="TH SarabunPSK" w:hAnsi="TH SarabunPSK"/>
              </w:rPr>
              <w:t>บทความวิชาการ</w:t>
            </w:r>
            <w:r>
              <w:rPr>
                <w:rFonts w:cs="TH SarabunPSK"/>
              </w:rPr>
              <w:t xml:space="preserve">.  </w:t>
            </w:r>
            <w:r>
              <w:rPr>
                <w:rFonts w:ascii="TH SarabunPSK" w:hAnsi="TH SarabunPSK"/>
              </w:rPr>
              <w:t xml:space="preserve">ในวารสารวิทยาศาสตร์ คณะวิทยาศาสตร์ มหาวิทยาลัยราชภัฏจันทรเกษม ปีที่ </w:t>
            </w:r>
            <w:r>
              <w:rPr>
                <w:rFonts w:cs="TH SarabunPSK"/>
              </w:rPr>
              <w:t xml:space="preserve">28 </w:t>
            </w:r>
            <w:r>
              <w:rPr>
                <w:rFonts w:ascii="TH SarabunPSK" w:hAnsi="TH SarabunPSK"/>
              </w:rPr>
              <w:t xml:space="preserve">ฉบับที่ </w:t>
            </w:r>
            <w:r>
              <w:rPr>
                <w:rFonts w:cs="TH SarabunPSK"/>
              </w:rPr>
              <w:t xml:space="preserve">4 (60) </w:t>
            </w:r>
            <w:r>
              <w:rPr>
                <w:rFonts w:ascii="TH SarabunPSK" w:hAnsi="TH SarabunPSK"/>
              </w:rPr>
              <w:t>หน้า</w:t>
            </w:r>
            <w:r>
              <w:rPr>
                <w:rFonts w:cs="TH SarabunPSK"/>
              </w:rPr>
              <w:t>. 36-42</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[2]  Sanitphonklang C. (2018). “Decision Support System for Tourism Packages in The Northeast with Reasonable Budget” the 14th National Conference and 2018 International</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Conference on ACTIS and NCOBA 2018. pp.188-192</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[3]  Sanitphonklang C. (2016). “The Decision Support System for Choosing the Bus-Number According to Bangkok Traffic Situation”, the 9th National Conference and 2016</w:t>
            </w:r>
          </w:p>
          <w:p>
            <w:pPr>
              <w:pStyle w:val="Normal"/>
              <w:widowControl w:val="false"/>
              <w:tabs>
                <w:tab w:val="clear" w:pos="720"/>
                <w:tab w:val="left" w:pos="1276" w:leader="none"/>
                <w:tab w:val="left" w:pos="1843" w:leader="none"/>
                <w:tab w:val="left" w:pos="2127" w:leader="none"/>
              </w:tabs>
              <w:spacing w:lineRule="auto" w:line="240" w:before="0" w:after="120"/>
              <w:rPr>
                <w:rFonts w:ascii="TH SarabunPSK" w:hAnsi="TH SarabunPSK" w:cs="TH SarabunPSK"/>
              </w:rPr>
            </w:pPr>
            <w:r>
              <w:rPr>
                <w:rFonts w:cs="TH SarabunPSK"/>
              </w:rPr>
              <w:t>International Conference on ACTIS and NCOBA 2016. pp.26-30</w:t>
            </w:r>
          </w:p>
        </w:tc>
      </w:tr>
    </w:tbl>
    <w:p>
      <w:pPr>
        <w:pStyle w:val="Normal"/>
        <w:spacing w:lineRule="auto" w:line="240" w:before="0" w:after="0"/>
        <w:ind w:firstLine="420"/>
        <w:jc w:val="left"/>
        <w:rPr>
          <w:b/>
          <w:b/>
          <w:bCs/>
        </w:rPr>
      </w:pPr>
      <w:r>
        <w:rPr>
          <w:b/>
          <w:bCs/>
        </w:rPr>
      </w:r>
    </w:p>
    <w:p>
      <w:pPr>
        <w:pStyle w:val="Normal"/>
        <w:spacing w:lineRule="auto" w:line="240" w:before="0" w:after="0"/>
        <w:ind w:firstLine="420"/>
        <w:jc w:val="left"/>
        <w:rPr>
          <w:b/>
          <w:b/>
          <w:bCs/>
        </w:rPr>
      </w:pPr>
      <w:r>
        <w:rPr>
          <w:b/>
          <w:bCs/>
        </w:rPr>
      </w:r>
    </w:p>
    <w:p>
      <w:pPr>
        <w:pStyle w:val="Normal"/>
        <w:spacing w:lineRule="auto" w:line="240" w:before="0" w:after="0"/>
        <w:ind w:left="1134" w:hanging="1134"/>
        <w:jc w:val="left"/>
        <w:rPr>
          <w:b/>
          <w:b/>
          <w:bCs/>
          <w:i/>
          <w:i/>
          <w:iCs/>
          <w:sz w:val="24"/>
          <w:szCs w:val="28"/>
        </w:rPr>
      </w:pPr>
      <w:r>
        <w:rPr>
          <w:b/>
          <w:b/>
          <w:bCs/>
          <w:sz w:val="24"/>
          <w:sz w:val="24"/>
          <w:szCs w:val="28"/>
        </w:rPr>
        <w:t xml:space="preserve">หมายเหตุ </w:t>
      </w:r>
      <w:r>
        <w:rPr>
          <w:b/>
          <w:bCs/>
          <w:sz w:val="24"/>
          <w:szCs w:val="28"/>
        </w:rPr>
        <w:t>:</w:t>
        <w:tab/>
      </w:r>
      <w:r>
        <w:rPr>
          <w:i/>
          <w:i/>
          <w:iCs/>
          <w:sz w:val="24"/>
          <w:sz w:val="24"/>
          <w:szCs w:val="28"/>
        </w:rPr>
        <w:t>กรณีที่เปลี่ยนอาจารย์ผู้รับผิดชอบหลักสูตรให้ระบุวันที่สภามหาวิทยาลัยอนุมัติพร้อมแนบ สมอ</w:t>
      </w:r>
      <w:r>
        <w:rPr>
          <w:i/>
          <w:iCs/>
          <w:sz w:val="24"/>
          <w:szCs w:val="28"/>
        </w:rPr>
        <w:t>. 08</w:t>
      </w:r>
    </w:p>
    <w:p>
      <w:pPr>
        <w:pStyle w:val="Normal"/>
        <w:spacing w:lineRule="auto" w:line="240" w:before="0" w:after="0"/>
        <w:ind w:left="1134" w:hanging="1134"/>
        <w:jc w:val="left"/>
        <w:rPr>
          <w:b/>
          <w:b/>
          <w:bCs/>
          <w:i/>
          <w:i/>
          <w:iCs/>
          <w:sz w:val="24"/>
          <w:szCs w:val="28"/>
        </w:rPr>
      </w:pPr>
      <w:r>
        <w:rPr>
          <w:b/>
          <w:bCs/>
          <w:i/>
          <w:iCs/>
          <w:sz w:val="24"/>
          <w:szCs w:val="28"/>
        </w:rPr>
      </w:r>
    </w:p>
    <w:p>
      <w:pPr>
        <w:pStyle w:val="Default"/>
        <w:ind w:right="34" w:firstLine="420"/>
        <w:jc w:val="left"/>
        <w:rPr>
          <w:rFonts w:ascii="TH SarabunPSK" w:hAnsi="TH SarabunPSK" w:cs="TH SarabunPSK"/>
          <w:color w:val="auto"/>
          <w:sz w:val="32"/>
          <w:szCs w:val="32"/>
        </w:rPr>
      </w:pPr>
      <w:r>
        <w:rPr>
          <w:rFonts w:cs="TH SarabunPSK" w:ascii="TH SarabunPSK" w:hAnsi="TH SarabunPSK"/>
          <w:b/>
          <w:bCs/>
          <w:color w:val="auto"/>
          <w:sz w:val="32"/>
          <w:szCs w:val="32"/>
        </w:rPr>
        <w:t xml:space="preserve">1.1.2 </w:t>
      </w:r>
      <w:r>
        <w:rPr>
          <w:rFonts w:ascii="TH SarabunPSK" w:hAnsi="TH SarabunPSK" w:cs="TH SarabunPSK"/>
          <w:b/>
          <w:b/>
          <w:bCs/>
          <w:color w:val="auto"/>
          <w:sz w:val="32"/>
          <w:sz w:val="32"/>
          <w:szCs w:val="32"/>
        </w:rPr>
        <w:t xml:space="preserve">อาจารย์ประจำหลักสูตร </w:t>
      </w:r>
      <w:r>
        <w:rPr>
          <w:rFonts w:cs="TH SarabunPSK" w:ascii="TH SarabunPSK" w:hAnsi="TH SarabunPSK"/>
          <w:color w:val="auto"/>
          <w:sz w:val="32"/>
          <w:szCs w:val="32"/>
        </w:rPr>
        <w:t>(</w:t>
      </w:r>
      <w:r>
        <w:rPr>
          <w:rFonts w:ascii="TH SarabunPSK" w:hAnsi="TH SarabunPSK" w:cs="TH SarabunPSK"/>
          <w:color w:val="auto"/>
          <w:sz w:val="32"/>
          <w:sz w:val="32"/>
          <w:szCs w:val="32"/>
        </w:rPr>
        <w:t xml:space="preserve">เกณฑ์ข้อที่ </w:t>
      </w:r>
      <w:r>
        <w:rPr>
          <w:rFonts w:cs="TH SarabunPSK" w:ascii="TH SarabunPSK" w:hAnsi="TH SarabunPSK"/>
          <w:color w:val="auto"/>
          <w:sz w:val="32"/>
          <w:szCs w:val="32"/>
        </w:rPr>
        <w:t>3)</w:t>
      </w:r>
    </w:p>
    <w:p>
      <w:pPr>
        <w:pStyle w:val="Normal"/>
        <w:spacing w:lineRule="auto" w:line="240" w:before="0" w:after="0"/>
        <w:ind w:firstLine="420"/>
        <w:jc w:val="left"/>
        <w:rPr>
          <w:b/>
          <w:b/>
          <w:bCs/>
        </w:rPr>
      </w:pPr>
      <w:r>
        <w:rPr>
          <w:b/>
          <w:bCs/>
        </w:rPr>
      </w:r>
    </w:p>
    <w:tbl>
      <w:tblPr>
        <w:tblStyle w:val="a9"/>
        <w:tblW w:w="9904" w:type="dxa"/>
        <w:jc w:val="center"/>
        <w:tblInd w:w="0" w:type="dxa"/>
        <w:tblLayout w:type="fixed"/>
        <w:tblCellMar>
          <w:top w:w="0" w:type="dxa"/>
          <w:left w:w="108" w:type="dxa"/>
          <w:bottom w:w="0" w:type="dxa"/>
          <w:right w:w="108" w:type="dxa"/>
        </w:tblCellMar>
        <w:tblLook w:val="0000" w:noVBand="0" w:noHBand="0" w:lastColumn="0" w:firstColumn="0" w:lastRow="0" w:firstRow="0"/>
      </w:tblPr>
      <w:tblGrid>
        <w:gridCol w:w="767"/>
        <w:gridCol w:w="2977"/>
        <w:gridCol w:w="2055"/>
        <w:gridCol w:w="4104"/>
      </w:tblGrid>
      <w:tr>
        <w:trPr>
          <w:tblHeader w:val="true"/>
          <w:trHeight w:val="388" w:hRule="atLeast"/>
        </w:trPr>
        <w:tc>
          <w:tcPr>
            <w:tcW w:w="76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117" w:right="-108" w:hanging="0"/>
              <w:jc w:val="center"/>
              <w:rPr>
                <w:rFonts w:ascii="TH SarabunPSK" w:hAnsi="TH SarabunPSK" w:cs="TH SarabunPSK"/>
                <w:b/>
                <w:b/>
              </w:rPr>
            </w:pPr>
            <w:r>
              <w:rPr>
                <w:rFonts w:ascii="TH SarabunPSK" w:hAnsi="TH SarabunPSK"/>
                <w:b/>
                <w:b/>
                <w:bCs/>
              </w:rPr>
              <w:t>ลำดับ</w:t>
            </w:r>
          </w:p>
        </w:tc>
        <w:tc>
          <w:tcPr>
            <w:tcW w:w="297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 xml:space="preserve">ชื่อ </w:t>
            </w:r>
            <w:r>
              <w:rPr>
                <w:rFonts w:ascii="TH SarabunPSK" w:hAnsi="TH SarabunPSK"/>
                <w:b/>
                <w:b/>
              </w:rPr>
              <w:t xml:space="preserve">– </w:t>
            </w:r>
            <w:r>
              <w:rPr>
                <w:rFonts w:ascii="TH SarabunPSK" w:hAnsi="TH SarabunPSK"/>
                <w:b/>
                <w:b/>
                <w:bCs/>
              </w:rPr>
              <w:t>นามสกุล</w:t>
            </w:r>
          </w:p>
        </w:tc>
        <w:tc>
          <w:tcPr>
            <w:tcW w:w="205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35" w:right="-108" w:hanging="0"/>
              <w:jc w:val="center"/>
              <w:rPr>
                <w:rFonts w:ascii="TH SarabunPSK" w:hAnsi="TH SarabunPSK" w:cs="TH SarabunPSK"/>
                <w:b/>
                <w:b/>
              </w:rPr>
            </w:pPr>
            <w:r>
              <w:rPr>
                <w:rFonts w:ascii="TH SarabunPSK" w:hAnsi="TH SarabunPSK"/>
                <w:b/>
                <w:b/>
                <w:bCs/>
              </w:rPr>
              <w:t>ตำแหน่งทางวิชาการ</w:t>
            </w:r>
          </w:p>
        </w:tc>
        <w:tc>
          <w:tcPr>
            <w:tcW w:w="410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คุณวุฒิการศึกษา</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jc w:val="center"/>
              <w:rPr>
                <w:rFonts w:ascii="TH SarabunPSK" w:hAnsi="TH SarabunPSK" w:cs="TH SarabunPSK"/>
                <w:b/>
                <w:b/>
              </w:rPr>
            </w:pPr>
            <w:r>
              <w:rPr>
                <w:rFonts w:cs="TH SarabunPSK"/>
                <w:b/>
              </w:rPr>
              <w:t>(</w:t>
            </w:r>
            <w:r>
              <w:rPr>
                <w:rFonts w:ascii="TH SarabunPSK" w:hAnsi="TH SarabunPSK"/>
                <w:b/>
                <w:b/>
                <w:bCs/>
              </w:rPr>
              <w:t>ทุกระดับการศึกษา</w:t>
            </w:r>
            <w:r>
              <w:rPr>
                <w:rFonts w:cs="TH SarabunPSK"/>
                <w:b/>
              </w:rPr>
              <w:t>)</w:t>
            </w:r>
          </w:p>
        </w:tc>
      </w:tr>
      <w:tr>
        <w:trPr>
          <w:trHeight w:val="234" w:hRule="atLeast"/>
        </w:trPr>
        <w:tc>
          <w:tcPr>
            <w:tcW w:w="767" w:type="dxa"/>
            <w:tcBorders>
              <w:top w:val="single" w:sz="4" w:space="0" w:color="000000"/>
              <w:left w:val="single" w:sz="4" w:space="0" w:color="000000"/>
              <w:right w:val="single" w:sz="4" w:space="0" w:color="000000"/>
            </w:tcBorders>
          </w:tcPr>
          <w:p>
            <w:pPr>
              <w:pStyle w:val="ListParagraph"/>
              <w:widowControl w:val="false"/>
              <w:numPr>
                <w:ilvl w:val="0"/>
                <w:numId w:val="6"/>
              </w:numPr>
              <w:tabs>
                <w:tab w:val="clear" w:pos="720"/>
                <w:tab w:val="left" w:pos="1276" w:leader="none"/>
                <w:tab w:val="left" w:pos="1843" w:leader="none"/>
                <w:tab w:val="left" w:pos="2127" w:leader="none"/>
              </w:tabs>
              <w:ind w:left="644" w:right="-108" w:hanging="36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นางสาวจันทรัตน์ กิ่งแสง</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วิทยาศาสตรคอมพิวเตอร์</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บธ</w:t>
            </w:r>
            <w:r>
              <w:rPr>
                <w:rFonts w:cs="TH SarabunPSK"/>
              </w:rPr>
              <w:t>.</w:t>
            </w:r>
            <w:r>
              <w:rPr>
                <w:rFonts w:ascii="TH SarabunPSK" w:hAnsi="TH SarabunPSK"/>
              </w:rPr>
              <w:t>บ</w:t>
            </w:r>
            <w:r>
              <w:rPr>
                <w:rFonts w:cs="TH SarabunPSK"/>
              </w:rPr>
              <w:t xml:space="preserve">. </w:t>
            </w:r>
            <w:r>
              <w:rPr>
                <w:rFonts w:ascii="TH SarabunPSK" w:hAnsi="TH SarabunPSK"/>
              </w:rPr>
              <w:t>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เทคโนโลยีสารสนเทศและการสื่อสารเพื่อการศึกษา</w:t>
            </w:r>
          </w:p>
        </w:tc>
      </w:tr>
      <w:tr>
        <w:trPr>
          <w:trHeight w:val="4435"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b/>
                <w:b/>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[1] Muanfun Tangpinijkarn, Sarun Nakthanom and Chantarat Kingsaeng. (2020). Analysis of Structural Equation Model on Attitude toward English Learning in Higher EducationInstitution. International Journal of Applied Computer Technology and Information Systems, vol.10, no. 1</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6"/>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นายรวินทร์ ไชยสิทธิพร</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ฟิสิกส์ประยุกต์</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[1] </w:t>
            </w:r>
            <w:r>
              <w:rPr>
                <w:rFonts w:ascii="TH SarabunPSK" w:hAnsi="TH SarabunPSK"/>
              </w:rPr>
              <w:t>รวินทร์ ไชยสิทธิพร</w:t>
            </w:r>
            <w:r>
              <w:rPr>
                <w:rFonts w:cs="TH SarabunPSK"/>
              </w:rPr>
              <w:t xml:space="preserve">. (2561). </w:t>
            </w:r>
            <w:r>
              <w:rPr>
                <w:rFonts w:ascii="TH SarabunPSK" w:hAnsi="TH SarabunPSK"/>
              </w:rPr>
              <w:t>ชุดควบคุมอุปกรณ์ไฟฟ้าผ่านอินเทอร์เน็ท สั่งการด้วยเสียงภาษาไทยบนราสเบอรี่พาย</w:t>
            </w:r>
            <w:r>
              <w:rPr>
                <w:rFonts w:cs="TH SarabunPSK"/>
              </w:rPr>
              <w:t>.</w:t>
            </w:r>
            <w:r>
              <w:rPr>
                <w:rFonts w:ascii="TH SarabunPSK" w:hAnsi="TH SarabunPSK"/>
              </w:rPr>
              <w:t xml:space="preserve">การประชุมวิชาการคอมพิวเตอร์และระบบสารสนเทศประยุกต์ ประจำปี </w:t>
            </w:r>
            <w:r>
              <w:rPr>
                <w:rFonts w:cs="TH SarabunPSK"/>
              </w:rPr>
              <w:t xml:space="preserve">2561 </w:t>
            </w:r>
            <w:r>
              <w:rPr>
                <w:rFonts w:ascii="TH SarabunPSK" w:hAnsi="TH SarabunPSK"/>
              </w:rPr>
              <w:t xml:space="preserve">ครั้งที่ </w:t>
            </w:r>
            <w:r>
              <w:rPr>
                <w:rFonts w:cs="TH SarabunPSK"/>
              </w:rPr>
              <w:t xml:space="preserve">1. </w:t>
            </w:r>
            <w:r>
              <w:rPr>
                <w:rFonts w:ascii="TH SarabunPSK" w:hAnsi="TH SarabunPSK"/>
              </w:rPr>
              <w:t>กรุงเทพมหานคร</w:t>
            </w:r>
            <w:r>
              <w:rPr>
                <w:rFonts w:cs="TH SarabunPSK"/>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[2] </w:t>
            </w:r>
            <w:r>
              <w:rPr>
                <w:rFonts w:ascii="TH SarabunPSK" w:hAnsi="TH SarabunPSK"/>
              </w:rPr>
              <w:t>รวินทร์ ไชยสิทธิพร</w:t>
            </w:r>
            <w:r>
              <w:rPr>
                <w:rFonts w:cs="TH SarabunPSK"/>
              </w:rPr>
              <w:t>. (2561). Low Cost ROS Navigation Robot and Service Boy Algorithm.</w:t>
            </w:r>
            <w:r>
              <w:rPr>
                <w:rFonts w:ascii="TH SarabunPSK" w:hAnsi="TH SarabunPSK"/>
              </w:rPr>
              <w:t xml:space="preserve">การประชุมวิชาการคอมพิวเตอร์และระบบสารสนเทศประยุกต์ ประจำปี </w:t>
            </w:r>
            <w:r>
              <w:rPr>
                <w:rFonts w:cs="TH SarabunPSK"/>
              </w:rPr>
              <w:t xml:space="preserve">2561 </w:t>
            </w:r>
            <w:r>
              <w:rPr>
                <w:rFonts w:ascii="TH SarabunPSK" w:hAnsi="TH SarabunPSK"/>
              </w:rPr>
              <w:t xml:space="preserve">ครั้งที่ </w:t>
            </w:r>
            <w:r>
              <w:rPr>
                <w:rFonts w:cs="TH SarabunPSK"/>
              </w:rPr>
              <w:t xml:space="preserve">2. </w:t>
            </w:r>
            <w:r>
              <w:rPr>
                <w:rFonts w:ascii="TH SarabunPSK" w:hAnsi="TH SarabunPSK"/>
              </w:rPr>
              <w:t>กรุงเทพมหานคร</w:t>
            </w:r>
            <w:r>
              <w:rPr>
                <w:rFonts w:cs="TH SarabunPSK"/>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[3]  Rawin, C. (2018). Service Boy Robot Path Planner by Deep Q Network. International Journalof Applied Computer Technology and Information Systems Vol8, No 1. Bangkok. Thailand.</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6"/>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นายภาคภูมิ มุกดาสนิท</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เทคโนโลยีสารสนเทศ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w:t>
            </w:r>
          </w:p>
          <w:p>
            <w:pPr>
              <w:pStyle w:val="Normal"/>
              <w:widowControl w:val="false"/>
              <w:tabs>
                <w:tab w:val="clear" w:pos="720"/>
                <w:tab w:val="left" w:pos="1276" w:leader="none"/>
                <w:tab w:val="left" w:pos="1843" w:leader="none"/>
                <w:tab w:val="left" w:pos="2127" w:leader="none"/>
              </w:tabs>
              <w:spacing w:lineRule="auto" w:line="240" w:before="0" w:after="120"/>
              <w:rPr>
                <w:rFonts w:ascii="TH SarabunPSK" w:hAnsi="TH SarabunPSK" w:cs="TH SarabunPSK"/>
              </w:rPr>
            </w:pPr>
            <w:r>
              <w:rPr>
                <w:rFonts w:ascii="TH SarabunPSK" w:hAnsi="TH SarabunPSK"/>
              </w:rPr>
              <w:t>วศ</w:t>
            </w:r>
            <w:r>
              <w:rPr>
                <w:rFonts w:cs="TH SarabunPSK"/>
              </w:rPr>
              <w:t>.</w:t>
            </w:r>
            <w:r>
              <w:rPr>
                <w:rFonts w:ascii="TH SarabunPSK" w:hAnsi="TH SarabunPSK"/>
              </w:rPr>
              <w:t>บ</w:t>
            </w:r>
            <w:r>
              <w:rPr>
                <w:rFonts w:cs="TH SarabunPSK"/>
              </w:rPr>
              <w:t xml:space="preserve">. </w:t>
            </w:r>
            <w:r>
              <w:rPr>
                <w:rFonts w:ascii="TH SarabunPSK" w:hAnsi="TH SarabunPSK"/>
              </w:rPr>
              <w:t>วิศวกรรมคอมพิวเตอร์</w:t>
            </w:r>
          </w:p>
        </w:tc>
      </w:tr>
      <w:tr>
        <w:trPr>
          <w:trHeight w:val="6434"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 xml:space="preserve">ปี </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[1] Mookdarsanit, P. and Mookdarsanit, L.  (2020).  “ThaiWrittenNet: Thai Handwritten Script Recognition Using Deep Neural Networks”.  Azerbaijan Journal of High Performance Computing, 3(1): 75-93.</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[2] Mookdarsanit, P. and Mookdarsanit, L.  (2020).  “Thai-IC: Thai Image Captioning based on CNN-RNN Architecture”.  International Journal of Applied Computer Technology andInformation Systems, 10(1): 40-45.</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[3] Mookdarsanit, L. and Mookdarsanit, P.  (2020).  “The Insights in Computer Literacy toward HR Intelligence: Some Associative Patterns between IT Subjects and Job Positions”. Journal of Science and Technology RMUTSB, 4(2): 12-23.</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[4] Mookdarsanit, P. and Mookdarsanit, L.  (2019).  “TGF-GRU: A Cyber-bullying Autonomous Detector of Lexical Thai across Social Media”.  NKRAFA Journal of Science and</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Technology, 15(1): 50-58.</w:t>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6"/>
              </w:numPr>
              <w:tabs>
                <w:tab w:val="clear" w:pos="720"/>
                <w:tab w:val="left" w:pos="1276" w:leader="none"/>
                <w:tab w:val="left" w:pos="1843" w:leader="none"/>
                <w:tab w:val="left" w:pos="2127" w:leader="none"/>
              </w:tabs>
              <w:spacing w:lineRule="auto" w:line="235"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นายนิยม สุทธหลวง</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jc w:val="center"/>
              <w:rPr>
                <w:rFonts w:ascii="TH SarabunPSK" w:hAnsi="TH SarabunPSK" w:cs="TH SarabunPSK"/>
              </w:rPr>
            </w:pPr>
            <w:r>
              <w:rPr>
                <w:rFonts w:ascii="TH SarabunPSK" w:hAnsi="TH SarabunPSK"/>
              </w:rPr>
              <w:t>ผศ</w:t>
            </w:r>
            <w:r>
              <w:rPr>
                <w:rFonts w:cs="TH SarabunPSK"/>
              </w:rPr>
              <w:t>.</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ศาสตร์คอมพิวเตอร์</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Niyom Sutthaluang. (2018). “The impact of asbestos exposure on lung disease”. 15th International Conference on Electrical Engineering /Electricnics ,Computer, Telecommuniacation and Information Technology. (ECTI-CON) Chiang rai : Thailand</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Niyom Sutthaluang. (2018). “An Open Library Development for Pesticide Residue Analytics in Vegetables”. International Journal of Applied Computer Technology and InformationSystems. Vol 8, No 2, October 2018 - March 2019, pp 31 – 36.</w:t>
            </w:r>
          </w:p>
          <w:p>
            <w:pPr>
              <w:pStyle w:val="Normal"/>
              <w:widowControl w:val="false"/>
              <w:tabs>
                <w:tab w:val="clear" w:pos="720"/>
                <w:tab w:val="left" w:pos="1276" w:leader="none"/>
                <w:tab w:val="left" w:pos="1843" w:leader="none"/>
                <w:tab w:val="left" w:pos="2127" w:leader="none"/>
              </w:tabs>
              <w:spacing w:lineRule="auto" w:line="235" w:before="0" w:after="0"/>
              <w:rPr>
                <w:rFonts w:ascii="TH SarabunPSK" w:hAnsi="TH SarabunPSK" w:cs="TH SarabunPSK"/>
              </w:rPr>
            </w:pPr>
            <w:r>
              <w:rPr>
                <w:rFonts w:cs="TH SarabunPSK"/>
              </w:rPr>
              <w:t xml:space="preserve">           </w:t>
            </w:r>
            <w:r>
              <w:rPr>
                <w:rFonts w:cs="TH SarabunPSK"/>
              </w:rPr>
              <w:t>Somchai Prakancharoen ,Niyom Sutthaluang. (2019).“Software Quality Prediction by using Structural Equation Model”.Journal Applied computer Technology and Information</w:t>
            </w:r>
          </w:p>
          <w:p>
            <w:pPr>
              <w:pStyle w:val="Normal"/>
              <w:widowControl w:val="false"/>
              <w:tabs>
                <w:tab w:val="clear" w:pos="720"/>
                <w:tab w:val="left" w:pos="1276" w:leader="none"/>
                <w:tab w:val="left" w:pos="1843" w:leader="none"/>
                <w:tab w:val="left" w:pos="2127" w:leader="none"/>
              </w:tabs>
              <w:spacing w:lineRule="auto" w:line="235" w:before="0" w:after="120"/>
              <w:rPr>
                <w:rFonts w:ascii="TH SarabunPSK" w:hAnsi="TH SarabunPSK" w:cs="TH SarabunPSK"/>
              </w:rPr>
            </w:pPr>
            <w:r>
              <w:rPr>
                <w:rFonts w:cs="TH SarabunPSK"/>
              </w:rPr>
              <w:t>System, Vol 9,No 1, April 2019 - September 2019, pp 63 – 67.</w:t>
            </w:r>
          </w:p>
          <w:p>
            <w:pPr>
              <w:pStyle w:val="Normal"/>
              <w:widowControl w:val="false"/>
              <w:tabs>
                <w:tab w:val="clear" w:pos="720"/>
                <w:tab w:val="left" w:pos="1276" w:leader="none"/>
                <w:tab w:val="left" w:pos="1843" w:leader="none"/>
                <w:tab w:val="left" w:pos="2127" w:leader="none"/>
              </w:tabs>
              <w:spacing w:lineRule="auto" w:line="235" w:before="0" w:after="120"/>
              <w:rPr>
                <w:rFonts w:ascii="TH SarabunPSK" w:hAnsi="TH SarabunPSK" w:cs="TH SarabunPSK"/>
              </w:rPr>
            </w:pPr>
            <w:r>
              <w:rPr>
                <w:rFonts w:cs="TH SarabunPSK"/>
              </w:rPr>
            </w:r>
          </w:p>
        </w:tc>
      </w:tr>
      <w:tr>
        <w:trPr>
          <w:trHeight w:val="234" w:hRule="atLeast"/>
        </w:trPr>
        <w:tc>
          <w:tcPr>
            <w:tcW w:w="767" w:type="dxa"/>
            <w:tcBorders>
              <w:top w:val="single" w:sz="4" w:space="0" w:color="000000"/>
              <w:left w:val="single" w:sz="4" w:space="0" w:color="000000"/>
              <w:right w:val="single" w:sz="4" w:space="0" w:color="000000"/>
            </w:tcBorders>
          </w:tcPr>
          <w:p>
            <w:pPr>
              <w:pStyle w:val="Normal"/>
              <w:widowControl w:val="false"/>
              <w:numPr>
                <w:ilvl w:val="0"/>
                <w:numId w:val="6"/>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7"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นายชัยศิริ สนิทพลกลาง</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อาจารย์</w:t>
            </w:r>
          </w:p>
        </w:tc>
        <w:tc>
          <w:tcPr>
            <w:tcW w:w="410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ind w:right="-118" w:hanging="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วิทยาการคอมพิวเตอร์และระบบสารสนเทศ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เทคโนโลยีสารสนเทศ</w:t>
            </w:r>
          </w:p>
        </w:tc>
      </w:tr>
      <w:tr>
        <w:trPr>
          <w:trHeight w:val="233" w:hRule="atLeast"/>
        </w:trPr>
        <w:tc>
          <w:tcPr>
            <w:tcW w:w="767"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136"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b/>
                <w:b/>
                <w:bCs/>
              </w:rPr>
              <w:t xml:space="preserve">ผลงานวิชาการในรอบ </w:t>
            </w:r>
            <w:r>
              <w:rPr>
                <w:rFonts w:cs="TH SarabunPSK"/>
                <w:b/>
              </w:rPr>
              <w:t xml:space="preserve">5 </w:t>
            </w:r>
            <w:r>
              <w:rPr>
                <w:rFonts w:ascii="TH SarabunPSK" w:hAnsi="TH SarabunPSK"/>
                <w:b/>
                <w:b/>
                <w:bCs/>
              </w:rPr>
              <w:t>ปี</w:t>
            </w:r>
            <w:r>
              <w:rPr>
                <w:rFonts w:ascii="TH SarabunPSK" w:hAnsi="TH SarabunPSK"/>
                <w:b/>
                <w:b/>
              </w:rPr>
              <w:t xml:space="preserve"> </w:t>
            </w:r>
            <w:r>
              <w:rPr>
                <w:rFonts w:cs="TH SarabunPSK"/>
                <w:b/>
              </w:rPr>
              <w:t>(</w:t>
            </w:r>
            <w:r>
              <w:rPr>
                <w:rFonts w:ascii="TH SarabunPSK" w:hAnsi="TH SarabunPSK"/>
                <w:b/>
                <w:b/>
                <w:bCs/>
              </w:rPr>
              <w:t>ปีที่จัดทำหลักสูตร</w:t>
            </w:r>
            <w:r>
              <w:rPr>
                <w:rFonts w:cs="TH SarabunPSK"/>
                <w:b/>
              </w:rPr>
              <w:t>)</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 xml:space="preserve">[1]  </w:t>
            </w:r>
            <w:r>
              <w:rPr>
                <w:rFonts w:ascii="TH SarabunPSK" w:hAnsi="TH SarabunPSK"/>
              </w:rPr>
              <w:t xml:space="preserve">ชัยศิริ สนิทพลกลาง </w:t>
            </w:r>
            <w:r>
              <w:rPr>
                <w:rFonts w:cs="TH SarabunPSK"/>
              </w:rPr>
              <w:t xml:space="preserve">.(2018). “Data Mining to Optimize the Organization”.  </w:t>
            </w:r>
            <w:r>
              <w:rPr>
                <w:rFonts w:ascii="TH SarabunPSK" w:hAnsi="TH SarabunPSK"/>
              </w:rPr>
              <w:t>บทความวิชาการ</w:t>
            </w:r>
            <w:r>
              <w:rPr>
                <w:rFonts w:cs="TH SarabunPSK"/>
              </w:rPr>
              <w:t xml:space="preserve">.  </w:t>
            </w:r>
            <w:r>
              <w:rPr>
                <w:rFonts w:ascii="TH SarabunPSK" w:hAnsi="TH SarabunPSK"/>
              </w:rPr>
              <w:t xml:space="preserve">ในวารสารวิทยาศาสตร์ คณะวิทยาศาสตร์ มหาวิทยาลัยราชภัฏจันทรเกษม ปีที่ </w:t>
            </w:r>
            <w:r>
              <w:rPr>
                <w:rFonts w:cs="TH SarabunPSK"/>
              </w:rPr>
              <w:t xml:space="preserve">28 </w:t>
            </w:r>
            <w:r>
              <w:rPr>
                <w:rFonts w:ascii="TH SarabunPSK" w:hAnsi="TH SarabunPSK"/>
              </w:rPr>
              <w:t xml:space="preserve">ฉบับที่ </w:t>
            </w:r>
            <w:r>
              <w:rPr>
                <w:rFonts w:cs="TH SarabunPSK"/>
              </w:rPr>
              <w:t xml:space="preserve">4 (60) </w:t>
            </w:r>
            <w:r>
              <w:rPr>
                <w:rFonts w:ascii="TH SarabunPSK" w:hAnsi="TH SarabunPSK"/>
              </w:rPr>
              <w:t>หน้า</w:t>
            </w:r>
            <w:r>
              <w:rPr>
                <w:rFonts w:cs="TH SarabunPSK"/>
              </w:rPr>
              <w:t>. 36-42</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[2]  Sanitphonklang C. (2018). “Decision Support System for Tourism Packages in The Northeast with Reasonable Budget” the 14th National Conference and 2018 International</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Conference on ACTIS and NCOBA 2018. pp.188-192</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 xml:space="preserve">         </w:t>
            </w:r>
            <w:r>
              <w:rPr>
                <w:rFonts w:cs="TH SarabunPSK"/>
              </w:rPr>
              <w:t>[3]  Sanitphonklang C. (2016). “The Decision Support System for Choosing the Bus-Number According to Bangkok Traffic Situation”, the 9th National Conference and 2016</w:t>
            </w:r>
          </w:p>
          <w:p>
            <w:pPr>
              <w:pStyle w:val="Normal"/>
              <w:widowControl w:val="false"/>
              <w:tabs>
                <w:tab w:val="clear" w:pos="720"/>
                <w:tab w:val="left" w:pos="1276" w:leader="none"/>
                <w:tab w:val="left" w:pos="1843" w:leader="none"/>
                <w:tab w:val="left" w:pos="2127" w:leader="none"/>
              </w:tabs>
              <w:spacing w:lineRule="auto" w:line="240" w:before="0" w:after="120"/>
              <w:rPr>
                <w:rFonts w:ascii="TH SarabunPSK" w:hAnsi="TH SarabunPSK" w:cs="TH SarabunPSK"/>
              </w:rPr>
            </w:pPr>
            <w:r>
              <w:rPr>
                <w:rFonts w:cs="TH SarabunPSK"/>
              </w:rPr>
              <w:t>International Conference on ACTIS and NCOBA 2016. pp.26-30</w:t>
            </w:r>
          </w:p>
        </w:tc>
      </w:tr>
    </w:tbl>
    <w:p>
      <w:pPr>
        <w:pStyle w:val="Normal"/>
        <w:spacing w:lineRule="auto" w:line="240" w:before="0" w:after="0"/>
        <w:rPr>
          <w:b/>
          <w:b/>
          <w:bCs/>
        </w:rPr>
      </w:pPr>
      <w:r>
        <w:rPr>
          <w:b/>
          <w:bCs/>
        </w:rPr>
      </w:r>
      <w:r>
        <w:br w:type="page"/>
      </w:r>
    </w:p>
    <w:p>
      <w:pPr>
        <w:pStyle w:val="Normal"/>
        <w:spacing w:lineRule="auto" w:line="240" w:before="0" w:after="0"/>
        <w:ind w:firstLine="420"/>
        <w:jc w:val="left"/>
        <w:rPr>
          <w:b/>
          <w:b/>
          <w:bCs/>
        </w:rPr>
      </w:pPr>
      <w:r>
        <w:rPr>
          <w:b/>
          <w:bCs/>
        </w:rPr>
        <w:t xml:space="preserve">1.1.3 </w:t>
      </w:r>
      <w:r>
        <w:rPr>
          <w:b/>
          <w:b/>
          <w:bCs/>
        </w:rPr>
        <w:t>อาจารย์ผู้สอน</w:t>
      </w:r>
      <w:r>
        <w:rPr/>
        <w:t xml:space="preserve"> </w:t>
      </w:r>
      <w:r>
        <w:rPr/>
        <w:t>(</w:t>
      </w:r>
      <w:r>
        <w:rPr/>
        <w:t xml:space="preserve">อาจารย์ประจำภายในมหาวิทยาลัย </w:t>
      </w:r>
      <w:r>
        <w:rPr/>
        <w:t xml:space="preserve">: </w:t>
      </w:r>
      <w:r>
        <w:rPr/>
        <w:t xml:space="preserve">เกณฑ์ข้อที่ </w:t>
      </w:r>
      <w:r>
        <w:rPr/>
        <w:t>4)</w:t>
      </w:r>
    </w:p>
    <w:p>
      <w:pPr>
        <w:pStyle w:val="Normal"/>
        <w:tabs>
          <w:tab w:val="clear" w:pos="720"/>
          <w:tab w:val="left" w:pos="567" w:leader="none"/>
          <w:tab w:val="left" w:pos="8647" w:leader="none"/>
        </w:tabs>
        <w:spacing w:lineRule="auto" w:line="240" w:before="0" w:after="0"/>
        <w:rPr>
          <w:b/>
          <w:b/>
          <w:bCs/>
        </w:rPr>
      </w:pPr>
      <w:r>
        <w:rPr>
          <w:b/>
          <w:bCs/>
        </w:rPr>
      </w:r>
    </w:p>
    <w:tbl>
      <w:tblPr>
        <w:tblStyle w:val="ab"/>
        <w:tblW w:w="9847" w:type="dxa"/>
        <w:jc w:val="center"/>
        <w:tblInd w:w="0" w:type="dxa"/>
        <w:tblLayout w:type="fixed"/>
        <w:tblCellMar>
          <w:top w:w="0" w:type="dxa"/>
          <w:left w:w="108" w:type="dxa"/>
          <w:bottom w:w="0" w:type="dxa"/>
          <w:right w:w="108" w:type="dxa"/>
        </w:tblCellMar>
        <w:tblLook w:val="0000" w:noVBand="0" w:noHBand="0" w:lastColumn="0" w:firstColumn="0" w:lastRow="0" w:firstRow="0"/>
      </w:tblPr>
      <w:tblGrid>
        <w:gridCol w:w="725"/>
        <w:gridCol w:w="2839"/>
        <w:gridCol w:w="1276"/>
        <w:gridCol w:w="5006"/>
      </w:tblGrid>
      <w:tr>
        <w:trPr>
          <w:trHeight w:val="388" w:hRule="atLeast"/>
        </w:trPr>
        <w:tc>
          <w:tcPr>
            <w:tcW w:w="72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184" w:right="-108" w:hanging="0"/>
              <w:jc w:val="center"/>
              <w:rPr>
                <w:rFonts w:ascii="TH SarabunPSK" w:hAnsi="TH SarabunPSK" w:cs="TH SarabunPSK"/>
                <w:b/>
                <w:b/>
              </w:rPr>
            </w:pPr>
            <w:r>
              <w:rPr>
                <w:rFonts w:ascii="TH SarabunPSK" w:hAnsi="TH SarabunPSK"/>
                <w:b/>
                <w:b/>
                <w:bCs/>
              </w:rPr>
              <w:t>ลำดับ</w:t>
            </w:r>
          </w:p>
        </w:tc>
        <w:tc>
          <w:tcPr>
            <w:tcW w:w="283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 xml:space="preserve">ชื่อ </w:t>
            </w:r>
            <w:r>
              <w:rPr>
                <w:rFonts w:ascii="TH SarabunPSK" w:hAnsi="TH SarabunPSK"/>
                <w:b/>
                <w:b/>
              </w:rPr>
              <w:t xml:space="preserve">– </w:t>
            </w:r>
            <w:r>
              <w:rPr>
                <w:rFonts w:ascii="TH SarabunPSK" w:hAnsi="TH SarabunPSK"/>
                <w:b/>
                <w:b/>
                <w:bCs/>
              </w:rPr>
              <w:t>นามสกุล</w:t>
            </w:r>
          </w:p>
        </w:tc>
        <w:tc>
          <w:tcPr>
            <w:tcW w:w="127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102" w:right="-108" w:hanging="0"/>
              <w:jc w:val="center"/>
              <w:rPr>
                <w:rFonts w:ascii="TH SarabunPSK" w:hAnsi="TH SarabunPSK" w:cs="TH SarabunPSK"/>
                <w:b/>
                <w:b/>
              </w:rPr>
            </w:pPr>
            <w:r>
              <w:rPr>
                <w:rFonts w:ascii="TH SarabunPSK" w:hAnsi="TH SarabunPSK"/>
                <w:b/>
                <w:b/>
                <w:bCs/>
              </w:rPr>
              <w:t>ตำแหน่งทางวิชาการ</w:t>
            </w:r>
          </w:p>
        </w:tc>
        <w:tc>
          <w:tcPr>
            <w:tcW w:w="500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คุณวุฒิการศึกษา</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jc w:val="center"/>
              <w:rPr>
                <w:rFonts w:ascii="TH SarabunPSK" w:hAnsi="TH SarabunPSK" w:cs="TH SarabunPSK"/>
                <w:b/>
                <w:b/>
              </w:rPr>
            </w:pPr>
            <w:r>
              <w:rPr>
                <w:rFonts w:cs="TH SarabunPSK"/>
                <w:b/>
              </w:rPr>
              <w:t>(</w:t>
            </w:r>
            <w:r>
              <w:rPr>
                <w:rFonts w:ascii="TH SarabunPSK" w:hAnsi="TH SarabunPSK"/>
                <w:b/>
                <w:b/>
                <w:bCs/>
              </w:rPr>
              <w:t>ทุกระดับการศึกษา</w:t>
            </w:r>
            <w:r>
              <w:rPr>
                <w:rFonts w:cs="TH SarabunPSK"/>
                <w:b/>
              </w:rPr>
              <w:t>)</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นางสาวจันทรัตน์ กิ่งแสง</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วิทยาศาสตรคอมพิวเตอร์</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บธ</w:t>
            </w:r>
            <w:r>
              <w:rPr>
                <w:rFonts w:cs="TH SarabunPSK"/>
              </w:rPr>
              <w:t>.</w:t>
            </w:r>
            <w:r>
              <w:rPr>
                <w:rFonts w:ascii="TH SarabunPSK" w:hAnsi="TH SarabunPSK"/>
              </w:rPr>
              <w:t>บ</w:t>
            </w:r>
            <w:r>
              <w:rPr>
                <w:rFonts w:cs="TH SarabunPSK"/>
              </w:rPr>
              <w:t xml:space="preserve">. </w:t>
            </w:r>
            <w:r>
              <w:rPr>
                <w:rFonts w:ascii="TH SarabunPSK" w:hAnsi="TH SarabunPSK"/>
              </w:rPr>
              <w:t>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เทคโนโลยีสารสนเทศและการสื่อสารเพื่อการศึกษา</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นายรวินทร์ ไชยสิทธิพร</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ฟิสิกส์ประยุกต์</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นายภาคภูมิ มุกดาสนิท</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เทคโนโลยีสารสนเทศ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วศ</w:t>
            </w:r>
            <w:r>
              <w:rPr>
                <w:rFonts w:cs="TH SarabunPSK"/>
              </w:rPr>
              <w:t>.</w:t>
            </w:r>
            <w:r>
              <w:rPr>
                <w:rFonts w:ascii="TH SarabunPSK" w:hAnsi="TH SarabunPSK"/>
              </w:rPr>
              <w:t>บ</w:t>
            </w:r>
            <w:r>
              <w:rPr>
                <w:rFonts w:cs="TH SarabunPSK"/>
              </w:rPr>
              <w:t xml:space="preserve">. </w:t>
            </w:r>
            <w:r>
              <w:rPr>
                <w:rFonts w:ascii="TH SarabunPSK" w:hAnsi="TH SarabunPSK"/>
              </w:rPr>
              <w:t>วิศวกรรมคอมพิวเตอร์</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นายนิยม สุทธหลวง</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วิทยาศาสตรคอมพิวเตอร์</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นายชัยศิริ สนิทพลกลาง</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อ</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วิทยาการคอมพิวเตอร์และระบบสารสนเทศ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เทคโนโลยีสารสนเทศ</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นางเอกพรรณ ธัญญาวินิชกุล</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เทคโนโลยีระบบสารสนเทศ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วิทยาการคอมพิวเตอร์</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นางสาววรรณา วิโรจน์แดนไทย</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ผศ</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วิทยาการคณนา</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คณิตศาสตร์</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นางสาวสิริทิพ วะศินรัตน์</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อ</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ปร</w:t>
            </w:r>
            <w:r>
              <w:rPr>
                <w:rFonts w:cs="TH SarabunPSK"/>
              </w:rPr>
              <w:t>.</w:t>
            </w:r>
            <w:r>
              <w:rPr>
                <w:rFonts w:ascii="TH SarabunPSK" w:hAnsi="TH SarabunPSK"/>
              </w:rPr>
              <w:t>ด</w:t>
            </w:r>
            <w:r>
              <w:rPr>
                <w:rFonts w:cs="TH SarabunPSK"/>
              </w:rPr>
              <w:t xml:space="preserve">. </w:t>
            </w:r>
            <w:r>
              <w:rPr>
                <w:rFonts w:ascii="TH SarabunPSK" w:hAnsi="TH SarabunPSK"/>
              </w:rPr>
              <w:t>สถิติ</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สถิติ</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สถิติ</w:t>
            </w:r>
          </w:p>
        </w:tc>
      </w:tr>
      <w:tr>
        <w:trPr>
          <w:trHeight w:val="234" w:hRule="atLeast"/>
        </w:trPr>
        <w:tc>
          <w:tcPr>
            <w:tcW w:w="725" w:type="dxa"/>
            <w:tcBorders>
              <w:top w:val="single" w:sz="4" w:space="0" w:color="000000"/>
              <w:left w:val="single" w:sz="4" w:space="0" w:color="000000"/>
              <w:bottom w:val="single" w:sz="4" w:space="0" w:color="000000"/>
              <w:right w:val="single" w:sz="4" w:space="0" w:color="000000"/>
            </w:tcBorders>
          </w:tcPr>
          <w:p>
            <w:pPr>
              <w:pStyle w:val="Normal"/>
              <w:widowControl w:val="false"/>
              <w:numPr>
                <w:ilvl w:val="0"/>
                <w:numId w:val="1"/>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8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นายธีระศักดิ์ ขอพลอยกลาง</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อ</w:t>
            </w:r>
            <w:r>
              <w:rPr>
                <w:rFonts w:cs="TH SarabunPSK"/>
              </w:rPr>
              <w:t>.</w:t>
            </w:r>
          </w:p>
        </w:tc>
        <w:tc>
          <w:tcPr>
            <w:tcW w:w="500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Ph.D. Mathematical Science</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คณิตศาสตร์</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คณิตศาสตร์</w:t>
            </w:r>
          </w:p>
        </w:tc>
      </w:tr>
    </w:tbl>
    <w:p>
      <w:pPr>
        <w:pStyle w:val="Normal"/>
        <w:spacing w:lineRule="auto" w:line="240" w:before="0" w:after="0"/>
        <w:rPr>
          <w:b/>
          <w:b/>
          <w:bCs/>
        </w:rPr>
      </w:pPr>
      <w:r>
        <w:rPr>
          <w:b/>
          <w:bCs/>
        </w:rPr>
      </w:r>
      <w:r>
        <w:br w:type="page"/>
      </w:r>
    </w:p>
    <w:p>
      <w:pPr>
        <w:pStyle w:val="Normal"/>
        <w:spacing w:lineRule="auto" w:line="235" w:before="0" w:after="0"/>
        <w:ind w:right="23" w:firstLine="420"/>
        <w:rPr>
          <w:b/>
          <w:b/>
          <w:bCs/>
        </w:rPr>
      </w:pPr>
      <w:r>
        <w:rPr>
          <w:b/>
          <w:bCs/>
        </w:rPr>
        <w:t xml:space="preserve">1.1.4 </w:t>
      </w:r>
      <w:r>
        <w:rPr>
          <w:b/>
          <w:b/>
          <w:bCs/>
        </w:rPr>
        <w:t>อาจารย์ผู้สอน</w:t>
      </w:r>
      <w:r>
        <w:rPr/>
        <w:t xml:space="preserve"> </w:t>
      </w:r>
      <w:r>
        <w:rPr/>
        <w:t>(</w:t>
      </w:r>
      <w:r>
        <w:rPr/>
        <w:t xml:space="preserve">อาจารย์พิเศษภายนอกมหาวิทยาลัย </w:t>
      </w:r>
      <w:r>
        <w:rPr/>
        <w:t xml:space="preserve">: </w:t>
      </w:r>
      <w:r>
        <w:rPr/>
        <w:t xml:space="preserve">เกณฑ์ข้อที่ </w:t>
      </w:r>
      <w:r>
        <w:rPr/>
        <w:t xml:space="preserve">4) </w:t>
      </w:r>
      <w:r>
        <w:rPr/>
        <w:t xml:space="preserve">ถ้ามี </w:t>
      </w:r>
    </w:p>
    <w:p>
      <w:pPr>
        <w:pStyle w:val="Normal"/>
        <w:spacing w:lineRule="auto" w:line="240" w:before="0" w:after="0"/>
        <w:jc w:val="left"/>
        <w:rPr>
          <w:b/>
          <w:b/>
          <w:bCs/>
        </w:rPr>
      </w:pPr>
      <w:r>
        <w:rPr>
          <w:b/>
          <w:bCs/>
        </w:rPr>
      </w:r>
    </w:p>
    <w:tbl>
      <w:tblPr>
        <w:tblStyle w:val="ac"/>
        <w:tblW w:w="9847" w:type="dxa"/>
        <w:jc w:val="center"/>
        <w:tblInd w:w="0" w:type="dxa"/>
        <w:tblLayout w:type="fixed"/>
        <w:tblCellMar>
          <w:top w:w="0" w:type="dxa"/>
          <w:left w:w="108" w:type="dxa"/>
          <w:bottom w:w="0" w:type="dxa"/>
          <w:right w:w="108" w:type="dxa"/>
        </w:tblCellMar>
        <w:tblLook w:val="0000" w:noVBand="0" w:noHBand="0" w:lastColumn="0" w:firstColumn="0" w:lastRow="0" w:firstRow="0"/>
      </w:tblPr>
      <w:tblGrid>
        <w:gridCol w:w="769"/>
        <w:gridCol w:w="2975"/>
        <w:gridCol w:w="1990"/>
        <w:gridCol w:w="4112"/>
      </w:tblGrid>
      <w:tr>
        <w:trPr>
          <w:trHeight w:val="388" w:hRule="atLeast"/>
        </w:trPr>
        <w:tc>
          <w:tcPr>
            <w:tcW w:w="76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184" w:right="-108" w:hanging="0"/>
              <w:jc w:val="center"/>
              <w:rPr>
                <w:rFonts w:ascii="TH SarabunPSK" w:hAnsi="TH SarabunPSK" w:cs="TH SarabunPSK"/>
                <w:b/>
                <w:b/>
              </w:rPr>
            </w:pPr>
            <w:r>
              <w:rPr>
                <w:rFonts w:ascii="TH SarabunPSK" w:hAnsi="TH SarabunPSK"/>
                <w:b/>
                <w:b/>
                <w:bCs/>
              </w:rPr>
              <w:t>ลำดับ</w:t>
            </w:r>
          </w:p>
        </w:tc>
        <w:tc>
          <w:tcPr>
            <w:tcW w:w="297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 xml:space="preserve">ชื่อ </w:t>
            </w:r>
            <w:r>
              <w:rPr>
                <w:rFonts w:ascii="TH SarabunPSK" w:hAnsi="TH SarabunPSK"/>
                <w:b/>
                <w:b/>
              </w:rPr>
              <w:t xml:space="preserve">– </w:t>
            </w:r>
            <w:r>
              <w:rPr>
                <w:rFonts w:ascii="TH SarabunPSK" w:hAnsi="TH SarabunPSK"/>
                <w:b/>
                <w:b/>
                <w:bCs/>
              </w:rPr>
              <w:t>นามสกุล</w:t>
            </w:r>
          </w:p>
        </w:tc>
        <w:tc>
          <w:tcPr>
            <w:tcW w:w="199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ind w:left="-102" w:right="-108" w:hanging="0"/>
              <w:jc w:val="center"/>
              <w:rPr>
                <w:rFonts w:ascii="TH SarabunPSK" w:hAnsi="TH SarabunPSK" w:cs="TH SarabunPSK"/>
                <w:b/>
                <w:b/>
              </w:rPr>
            </w:pPr>
            <w:r>
              <w:rPr>
                <w:rFonts w:ascii="TH SarabunPSK" w:hAnsi="TH SarabunPSK"/>
                <w:b/>
                <w:b/>
                <w:bCs/>
              </w:rPr>
              <w:t>ตำแหน่งทางวิชาการ</w:t>
            </w:r>
          </w:p>
        </w:tc>
        <w:tc>
          <w:tcPr>
            <w:tcW w:w="411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b/>
                <w:b/>
              </w:rPr>
            </w:pPr>
            <w:r>
              <w:rPr>
                <w:rFonts w:ascii="TH SarabunPSK" w:hAnsi="TH SarabunPSK"/>
                <w:b/>
                <w:b/>
                <w:bCs/>
              </w:rPr>
              <w:t>คุณวุฒิการศึกษา</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jc w:val="center"/>
              <w:rPr>
                <w:rFonts w:ascii="TH SarabunPSK" w:hAnsi="TH SarabunPSK" w:cs="TH SarabunPSK"/>
                <w:b/>
                <w:b/>
              </w:rPr>
            </w:pPr>
            <w:r>
              <w:rPr>
                <w:rFonts w:cs="TH SarabunPSK"/>
                <w:b/>
              </w:rPr>
              <w:t>(</w:t>
            </w:r>
            <w:r>
              <w:rPr>
                <w:rFonts w:ascii="TH SarabunPSK" w:hAnsi="TH SarabunPSK"/>
                <w:b/>
                <w:b/>
                <w:bCs/>
              </w:rPr>
              <w:t>ทุกระดับการศึกษา</w:t>
            </w:r>
            <w:r>
              <w:rPr>
                <w:rFonts w:cs="TH SarabunPSK"/>
                <w:b/>
              </w:rPr>
              <w:t>)</w:t>
            </w:r>
          </w:p>
        </w:tc>
      </w:tr>
      <w:tr>
        <w:trPr>
          <w:trHeight w:val="234" w:hRule="atLeast"/>
        </w:trPr>
        <w:tc>
          <w:tcPr>
            <w:tcW w:w="769" w:type="dxa"/>
            <w:tcBorders>
              <w:top w:val="single" w:sz="4" w:space="0" w:color="000000"/>
              <w:left w:val="single" w:sz="4" w:space="0" w:color="000000"/>
              <w:right w:val="single" w:sz="4" w:space="0" w:color="000000"/>
            </w:tcBorders>
          </w:tcPr>
          <w:p>
            <w:pPr>
              <w:pStyle w:val="Normal"/>
              <w:widowControl w:val="false"/>
              <w:numPr>
                <w:ilvl w:val="0"/>
                <w:numId w:val="2"/>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นายเดชา ศรีธนาวิชา</w:t>
            </w:r>
          </w:p>
        </w:tc>
        <w:tc>
          <w:tcPr>
            <w:tcW w:w="1990"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อ</w:t>
            </w:r>
            <w:r>
              <w:rPr>
                <w:rFonts w:cs="TH SarabunPSK"/>
              </w:rPr>
              <w:t>.</w:t>
            </w:r>
          </w:p>
        </w:tc>
        <w:tc>
          <w:tcPr>
            <w:tcW w:w="4112"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ม</w:t>
            </w:r>
            <w:r>
              <w:rPr>
                <w:rFonts w:cs="TH SarabunPSK"/>
              </w:rPr>
              <w:t xml:space="preserve">. </w:t>
            </w:r>
            <w:r>
              <w:rPr>
                <w:rFonts w:ascii="TH SarabunPSK" w:hAnsi="TH SarabunPSK"/>
              </w:rPr>
              <w:t>เทคโนโลยีสารสนเทศ</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 xml:space="preserve">. </w:t>
            </w:r>
            <w:r>
              <w:rPr>
                <w:rFonts w:ascii="TH SarabunPSK" w:hAnsi="TH SarabunPSK"/>
              </w:rPr>
              <w:t>เทคโนโลยีอิเล็กทรอนิกส์</w:t>
            </w:r>
            <w:bookmarkStart w:id="9" w:name="_Hlk77368016"/>
            <w:bookmarkEnd w:id="9"/>
          </w:p>
        </w:tc>
      </w:tr>
      <w:tr>
        <w:trPr>
          <w:trHeight w:val="233" w:hRule="atLeast"/>
        </w:trPr>
        <w:tc>
          <w:tcPr>
            <w:tcW w:w="769"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077"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b/>
                <w:b/>
                <w:bCs/>
              </w:rPr>
              <w:t xml:space="preserve">ประสบการณ์ทำงานที่เกี่ยวข้องกับวิชาที่สอนไม่น้อยกว่า </w:t>
            </w:r>
            <w:r>
              <w:rPr>
                <w:rFonts w:cs="TH SarabunPSK"/>
                <w:b/>
              </w:rPr>
              <w:t xml:space="preserve">6 </w:t>
            </w:r>
            <w:r>
              <w:rPr>
                <w:rFonts w:ascii="TH SarabunPSK" w:hAnsi="TH SarabunPSK"/>
                <w:b/>
                <w:b/>
                <w:bCs/>
              </w:rPr>
              <w:t>ปี</w:t>
            </w:r>
          </w:p>
          <w:p>
            <w:pPr>
              <w:pStyle w:val="Normal"/>
              <w:widowControl w:val="false"/>
              <w:tabs>
                <w:tab w:val="clear" w:pos="720"/>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rPr>
              <w:t>อาจารย์ประจำหลักสูตรวิทยาการคอมพิวเตอร์ มหาวิทยาลัยราชภัฏจันทรเกษม พ</w:t>
            </w:r>
            <w:r>
              <w:rPr>
                <w:rFonts w:cs="TH SarabunPSK"/>
              </w:rPr>
              <w:t>.</w:t>
            </w:r>
            <w:r>
              <w:rPr>
                <w:rFonts w:ascii="TH SarabunPSK" w:hAnsi="TH SarabunPSK"/>
              </w:rPr>
              <w:t>ศ</w:t>
            </w:r>
            <w:r>
              <w:rPr>
                <w:rFonts w:cs="TH SarabunPSK"/>
              </w:rPr>
              <w:t>.2554-2561</w:t>
            </w:r>
          </w:p>
          <w:p>
            <w:pPr>
              <w:pStyle w:val="Normal"/>
              <w:widowControl w:val="false"/>
              <w:tabs>
                <w:tab w:val="clear" w:pos="720"/>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rPr>
              <w:t>วิศวกรระบบเครือข่าย สำนักงานสลากกินแบ่งรัฐบาล พ</w:t>
            </w:r>
            <w:r>
              <w:rPr>
                <w:rFonts w:cs="TH SarabunPSK"/>
              </w:rPr>
              <w:t>.</w:t>
            </w:r>
            <w:r>
              <w:rPr>
                <w:rFonts w:ascii="TH SarabunPSK" w:hAnsi="TH SarabunPSK"/>
              </w:rPr>
              <w:t>ศ</w:t>
            </w:r>
            <w:r>
              <w:rPr>
                <w:rFonts w:cs="TH SarabunPSK"/>
              </w:rPr>
              <w:t>.2561-</w:t>
            </w:r>
            <w:r>
              <w:rPr>
                <w:rFonts w:ascii="TH SarabunPSK" w:hAnsi="TH SarabunPSK"/>
              </w:rPr>
              <w:t>ปัจจุบัน</w:t>
            </w:r>
          </w:p>
        </w:tc>
      </w:tr>
      <w:tr>
        <w:trPr>
          <w:trHeight w:val="234" w:hRule="atLeast"/>
        </w:trPr>
        <w:tc>
          <w:tcPr>
            <w:tcW w:w="769" w:type="dxa"/>
            <w:tcBorders>
              <w:top w:val="single" w:sz="4" w:space="0" w:color="000000"/>
              <w:left w:val="single" w:sz="4" w:space="0" w:color="000000"/>
              <w:right w:val="single" w:sz="4" w:space="0" w:color="000000"/>
            </w:tcBorders>
          </w:tcPr>
          <w:p>
            <w:pPr>
              <w:pStyle w:val="Normal"/>
              <w:widowControl w:val="false"/>
              <w:numPr>
                <w:ilvl w:val="0"/>
                <w:numId w:val="2"/>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นาย</w:t>
            </w:r>
            <w:bookmarkStart w:id="10" w:name="_Hlk77368093"/>
            <w:r>
              <w:rPr>
                <w:rFonts w:ascii="TH SarabunPSK" w:hAnsi="TH SarabunPSK"/>
              </w:rPr>
              <w:t>ธนสิน บุญนาม</w:t>
            </w:r>
            <w:bookmarkEnd w:id="10"/>
          </w:p>
        </w:tc>
        <w:tc>
          <w:tcPr>
            <w:tcW w:w="1990"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อ</w:t>
            </w:r>
            <w:r>
              <w:rPr>
                <w:rFonts w:cs="TH SarabunPSK"/>
              </w:rPr>
              <w:t>.</w:t>
            </w:r>
          </w:p>
        </w:tc>
        <w:tc>
          <w:tcPr>
            <w:tcW w:w="4112"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คุณวุฒิตรง</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วศ</w:t>
            </w:r>
            <w:r>
              <w:rPr>
                <w:rFonts w:cs="TH SarabunPSK"/>
              </w:rPr>
              <w:t>.</w:t>
            </w:r>
            <w:r>
              <w:rPr>
                <w:rFonts w:ascii="TH SarabunPSK" w:hAnsi="TH SarabunPSK"/>
              </w:rPr>
              <w:t>ม</w:t>
            </w:r>
            <w:r>
              <w:rPr>
                <w:rFonts w:cs="TH SarabunPSK"/>
              </w:rPr>
              <w:t xml:space="preserve">. </w:t>
            </w:r>
            <w:r>
              <w:rPr>
                <w:rFonts w:ascii="TH SarabunPSK" w:hAnsi="TH SarabunPSK"/>
              </w:rPr>
              <w:t>วิศวกรรมคอมพิวเตอร์</w:t>
            </w:r>
          </w:p>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ascii="TH SarabunPSK" w:hAnsi="TH SarabunPSK"/>
              </w:rPr>
              <w:t>วศ</w:t>
            </w:r>
            <w:r>
              <w:rPr>
                <w:rFonts w:cs="TH SarabunPSK"/>
              </w:rPr>
              <w:t>.</w:t>
            </w:r>
            <w:r>
              <w:rPr>
                <w:rFonts w:ascii="TH SarabunPSK" w:hAnsi="TH SarabunPSK"/>
              </w:rPr>
              <w:t>บ</w:t>
            </w:r>
            <w:r>
              <w:rPr>
                <w:rFonts w:cs="TH SarabunPSK"/>
              </w:rPr>
              <w:t xml:space="preserve">. </w:t>
            </w:r>
            <w:r>
              <w:rPr>
                <w:rFonts w:ascii="TH SarabunPSK" w:hAnsi="TH SarabunPSK"/>
              </w:rPr>
              <w:t>วิศวกรรมคอมพิวเตอร์</w:t>
            </w:r>
          </w:p>
        </w:tc>
      </w:tr>
      <w:tr>
        <w:trPr>
          <w:trHeight w:val="233" w:hRule="atLeast"/>
        </w:trPr>
        <w:tc>
          <w:tcPr>
            <w:tcW w:w="769"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077"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b/>
                <w:b/>
                <w:bCs/>
              </w:rPr>
              <w:t xml:space="preserve">ประสบการณ์ทำงานที่เกี่ยวข้องกับวิชาที่สอนไม่น้อยกว่า </w:t>
            </w:r>
            <w:r>
              <w:rPr>
                <w:rFonts w:cs="TH SarabunPSK"/>
                <w:b/>
              </w:rPr>
              <w:t xml:space="preserve">6 </w:t>
            </w:r>
            <w:r>
              <w:rPr>
                <w:rFonts w:ascii="TH SarabunPSK" w:hAnsi="TH SarabunPSK"/>
                <w:b/>
                <w:b/>
                <w:bCs/>
              </w:rPr>
              <w:t>ปี</w:t>
            </w:r>
          </w:p>
          <w:p>
            <w:pPr>
              <w:pStyle w:val="Normal"/>
              <w:widowControl w:val="false"/>
              <w:tabs>
                <w:tab w:val="clear" w:pos="720"/>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rPr>
              <w:t>อาจารย์ประจำหลักสูตรวิทยาการคอมพิวเตอร์ มหาวิทยาลัยราชภัฏจันทรเกษม พ</w:t>
            </w:r>
            <w:r>
              <w:rPr>
                <w:rFonts w:cs="TH SarabunPSK"/>
              </w:rPr>
              <w:t>.</w:t>
            </w:r>
            <w:r>
              <w:rPr>
                <w:rFonts w:ascii="TH SarabunPSK" w:hAnsi="TH SarabunPSK"/>
              </w:rPr>
              <w:t>ศ</w:t>
            </w:r>
            <w:r>
              <w:rPr>
                <w:rFonts w:cs="TH SarabunPSK"/>
              </w:rPr>
              <w:t>.2555-2557</w:t>
            </w:r>
          </w:p>
          <w:p>
            <w:pPr>
              <w:pStyle w:val="Normal"/>
              <w:widowControl w:val="false"/>
              <w:tabs>
                <w:tab w:val="clear" w:pos="720"/>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rPr>
              <w:t>อาจารย์ประจำหลักสูตรวิทยาการคอมพิวเตอร์ มหาวิทยาลัยเทคโนโลยีราชมงคลธัญบุรี พ</w:t>
            </w:r>
            <w:r>
              <w:rPr>
                <w:rFonts w:cs="TH SarabunPSK"/>
              </w:rPr>
              <w:t>.</w:t>
            </w:r>
            <w:r>
              <w:rPr>
                <w:rFonts w:ascii="TH SarabunPSK" w:hAnsi="TH SarabunPSK"/>
              </w:rPr>
              <w:t>ศ</w:t>
            </w:r>
            <w:r>
              <w:rPr>
                <w:rFonts w:cs="TH SarabunPSK"/>
              </w:rPr>
              <w:t>.2557-</w:t>
            </w:r>
            <w:r>
              <w:rPr>
                <w:rFonts w:ascii="TH SarabunPSK" w:hAnsi="TH SarabunPSK"/>
              </w:rPr>
              <w:t>ปัจจุบัน</w:t>
            </w:r>
          </w:p>
        </w:tc>
      </w:tr>
      <w:tr>
        <w:trPr>
          <w:trHeight w:val="234" w:hRule="atLeast"/>
        </w:trPr>
        <w:tc>
          <w:tcPr>
            <w:tcW w:w="769" w:type="dxa"/>
            <w:tcBorders>
              <w:top w:val="single" w:sz="4" w:space="0" w:color="000000"/>
              <w:left w:val="single" w:sz="4" w:space="0" w:color="000000"/>
              <w:right w:val="single" w:sz="4" w:space="0" w:color="000000"/>
            </w:tcBorders>
          </w:tcPr>
          <w:p>
            <w:pPr>
              <w:pStyle w:val="Normal"/>
              <w:widowControl w:val="false"/>
              <w:numPr>
                <w:ilvl w:val="0"/>
                <w:numId w:val="2"/>
              </w:numPr>
              <w:tabs>
                <w:tab w:val="clear" w:pos="720"/>
                <w:tab w:val="left" w:pos="1276" w:leader="none"/>
                <w:tab w:val="left" w:pos="1843" w:leader="none"/>
                <w:tab w:val="left" w:pos="2127" w:leader="none"/>
              </w:tabs>
              <w:spacing w:lineRule="auto" w:line="240" w:before="0" w:after="0"/>
              <w:ind w:left="0" w:right="-108" w:hanging="0"/>
              <w:jc w:val="center"/>
              <w:rPr>
                <w:rFonts w:ascii="TH SarabunPSK" w:hAnsi="TH SarabunPSK" w:cs="TH SarabunPSK"/>
              </w:rPr>
            </w:pPr>
            <w:r>
              <w:rPr>
                <w:rFonts w:cs="TH SarabunPSK"/>
              </w:rPr>
            </w:r>
          </w:p>
        </w:tc>
        <w:tc>
          <w:tcPr>
            <w:tcW w:w="297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bookmarkStart w:id="11" w:name="_Hlk77368110"/>
            <w:r>
              <w:rPr>
                <w:rFonts w:ascii="TH SarabunPSK" w:hAnsi="TH SarabunPSK"/>
              </w:rPr>
              <w:t>นาวาอากาศเอกโสภณ ทับแว่ว</w:t>
            </w:r>
            <w:bookmarkEnd w:id="11"/>
          </w:p>
        </w:tc>
        <w:tc>
          <w:tcPr>
            <w:tcW w:w="1990"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center"/>
              <w:rPr>
                <w:rFonts w:ascii="TH SarabunPSK" w:hAnsi="TH SarabunPSK" w:cs="TH SarabunPSK"/>
              </w:rPr>
            </w:pPr>
            <w:r>
              <w:rPr>
                <w:rFonts w:ascii="TH SarabunPSK" w:hAnsi="TH SarabunPSK"/>
              </w:rPr>
              <w:t>ไม่มี</w:t>
            </w:r>
          </w:p>
        </w:tc>
        <w:tc>
          <w:tcPr>
            <w:tcW w:w="4112"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rPr>
                <w:rFonts w:ascii="TH SarabunPSK" w:hAnsi="TH SarabunPSK" w:cs="TH SarabunPSK"/>
              </w:rPr>
            </w:pPr>
            <w:r>
              <w:rPr>
                <w:rFonts w:eastAsia="Wingdings" w:cs="Wingdings" w:ascii="Wingdings" w:hAnsi="Wingdings"/>
              </w:rPr>
              <w:t></w:t>
            </w:r>
            <w:r>
              <w:rPr>
                <w:rFonts w:cs="TH SarabunPSK"/>
              </w:rPr>
              <w:t xml:space="preserve"> </w:t>
            </w:r>
            <w:r>
              <w:rPr>
                <w:rFonts w:ascii="TH SarabunPSK" w:hAnsi="TH SarabunPSK"/>
              </w:rPr>
              <w:t>คุณวุฒิสัมพันธ์</w:t>
            </w:r>
          </w:p>
          <w:p>
            <w:pPr>
              <w:pStyle w:val="Normal"/>
              <w:widowControl w:val="false"/>
              <w:tabs>
                <w:tab w:val="clear" w:pos="720"/>
                <w:tab w:val="left" w:pos="420" w:leader="none"/>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Ph.D. Economics</w:t>
            </w:r>
          </w:p>
        </w:tc>
      </w:tr>
      <w:tr>
        <w:trPr>
          <w:trHeight w:val="233" w:hRule="atLeast"/>
        </w:trPr>
        <w:tc>
          <w:tcPr>
            <w:tcW w:w="769" w:type="dxa"/>
            <w:tcBorders>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ind w:right="-108" w:hanging="0"/>
              <w:jc w:val="center"/>
              <w:rPr>
                <w:rFonts w:ascii="TH SarabunPSK" w:hAnsi="TH SarabunPSK" w:cs="TH SarabunPSK"/>
              </w:rPr>
            </w:pPr>
            <w:r>
              <w:rPr>
                <w:rFonts w:cs="TH SarabunPSK"/>
              </w:rPr>
            </w:r>
          </w:p>
        </w:tc>
        <w:tc>
          <w:tcPr>
            <w:tcW w:w="9077"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b/>
                <w:b/>
                <w:bCs/>
              </w:rPr>
              <w:t xml:space="preserve">ประสบการณ์ทำงานที่เกี่ยวข้องกับวิชาที่สอนไม่น้อยกว่า </w:t>
            </w:r>
            <w:r>
              <w:rPr>
                <w:rFonts w:cs="TH SarabunPSK"/>
                <w:b/>
              </w:rPr>
              <w:t xml:space="preserve">6 </w:t>
            </w:r>
            <w:r>
              <w:rPr>
                <w:rFonts w:ascii="TH SarabunPSK" w:hAnsi="TH SarabunPSK"/>
                <w:b/>
                <w:b/>
                <w:bCs/>
              </w:rPr>
              <w:t>ปี</w:t>
            </w:r>
          </w:p>
          <w:p>
            <w:pPr>
              <w:pStyle w:val="Normal"/>
              <w:widowControl w:val="false"/>
              <w:tabs>
                <w:tab w:val="clear" w:pos="720"/>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rPr>
              <w:t>ผู้ช่วยผู้อำนวยการ กองฝึกอบรม กรมการสื่อสารทหาร พ</w:t>
            </w:r>
            <w:r>
              <w:rPr>
                <w:rFonts w:cs="TH SarabunPSK"/>
              </w:rPr>
              <w:t>.</w:t>
            </w:r>
            <w:r>
              <w:rPr>
                <w:rFonts w:ascii="TH SarabunPSK" w:hAnsi="TH SarabunPSK"/>
              </w:rPr>
              <w:t>ศ</w:t>
            </w:r>
            <w:r>
              <w:rPr>
                <w:rFonts w:cs="TH SarabunPSK"/>
              </w:rPr>
              <w:t>.2539-</w:t>
            </w:r>
            <w:r>
              <w:rPr>
                <w:rFonts w:ascii="TH SarabunPSK" w:hAnsi="TH SarabunPSK"/>
              </w:rPr>
              <w:t>ปัจจุบัน</w:t>
            </w:r>
          </w:p>
        </w:tc>
      </w:tr>
    </w:tbl>
    <w:p>
      <w:pPr>
        <w:pStyle w:val="Normal"/>
        <w:spacing w:lineRule="auto" w:line="240" w:before="0" w:after="0"/>
        <w:rPr>
          <w:b/>
          <w:b/>
          <w:bCs/>
        </w:rPr>
      </w:pPr>
      <w:r>
        <w:rPr>
          <w:b/>
          <w:bCs/>
        </w:rPr>
      </w:r>
      <w:r>
        <w:br w:type="page"/>
      </w:r>
    </w:p>
    <w:p>
      <w:pPr>
        <w:pStyle w:val="Normal"/>
        <w:spacing w:lineRule="auto" w:line="228" w:before="0" w:after="0"/>
        <w:ind w:right="23" w:firstLine="720"/>
        <w:jc w:val="left"/>
        <w:rPr>
          <w:b/>
          <w:b/>
          <w:bCs/>
        </w:rPr>
      </w:pPr>
      <w:r>
        <w:rPr>
          <w:b/>
          <w:bCs/>
        </w:rPr>
      </w:r>
    </w:p>
    <w:p>
      <w:pPr>
        <w:pStyle w:val="Normal"/>
        <w:spacing w:lineRule="auto" w:line="235" w:before="0" w:after="0"/>
        <w:ind w:firstLine="420"/>
        <w:jc w:val="left"/>
        <w:rPr>
          <w:b/>
          <w:b/>
          <w:bCs/>
        </w:rPr>
      </w:pPr>
      <w:r>
        <w:rPr>
          <w:b/>
          <w:bCs/>
        </w:rPr>
        <w:t xml:space="preserve">1.1.5 </w:t>
      </w:r>
      <w:r>
        <w:rPr>
          <w:b/>
          <w:b/>
          <w:bCs/>
        </w:rPr>
        <w:t xml:space="preserve">การปรับปรุงหลักสูตรตามรอบระยะเวลาที่กําหนด </w:t>
      </w:r>
      <w:r>
        <w:rPr/>
        <w:t>(</w:t>
      </w:r>
      <w:r>
        <w:rPr/>
        <w:t xml:space="preserve">เกณฑ์ข้อที่ </w:t>
      </w:r>
      <w:r>
        <w:rPr/>
        <w:t>10)</w:t>
      </w:r>
      <w:r>
        <w:rPr>
          <w:b/>
          <w:bCs/>
        </w:rPr>
        <w:t xml:space="preserve"> </w:t>
      </w:r>
    </w:p>
    <w:p>
      <w:pPr>
        <w:pStyle w:val="Normal"/>
        <w:spacing w:lineRule="auto" w:line="235" w:before="0" w:after="0"/>
        <w:jc w:val="left"/>
        <w:rPr>
          <w:rFonts w:ascii="TH SarabunPSK" w:hAnsi="TH SarabunPSK" w:cs="TH SarabunPSK"/>
          <w:b w:val="false"/>
          <w:b w:val="false"/>
          <w:bCs w:val="false"/>
        </w:rPr>
      </w:pPr>
      <w:r>
        <w:rPr>
          <w:rFonts w:cs="TH SarabunPSK"/>
          <w:b w:val="false"/>
          <w:bCs w:val="false"/>
        </w:rPr>
        <w:tab/>
        <w:t xml:space="preserve">1. </w:t>
      </w:r>
      <w:r>
        <w:rPr>
          <w:rFonts w:ascii="TH SarabunPSK" w:hAnsi="TH SarabunPSK"/>
          <w:b w:val="false"/>
          <w:b w:val="false"/>
          <w:bCs w:val="false"/>
        </w:rPr>
        <w:t xml:space="preserve">มีการปรับเปลี่ยนหลักสูตร </w:t>
      </w:r>
      <w:r>
        <w:rPr>
          <w:rFonts w:cs="TH SarabunPSK"/>
          <w:b w:val="false"/>
          <w:bCs w:val="false"/>
        </w:rPr>
        <w:t xml:space="preserve">(Curriculum Shifting) </w:t>
      </w:r>
      <w:r>
        <w:rPr>
          <w:rFonts w:ascii="TH SarabunPSK" w:hAnsi="TH SarabunPSK"/>
          <w:b w:val="false"/>
          <w:b w:val="false"/>
          <w:bCs w:val="false"/>
        </w:rPr>
        <w:t xml:space="preserve">ให้ตรงตามหลักการของการเน้นผลสัมฤทธิ์ </w:t>
      </w:r>
      <w:r>
        <w:rPr>
          <w:rFonts w:cs="TH SarabunPSK"/>
          <w:b w:val="false"/>
          <w:bCs w:val="false"/>
        </w:rPr>
        <w:t xml:space="preserve">(Competency-based) </w:t>
      </w:r>
      <w:r>
        <w:rPr>
          <w:rFonts w:ascii="TH SarabunPSK" w:hAnsi="TH SarabunPSK"/>
          <w:b w:val="false"/>
          <w:b w:val="false"/>
          <w:bCs w:val="false"/>
        </w:rPr>
        <w:t xml:space="preserve">เช่น การเรียนแบบเน้นโครงการ </w:t>
      </w:r>
      <w:r>
        <w:rPr>
          <w:rFonts w:cs="TH SarabunPSK"/>
          <w:b w:val="false"/>
          <w:bCs w:val="false"/>
        </w:rPr>
        <w:t xml:space="preserve">(project based), </w:t>
      </w:r>
      <w:r>
        <w:rPr>
          <w:rFonts w:ascii="TH SarabunPSK" w:hAnsi="TH SarabunPSK"/>
          <w:b w:val="false"/>
          <w:b w:val="false"/>
          <w:bCs w:val="false"/>
        </w:rPr>
        <w:t xml:space="preserve">การฝึกสหกิจศึกษา การทำวิจัยที่ทันสมัยและนำไปแข่งขันในระดับประเทศได้ </w:t>
      </w:r>
    </w:p>
    <w:p>
      <w:pPr>
        <w:pStyle w:val="Normal"/>
        <w:spacing w:lineRule="auto" w:line="235" w:before="0" w:after="0"/>
        <w:jc w:val="left"/>
        <w:rPr>
          <w:rFonts w:ascii="TH SarabunPSK" w:hAnsi="TH SarabunPSK" w:cs="TH SarabunPSK"/>
          <w:b w:val="false"/>
          <w:b w:val="false"/>
          <w:bCs w:val="false"/>
        </w:rPr>
      </w:pPr>
      <w:r>
        <w:rPr>
          <w:rFonts w:cs="TH SarabunPSK"/>
          <w:b w:val="false"/>
          <w:bCs w:val="false"/>
        </w:rPr>
        <w:tab/>
        <w:t xml:space="preserve">2. </w:t>
      </w:r>
      <w:r>
        <w:rPr>
          <w:rFonts w:ascii="TH SarabunPSK" w:hAnsi="TH SarabunPSK"/>
          <w:b w:val="false"/>
          <w:b w:val="false"/>
          <w:bCs w:val="false"/>
        </w:rPr>
        <w:t xml:space="preserve">มีการจัดกลุ่มของผู้เรียนให้เน้นในเรื่องของทักษะการทำงาน </w:t>
      </w:r>
      <w:r>
        <w:rPr>
          <w:rFonts w:cs="TH SarabunPSK"/>
          <w:b w:val="false"/>
          <w:bCs w:val="false"/>
        </w:rPr>
        <w:t xml:space="preserve">(competency based) </w:t>
      </w:r>
      <w:r>
        <w:rPr>
          <w:rFonts w:ascii="TH SarabunPSK" w:hAnsi="TH SarabunPSK"/>
          <w:b w:val="false"/>
          <w:b w:val="false"/>
          <w:bCs w:val="false"/>
        </w:rPr>
        <w:t xml:space="preserve">โดยแบ่งกลุ่มผู้เรียนตั้งแต่ปี </w:t>
      </w:r>
      <w:r>
        <w:rPr>
          <w:rFonts w:cs="TH SarabunPSK"/>
          <w:b w:val="false"/>
          <w:bCs w:val="false"/>
        </w:rPr>
        <w:t xml:space="preserve">2 </w:t>
      </w:r>
      <w:r>
        <w:rPr>
          <w:rFonts w:ascii="TH SarabunPSK" w:hAnsi="TH SarabunPSK"/>
          <w:b w:val="false"/>
          <w:b w:val="false"/>
          <w:bCs w:val="false"/>
        </w:rPr>
        <w:t xml:space="preserve">ให้เลือกแนวความถนัดของตน ได้แก่แนว วิทยาการข้อมูล </w:t>
      </w:r>
      <w:r>
        <w:rPr>
          <w:rFonts w:cs="TH SarabunPSK"/>
          <w:b w:val="false"/>
          <w:bCs w:val="false"/>
        </w:rPr>
        <w:t xml:space="preserve">(Data Science) </w:t>
      </w:r>
      <w:r>
        <w:rPr>
          <w:rFonts w:ascii="TH SarabunPSK" w:hAnsi="TH SarabunPSK"/>
          <w:b w:val="false"/>
          <w:b w:val="false"/>
          <w:bCs w:val="false"/>
        </w:rPr>
        <w:t xml:space="preserve">และแนว ปัญญาประดิษฐ์ประยุกต์ </w:t>
      </w:r>
      <w:r>
        <w:rPr>
          <w:rFonts w:cs="TH SarabunPSK"/>
          <w:b w:val="false"/>
          <w:bCs w:val="false"/>
        </w:rPr>
        <w:t xml:space="preserve">(Applied Artificial Intelligence) </w:t>
      </w:r>
      <w:r>
        <w:rPr>
          <w:rFonts w:ascii="TH SarabunPSK" w:hAnsi="TH SarabunPSK"/>
          <w:b w:val="false"/>
          <w:b w:val="false"/>
          <w:bCs w:val="false"/>
        </w:rPr>
        <w:t>โดยจัดกลุ่มวิชาเลือกที่เหมาะสมสำหรับนักศึกษาทั้ง</w:t>
      </w:r>
      <w:r>
        <w:rPr>
          <w:rFonts w:cs="TH SarabunPSK"/>
          <w:b w:val="false"/>
          <w:bCs w:val="false"/>
        </w:rPr>
        <w:t xml:space="preserve">2 </w:t>
      </w:r>
      <w:r>
        <w:rPr>
          <w:rFonts w:ascii="TH SarabunPSK" w:hAnsi="TH SarabunPSK"/>
          <w:b w:val="false"/>
          <w:b w:val="false"/>
          <w:bCs w:val="false"/>
        </w:rPr>
        <w:t>กลุ่ม</w:t>
      </w:r>
    </w:p>
    <w:p>
      <w:pPr>
        <w:pStyle w:val="Normal"/>
        <w:spacing w:lineRule="auto" w:line="235" w:before="0" w:after="0"/>
        <w:jc w:val="left"/>
        <w:rPr>
          <w:rFonts w:ascii="TH SarabunPSK" w:hAnsi="TH SarabunPSK" w:cs="TH SarabunPSK"/>
          <w:b w:val="false"/>
          <w:b w:val="false"/>
          <w:bCs w:val="false"/>
        </w:rPr>
      </w:pPr>
      <w:r>
        <w:rPr/>
      </w:r>
    </w:p>
    <w:p>
      <w:pPr>
        <w:pStyle w:val="Normal"/>
        <w:tabs>
          <w:tab w:val="clear" w:pos="720"/>
          <w:tab w:val="left" w:pos="567" w:leader="none"/>
          <w:tab w:val="left" w:pos="8647" w:leader="none"/>
        </w:tabs>
        <w:spacing w:lineRule="auto" w:line="235" w:before="0" w:after="0"/>
        <w:rPr>
          <w:b/>
          <w:b/>
          <w:bCs/>
        </w:rPr>
      </w:pPr>
      <w:r>
        <w:rPr>
          <w:b/>
          <w:bCs/>
        </w:rPr>
        <w:t xml:space="preserve">2. </w:t>
      </w:r>
      <w:r>
        <w:rPr>
          <w:b/>
          <w:b/>
          <w:bCs/>
        </w:rPr>
        <w:t>สถานที่จัดการเรียนการสอน</w:t>
      </w:r>
    </w:p>
    <w:p>
      <w:pPr>
        <w:pStyle w:val="Normal"/>
        <w:tabs>
          <w:tab w:val="clear" w:pos="720"/>
          <w:tab w:val="left" w:pos="567" w:leader="none"/>
          <w:tab w:val="left" w:pos="8647" w:leader="none"/>
        </w:tabs>
        <w:spacing w:lineRule="auto" w:line="235" w:before="0" w:after="0"/>
        <w:rPr>
          <w:b/>
          <w:b/>
          <w:bCs/>
        </w:rPr>
      </w:pPr>
      <w:r>
        <w:rPr>
          <w:rFonts w:ascii="TH SarabunPSK" w:hAnsi="TH SarabunPSK"/>
          <w:b w:val="false"/>
          <w:b w:val="false"/>
          <w:bCs w:val="false"/>
        </w:rPr>
        <w:t xml:space="preserve">ห้องเรียนและห้องปฏิบัติการชั้น </w:t>
      </w:r>
      <w:r>
        <w:rPr>
          <w:rFonts w:cs="TH SarabunPSK"/>
          <w:b w:val="false"/>
          <w:bCs w:val="false"/>
        </w:rPr>
        <w:t xml:space="preserve">12 </w:t>
      </w:r>
      <w:r>
        <w:rPr>
          <w:rFonts w:ascii="TH SarabunPSK" w:hAnsi="TH SarabunPSK"/>
          <w:b w:val="false"/>
          <w:b w:val="false"/>
          <w:bCs w:val="false"/>
        </w:rPr>
        <w:t>อาคารจันทรา</w:t>
      </w:r>
      <w:r>
        <w:rPr>
          <w:rFonts w:cs="TH SarabunPSK"/>
          <w:b w:val="false"/>
          <w:bCs w:val="false"/>
        </w:rPr>
        <w:t>-</w:t>
      </w:r>
      <w:r>
        <w:rPr>
          <w:rFonts w:ascii="TH SarabunPSK" w:hAnsi="TH SarabunPSK"/>
          <w:b w:val="false"/>
          <w:b w:val="false"/>
          <w:bCs w:val="false"/>
        </w:rPr>
        <w:t>กาญจนาภิเษก มหาวิทยาลัยราชภัฏจันทรเกษม</w:t>
      </w:r>
    </w:p>
    <w:p>
      <w:pPr>
        <w:pStyle w:val="Normal"/>
        <w:tabs>
          <w:tab w:val="clear" w:pos="720"/>
          <w:tab w:val="left" w:pos="284" w:leader="none"/>
          <w:tab w:val="left" w:pos="1276" w:leader="none"/>
          <w:tab w:val="left" w:pos="1843" w:leader="none"/>
          <w:tab w:val="left" w:pos="2127" w:leader="none"/>
        </w:tabs>
        <w:spacing w:lineRule="auto" w:line="240" w:before="0" w:after="0"/>
        <w:jc w:val="both"/>
        <w:rPr>
          <w:rFonts w:ascii="TH SarabunPSK" w:hAnsi="TH SarabunPSK" w:cs="TH SarabunPSK"/>
        </w:rPr>
      </w:pPr>
      <w:r>
        <w:rPr>
          <w:rFonts w:ascii="TH SarabunPSK" w:hAnsi="TH SarabunPSK"/>
        </w:rPr>
        <w:t xml:space="preserve">เว็บไซต์ </w:t>
      </w:r>
      <w:r>
        <w:rPr>
          <w:rFonts w:cs="TH SarabunPSK"/>
        </w:rPr>
        <w:t>: https://sci.chandra.ac.th/comsci/</w:t>
      </w:r>
    </w:p>
    <w:p>
      <w:pPr>
        <w:pStyle w:val="Normal"/>
        <w:tabs>
          <w:tab w:val="clear" w:pos="720"/>
          <w:tab w:val="left" w:pos="284" w:leader="none"/>
          <w:tab w:val="left" w:pos="1276" w:leader="none"/>
          <w:tab w:val="left" w:pos="1843" w:leader="none"/>
          <w:tab w:val="left" w:pos="2127" w:leader="none"/>
        </w:tabs>
        <w:spacing w:lineRule="auto" w:line="240" w:before="0" w:after="0"/>
        <w:rPr>
          <w:rFonts w:ascii="TH SarabunPSK" w:hAnsi="TH SarabunPSK" w:cs="TH SarabunPSK"/>
        </w:rPr>
      </w:pPr>
      <w:r>
        <w:rPr>
          <w:rFonts w:cs="TH SarabunPSK"/>
        </w:rPr>
        <w:t>Facebook : https://www.facebook.com/</w:t>
      </w:r>
      <w:r>
        <w:rPr>
          <w:rFonts w:eastAsia="Calibri" w:cs="TH SarabunPSK"/>
          <w:color w:val="auto"/>
          <w:kern w:val="2"/>
          <w:sz w:val="32"/>
          <w:szCs w:val="32"/>
          <w:lang w:val="en-US" w:eastAsia="en-US" w:bidi="th-TH"/>
        </w:rPr>
        <w:t>csaichandra</w:t>
      </w:r>
      <w:r>
        <w:rPr>
          <w:rFonts w:cs="TH SarabunPSK"/>
        </w:rPr>
        <w:t>/</w:t>
      </w:r>
    </w:p>
    <w:p>
      <w:pPr>
        <w:pStyle w:val="Normal"/>
        <w:tabs>
          <w:tab w:val="clear" w:pos="720"/>
          <w:tab w:val="left" w:pos="567" w:leader="none"/>
          <w:tab w:val="left" w:pos="8647" w:leader="none"/>
        </w:tabs>
        <w:spacing w:lineRule="auto" w:line="235" w:before="0" w:after="0"/>
        <w:rPr>
          <w:b w:val="false"/>
          <w:b w:val="false"/>
          <w:bCs w:val="false"/>
        </w:rPr>
      </w:pPr>
      <w:r>
        <w:rPr>
          <w:rFonts w:ascii="TH SarabunPSK" w:hAnsi="TH SarabunPSK"/>
          <w:b w:val="false"/>
          <w:b w:val="false"/>
          <w:bCs w:val="false"/>
        </w:rPr>
        <w:t xml:space="preserve">โทร </w:t>
      </w:r>
      <w:r>
        <w:rPr>
          <w:rFonts w:cs="TH SarabunPSK"/>
          <w:b w:val="false"/>
          <w:bCs w:val="false"/>
        </w:rPr>
        <w:t xml:space="preserve">: 02-9426800 </w:t>
      </w:r>
      <w:r>
        <w:rPr>
          <w:rFonts w:ascii="TH SarabunPSK" w:hAnsi="TH SarabunPSK"/>
          <w:b w:val="false"/>
          <w:b w:val="false"/>
          <w:bCs w:val="false"/>
        </w:rPr>
        <w:t xml:space="preserve">ต่อ </w:t>
      </w:r>
      <w:r>
        <w:rPr>
          <w:rFonts w:cs="TH SarabunPSK"/>
          <w:b w:val="false"/>
          <w:bCs w:val="false"/>
        </w:rPr>
        <w:t>5050 / 5051 (</w:t>
      </w:r>
      <w:r>
        <w:rPr>
          <w:rFonts w:ascii="TH SarabunPSK" w:hAnsi="TH SarabunPSK"/>
          <w:b w:val="false"/>
          <w:b w:val="false"/>
          <w:bCs w:val="false"/>
        </w:rPr>
        <w:t>ฝ่ายวิชาการ</w:t>
      </w:r>
      <w:r>
        <w:rPr>
          <w:rFonts w:cs="TH SarabunPSK"/>
          <w:b w:val="false"/>
          <w:bCs w:val="false"/>
        </w:rPr>
        <w:t>)</w:t>
      </w:r>
    </w:p>
    <w:p>
      <w:pPr>
        <w:pStyle w:val="Normal"/>
        <w:spacing w:lineRule="auto" w:line="235" w:before="0" w:after="0"/>
        <w:ind w:firstLine="720"/>
        <w:jc w:val="left"/>
        <w:rPr>
          <w:b/>
          <w:b/>
          <w:bCs/>
        </w:rPr>
      </w:pPr>
      <w:r>
        <w:rPr>
          <w:b/>
          <w:bCs/>
        </w:rPr>
      </w:r>
    </w:p>
    <w:p>
      <w:pPr>
        <w:pStyle w:val="Normal"/>
        <w:spacing w:lineRule="auto" w:line="235" w:before="0" w:after="0"/>
        <w:ind w:firstLine="720"/>
        <w:jc w:val="left"/>
        <w:rPr>
          <w:b/>
          <w:b/>
          <w:bCs/>
        </w:rPr>
      </w:pPr>
      <w:r>
        <w:fldChar w:fldCharType="begin">
          <w:ffData>
            <w:name w:val="Bookmark225"/>
            <w:enabled/>
            <w:calcOnExit w:val="0"/>
            <w:textInput>
              <w:default w:val="กรอกข้อมูล (ถ้ามี) ....."/>
            </w:textInput>
          </w:ffData>
        </w:fldChar>
      </w:r>
      <w:r>
        <w:rPr/>
        <w:instrText> FORMTEXT </w:instrText>
      </w:r>
      <w:r>
        <w:rPr/>
      </w:r>
      <w:r>
        <w:rPr/>
        <w:fldChar w:fldCharType="separate"/>
      </w:r>
      <w:r>
        <w:rPr/>
      </w:r>
      <w:r>
        <w:rPr/>
      </w:r>
      <w:r>
        <w:rPr/>
        <w:fldChar w:fldCharType="end"/>
      </w:r>
    </w:p>
    <w:p>
      <w:pPr>
        <w:pStyle w:val="Normal"/>
        <w:spacing w:lineRule="auto" w:line="240" w:before="0" w:after="0"/>
        <w:rPr>
          <w:b/>
          <w:b/>
          <w:bCs/>
        </w:rPr>
      </w:pPr>
      <w:r>
        <w:rPr>
          <w:b/>
          <w:bCs/>
        </w:rPr>
      </w:r>
      <w:r>
        <w:br w:type="page"/>
      </w:r>
    </w:p>
    <w:p>
      <w:pPr>
        <w:pStyle w:val="Normal"/>
        <w:tabs>
          <w:tab w:val="clear" w:pos="720"/>
          <w:tab w:val="left" w:pos="567" w:leader="none"/>
          <w:tab w:val="left" w:pos="8647" w:leader="none"/>
        </w:tabs>
        <w:spacing w:lineRule="auto" w:line="235" w:before="0" w:after="0"/>
        <w:rPr>
          <w:b/>
          <w:b/>
          <w:bCs/>
        </w:rPr>
      </w:pPr>
      <w:r>
        <w:rPr>
          <w:b/>
          <w:b/>
          <w:bCs/>
        </w:rPr>
        <w:t xml:space="preserve">สรุปผลการกำกับให้เป็นไปตามมาตรฐาน </w:t>
      </w:r>
    </w:p>
    <w:tbl>
      <w:tblPr>
        <w:tblW w:w="4950" w:type="pct"/>
        <w:jc w:val="left"/>
        <w:tblInd w:w="113" w:type="dxa"/>
        <w:tblLayout w:type="fixed"/>
        <w:tblCellMar>
          <w:top w:w="0" w:type="dxa"/>
          <w:left w:w="108" w:type="dxa"/>
          <w:bottom w:w="0" w:type="dxa"/>
          <w:right w:w="108" w:type="dxa"/>
        </w:tblCellMar>
        <w:tblLook w:val="04a0" w:noVBand="1" w:noHBand="0" w:lastColumn="0" w:firstColumn="1" w:lastRow="0" w:firstRow="1"/>
      </w:tblPr>
      <w:tblGrid>
        <w:gridCol w:w="5237"/>
        <w:gridCol w:w="3344"/>
      </w:tblGrid>
      <w:tr>
        <w:trPr>
          <w:tblHeader w:val="true"/>
        </w:trPr>
        <w:tc>
          <w:tcPr>
            <w:tcW w:w="523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0"/>
              <w:jc w:val="center"/>
              <w:rPr>
                <w:b/>
                <w:b/>
                <w:bCs/>
              </w:rPr>
            </w:pPr>
            <w:r>
              <w:rPr>
                <w:b/>
                <w:b/>
                <w:bCs/>
              </w:rPr>
              <w:t>เกณฑ์การประเมิน</w:t>
            </w:r>
          </w:p>
        </w:tc>
        <w:tc>
          <w:tcPr>
            <w:tcW w:w="334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0"/>
              <w:jc w:val="center"/>
              <w:rPr>
                <w:b/>
                <w:b/>
                <w:bCs/>
              </w:rPr>
            </w:pPr>
            <w:r>
              <w:rPr>
                <w:b/>
                <w:b/>
                <w:bCs/>
              </w:rPr>
              <w:t>ผลการดำเนินงาน</w:t>
            </w:r>
          </w:p>
          <w:p>
            <w:pPr>
              <w:pStyle w:val="Normal"/>
              <w:widowControl w:val="false"/>
              <w:spacing w:lineRule="auto" w:line="235" w:before="0" w:after="0"/>
              <w:jc w:val="center"/>
              <w:rPr>
                <w:b/>
                <w:b/>
                <w:bCs/>
              </w:rPr>
            </w:pPr>
            <w:r>
              <w:rPr>
                <w:rFonts w:eastAsia="Wingdings 2" w:cs="Wingdings 2" w:ascii="Wingdings 2" w:hAnsi="Wingdings 2"/>
                <w:b/>
                <w:bCs/>
              </w:rPr>
              <w:t></w:t>
            </w:r>
            <w:r>
              <w:rPr>
                <w:b/>
                <w:bCs/>
              </w:rPr>
              <w:t xml:space="preserve"> </w:t>
            </w:r>
            <w:r>
              <w:rPr>
                <w:b/>
                <w:b/>
                <w:bCs/>
              </w:rPr>
              <w:t xml:space="preserve">ดำเนินงาน </w:t>
            </w:r>
            <w:r>
              <w:rPr>
                <w:rFonts w:ascii="Wingdings 2" w:hAnsi="Wingdings 2" w:eastAsia="Wingdings 2" w:cs="Wingdings 2"/>
                <w:b/>
                <w:b/>
                <w:bCs/>
              </w:rPr>
              <w:t></w:t>
            </w:r>
            <w:r>
              <w:rPr>
                <w:b/>
                <w:b/>
                <w:bCs/>
              </w:rPr>
              <w:t xml:space="preserve"> ไม่ได้ดำเนินงาน</w:t>
            </w:r>
          </w:p>
        </w:tc>
      </w:tr>
      <w:tr>
        <w:trPr/>
        <w:tc>
          <w:tcPr>
            <w:tcW w:w="5237"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tabs>
                <w:tab w:val="clear" w:pos="720"/>
                <w:tab w:val="left" w:pos="255" w:leader="none"/>
                <w:tab w:val="left" w:pos="495" w:leader="none"/>
                <w:tab w:val="left" w:pos="851" w:leader="none"/>
              </w:tabs>
              <w:spacing w:lineRule="auto" w:line="235"/>
              <w:ind w:right="34" w:hanging="0"/>
              <w:rPr>
                <w:rFonts w:ascii="TH SarabunPSK" w:hAnsi="TH SarabunPSK" w:cs="TH SarabunPSK"/>
                <w:color w:val="auto"/>
                <w:sz w:val="32"/>
                <w:szCs w:val="32"/>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จํานวนอาจารย์ผู้รับผิดชอบหลักสูตร</w:t>
            </w:r>
          </w:p>
        </w:tc>
        <w:tc>
          <w:tcPr>
            <w:tcW w:w="33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sdt>
              <w:sdtPr>
                <w14:checkbox>
                  <w14:checked w:val=""/>
                  <w14:checkedState w:val=""/>
                  <w14:uncheckedState w:val=""/>
                </w14:checkbox>
              </w:sdtPr>
              <w:sdtContent>
                <w:r>
                  <w:rPr>
                    <w:rFonts w:eastAsia="Wingdings" w:cs="Wingdings" w:ascii="Wingdings" w:hAnsi="Wingdings"/>
                    <w:sz w:val="28"/>
                  </w:rPr>
                  <w:t></w:t>
                </w:r>
              </w:sdtContent>
            </w:sdt>
          </w:p>
        </w:tc>
      </w:tr>
      <w:tr>
        <w:trPr/>
        <w:tc>
          <w:tcPr>
            <w:tcW w:w="5237"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tabs>
                <w:tab w:val="clear" w:pos="720"/>
                <w:tab w:val="left" w:pos="255" w:leader="none"/>
                <w:tab w:val="left" w:pos="495" w:leader="none"/>
                <w:tab w:val="left" w:pos="851" w:leader="none"/>
              </w:tabs>
              <w:spacing w:lineRule="auto" w:line="235"/>
              <w:ind w:right="34" w:hanging="0"/>
              <w:rPr>
                <w:rFonts w:ascii="TH SarabunPSK" w:hAnsi="TH SarabunPSK" w:cs="TH SarabunPSK"/>
                <w:color w:val="auto"/>
                <w:sz w:val="32"/>
                <w:szCs w:val="32"/>
              </w:rPr>
            </w:pP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คุณสมบัติของอาจารย์ผู้รับผิดชอบหลักสูตร</w:t>
            </w:r>
          </w:p>
        </w:tc>
        <w:tc>
          <w:tcPr>
            <w:tcW w:w="33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sdt>
              <w:sdtPr>
                <w14:checkbox>
                  <w14:checked w:val=""/>
                  <w14:checkedState w:val=""/>
                  <w14:uncheckedState w:val=""/>
                </w14:checkbox>
              </w:sdtPr>
              <w:sdtContent>
                <w:r>
                  <w:rPr>
                    <w:rFonts w:eastAsia="Wingdings" w:cs="Wingdings" w:ascii="Wingdings" w:hAnsi="Wingdings"/>
                    <w:sz w:val="28"/>
                  </w:rPr>
                  <w:t></w:t>
                </w:r>
              </w:sdtContent>
            </w:sdt>
          </w:p>
        </w:tc>
      </w:tr>
      <w:tr>
        <w:trPr/>
        <w:tc>
          <w:tcPr>
            <w:tcW w:w="5237"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tabs>
                <w:tab w:val="clear" w:pos="720"/>
                <w:tab w:val="left" w:pos="255" w:leader="none"/>
                <w:tab w:val="left" w:pos="495" w:leader="none"/>
                <w:tab w:val="left" w:pos="851" w:leader="none"/>
              </w:tabs>
              <w:spacing w:lineRule="auto" w:line="235"/>
              <w:ind w:right="34" w:hanging="0"/>
              <w:rPr>
                <w:rFonts w:ascii="TH SarabunPSK" w:hAnsi="TH SarabunPSK" w:cs="TH SarabunPSK"/>
                <w:color w:val="auto"/>
                <w:sz w:val="32"/>
                <w:szCs w:val="32"/>
              </w:rPr>
            </w:pPr>
            <w:r>
              <w:rPr>
                <w:rFonts w:cs="TH SarabunPSK" w:ascii="TH SarabunPSK" w:hAnsi="TH SarabunPSK"/>
                <w:color w:val="auto"/>
                <w:sz w:val="32"/>
                <w:szCs w:val="32"/>
              </w:rPr>
              <w:t xml:space="preserve">3. </w:t>
            </w:r>
            <w:r>
              <w:rPr>
                <w:rFonts w:ascii="TH SarabunPSK" w:hAnsi="TH SarabunPSK" w:cs="TH SarabunPSK"/>
                <w:color w:val="auto"/>
                <w:sz w:val="32"/>
                <w:sz w:val="32"/>
                <w:szCs w:val="32"/>
              </w:rPr>
              <w:t>คุณสมบัติอาจารย์ประจำหลักสูตร</w:t>
            </w:r>
          </w:p>
        </w:tc>
        <w:tc>
          <w:tcPr>
            <w:tcW w:w="33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sdt>
              <w:sdtPr>
                <w14:checkbox>
                  <w14:checked w:val=""/>
                  <w14:checkedState w:val=""/>
                  <w14:uncheckedState w:val=""/>
                </w14:checkbox>
              </w:sdtPr>
              <w:sdtContent>
                <w:r>
                  <w:rPr>
                    <w:rFonts w:eastAsia="Wingdings" w:cs="Wingdings" w:ascii="Wingdings" w:hAnsi="Wingdings"/>
                    <w:sz w:val="28"/>
                  </w:rPr>
                  <w:t></w:t>
                </w:r>
              </w:sdtContent>
            </w:sdt>
          </w:p>
        </w:tc>
      </w:tr>
      <w:tr>
        <w:trPr/>
        <w:tc>
          <w:tcPr>
            <w:tcW w:w="5237"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tabs>
                <w:tab w:val="clear" w:pos="720"/>
                <w:tab w:val="left" w:pos="255" w:leader="none"/>
                <w:tab w:val="left" w:pos="495" w:leader="none"/>
                <w:tab w:val="left" w:pos="851" w:leader="none"/>
              </w:tabs>
              <w:spacing w:lineRule="auto" w:line="235"/>
              <w:ind w:right="34" w:hanging="0"/>
              <w:rPr>
                <w:rFonts w:ascii="TH SarabunPSK" w:hAnsi="TH SarabunPSK" w:cs="TH SarabunPSK"/>
                <w:color w:val="auto"/>
                <w:sz w:val="32"/>
                <w:szCs w:val="32"/>
              </w:rPr>
            </w:pPr>
            <w:r>
              <w:rPr>
                <w:rFonts w:cs="TH SarabunPSK" w:ascii="TH SarabunPSK" w:hAnsi="TH SarabunPSK"/>
                <w:color w:val="auto"/>
                <w:sz w:val="32"/>
                <w:szCs w:val="32"/>
              </w:rPr>
              <w:t xml:space="preserve">4. </w:t>
            </w:r>
            <w:r>
              <w:rPr>
                <w:rFonts w:ascii="TH SarabunPSK" w:hAnsi="TH SarabunPSK" w:cs="TH SarabunPSK"/>
                <w:color w:val="auto"/>
                <w:sz w:val="32"/>
                <w:sz w:val="32"/>
                <w:szCs w:val="32"/>
              </w:rPr>
              <w:t>คุณสมบัติอาจารย์ผู้สอน</w:t>
            </w:r>
          </w:p>
        </w:tc>
        <w:tc>
          <w:tcPr>
            <w:tcW w:w="33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sdt>
              <w:sdtPr>
                <w14:checkbox>
                  <w14:checked w:val=""/>
                  <w14:checkedState w:val=""/>
                  <w14:uncheckedState w:val=""/>
                </w14:checkbox>
              </w:sdtPr>
              <w:sdtContent>
                <w:r>
                  <w:rPr>
                    <w:rFonts w:eastAsia="Wingdings" w:cs="Wingdings" w:ascii="Wingdings" w:hAnsi="Wingdings"/>
                    <w:sz w:val="28"/>
                  </w:rPr>
                  <w:t></w:t>
                </w:r>
              </w:sdtContent>
            </w:sdt>
          </w:p>
        </w:tc>
      </w:tr>
      <w:tr>
        <w:trPr/>
        <w:tc>
          <w:tcPr>
            <w:tcW w:w="523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0"/>
              <w:rPr>
                <w:b/>
                <w:b/>
                <w:bCs/>
              </w:rPr>
            </w:pPr>
            <w:r>
              <w:rPr/>
              <w:t xml:space="preserve">10. </w:t>
            </w:r>
            <w:r>
              <w:rPr/>
              <w:t>การปรับปรุงหลักสูตรตามรอบระยะเวลาที่กําหนด</w:t>
            </w:r>
          </w:p>
        </w:tc>
        <w:tc>
          <w:tcPr>
            <w:tcW w:w="33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sdt>
              <w:sdtPr>
                <w14:checkbox>
                  <w14:checked w:val=""/>
                  <w14:checkedState w:val=""/>
                  <w14:uncheckedState w:val=""/>
                </w14:checkbox>
              </w:sdtPr>
              <w:sdtContent>
                <w:r>
                  <w:rPr>
                    <w:rFonts w:eastAsia="Wingdings" w:cs="Wingdings" w:ascii="Wingdings" w:hAnsi="Wingdings"/>
                    <w:sz w:val="28"/>
                  </w:rPr>
                  <w:t></w:t>
                </w:r>
              </w:sdtContent>
            </w:sdt>
          </w:p>
        </w:tc>
      </w:tr>
    </w:tbl>
    <w:p>
      <w:pPr>
        <w:pStyle w:val="Normal"/>
        <w:spacing w:lineRule="auto" w:line="235" w:before="0" w:after="0"/>
        <w:jc w:val="left"/>
        <w:rPr>
          <w:rFonts w:eastAsia="Times New Roman"/>
          <w:i/>
          <w:i/>
          <w:iCs/>
          <w:sz w:val="28"/>
          <w:szCs w:val="28"/>
        </w:rPr>
      </w:pPr>
      <w:r>
        <w:rPr>
          <w:rFonts w:eastAsia="Times New Roman"/>
          <w:b/>
          <w:b/>
          <w:bCs/>
          <w:sz w:val="28"/>
          <w:sz w:val="28"/>
          <w:szCs w:val="28"/>
        </w:rPr>
        <w:t xml:space="preserve">หมายเหตุ </w:t>
      </w:r>
      <w:r>
        <w:rPr>
          <w:rFonts w:eastAsia="Times New Roman"/>
          <w:b/>
          <w:bCs/>
          <w:sz w:val="28"/>
          <w:szCs w:val="28"/>
        </w:rPr>
        <w:t>:</w:t>
      </w:r>
      <w:r>
        <w:rPr>
          <w:rFonts w:eastAsia="Times New Roman"/>
          <w:sz w:val="28"/>
          <w:szCs w:val="28"/>
        </w:rPr>
        <w:t xml:space="preserve"> </w:t>
        <w:tab/>
      </w:r>
      <w:r>
        <w:rPr>
          <w:rFonts w:eastAsia="Times New Roman"/>
          <w:i/>
          <w:i/>
          <w:iCs/>
          <w:sz w:val="28"/>
          <w:sz w:val="28"/>
          <w:szCs w:val="28"/>
        </w:rPr>
        <w:t xml:space="preserve">ระดับปริญญาตรี รายงานข้อที่ </w:t>
      </w:r>
      <w:r>
        <w:rPr>
          <w:rFonts w:eastAsia="Times New Roman"/>
          <w:i/>
          <w:iCs/>
          <w:sz w:val="28"/>
          <w:szCs w:val="28"/>
        </w:rPr>
        <w:t xml:space="preserve">1, 2, 3, 4 </w:t>
      </w:r>
      <w:r>
        <w:rPr>
          <w:rFonts w:eastAsia="Times New Roman"/>
          <w:i/>
          <w:i/>
          <w:iCs/>
          <w:sz w:val="28"/>
          <w:sz w:val="28"/>
          <w:szCs w:val="28"/>
        </w:rPr>
        <w:t xml:space="preserve">และ </w:t>
      </w:r>
      <w:r>
        <w:rPr>
          <w:rFonts w:eastAsia="Times New Roman"/>
          <w:i/>
          <w:iCs/>
          <w:sz w:val="28"/>
          <w:szCs w:val="28"/>
        </w:rPr>
        <w:t>10</w:t>
      </w:r>
    </w:p>
    <w:p>
      <w:pPr>
        <w:pStyle w:val="Normal"/>
        <w:spacing w:lineRule="auto" w:line="235" w:before="0" w:after="0"/>
        <w:jc w:val="left"/>
        <w:rPr>
          <w:rFonts w:eastAsia="Times New Roman"/>
          <w:i/>
          <w:i/>
          <w:iCs/>
          <w:sz w:val="28"/>
          <w:szCs w:val="28"/>
        </w:rPr>
      </w:pPr>
      <w:r>
        <w:rPr>
          <w:rFonts w:eastAsia="Times New Roman"/>
          <w:i/>
          <w:iCs/>
          <w:sz w:val="28"/>
          <w:szCs w:val="28"/>
        </w:rPr>
        <w:tab/>
        <w:tab/>
        <w:tab/>
      </w:r>
      <w:r>
        <w:rPr>
          <w:rFonts w:eastAsia="Times New Roman"/>
          <w:i/>
          <w:i/>
          <w:iCs/>
          <w:sz w:val="28"/>
          <w:sz w:val="28"/>
          <w:szCs w:val="28"/>
        </w:rPr>
        <w:t>ระดับบัณฑิตศึกษา รายงานทุกข้อ</w:t>
      </w:r>
    </w:p>
    <w:p>
      <w:pPr>
        <w:pStyle w:val="Normal"/>
        <w:spacing w:lineRule="auto" w:line="235" w:before="0" w:after="0"/>
        <w:jc w:val="left"/>
        <w:rPr>
          <w:rFonts w:eastAsia="Times New Roman"/>
          <w:i/>
          <w:i/>
          <w:iCs/>
        </w:rPr>
      </w:pPr>
      <w:r>
        <w:rPr>
          <w:rFonts w:eastAsia="Times New Roman"/>
          <w:i/>
          <w:iCs/>
        </w:rPr>
      </w:r>
    </w:p>
    <w:p>
      <w:pPr>
        <w:pStyle w:val="Normal"/>
        <w:spacing w:lineRule="auto" w:line="235" w:before="0" w:after="0"/>
        <w:rPr>
          <w:b/>
          <w:b/>
          <w:bCs/>
          <w:spacing w:val="-6"/>
          <w:sz w:val="36"/>
        </w:rPr>
      </w:pPr>
      <w:r>
        <w:rPr>
          <w:b/>
          <w:b/>
          <w:bCs/>
          <w:spacing w:val="-6"/>
          <w:sz w:val="36"/>
          <w:sz w:val="36"/>
        </w:rPr>
        <w:t>รายการหลักฐาน</w:t>
      </w:r>
    </w:p>
    <w:p>
      <w:pPr>
        <w:pStyle w:val="Normal"/>
        <w:tabs>
          <w:tab w:val="clear" w:pos="720"/>
          <w:tab w:val="left" w:pos="1985" w:leader="none"/>
        </w:tabs>
        <w:spacing w:lineRule="auto" w:line="240" w:before="0" w:after="0"/>
        <w:jc w:val="both"/>
        <w:rPr>
          <w:rFonts w:ascii="TH SarabunPSK" w:hAnsi="TH SarabunPSK" w:cs="TH SarabunPSK"/>
          <w:b/>
          <w:b/>
        </w:rPr>
      </w:pPr>
      <w:r>
        <w:rPr>
          <w:rFonts w:ascii="TH SarabunPSK" w:hAnsi="TH SarabunPSK"/>
          <w:b/>
          <w:b/>
          <w:bCs/>
        </w:rPr>
        <w:t>มจษ</w:t>
      </w:r>
      <w:r>
        <w:rPr>
          <w:rFonts w:cs="TH SarabunPSK"/>
          <w:b/>
        </w:rPr>
        <w:t>.</w:t>
      </w:r>
      <w:r>
        <w:rPr>
          <w:rFonts w:ascii="TH SarabunPSK" w:hAnsi="TH SarabunPSK"/>
          <w:b/>
          <w:b/>
          <w:bCs/>
        </w:rPr>
        <w:t>วคป</w:t>
      </w:r>
      <w:r>
        <w:rPr>
          <w:rFonts w:cs="TH SarabunPSK"/>
          <w:b/>
        </w:rPr>
        <w:t>.1.1.1</w:t>
        <w:tab/>
      </w:r>
      <w:r>
        <w:rPr>
          <w:rFonts w:ascii="TH SarabunPSK" w:hAnsi="TH SarabunPSK"/>
        </w:rPr>
        <w:t>เล่มหลักสูตรวิทยาศาสตรบัณฑิต สาขาวิชาวิทยาการคอมพิวเตอร์และ</w:t>
      </w:r>
      <w:r>
        <w:rPr>
          <w:rFonts w:cs="TH SarabunPSK"/>
        </w:rPr>
        <w:br/>
        <w:tab/>
      </w:r>
      <w:r>
        <w:rPr>
          <w:rFonts w:ascii="TH SarabunPSK" w:hAnsi="TH SarabunPSK"/>
        </w:rPr>
        <w:t xml:space="preserve">ปัญญาประดิษฐ์ </w:t>
      </w:r>
    </w:p>
    <w:p>
      <w:pPr>
        <w:pStyle w:val="Normal"/>
        <w:tabs>
          <w:tab w:val="clear" w:pos="720"/>
          <w:tab w:val="left" w:pos="1985" w:leader="none"/>
        </w:tabs>
        <w:spacing w:lineRule="auto" w:line="240" w:before="0" w:after="0"/>
        <w:jc w:val="both"/>
        <w:rPr>
          <w:rFonts w:ascii="TH SarabunPSK" w:hAnsi="TH SarabunPSK" w:cs="TH SarabunPSK"/>
          <w:b/>
          <w:b/>
        </w:rPr>
      </w:pPr>
      <w:r>
        <w:rPr/>
        <w:tab/>
      </w:r>
      <w:hyperlink r:id="rId5">
        <w:r>
          <w:rPr>
            <w:rStyle w:val="InternetLink"/>
          </w:rPr>
          <w:t>https://drive.google.com/file/d/1qGZTKK4atLMbSs7sBkf8HenNIbyfE-PQ/view?usp=sharing</w:t>
        </w:r>
      </w:hyperlink>
      <w:hyperlink r:id="rId6">
        <w:r>
          <w:rPr/>
          <w:t xml:space="preserve"> </w:t>
        </w:r>
      </w:hyperlink>
    </w:p>
    <w:p>
      <w:pPr>
        <w:pStyle w:val="Normal"/>
        <w:tabs>
          <w:tab w:val="clear" w:pos="720"/>
          <w:tab w:val="left" w:pos="1985" w:leader="none"/>
        </w:tabs>
        <w:spacing w:lineRule="auto" w:line="235" w:before="0" w:after="0"/>
        <w:jc w:val="left"/>
        <w:rPr>
          <w:b/>
          <w:b/>
          <w:bCs/>
          <w:sz w:val="48"/>
          <w:szCs w:val="48"/>
        </w:rPr>
      </w:pPr>
      <w:r>
        <w:rPr>
          <w:rFonts w:ascii="TH SarabunPSK" w:hAnsi="TH SarabunPSK"/>
          <w:b w:val="false"/>
          <w:b w:val="false"/>
          <w:bCs w:val="false"/>
          <w:spacing w:val="-6"/>
          <w:sz w:val="36"/>
          <w:sz w:val="36"/>
        </w:rPr>
        <w:t>มจษ</w:t>
      </w:r>
      <w:r>
        <w:rPr>
          <w:rFonts w:cs="TH SarabunPSK"/>
          <w:b w:val="false"/>
          <w:bCs w:val="false"/>
          <w:spacing w:val="-6"/>
          <w:sz w:val="36"/>
        </w:rPr>
        <w:t>.</w:t>
      </w:r>
      <w:r>
        <w:rPr>
          <w:rFonts w:ascii="TH SarabunPSK" w:hAnsi="TH SarabunPSK"/>
          <w:b w:val="false"/>
          <w:b w:val="false"/>
          <w:bCs w:val="false"/>
          <w:spacing w:val="-6"/>
          <w:sz w:val="36"/>
          <w:sz w:val="36"/>
        </w:rPr>
        <w:t>วคป</w:t>
      </w:r>
      <w:r>
        <w:rPr>
          <w:rFonts w:cs="TH SarabunPSK"/>
          <w:b w:val="false"/>
          <w:bCs w:val="false"/>
          <w:spacing w:val="-6"/>
          <w:sz w:val="36"/>
        </w:rPr>
        <w:t>.1.1.2</w:t>
        <w:tab/>
      </w:r>
      <w:r>
        <w:rPr>
          <w:rFonts w:ascii="TH SarabunPSK" w:hAnsi="TH SarabunPSK"/>
          <w:b w:val="false"/>
          <w:b w:val="false"/>
          <w:bCs w:val="false"/>
          <w:spacing w:val="-6"/>
          <w:sz w:val="36"/>
          <w:sz w:val="36"/>
        </w:rPr>
        <w:t>หลักสูตรที่ผ่านสภามหาวิทยาลัยเห็นชอบแล้ว และเปิดรับนักศึกษาในปัจจุบัน</w:t>
      </w:r>
      <w:r>
        <w:rPr>
          <w:rFonts w:cs="TH SarabunPSK"/>
          <w:b w:val="false"/>
          <w:bCs w:val="false"/>
          <w:spacing w:val="-6"/>
          <w:sz w:val="36"/>
        </w:rPr>
        <w:br/>
        <w:tab/>
      </w:r>
      <w:hyperlink r:id="rId7">
        <w:r>
          <w:rPr>
            <w:rStyle w:val="InternetLink"/>
            <w:rFonts w:cs="TH SarabunPSK"/>
            <w:b w:val="false"/>
            <w:bCs w:val="false"/>
            <w:spacing w:val="-6"/>
            <w:sz w:val="36"/>
          </w:rPr>
          <w:t>https://drive.google.com/file/d/1qGZTKK4atLMbSs7sBkf8HenNIbyfE-PQ/view?usp=sharing</w:t>
        </w:r>
      </w:hyperlink>
      <w:hyperlink r:id="rId8">
        <w:r>
          <w:rPr>
            <w:rFonts w:cs="TH SarabunPSK"/>
            <w:b w:val="false"/>
            <w:bCs w:val="false"/>
            <w:spacing w:val="-6"/>
            <w:sz w:val="36"/>
          </w:rPr>
          <w:t xml:space="preserve"> </w:t>
        </w:r>
      </w:hyperlink>
    </w:p>
    <w:p>
      <w:pPr>
        <w:pStyle w:val="Normal"/>
        <w:spacing w:lineRule="auto" w:line="240" w:before="0" w:after="0"/>
        <w:ind w:left="2410" w:hanging="2410"/>
        <w:contextualSpacing/>
        <w:jc w:val="left"/>
        <w:rPr>
          <w:b/>
          <w:b/>
          <w:bCs/>
          <w:spacing w:val="-6"/>
        </w:rPr>
      </w:pPr>
      <w:r>
        <w:fldChar w:fldCharType="begin">
          <w:ffData>
            <w:name w:val="Bookmark228"/>
            <w:enabled/>
            <w:calcOnExit w:val="0"/>
            <w:textInput>
              <w:default w:val="................................"/>
            </w:textInput>
          </w:ffData>
        </w:fldChar>
      </w:r>
      <w:r>
        <w:rPr/>
        <w:instrText> FORMTEXT </w:instrText>
      </w:r>
      <w:r>
        <w:rPr/>
      </w:r>
      <w:r>
        <w:rPr/>
        <w:fldChar w:fldCharType="separate"/>
      </w:r>
      <w:r>
        <w:rPr/>
      </w:r>
      <w:r>
        <w:rPr/>
      </w:r>
      <w:r>
        <w:rPr/>
        <w:fldChar w:fldCharType="end"/>
      </w:r>
    </w:p>
    <w:p>
      <w:pPr>
        <w:pStyle w:val="Normal"/>
        <w:spacing w:lineRule="auto" w:line="235" w:before="0" w:after="0"/>
        <w:jc w:val="left"/>
        <w:rPr>
          <w:rFonts w:eastAsia="Times New Roman"/>
          <w:b/>
          <w:b/>
          <w:bCs/>
        </w:rPr>
      </w:pPr>
      <w:r>
        <w:rPr>
          <w:rFonts w:eastAsia="Times New Roman"/>
          <w:b/>
          <w:bCs/>
        </w:rPr>
      </w:r>
    </w:p>
    <w:p>
      <w:pPr>
        <w:pStyle w:val="Normal"/>
        <w:spacing w:lineRule="auto" w:line="235" w:before="0" w:after="0"/>
        <w:jc w:val="left"/>
        <w:rPr>
          <w:b/>
          <w:b/>
          <w:bCs/>
        </w:rPr>
      </w:pPr>
      <w:r>
        <w:rPr>
          <w:rFonts w:eastAsia="Times New Roman"/>
          <w:b/>
          <w:b/>
          <w:bCs/>
        </w:rPr>
        <w:t xml:space="preserve">การประเมินตนเอง </w:t>
      </w:r>
    </w:p>
    <w:tbl>
      <w:tblPr>
        <w:tblW w:w="7562" w:type="dxa"/>
        <w:jc w:val="center"/>
        <w:tblInd w:w="0" w:type="dxa"/>
        <w:tblLayout w:type="fixed"/>
        <w:tblCellMar>
          <w:top w:w="0" w:type="dxa"/>
          <w:left w:w="108" w:type="dxa"/>
          <w:bottom w:w="0" w:type="dxa"/>
          <w:right w:w="108" w:type="dxa"/>
        </w:tblCellMar>
        <w:tblLook w:val="01e0" w:noVBand="0" w:noHBand="0" w:lastColumn="1" w:firstColumn="1" w:lastRow="1" w:firstRow="1"/>
      </w:tblPr>
      <w:tblGrid>
        <w:gridCol w:w="2158"/>
        <w:gridCol w:w="2711"/>
        <w:gridCol w:w="2693"/>
      </w:tblGrid>
      <w:tr>
        <w:trPr/>
        <w:tc>
          <w:tcPr>
            <w:tcW w:w="215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35" w:before="0" w:after="0"/>
              <w:jc w:val="center"/>
              <w:rPr>
                <w:rFonts w:eastAsia="Times New Roman"/>
                <w:b/>
                <w:b/>
                <w:bCs/>
              </w:rPr>
            </w:pPr>
            <w:r>
              <w:rPr>
                <w:rFonts w:eastAsia="Times New Roman"/>
                <w:b/>
                <w:b/>
                <w:bCs/>
              </w:rPr>
              <w:t>เป้าหมาย</w:t>
            </w:r>
          </w:p>
        </w:tc>
        <w:tc>
          <w:tcPr>
            <w:tcW w:w="271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35" w:before="0" w:after="0"/>
              <w:jc w:val="center"/>
              <w:rPr>
                <w:rFonts w:eastAsia="Times New Roman"/>
                <w:b/>
                <w:b/>
                <w:bCs/>
              </w:rPr>
            </w:pPr>
            <w:r>
              <w:rPr>
                <w:rFonts w:eastAsia="Times New Roman"/>
                <w:b/>
                <w:b/>
                <w:bCs/>
              </w:rPr>
              <w:t>ผลการดำเนินงาน</w:t>
            </w:r>
          </w:p>
        </w:tc>
        <w:tc>
          <w:tcPr>
            <w:tcW w:w="269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35" w:before="0" w:after="0"/>
              <w:jc w:val="center"/>
              <w:rPr>
                <w:rFonts w:eastAsia="Times New Roman"/>
                <w:b/>
                <w:b/>
                <w:bCs/>
              </w:rPr>
            </w:pPr>
            <w:r>
              <w:rPr>
                <w:rFonts w:eastAsia="Times New Roman"/>
                <w:b/>
                <w:b/>
                <w:bCs/>
              </w:rPr>
              <w:t>ผลการประเมิน</w:t>
            </w:r>
          </w:p>
        </w:tc>
      </w:tr>
      <w:tr>
        <w:trPr/>
        <w:tc>
          <w:tcPr>
            <w:tcW w:w="21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35" w:before="0" w:after="0"/>
              <w:rPr>
                <w:b/>
                <w:b/>
                <w:bCs/>
              </w:rPr>
            </w:pPr>
            <w:sdt>
              <w:sdtPr>
                <w14:checkbox>
                  <w14:checked w:val=""/>
                  <w14:checkedState w:val=""/>
                  <w14:uncheckedState w:val=""/>
                </w14:checkbox>
              </w:sdtPr>
              <w:sdtContent>
                <w:r>
                  <w:rPr>
                    <w:rFonts w:eastAsia="Wingdings" w:cs="Wingdings" w:ascii="Wingdings" w:hAnsi="Wingdings"/>
                    <w:sz w:val="28"/>
                  </w:rPr>
                  <w:t></w:t>
                </w:r>
              </w:sdtContent>
            </w:sdt>
            <w:r>
              <w:rPr/>
              <w:t xml:space="preserve"> </w:t>
            </w:r>
            <w:r>
              <w:rPr/>
              <w:t>ผ่าน</w:t>
            </w:r>
          </w:p>
          <w:p>
            <w:pPr>
              <w:pStyle w:val="Normal"/>
              <w:widowControl w:val="false"/>
              <w:tabs>
                <w:tab w:val="clear" w:pos="720"/>
                <w:tab w:val="left" w:pos="1080" w:leader="none"/>
                <w:tab w:val="left" w:pos="3600" w:leader="none"/>
                <w:tab w:val="left" w:pos="3960" w:leader="none"/>
              </w:tabs>
              <w:spacing w:lineRule="auto" w:line="235" w:before="0" w:after="0"/>
              <w:rPr>
                <w:rFonts w:eastAsia="Times New Roman"/>
              </w:rPr>
            </w:pPr>
            <w:sdt>
              <w:sdtPr>
                <w14:checkbox>
                  <w14:checked w:val=""/>
                  <w14:checkedState w:val=""/>
                  <w14:uncheckedState w:val=""/>
                </w14:checkbox>
              </w:sdtPr>
              <w:sdtContent>
                <w:r>
                  <w:rPr>
                    <w:rFonts w:eastAsia="Wingdings" w:cs="Wingdings" w:ascii="Wingdings" w:hAnsi="Wingdings"/>
                    <w:sz w:val="28"/>
                  </w:rPr>
                  <w:t></w:t>
                </w:r>
              </w:sdtContent>
            </w:sdt>
            <w:r>
              <w:rPr/>
              <w:t xml:space="preserve"> </w:t>
            </w:r>
            <w:r>
              <w:rPr/>
              <w:t>ไม่ผ่าน</w:t>
            </w:r>
          </w:p>
        </w:tc>
        <w:tc>
          <w:tcPr>
            <w:tcW w:w="27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35" w:before="0" w:after="0"/>
              <w:rPr>
                <w:b/>
                <w:b/>
                <w:bCs/>
              </w:rPr>
            </w:pPr>
            <w:sdt>
              <w:sdtPr>
                <w14:checkbox>
                  <w14:checked w:val=""/>
                  <w14:checkedState w:val=""/>
                  <w14:uncheckedState w:val=""/>
                </w14:checkbox>
              </w:sdtPr>
              <w:sdtContent>
                <w:r>
                  <w:rPr>
                    <w:rFonts w:eastAsia="Wingdings" w:cs="Wingdings" w:ascii="Wingdings" w:hAnsi="Wingdings"/>
                    <w:sz w:val="28"/>
                  </w:rPr>
                  <w:t></w:t>
                </w:r>
              </w:sdtContent>
            </w:sdt>
            <w:r>
              <w:rPr/>
              <w:t xml:space="preserve"> </w:t>
            </w:r>
            <w:r>
              <w:rPr/>
              <w:t>ผ่าน</w:t>
            </w:r>
          </w:p>
          <w:p>
            <w:pPr>
              <w:pStyle w:val="Normal"/>
              <w:widowControl w:val="false"/>
              <w:tabs>
                <w:tab w:val="clear" w:pos="720"/>
                <w:tab w:val="left" w:pos="1080" w:leader="none"/>
                <w:tab w:val="left" w:pos="3600" w:leader="none"/>
                <w:tab w:val="left" w:pos="3960" w:leader="none"/>
              </w:tabs>
              <w:spacing w:lineRule="auto" w:line="235" w:before="0" w:after="0"/>
              <w:rPr>
                <w:rFonts w:eastAsia="Times New Roman"/>
              </w:rPr>
            </w:pPr>
            <w:sdt>
              <w:sdtPr>
                <w14:checkbox>
                  <w14:checked w:val=""/>
                  <w14:checkedState w:val=""/>
                  <w14:uncheckedState w:val=""/>
                </w14:checkbox>
              </w:sdtPr>
              <w:sdtContent>
                <w:r>
                  <w:rPr>
                    <w:rFonts w:eastAsia="Wingdings" w:cs="Wingdings" w:ascii="Wingdings" w:hAnsi="Wingdings"/>
                    <w:sz w:val="28"/>
                  </w:rPr>
                  <w:t></w:t>
                </w:r>
              </w:sdtContent>
            </w:sdt>
            <w:r>
              <w:rPr/>
              <w:t xml:space="preserve"> </w:t>
            </w:r>
            <w:r>
              <w:rPr/>
              <w:t>ไม่ผ่าน</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35" w:before="0" w:after="0"/>
              <w:rPr>
                <w:b/>
                <w:b/>
                <w:bCs/>
              </w:rPr>
            </w:pPr>
            <w:sdt>
              <w:sdtPr>
                <w14:checkbox>
                  <w14:checked w:val=""/>
                  <w14:checkedState w:val=""/>
                  <w14:uncheckedState w:val=""/>
                </w14:checkbox>
              </w:sdtPr>
              <w:sdtContent>
                <w:r>
                  <w:rPr>
                    <w:rFonts w:eastAsia="Wingdings" w:cs="Wingdings" w:ascii="Wingdings" w:hAnsi="Wingdings"/>
                    <w:sz w:val="28"/>
                  </w:rPr>
                  <w:t></w:t>
                </w:r>
              </w:sdtContent>
            </w:sdt>
            <w:r>
              <w:rPr/>
              <w:t xml:space="preserve"> </w:t>
            </w:r>
            <w:r>
              <w:rPr/>
              <w:t>หลักสูตรได้มาตรฐาน</w:t>
            </w:r>
          </w:p>
          <w:p>
            <w:pPr>
              <w:pStyle w:val="Normal"/>
              <w:widowControl w:val="false"/>
              <w:tabs>
                <w:tab w:val="clear" w:pos="720"/>
                <w:tab w:val="left" w:pos="1080" w:leader="none"/>
                <w:tab w:val="left" w:pos="3600" w:leader="none"/>
                <w:tab w:val="left" w:pos="3960" w:leader="none"/>
              </w:tabs>
              <w:spacing w:lineRule="auto" w:line="235" w:before="0" w:after="0"/>
              <w:rPr>
                <w:rFonts w:eastAsia="Times New Roman"/>
              </w:rPr>
            </w:pPr>
            <w:sdt>
              <w:sdtPr>
                <w14:checkbox>
                  <w14:checked w:val=""/>
                  <w14:checkedState w:val=""/>
                  <w14:uncheckedState w:val=""/>
                </w14:checkbox>
              </w:sdtPr>
              <w:sdtContent>
                <w:r>
                  <w:rPr>
                    <w:rFonts w:eastAsia="Wingdings" w:cs="Wingdings" w:ascii="Wingdings" w:hAnsi="Wingdings"/>
                    <w:sz w:val="28"/>
                  </w:rPr>
                  <w:t></w:t>
                </w:r>
              </w:sdtContent>
            </w:sdt>
            <w:r>
              <w:rPr/>
              <w:t xml:space="preserve"> </w:t>
            </w:r>
            <w:r>
              <w:rPr/>
              <w:t>หลักสูตรไม่ได้มาตรฐาน</w:t>
            </w:r>
          </w:p>
        </w:tc>
      </w:tr>
    </w:tbl>
    <w:p>
      <w:pPr>
        <w:pStyle w:val="Normal"/>
        <w:spacing w:lineRule="auto" w:line="235" w:before="0" w:after="0"/>
        <w:rPr>
          <w:rFonts w:eastAsia="Times New Roman"/>
          <w:b/>
          <w:b/>
          <w:bCs/>
        </w:rPr>
      </w:pPr>
      <w:r>
        <w:rPr>
          <w:rFonts w:eastAsia="Times New Roman"/>
          <w:b/>
          <w:bCs/>
        </w:rPr>
      </w:r>
    </w:p>
    <w:p>
      <w:pPr>
        <w:pStyle w:val="Normal"/>
        <w:spacing w:lineRule="auto" w:line="235" w:before="0" w:after="0"/>
        <w:rPr>
          <w:b/>
          <w:b/>
          <w:bCs/>
        </w:rPr>
      </w:pPr>
      <w:r>
        <w:rPr>
          <w:b/>
          <w:b/>
          <w:bCs/>
        </w:rPr>
        <w:t>จุดเด่น</w:t>
      </w:r>
    </w:p>
    <w:p>
      <w:pPr>
        <w:pStyle w:val="Normal"/>
        <w:spacing w:lineRule="auto" w:line="235" w:before="0" w:after="0"/>
        <w:rPr>
          <w:b/>
          <w:b/>
          <w:bCs/>
        </w:rPr>
      </w:pPr>
      <w:r>
        <w:rPr>
          <w:b/>
          <w:bCs/>
        </w:rPr>
        <w:tab/>
      </w:r>
      <w:r>
        <w:rPr>
          <w:rFonts w:cs="TH SarabunPSK"/>
          <w:b w:val="false"/>
          <w:bCs w:val="false"/>
        </w:rPr>
        <w:t>1.</w:t>
      </w:r>
      <w:r>
        <w:rPr>
          <w:rFonts w:ascii="TH SarabunPSK" w:hAnsi="TH SarabunPSK"/>
          <w:b w:val="false"/>
          <w:b w:val="false"/>
          <w:bCs w:val="false"/>
        </w:rPr>
        <w:t xml:space="preserve">คณาจารย์มีความชำนาญในการด้านปัญญาประดิษฐ์เชิงลึกรวมถึงอยู่ในวงการปัญญาประดิษฐ์และหุ่นยนต์ของประเทศไทย มี </w:t>
      </w:r>
      <w:r>
        <w:rPr>
          <w:rFonts w:cs="TH SarabunPSK"/>
          <w:b w:val="false"/>
          <w:bCs w:val="false"/>
        </w:rPr>
        <w:t xml:space="preserve">paper </w:t>
      </w:r>
      <w:r>
        <w:rPr>
          <w:rFonts w:ascii="TH SarabunPSK" w:hAnsi="TH SarabunPSK"/>
          <w:b w:val="false"/>
          <w:b w:val="false"/>
          <w:bCs w:val="false"/>
        </w:rPr>
        <w:t>ตีพิมพ์ระดับโลก</w:t>
      </w:r>
    </w:p>
    <w:p>
      <w:pPr>
        <w:pStyle w:val="Normal"/>
        <w:tabs>
          <w:tab w:val="clear" w:pos="720"/>
          <w:tab w:val="left" w:pos="284" w:leader="none"/>
          <w:tab w:val="left" w:pos="1276" w:leader="none"/>
          <w:tab w:val="left" w:pos="1843" w:leader="none"/>
          <w:tab w:val="left" w:pos="2127" w:leader="none"/>
        </w:tabs>
        <w:spacing w:lineRule="auto" w:line="240" w:before="0" w:after="0"/>
        <w:jc w:val="both"/>
        <w:rPr>
          <w:b w:val="false"/>
          <w:b w:val="false"/>
          <w:bCs w:val="false"/>
        </w:rPr>
      </w:pPr>
      <w:r>
        <w:rPr>
          <w:rFonts w:cs="TH SarabunPSK"/>
          <w:b w:val="false"/>
          <w:bCs w:val="false"/>
        </w:rPr>
        <w:t>2.</w:t>
        <w:tab/>
      </w:r>
      <w:r>
        <w:rPr>
          <w:rFonts w:ascii="TH SarabunPSK" w:hAnsi="TH SarabunPSK"/>
          <w:b w:val="false"/>
          <w:b w:val="false"/>
          <w:bCs w:val="false"/>
        </w:rPr>
        <w:t>มีวิชาปัญญาประดิษฐ์ที่เป็นเอกลักษณ์ “วิชาจันทราลิขิต” โดยมีการบูรณาการกับศิลปวัฒนธรรม ไม่เหมือนสถาบันอุดมศึกษาแห่งใด</w:t>
      </w:r>
    </w:p>
    <w:p>
      <w:pPr>
        <w:pStyle w:val="Normal"/>
        <w:tabs>
          <w:tab w:val="clear" w:pos="720"/>
          <w:tab w:val="left" w:pos="284" w:leader="none"/>
          <w:tab w:val="left" w:pos="1276" w:leader="none"/>
          <w:tab w:val="left" w:pos="1843" w:leader="none"/>
          <w:tab w:val="left" w:pos="2127" w:leader="none"/>
        </w:tabs>
        <w:spacing w:lineRule="auto" w:line="240" w:before="0" w:after="0"/>
        <w:jc w:val="both"/>
        <w:rPr>
          <w:b w:val="false"/>
          <w:b w:val="false"/>
          <w:bCs w:val="false"/>
        </w:rPr>
      </w:pPr>
      <w:r>
        <w:rPr>
          <w:rFonts w:cs="TH SarabunPSK"/>
          <w:b w:val="false"/>
          <w:bCs w:val="false"/>
        </w:rPr>
        <w:t>3.</w:t>
        <w:tab/>
      </w:r>
      <w:r>
        <w:rPr>
          <w:rFonts w:ascii="TH SarabunPSK" w:hAnsi="TH SarabunPSK"/>
          <w:b w:val="false"/>
          <w:b w:val="false"/>
          <w:bCs w:val="false"/>
        </w:rPr>
        <w:t>หลักสูตรเป็นที่ต้องการของตลาดแรงงานอย่างแท้จริงรวมถึงภาคอุตสาหกรรมยินดีรับนักศึกษาฝึกงาน</w:t>
      </w:r>
    </w:p>
    <w:p>
      <w:pPr>
        <w:pStyle w:val="Normal"/>
        <w:spacing w:lineRule="auto" w:line="235" w:before="0" w:after="0"/>
        <w:rPr>
          <w:b w:val="false"/>
          <w:b w:val="false"/>
          <w:bCs w:val="false"/>
        </w:rPr>
      </w:pPr>
      <w:r>
        <w:rPr>
          <w:rFonts w:cs="TH SarabunPSK"/>
          <w:b w:val="false"/>
          <w:bCs w:val="false"/>
        </w:rPr>
        <w:t xml:space="preserve">    </w:t>
      </w:r>
      <w:r>
        <w:rPr>
          <w:rFonts w:ascii="TH SarabunPSK" w:hAnsi="TH SarabunPSK"/>
          <w:b w:val="false"/>
          <w:b w:val="false"/>
          <w:bCs w:val="false"/>
        </w:rPr>
        <w:t>และฝึกสหกิจ</w:t>
      </w:r>
    </w:p>
    <w:p>
      <w:pPr>
        <w:pStyle w:val="Normal"/>
        <w:spacing w:lineRule="auto" w:line="235" w:before="0" w:after="0"/>
        <w:rPr>
          <w:b w:val="false"/>
          <w:b w:val="false"/>
          <w:bCs w:val="false"/>
        </w:rPr>
      </w:pPr>
      <w:r>
        <w:rPr>
          <w:rFonts w:cs="TH SarabunPSK"/>
          <w:b w:val="false"/>
          <w:bCs w:val="false"/>
        </w:rPr>
        <w:t xml:space="preserve">4. </w:t>
      </w:r>
      <w:r>
        <w:rPr>
          <w:rFonts w:ascii="TH SarabunPSK" w:hAnsi="TH SarabunPSK"/>
          <w:b w:val="false"/>
          <w:b w:val="false"/>
          <w:bCs w:val="false"/>
        </w:rPr>
        <w:t>มีการแบ่งความถนัดของผู้เรียนให้มีความชัดเจนมากยิ่งขึ้น ได้แก่ด้านวิทยาการข้อมูลและปัญญาประดิษฐ์ประยุกต์</w:t>
      </w:r>
    </w:p>
    <w:p>
      <w:pPr>
        <w:pStyle w:val="Normal"/>
        <w:spacing w:lineRule="auto" w:line="235" w:before="0" w:after="0"/>
        <w:ind w:firstLine="720"/>
        <w:jc w:val="left"/>
        <w:rPr>
          <w:b/>
          <w:b/>
          <w:bCs/>
        </w:rPr>
      </w:pPr>
      <w:r>
        <w:fldChar w:fldCharType="begin">
          <w:ffData>
            <w:name w:val="Bookmark229"/>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35" w:before="0" w:after="0"/>
        <w:ind w:firstLine="720"/>
        <w:jc w:val="left"/>
        <w:rPr>
          <w:b/>
          <w:b/>
          <w:bCs/>
        </w:rPr>
      </w:pPr>
      <w:r>
        <w:rPr>
          <w:b/>
          <w:bCs/>
        </w:rPr>
      </w:r>
    </w:p>
    <w:p>
      <w:pPr>
        <w:pStyle w:val="Normal"/>
        <w:spacing w:lineRule="auto" w:line="235" w:before="0" w:after="0"/>
        <w:ind w:firstLine="720"/>
        <w:jc w:val="left"/>
        <w:rPr>
          <w:b/>
          <w:b/>
          <w:bCs/>
        </w:rPr>
      </w:pPr>
      <w:r>
        <w:rPr>
          <w:b/>
          <w:bCs/>
        </w:rPr>
      </w:r>
    </w:p>
    <w:p>
      <w:pPr>
        <w:pStyle w:val="Normal"/>
        <w:spacing w:lineRule="auto" w:line="235" w:before="0" w:after="0"/>
        <w:ind w:firstLine="720"/>
        <w:jc w:val="left"/>
        <w:rPr>
          <w:b/>
          <w:b/>
          <w:bCs/>
        </w:rPr>
      </w:pPr>
      <w:r>
        <w:rPr>
          <w:b/>
          <w:bCs/>
        </w:rPr>
      </w:r>
    </w:p>
    <w:p>
      <w:pPr>
        <w:pStyle w:val="Normal"/>
        <w:spacing w:lineRule="auto" w:line="235" w:before="0" w:after="0"/>
        <w:ind w:firstLine="720"/>
        <w:jc w:val="left"/>
        <w:rPr>
          <w:b/>
          <w:b/>
          <w:bCs/>
        </w:rPr>
      </w:pPr>
      <w:r>
        <w:rPr>
          <w:b/>
          <w:bCs/>
        </w:rPr>
      </w:r>
    </w:p>
    <w:p>
      <w:pPr>
        <w:pStyle w:val="Normal"/>
        <w:spacing w:lineRule="auto" w:line="235" w:before="0" w:after="0"/>
        <w:ind w:hanging="0"/>
        <w:jc w:val="left"/>
        <w:rPr>
          <w:b/>
          <w:b/>
          <w:bCs/>
        </w:rPr>
      </w:pPr>
      <w:r>
        <w:rPr>
          <w:b/>
          <w:bCs/>
        </w:rPr>
      </w:r>
    </w:p>
    <w:p>
      <w:pPr>
        <w:pStyle w:val="Normal"/>
        <w:tabs>
          <w:tab w:val="clear" w:pos="720"/>
          <w:tab w:val="left" w:pos="1134" w:leader="none"/>
        </w:tabs>
        <w:spacing w:lineRule="auto" w:line="235" w:before="0" w:after="0"/>
        <w:rPr>
          <w:b/>
          <w:b/>
          <w:bCs/>
        </w:rPr>
      </w:pPr>
      <w:r>
        <w:rPr>
          <w:b/>
          <w:b/>
          <w:bCs/>
        </w:rPr>
        <w:t>แนวทางเสริมจุดเด่น</w:t>
      </w:r>
    </w:p>
    <w:p>
      <w:pPr>
        <w:pStyle w:val="Normal"/>
        <w:tabs>
          <w:tab w:val="clear" w:pos="720"/>
          <w:tab w:val="left" w:pos="284" w:leader="none"/>
          <w:tab w:val="left" w:pos="1276" w:leader="none"/>
          <w:tab w:val="left" w:pos="1843" w:leader="none"/>
          <w:tab w:val="left" w:pos="2127" w:leader="none"/>
        </w:tabs>
        <w:spacing w:lineRule="auto" w:line="240" w:before="0" w:after="0"/>
        <w:jc w:val="both"/>
        <w:rPr>
          <w:rFonts w:ascii="TH SarabunPSK" w:hAnsi="TH SarabunPSK" w:cs="TH SarabunPSK"/>
          <w:color w:val="000000"/>
        </w:rPr>
      </w:pPr>
      <w:r>
        <w:rPr>
          <w:rFonts w:cs="TH SarabunPSK"/>
          <w:color w:val="000000"/>
        </w:rPr>
        <w:t xml:space="preserve">  </w:t>
      </w:r>
    </w:p>
    <w:p>
      <w:pPr>
        <w:pStyle w:val="Normal"/>
        <w:numPr>
          <w:ilvl w:val="0"/>
          <w:numId w:val="33"/>
        </w:numPr>
        <w:tabs>
          <w:tab w:val="clear" w:pos="720"/>
          <w:tab w:val="left" w:pos="284" w:leader="none"/>
          <w:tab w:val="left" w:pos="1276" w:leader="none"/>
          <w:tab w:val="left" w:pos="1843" w:leader="none"/>
          <w:tab w:val="left" w:pos="2127" w:leader="none"/>
        </w:tabs>
        <w:spacing w:lineRule="auto" w:line="240" w:before="0" w:after="0"/>
        <w:jc w:val="both"/>
        <w:rPr>
          <w:rFonts w:ascii="TH SarabunPSK" w:hAnsi="TH SarabunPSK" w:cs="TH SarabunPSK"/>
          <w:color w:val="000000"/>
        </w:rPr>
      </w:pPr>
      <w:r>
        <w:rPr>
          <w:rFonts w:ascii="TH SarabunPSK" w:hAnsi="TH SarabunPSK"/>
          <w:color w:val="000000"/>
        </w:rPr>
        <w:t>สร้างระบบการเรียนรู้ด้วยตนเองให้กับนักศึกษา ซึ่งสามารถเข้ามาทบทวนได้อย่างไม่จำกัดเวลาและสถานที่</w:t>
      </w:r>
    </w:p>
    <w:p>
      <w:pPr>
        <w:pStyle w:val="Normal"/>
        <w:numPr>
          <w:ilvl w:val="0"/>
          <w:numId w:val="33"/>
        </w:numPr>
        <w:tabs>
          <w:tab w:val="clear" w:pos="720"/>
          <w:tab w:val="left" w:pos="284" w:leader="none"/>
          <w:tab w:val="left" w:pos="1276" w:leader="none"/>
          <w:tab w:val="left" w:pos="1843" w:leader="none"/>
          <w:tab w:val="left" w:pos="2127" w:leader="none"/>
        </w:tabs>
        <w:spacing w:lineRule="auto" w:line="240" w:before="0" w:after="0"/>
        <w:jc w:val="both"/>
        <w:rPr>
          <w:rFonts w:ascii="TH SarabunPSK" w:hAnsi="TH SarabunPSK" w:cs="TH SarabunPSK"/>
          <w:color w:val="000000"/>
        </w:rPr>
      </w:pPr>
      <w:r>
        <w:rPr>
          <w:rFonts w:ascii="TH SarabunPSK" w:hAnsi="TH SarabunPSK"/>
          <w:color w:val="000000"/>
        </w:rPr>
        <w:t>คัดเลือกโครงงานนักศึกษาที่น่าสนใจ มาพัฒนาต่อยอด ได้แก่การนำเสนอและสร้างชื่อเสียงให้กับมหาวิทยาลัย และนำไปปรับใช้จริงกับหน่่วยงานต่างๆในมหาวิทยาลัย</w:t>
      </w:r>
    </w:p>
    <w:p>
      <w:pPr>
        <w:pStyle w:val="Normal"/>
        <w:numPr>
          <w:ilvl w:val="0"/>
          <w:numId w:val="33"/>
        </w:numPr>
        <w:tabs>
          <w:tab w:val="clear" w:pos="720"/>
          <w:tab w:val="left" w:pos="284" w:leader="none"/>
          <w:tab w:val="left" w:pos="1276" w:leader="none"/>
          <w:tab w:val="left" w:pos="1843" w:leader="none"/>
          <w:tab w:val="left" w:pos="2127" w:leader="none"/>
        </w:tabs>
        <w:spacing w:lineRule="auto" w:line="240" w:before="0" w:after="0"/>
        <w:jc w:val="both"/>
        <w:rPr>
          <w:rFonts w:ascii="TH SarabunPSK" w:hAnsi="TH SarabunPSK" w:cs="TH SarabunPSK"/>
          <w:color w:val="000000"/>
        </w:rPr>
      </w:pPr>
      <w:r>
        <w:rPr>
          <w:rFonts w:ascii="TH SarabunPSK" w:hAnsi="TH SarabunPSK"/>
          <w:color w:val="000000"/>
        </w:rPr>
        <w:t xml:space="preserve">พัฒนาหลักสูตรในแบบระยะสั้น </w:t>
      </w:r>
      <w:r>
        <w:rPr>
          <w:rFonts w:cs="TH SarabunPSK"/>
          <w:color w:val="000000"/>
        </w:rPr>
        <w:t xml:space="preserve">(short course) </w:t>
      </w:r>
      <w:r>
        <w:rPr>
          <w:rFonts w:ascii="TH SarabunPSK" w:hAnsi="TH SarabunPSK"/>
          <w:color w:val="000000"/>
        </w:rPr>
        <w:t xml:space="preserve">เพื่อรองรับความต้องการของชุมชนเมือง และผู้ที่มีปริญญาตรีอยู่แล้ว แต่ต้องการ </w:t>
      </w:r>
      <w:r>
        <w:rPr>
          <w:rFonts w:cs="TH SarabunPSK"/>
          <w:color w:val="000000"/>
        </w:rPr>
        <w:t xml:space="preserve">up-skill </w:t>
      </w:r>
      <w:r>
        <w:rPr>
          <w:rFonts w:ascii="TH SarabunPSK" w:hAnsi="TH SarabunPSK"/>
          <w:color w:val="000000"/>
        </w:rPr>
        <w:t>ของตนเอง</w:t>
      </w:r>
    </w:p>
    <w:p>
      <w:pPr>
        <w:pStyle w:val="Normal"/>
        <w:numPr>
          <w:ilvl w:val="0"/>
          <w:numId w:val="33"/>
        </w:numPr>
        <w:tabs>
          <w:tab w:val="clear" w:pos="720"/>
          <w:tab w:val="left" w:pos="284" w:leader="none"/>
          <w:tab w:val="left" w:pos="1276" w:leader="none"/>
          <w:tab w:val="left" w:pos="1843" w:leader="none"/>
          <w:tab w:val="left" w:pos="2127" w:leader="none"/>
        </w:tabs>
        <w:spacing w:lineRule="auto" w:line="240" w:before="0" w:after="0"/>
        <w:jc w:val="both"/>
        <w:rPr>
          <w:b w:val="false"/>
          <w:b w:val="false"/>
          <w:bCs w:val="false"/>
        </w:rPr>
      </w:pPr>
      <w:r>
        <w:rPr>
          <w:rFonts w:ascii="TH SarabunPSK" w:hAnsi="TH SarabunPSK"/>
          <w:b w:val="false"/>
          <w:b w:val="false"/>
          <w:bCs w:val="false"/>
          <w:color w:val="000000"/>
        </w:rPr>
        <w:t xml:space="preserve">ดำเนินการหาความร่วมมือกับหน่วยงานภายนอกที่เป็นประโยชน์ และจัดทำข้อตกลงความร่วมมือ </w:t>
      </w:r>
      <w:r>
        <w:rPr>
          <w:rFonts w:cs="TH SarabunPSK"/>
          <w:b w:val="false"/>
          <w:bCs w:val="false"/>
          <w:color w:val="000000"/>
        </w:rPr>
        <w:t xml:space="preserve">(MOU) </w:t>
      </w:r>
      <w:r>
        <w:rPr>
          <w:rFonts w:ascii="TH SarabunPSK" w:hAnsi="TH SarabunPSK"/>
          <w:b w:val="false"/>
          <w:b w:val="false"/>
          <w:bCs w:val="false"/>
          <w:color w:val="000000"/>
        </w:rPr>
        <w:t>เพื่อยกระดับประสิทธิภาพการเรียนของหลักสูตร</w:t>
      </w:r>
    </w:p>
    <w:p>
      <w:pPr>
        <w:pStyle w:val="Normal"/>
        <w:tabs>
          <w:tab w:val="clear" w:pos="720"/>
          <w:tab w:val="left" w:pos="284" w:leader="none"/>
          <w:tab w:val="left" w:pos="1276" w:leader="none"/>
          <w:tab w:val="left" w:pos="1843" w:leader="none"/>
          <w:tab w:val="left" w:pos="2127" w:leader="none"/>
        </w:tabs>
        <w:spacing w:lineRule="auto" w:line="240" w:before="0" w:after="0"/>
        <w:jc w:val="both"/>
        <w:rPr>
          <w:rFonts w:ascii="TH SarabunPSK" w:hAnsi="TH SarabunPSK" w:cs="TH SarabunPSK"/>
          <w:color w:val="000000"/>
        </w:rPr>
      </w:pPr>
      <w:r>
        <w:rPr>
          <w:rFonts w:cs="TH SarabunPSK"/>
          <w:color w:val="000000"/>
        </w:rPr>
      </w:r>
    </w:p>
    <w:p>
      <w:pPr>
        <w:pStyle w:val="Normal"/>
        <w:spacing w:lineRule="auto" w:line="235" w:before="0" w:after="0"/>
        <w:ind w:firstLine="720"/>
        <w:jc w:val="left"/>
        <w:rPr>
          <w:b/>
          <w:b/>
          <w:bCs/>
        </w:rPr>
      </w:pPr>
      <w:r>
        <w:fldChar w:fldCharType="begin">
          <w:ffData>
            <w:name w:val="Bookmark230"/>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35" w:before="0" w:after="0"/>
        <w:rPr>
          <w:b/>
          <w:b/>
          <w:bCs/>
        </w:rPr>
      </w:pPr>
      <w:r>
        <w:rPr>
          <w:b/>
          <w:b/>
          <w:bCs/>
        </w:rPr>
        <w:t>จุดที่ควรพัฒนา</w:t>
      </w:r>
    </w:p>
    <w:p>
      <w:pPr>
        <w:sectPr>
          <w:footerReference w:type="default" r:id="rId9"/>
          <w:type w:val="nextPage"/>
          <w:pgSz w:w="11906" w:h="16838"/>
          <w:pgMar w:left="1797" w:right="1440" w:header="0" w:top="1259" w:footer="0" w:bottom="1134" w:gutter="0"/>
          <w:pgNumType w:fmt="decimal"/>
          <w:formProt w:val="false"/>
          <w:textDirection w:val="lrTb"/>
          <w:docGrid w:type="default" w:linePitch="360" w:charSpace="0"/>
        </w:sectPr>
        <w:pStyle w:val="Normal"/>
        <w:spacing w:lineRule="auto" w:line="235" w:before="0" w:after="0"/>
        <w:ind w:hanging="0"/>
        <w:jc w:val="left"/>
        <w:rPr>
          <w:b/>
          <w:b/>
          <w:bCs/>
        </w:rPr>
      </w:pPr>
      <w:r>
        <w:rPr>
          <w:rFonts w:cs="TH SarabunPSK"/>
          <w:color w:val="000000"/>
        </w:rPr>
        <w:t xml:space="preserve">  </w:t>
      </w:r>
      <w:r>
        <w:rPr>
          <w:color w:val="000000"/>
        </w:rPr>
        <w:t xml:space="preserve">   </w:t>
      </w:r>
      <w:r>
        <w:rPr>
          <w:color w:val="000000"/>
        </w:rPr>
        <w:t>-</w:t>
      </w:r>
      <w:r>
        <w:rPr>
          <w:color w:val="000000"/>
        </w:rPr>
        <w:t xml:space="preserve"> </w:t>
      </w:r>
    </w:p>
    <w:p>
      <w:pPr>
        <w:pStyle w:val="Heading1"/>
        <w:rPr>
          <w:rFonts w:ascii="TH SarabunPSK" w:hAnsi="TH SarabunPSK" w:cs="TH SarabunPSK"/>
        </w:rPr>
      </w:pPr>
      <w:r>
        <w:rPr>
          <w:rFonts w:ascii="TH SarabunPSK" w:hAnsi="TH SarabunPSK"/>
          <w:sz w:val="32"/>
          <w:sz w:val="32"/>
          <w:szCs w:val="32"/>
        </w:rPr>
        <w:t xml:space="preserve">หมวดที่ </w:t>
      </w:r>
      <w:r>
        <w:rPr>
          <w:rFonts w:cs="TH SarabunPSK"/>
          <w:sz w:val="32"/>
          <w:szCs w:val="32"/>
        </w:rPr>
        <w:t xml:space="preserve">2 </w:t>
      </w:r>
      <w:r>
        <w:rPr>
          <w:rFonts w:ascii="TH SarabunPSK" w:hAnsi="TH SarabunPSK"/>
          <w:sz w:val="32"/>
          <w:sz w:val="32"/>
          <w:szCs w:val="32"/>
        </w:rPr>
        <w:t xml:space="preserve">อาจารย์ </w:t>
      </w:r>
    </w:p>
    <w:p>
      <w:pPr>
        <w:pStyle w:val="Normal"/>
        <w:jc w:val="center"/>
        <w:rPr>
          <w:rFonts w:ascii="TH SarabunPSK" w:hAnsi="TH SarabunPSK" w:cs="TH SarabunPSK"/>
          <w:b/>
          <w:b/>
        </w:rPr>
      </w:pPr>
      <w:r>
        <w:rPr>
          <w:rFonts w:cs="TH SarabunPSK"/>
          <w:b/>
        </w:rPr>
      </w:r>
    </w:p>
    <w:p>
      <w:pPr>
        <w:pStyle w:val="Heading2"/>
        <w:rPr>
          <w:rFonts w:ascii="TH SarabunPSK" w:hAnsi="TH SarabunPSK" w:cs="TH SarabunPSK"/>
        </w:rPr>
      </w:pPr>
      <w:r>
        <w:rPr>
          <w:rFonts w:ascii="TH SarabunPSK" w:hAnsi="TH SarabunPSK"/>
        </w:rPr>
        <w:t xml:space="preserve">องค์ประกอบที่ </w:t>
      </w:r>
      <w:r>
        <w:rPr>
          <w:rFonts w:cs="TH SarabunPSK"/>
        </w:rPr>
        <w:t xml:space="preserve">4  </w:t>
        <w:tab/>
      </w:r>
      <w:r>
        <w:rPr>
          <w:rFonts w:ascii="TH SarabunPSK" w:hAnsi="TH SarabunPSK"/>
        </w:rPr>
        <w:t>อาจารย์</w:t>
      </w:r>
    </w:p>
    <w:p>
      <w:pPr>
        <w:pStyle w:val="Heading3"/>
        <w:rPr>
          <w:rFonts w:ascii="TH SarabunPSK" w:hAnsi="TH SarabunPSK" w:cs="TH SarabunPSK"/>
        </w:rPr>
      </w:pPr>
      <w:r>
        <w:rPr>
          <w:rFonts w:ascii="TH SarabunPSK" w:hAnsi="TH SarabunPSK"/>
        </w:rPr>
        <w:t xml:space="preserve">ตัวบ่งชี้ที่ </w:t>
      </w:r>
      <w:r>
        <w:rPr>
          <w:rFonts w:cs="TH SarabunPSK"/>
        </w:rPr>
        <w:t xml:space="preserve">4.1  </w:t>
        <w:tab/>
        <w:tab/>
      </w:r>
      <w:r>
        <w:rPr>
          <w:rFonts w:ascii="TH SarabunPSK" w:hAnsi="TH SarabunPSK"/>
        </w:rPr>
        <w:t>การบริหารและพัฒนาอาจารย์</w:t>
      </w:r>
    </w:p>
    <w:p>
      <w:pPr>
        <w:pStyle w:val="Normal"/>
        <w:numPr>
          <w:ilvl w:val="0"/>
          <w:numId w:val="29"/>
        </w:numPr>
        <w:ind w:left="2268" w:hanging="141"/>
        <w:jc w:val="left"/>
        <w:rPr>
          <w:rFonts w:ascii="TH SarabunPSK" w:hAnsi="TH SarabunPSK" w:cs="TH SarabunPSK"/>
        </w:rPr>
      </w:pPr>
      <w:r>
        <w:rPr>
          <w:rFonts w:ascii="TH SarabunPSK" w:hAnsi="TH SarabunPSK"/>
          <w:color w:val="000000"/>
        </w:rPr>
        <w:t>ระบบการรับและแต่งตั้งอาจารย์ผู้รับผิดชอบหลักสูตร</w:t>
      </w:r>
      <w:r>
        <w:rPr>
          <w:rFonts w:ascii="TH SarabunPSK" w:hAnsi="TH SarabunPSK"/>
          <w:b/>
          <w:b/>
          <w:color w:val="000000"/>
        </w:rPr>
        <w:t xml:space="preserve"> </w:t>
      </w:r>
    </w:p>
    <w:p>
      <w:pPr>
        <w:pStyle w:val="Normal"/>
        <w:numPr>
          <w:ilvl w:val="0"/>
          <w:numId w:val="29"/>
        </w:numPr>
        <w:ind w:left="2268" w:hanging="141"/>
        <w:jc w:val="left"/>
        <w:rPr>
          <w:rFonts w:ascii="TH SarabunPSK" w:hAnsi="TH SarabunPSK" w:cs="TH SarabunPSK"/>
        </w:rPr>
      </w:pPr>
      <w:r>
        <w:rPr>
          <w:rFonts w:ascii="TH SarabunPSK" w:hAnsi="TH SarabunPSK"/>
          <w:color w:val="000000"/>
        </w:rPr>
        <w:t>ระบบการบริหารอาจารย์</w:t>
      </w:r>
      <w:r>
        <w:rPr>
          <w:rFonts w:ascii="TH SarabunPSK" w:hAnsi="TH SarabunPSK"/>
          <w:b/>
          <w:b/>
          <w:color w:val="000000"/>
        </w:rPr>
        <w:t xml:space="preserve"> </w:t>
      </w:r>
    </w:p>
    <w:p>
      <w:pPr>
        <w:pStyle w:val="Normal"/>
        <w:numPr>
          <w:ilvl w:val="0"/>
          <w:numId w:val="29"/>
        </w:numPr>
        <w:ind w:left="2268" w:hanging="141"/>
        <w:jc w:val="left"/>
        <w:rPr>
          <w:rFonts w:ascii="TH SarabunPSK" w:hAnsi="TH SarabunPSK" w:cs="TH SarabunPSK"/>
        </w:rPr>
      </w:pPr>
      <w:r>
        <w:rPr>
          <w:rFonts w:ascii="TH SarabunPSK" w:hAnsi="TH SarabunPSK"/>
          <w:color w:val="000000"/>
        </w:rPr>
        <w:t>ระบบการส่งเสริมและพัฒนาอาจารย์</w:t>
      </w:r>
    </w:p>
    <w:p>
      <w:pPr>
        <w:pStyle w:val="Normal"/>
        <w:tabs>
          <w:tab w:val="clear" w:pos="720"/>
          <w:tab w:val="left" w:pos="2268" w:leader="none"/>
        </w:tabs>
        <w:rPr>
          <w:rFonts w:ascii="TH SarabunPSK" w:hAnsi="TH SarabunPSK" w:cs="TH SarabunPSK"/>
        </w:rPr>
      </w:pPr>
      <w:r>
        <w:rPr>
          <w:rFonts w:ascii="TH SarabunPSK" w:hAnsi="TH SarabunPSK"/>
          <w:b/>
          <w:b/>
        </w:rPr>
        <w:t>ชนิดของตัวบ่งชี้</w:t>
      </w:r>
      <w:r>
        <w:rPr>
          <w:rFonts w:cs="TH SarabunPSK"/>
          <w:b/>
        </w:rPr>
        <w:tab/>
      </w:r>
      <w:r>
        <w:rPr>
          <w:rFonts w:ascii="TH SarabunPSK" w:hAnsi="TH SarabunPSK"/>
        </w:rPr>
        <w:t>กระบวนการ</w:t>
      </w:r>
    </w:p>
    <w:p>
      <w:pPr>
        <w:pStyle w:val="Normal"/>
        <w:tabs>
          <w:tab w:val="clear" w:pos="720"/>
          <w:tab w:val="left" w:pos="1701" w:leader="none"/>
          <w:tab w:val="left" w:pos="2268" w:leader="none"/>
        </w:tabs>
        <w:rPr>
          <w:rFonts w:ascii="TH SarabunPSK" w:hAnsi="TH SarabunPSK" w:cs="TH SarabunPSK"/>
        </w:rPr>
      </w:pPr>
      <w:r>
        <w:rPr>
          <w:rFonts w:ascii="TH SarabunPSK" w:hAnsi="TH SarabunPSK"/>
          <w:b/>
          <w:b/>
        </w:rPr>
        <w:t>ข้อมูลที่ใช้</w:t>
      </w:r>
      <w:r>
        <w:rPr>
          <w:rFonts w:ascii="TH SarabunPSK" w:hAnsi="TH SarabunPSK"/>
        </w:rPr>
        <w:t xml:space="preserve"> </w:t>
      </w:r>
      <w:r>
        <w:rPr>
          <w:rFonts w:cs="TH SarabunPSK"/>
        </w:rPr>
        <w:tab/>
        <w:tab/>
      </w:r>
      <w:r>
        <w:rPr>
          <w:rFonts w:ascii="TH SarabunPSK" w:hAnsi="TH SarabunPSK"/>
        </w:rPr>
        <w:t xml:space="preserve">ปีการศึกษา </w:t>
      </w:r>
      <w:r>
        <w:rPr>
          <w:rFonts w:cs="TH SarabunPSK"/>
        </w:rPr>
        <w:t>2564</w:t>
      </w:r>
    </w:p>
    <w:p>
      <w:pPr>
        <w:pStyle w:val="Normal"/>
        <w:tabs>
          <w:tab w:val="clear" w:pos="720"/>
          <w:tab w:val="left" w:pos="1701" w:leader="none"/>
        </w:tabs>
        <w:rPr>
          <w:rFonts w:ascii="TH SarabunPSK" w:hAnsi="TH SarabunPSK" w:cs="TH SarabunPSK"/>
        </w:rPr>
      </w:pPr>
      <w:r>
        <w:rPr>
          <w:rFonts w:cs="TH SarabunPSK"/>
        </w:rPr>
      </w:r>
    </w:p>
    <w:p>
      <w:pPr>
        <w:pStyle w:val="Normal"/>
        <w:tabs>
          <w:tab w:val="clear" w:pos="720"/>
          <w:tab w:val="left" w:pos="1170" w:leader="none"/>
        </w:tabs>
        <w:jc w:val="both"/>
        <w:rPr>
          <w:rFonts w:ascii="TH SarabunPSK" w:hAnsi="TH SarabunPSK" w:cs="TH SarabunPSK"/>
        </w:rPr>
      </w:pPr>
      <w:r>
        <w:rPr>
          <w:rFonts w:ascii="TH SarabunPSK" w:hAnsi="TH SarabunPSK"/>
          <w:b/>
          <w:b/>
        </w:rPr>
        <w:t>ผลการดำเนินงาน</w:t>
      </w:r>
      <w:r>
        <w:rPr>
          <w:rFonts w:ascii="TH SarabunPSK" w:hAnsi="TH SarabunPSK"/>
        </w:rPr>
        <w:t xml:space="preserve">  </w:t>
      </w:r>
    </w:p>
    <w:p>
      <w:pPr>
        <w:pStyle w:val="Normal"/>
        <w:tabs>
          <w:tab w:val="clear" w:pos="720"/>
          <w:tab w:val="left" w:pos="1170" w:leader="none"/>
        </w:tabs>
        <w:jc w:val="both"/>
        <w:rPr>
          <w:rFonts w:ascii="TH SarabunPSK" w:hAnsi="TH SarabunPSK" w:cs="TH SarabunPSK"/>
        </w:rPr>
      </w:pPr>
      <w:r>
        <w:rPr>
          <w:rFonts w:cs="TH SarabunPSK"/>
          <w:b/>
        </w:rPr>
        <w:t>1.</w:t>
      </w:r>
      <w:r>
        <w:rPr>
          <w:rFonts w:ascii="TH SarabunPSK" w:hAnsi="TH SarabunPSK"/>
          <w:b/>
          <w:b/>
        </w:rPr>
        <w:t>ระบบการรับและแต่งตั้งอาจารย์ผู้รับผิดชอบหลักสูตร</w:t>
      </w:r>
    </w:p>
    <w:p>
      <w:pPr>
        <w:pStyle w:val="Normal"/>
        <w:tabs>
          <w:tab w:val="clear" w:pos="720"/>
          <w:tab w:val="left" w:pos="1170" w:leader="none"/>
        </w:tabs>
        <w:jc w:val="both"/>
        <w:rPr>
          <w:rFonts w:ascii="TH SarabunPSK" w:hAnsi="TH SarabunPSK" w:cs="TH SarabunPSK"/>
        </w:rPr>
      </w:pPr>
      <w:r>
        <w:rPr>
          <w:rFonts w:ascii="TH SarabunPSK" w:hAnsi="TH SarabunPSK"/>
          <w:b/>
          <w:b/>
        </w:rPr>
        <w:t>เป้าหมายเชิงปริมาณ</w:t>
      </w:r>
      <w:r>
        <w:rPr>
          <w:rFonts w:cs="TH SarabunPSK"/>
          <w:b/>
        </w:rPr>
        <w:t>/</w:t>
      </w:r>
      <w:r>
        <w:rPr>
          <w:rFonts w:ascii="TH SarabunPSK" w:hAnsi="TH SarabunPSK"/>
          <w:b/>
          <w:b/>
        </w:rPr>
        <w:t xml:space="preserve">เชิงคุณภาพ </w:t>
      </w:r>
    </w:p>
    <w:p>
      <w:pPr>
        <w:pStyle w:val="Normal"/>
        <w:ind w:firstLine="720"/>
        <w:jc w:val="left"/>
        <w:rPr>
          <w:rFonts w:ascii="TH SarabunPSK" w:hAnsi="TH SarabunPSK" w:cs="TH SarabunPSK"/>
        </w:rPr>
      </w:pPr>
      <w:r>
        <w:rPr>
          <w:rFonts w:ascii="TH SarabunPSK" w:hAnsi="TH SarabunPSK"/>
        </w:rPr>
        <w:t xml:space="preserve">ในปีการศึกษา </w:t>
      </w:r>
      <w:r>
        <w:rPr>
          <w:rFonts w:cs="TH SarabunPSK"/>
        </w:rPr>
        <w:t xml:space="preserve">2564   </w:t>
      </w:r>
      <w:r>
        <w:rPr>
          <w:rFonts w:ascii="TH SarabunPSK" w:hAnsi="TH SarabunPSK"/>
        </w:rPr>
        <w:t>หลักสูตรวิทยาการคอมพิวเตอร์และปัญญาประดิษฐ์ มีวัตถุประสงค์</w:t>
      </w:r>
      <w:r>
        <w:rPr>
          <w:rFonts w:cs="TH SarabunPSK"/>
        </w:rPr>
        <w:t>/</w:t>
      </w:r>
      <w:r>
        <w:rPr>
          <w:rFonts w:ascii="TH SarabunPSK" w:hAnsi="TH SarabunPSK"/>
        </w:rPr>
        <w:t>เป้าหมาย เรื่อง ระบบการรับและแต่งตั้งอาจารย์ผู้รับผิดชอบหลักสูตร คือ เป้าหมายเชิงปริมาณ และคุณภาพ ได้ดำเนินงานตามระบบและกลไก ดังนี้</w:t>
      </w:r>
      <w:r>
        <w:rPr>
          <w:rFonts w:ascii="TH SarabunPSK" w:hAnsi="TH SarabunPSK" w:eastAsia="Angsana New"/>
        </w:rPr>
        <w:t xml:space="preserve"> </w:t>
      </w:r>
    </w:p>
    <w:p>
      <w:pPr>
        <w:pStyle w:val="Normal"/>
        <w:ind w:firstLine="720"/>
        <w:jc w:val="left"/>
        <w:rPr>
          <w:rFonts w:ascii="TH SarabunPSK" w:hAnsi="TH SarabunPSK" w:eastAsia="Angsana New" w:cs="TH SarabunPSK"/>
        </w:rPr>
      </w:pPr>
      <w:r>
        <w:rPr>
          <w:rFonts w:eastAsia="Angsana New" w:cs="TH SarabunPSK"/>
        </w:rPr>
      </w:r>
    </w:p>
    <w:tbl>
      <w:tblPr>
        <w:tblStyle w:val="TableGrid"/>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15"/>
        <w:gridCol w:w="3134"/>
        <w:gridCol w:w="1418"/>
        <w:gridCol w:w="1292"/>
      </w:tblGrid>
      <w:tr>
        <w:trPr/>
        <w:tc>
          <w:tcPr>
            <w:tcW w:w="2815"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วัตถุประสงค์</w:t>
            </w:r>
            <w:r>
              <w:rPr>
                <w:rFonts w:eastAsia="Calibri" w:cs="TH SarabunPSK"/>
                <w:b/>
                <w:bCs/>
                <w:kern w:val="0"/>
                <w:lang w:val="en-US" w:eastAsia="en-US" w:bidi="th-TH"/>
              </w:rPr>
              <w:t>/</w:t>
            </w:r>
            <w:r>
              <w:rPr>
                <w:rFonts w:ascii="TH SarabunPSK" w:hAnsi="TH SarabunPSK" w:eastAsia="Calibri"/>
                <w:b/>
                <w:b/>
                <w:bCs/>
                <w:kern w:val="0"/>
                <w:lang w:val="en-US" w:eastAsia="en-US" w:bidi="th-TH"/>
              </w:rPr>
              <w:t>เป้าหมาย</w:t>
            </w:r>
          </w:p>
        </w:tc>
        <w:tc>
          <w:tcPr>
            <w:tcW w:w="3134"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ตัวชี้วัด</w:t>
            </w:r>
          </w:p>
        </w:tc>
        <w:tc>
          <w:tcPr>
            <w:tcW w:w="1418"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เป้าหมาย</w:t>
            </w:r>
          </w:p>
        </w:tc>
        <w:tc>
          <w:tcPr>
            <w:tcW w:w="1292"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หน่วยนับ</w:t>
            </w:r>
          </w:p>
        </w:tc>
      </w:tr>
      <w:tr>
        <w:trPr/>
        <w:tc>
          <w:tcPr>
            <w:tcW w:w="2815"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เชิงปริมาณ</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จำนวนอาจารย์ประจำหลักสูตร</w:t>
            </w:r>
          </w:p>
        </w:tc>
        <w:tc>
          <w:tcPr>
            <w:tcW w:w="3134"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จำนวนอาจารย์ประจำหลักสูตร</w:t>
            </w:r>
          </w:p>
        </w:tc>
        <w:tc>
          <w:tcPr>
            <w:tcW w:w="1418"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eastAsia="Calibri" w:cs="TH SarabunPSK"/>
                <w:kern w:val="0"/>
                <w:lang w:val="en-US" w:eastAsia="en-US" w:bidi="th-TH"/>
              </w:rPr>
              <w:t>5</w:t>
            </w:r>
          </w:p>
        </w:tc>
        <w:tc>
          <w:tcPr>
            <w:tcW w:w="1292"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คน</w:t>
            </w:r>
          </w:p>
        </w:tc>
      </w:tr>
      <w:tr>
        <w:trPr/>
        <w:tc>
          <w:tcPr>
            <w:tcW w:w="2815"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เชิงคุณภาพ</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เกณฑ์มาตรฐานที่ สกอ</w:t>
            </w:r>
            <w:r>
              <w:rPr>
                <w:rFonts w:eastAsia="Calibri" w:cs="TH SarabunPSK"/>
                <w:kern w:val="0"/>
                <w:lang w:val="en-US" w:eastAsia="en-US" w:bidi="th-TH"/>
              </w:rPr>
              <w:t>.</w:t>
            </w:r>
            <w:r>
              <w:rPr>
                <w:rFonts w:ascii="TH SarabunPSK" w:hAnsi="TH SarabunPSK" w:eastAsia="Calibri"/>
                <w:kern w:val="0"/>
                <w:lang w:val="en-US" w:eastAsia="en-US" w:bidi="th-TH"/>
              </w:rPr>
              <w:t>กำหนด</w:t>
            </w:r>
          </w:p>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eastAsia="Calibri" w:cs="TH SarabunPSK"/>
                <w:b/>
                <w:bCs/>
                <w:kern w:val="0"/>
                <w:lang w:val="en-US" w:eastAsia="en-US" w:bidi="th-TH"/>
              </w:rPr>
            </w:r>
          </w:p>
        </w:tc>
        <w:tc>
          <w:tcPr>
            <w:tcW w:w="3134"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เกณฑ์มาตรฐานที่ สกอ</w:t>
            </w:r>
            <w:r>
              <w:rPr>
                <w:rFonts w:eastAsia="Calibri" w:cs="TH SarabunPSK"/>
                <w:kern w:val="0"/>
                <w:lang w:val="en-US" w:eastAsia="en-US" w:bidi="th-TH"/>
              </w:rPr>
              <w:t>.</w:t>
            </w:r>
            <w:r>
              <w:rPr>
                <w:rFonts w:ascii="TH SarabunPSK" w:hAnsi="TH SarabunPSK" w:eastAsia="Calibri"/>
                <w:kern w:val="0"/>
                <w:lang w:val="en-US" w:eastAsia="en-US" w:bidi="th-TH"/>
              </w:rPr>
              <w:t>กำหนด</w:t>
            </w:r>
          </w:p>
        </w:tc>
        <w:tc>
          <w:tcPr>
            <w:tcW w:w="1418"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ตามเกณฑ์</w:t>
            </w:r>
          </w:p>
        </w:tc>
        <w:tc>
          <w:tcPr>
            <w:tcW w:w="1292"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w:t>
            </w:r>
          </w:p>
        </w:tc>
      </w:tr>
    </w:tbl>
    <w:p>
      <w:pPr>
        <w:pStyle w:val="Normal"/>
        <w:ind w:firstLine="720"/>
        <w:jc w:val="left"/>
        <w:rPr>
          <w:rFonts w:ascii="TH SarabunPSK" w:hAnsi="TH SarabunPSK" w:cs="TH SarabunPSK"/>
        </w:rPr>
      </w:pPr>
      <w:r>
        <w:rPr>
          <w:rFonts w:cs="TH SarabunPSK"/>
        </w:rPr>
      </w:r>
    </w:p>
    <w:p>
      <w:pPr>
        <w:pStyle w:val="Normal"/>
        <w:ind w:firstLine="720"/>
        <w:jc w:val="left"/>
        <w:rPr>
          <w:rFonts w:ascii="TH SarabunPSK" w:hAnsi="TH SarabunPSK" w:cs="TH SarabunPSK"/>
        </w:rPr>
      </w:pPr>
      <w:r>
        <w:rPr>
          <w:rFonts w:cs="TH SarabunPSK"/>
        </w:rPr>
      </w:r>
    </w:p>
    <w:p>
      <w:pPr>
        <w:pStyle w:val="Normal"/>
        <w:ind w:firstLine="720"/>
        <w:jc w:val="left"/>
        <w:rPr>
          <w:rFonts w:ascii="TH SarabunPSK" w:hAnsi="TH SarabunPSK" w:cs="TH SarabunPSK"/>
        </w:rPr>
      </w:pPr>
      <w:r>
        <w:rPr>
          <w:rFonts w:cs="TH SarabunPSK"/>
        </w:rPr>
      </w:r>
    </w:p>
    <w:p>
      <w:pPr>
        <w:pStyle w:val="Normal"/>
        <w:ind w:firstLine="720"/>
        <w:jc w:val="left"/>
        <w:rPr>
          <w:rFonts w:ascii="TH SarabunPSK" w:hAnsi="TH SarabunPSK" w:cs="TH SarabunPSK"/>
        </w:rPr>
      </w:pPr>
      <w:r>
        <w:rPr>
          <w:rFonts w:cs="TH SarabunPSK"/>
        </w:rPr>
      </w:r>
    </w:p>
    <w:p>
      <w:pPr>
        <w:pStyle w:val="Normal"/>
        <w:widowControl w:val="false"/>
        <w:jc w:val="both"/>
        <w:rPr>
          <w:rFonts w:ascii="TH SarabunPSK" w:hAnsi="TH SarabunPSK" w:cs="TH SarabunPSK"/>
        </w:rPr>
      </w:pPr>
      <w:r>
        <w:rPr>
          <w:rFonts w:ascii="TH SarabunPSK" w:hAnsi="TH SarabunPSK"/>
          <w:b/>
          <w:b/>
          <w:color w:val="000000"/>
        </w:rPr>
        <w:t>ระบบและกลไก</w:t>
      </w:r>
    </w:p>
    <w:p>
      <w:pPr>
        <w:pStyle w:val="Normal"/>
        <w:ind w:firstLine="720"/>
        <w:rPr>
          <w:rFonts w:ascii="TH SarabunPSK" w:hAnsi="TH SarabunPSK" w:cs="TH SarabunPSK"/>
        </w:rPr>
      </w:pPr>
      <w:r>
        <w:rPr>
          <w:rFonts w:cs="TH SarabunPSK"/>
        </w:rPr>
        <w:t xml:space="preserve">1. </w:t>
      </w:r>
      <w:r>
        <w:rPr>
          <w:rFonts w:ascii="TH SarabunPSK" w:hAnsi="TH SarabunPSK"/>
        </w:rPr>
        <w:t>ประชุมวางแผนกรรมการหลักสูตรเพื่อตรวจสอบคุณสมบัติของอาจารย์ประจำหลักสูตรให้เป็นไปตามเกณฑ์ที่กำหนด</w:t>
      </w:r>
    </w:p>
    <w:p>
      <w:pPr>
        <w:pStyle w:val="Normal"/>
        <w:ind w:firstLine="720"/>
        <w:rPr>
          <w:rFonts w:ascii="TH SarabunPSK" w:hAnsi="TH SarabunPSK" w:cs="TH SarabunPSK"/>
        </w:rPr>
      </w:pPr>
      <w:r>
        <w:rPr>
          <w:rFonts w:cs="TH SarabunPSK"/>
        </w:rPr>
        <w:t xml:space="preserve">2. </w:t>
      </w:r>
      <w:r>
        <w:rPr>
          <w:rFonts w:ascii="TH SarabunPSK" w:hAnsi="TH SarabunPSK"/>
        </w:rPr>
        <w:t>กรณีมีอาจารย์ประจำหลักสูตรใกล้ครบกำหนดเกษียณอายุราชการ จะดำเนินการดังนี้</w:t>
      </w:r>
    </w:p>
    <w:p>
      <w:pPr>
        <w:pStyle w:val="Normal"/>
        <w:ind w:firstLine="720"/>
        <w:rPr>
          <w:rFonts w:ascii="TH SarabunPSK" w:hAnsi="TH SarabunPSK" w:cs="TH SarabunPSK"/>
        </w:rPr>
      </w:pPr>
      <w:r>
        <w:rPr>
          <w:rFonts w:cs="TH SarabunPSK"/>
        </w:rPr>
        <w:t xml:space="preserve">  </w:t>
      </w:r>
      <w:r>
        <w:rPr>
          <w:rFonts w:cs="TH SarabunPSK"/>
        </w:rPr>
        <w:t xml:space="preserve">2.1 </w:t>
      </w:r>
      <w:r>
        <w:rPr>
          <w:rFonts w:ascii="TH SarabunPSK" w:hAnsi="TH SarabunPSK"/>
        </w:rPr>
        <w:t>จัดทำแผนการรับอาจารย์ประจำหลักสูตรทดแทนอัตราเกษียณ</w:t>
      </w:r>
    </w:p>
    <w:p>
      <w:pPr>
        <w:pStyle w:val="Normal"/>
        <w:ind w:firstLine="720"/>
        <w:rPr>
          <w:rFonts w:ascii="TH SarabunPSK" w:hAnsi="TH SarabunPSK" w:cs="TH SarabunPSK"/>
        </w:rPr>
      </w:pPr>
      <w:r>
        <w:rPr>
          <w:rFonts w:cs="TH SarabunPSK"/>
        </w:rPr>
        <w:t xml:space="preserve">  </w:t>
      </w:r>
      <w:r>
        <w:rPr>
          <w:rFonts w:cs="TH SarabunPSK"/>
        </w:rPr>
        <w:t xml:space="preserve">2.2 </w:t>
      </w:r>
      <w:r>
        <w:rPr>
          <w:rFonts w:ascii="TH SarabunPSK" w:hAnsi="TH SarabunPSK"/>
        </w:rPr>
        <w:t>กำหนดคุณสมบัติที่เหมาะสมกับการเป็นประจำหลักสูตร</w:t>
      </w:r>
    </w:p>
    <w:p>
      <w:pPr>
        <w:pStyle w:val="Normal"/>
        <w:ind w:firstLine="720"/>
        <w:rPr>
          <w:rFonts w:ascii="TH SarabunPSK" w:hAnsi="TH SarabunPSK" w:cs="TH SarabunPSK"/>
        </w:rPr>
      </w:pPr>
      <w:r>
        <w:rPr>
          <w:rFonts w:cs="TH SarabunPSK"/>
        </w:rPr>
        <w:t xml:space="preserve">  </w:t>
      </w:r>
      <w:r>
        <w:rPr>
          <w:rFonts w:cs="TH SarabunPSK"/>
        </w:rPr>
        <w:t xml:space="preserve">2.3 </w:t>
      </w:r>
      <w:r>
        <w:rPr>
          <w:rFonts w:ascii="TH SarabunPSK" w:hAnsi="TH SarabunPSK"/>
        </w:rPr>
        <w:t>เสนอรายชื่ออาจารย์ในหลักสูตรเพื่อเป็นกรรมการสอบสัมภาษณ์ร่วมกับผู้บริหารของมหาวิทยาลัยและผู้ทรงคุณวุฒิภายนอก</w:t>
      </w:r>
    </w:p>
    <w:p>
      <w:pPr>
        <w:pStyle w:val="Normal"/>
        <w:ind w:firstLine="720"/>
        <w:rPr>
          <w:rFonts w:ascii="TH SarabunPSK" w:hAnsi="TH SarabunPSK" w:cs="TH SarabunPSK"/>
        </w:rPr>
      </w:pPr>
      <w:r>
        <w:rPr>
          <w:rFonts w:cs="TH SarabunPSK"/>
        </w:rPr>
        <w:t xml:space="preserve">  </w:t>
      </w:r>
      <w:r>
        <w:rPr>
          <w:rFonts w:cs="TH SarabunPSK"/>
        </w:rPr>
        <w:t xml:space="preserve">2.4 </w:t>
      </w:r>
      <w:r>
        <w:rPr>
          <w:rFonts w:ascii="TH SarabunPSK" w:hAnsi="TH SarabunPSK"/>
        </w:rPr>
        <w:t>ปฐมนิเทศอาจารย์ใหม่ในการทำหน้าที่อาจารย์ประจำหลักสูตร</w:t>
      </w:r>
    </w:p>
    <w:p>
      <w:pPr>
        <w:pStyle w:val="Normal"/>
        <w:ind w:firstLine="720"/>
        <w:rPr>
          <w:rFonts w:ascii="TH SarabunPSK" w:hAnsi="TH SarabunPSK" w:cs="TH SarabunPSK"/>
        </w:rPr>
      </w:pPr>
      <w:r>
        <w:rPr>
          <w:rFonts w:cs="TH SarabunPSK"/>
        </w:rPr>
        <w:t xml:space="preserve">  </w:t>
      </w:r>
      <w:r>
        <w:rPr>
          <w:rFonts w:cs="TH SarabunPSK"/>
        </w:rPr>
        <w:t xml:space="preserve">2.5 </w:t>
      </w:r>
      <w:r>
        <w:rPr>
          <w:rFonts w:ascii="TH SarabunPSK" w:hAnsi="TH SarabunPSK"/>
        </w:rPr>
        <w:t>นำเสนอคณะเพื่อขอแต่งตั้งเป็นกรรมการประจำหลักสูตร</w:t>
      </w:r>
    </w:p>
    <w:p>
      <w:pPr>
        <w:pStyle w:val="Normal"/>
        <w:ind w:firstLine="720"/>
        <w:rPr>
          <w:rFonts w:ascii="TH SarabunPSK" w:hAnsi="TH SarabunPSK" w:cs="TH SarabunPSK"/>
        </w:rPr>
      </w:pPr>
      <w:r>
        <w:rPr>
          <w:rFonts w:cs="TH SarabunPSK"/>
        </w:rPr>
        <w:t xml:space="preserve">  </w:t>
      </w:r>
      <w:r>
        <w:rPr>
          <w:rFonts w:cs="TH SarabunPSK"/>
        </w:rPr>
        <w:t xml:space="preserve">2.6 </w:t>
      </w:r>
      <w:r>
        <w:rPr>
          <w:rFonts w:ascii="TH SarabunPSK" w:hAnsi="TH SarabunPSK"/>
        </w:rPr>
        <w:t>แต่งตั้งอาจารย์ในหลักสูตรเป็นอาจารย์พี่เลี้ยง</w:t>
      </w:r>
    </w:p>
    <w:p>
      <w:pPr>
        <w:pStyle w:val="Normal"/>
        <w:ind w:firstLine="720"/>
        <w:rPr>
          <w:rFonts w:ascii="TH SarabunPSK" w:hAnsi="TH SarabunPSK" w:cs="TH SarabunPSK"/>
        </w:rPr>
      </w:pPr>
      <w:r>
        <w:rPr>
          <w:rFonts w:cs="TH SarabunPSK"/>
        </w:rPr>
        <w:t xml:space="preserve">  </w:t>
      </w:r>
      <w:r>
        <w:rPr>
          <w:rFonts w:cs="TH SarabunPSK"/>
        </w:rPr>
        <w:t xml:space="preserve">2.7 </w:t>
      </w:r>
      <w:r>
        <w:rPr>
          <w:rFonts w:ascii="TH SarabunPSK" w:hAnsi="TH SarabunPSK"/>
        </w:rPr>
        <w:t>ประเมินผลการปฏิบัติงาน</w:t>
      </w:r>
    </w:p>
    <w:p>
      <w:pPr>
        <w:pStyle w:val="Normal"/>
        <w:ind w:firstLine="720"/>
        <w:rPr>
          <w:rFonts w:ascii="TH SarabunPSK" w:hAnsi="TH SarabunPSK" w:cs="TH SarabunPSK"/>
        </w:rPr>
      </w:pPr>
      <w:r>
        <w:rPr>
          <w:rFonts w:cs="TH SarabunPSK"/>
        </w:rPr>
        <w:t xml:space="preserve">3. </w:t>
      </w:r>
      <w:r>
        <w:rPr>
          <w:rFonts w:ascii="TH SarabunPSK" w:hAnsi="TH SarabunPSK"/>
        </w:rPr>
        <w:t>กรณีมีอาจารย์ประจำหลักสูตรลาออกหรือย้ายสาขา ให้ดำเนินการดังนี้</w:t>
      </w:r>
    </w:p>
    <w:p>
      <w:pPr>
        <w:pStyle w:val="Normal"/>
        <w:ind w:firstLine="720"/>
        <w:rPr>
          <w:rFonts w:ascii="TH SarabunPSK" w:hAnsi="TH SarabunPSK" w:cs="TH SarabunPSK"/>
        </w:rPr>
      </w:pPr>
      <w:r>
        <w:rPr>
          <w:rFonts w:cs="TH SarabunPSK"/>
        </w:rPr>
        <w:t xml:space="preserve">  </w:t>
      </w:r>
      <w:r>
        <w:rPr>
          <w:rFonts w:cs="TH SarabunPSK"/>
        </w:rPr>
        <w:t xml:space="preserve">3.1 </w:t>
      </w:r>
      <w:r>
        <w:rPr>
          <w:rFonts w:ascii="TH SarabunPSK" w:hAnsi="TH SarabunPSK"/>
        </w:rPr>
        <w:t>บันทึกขอตำแหน่งอาจารย์ประจำหลักสูตร</w:t>
      </w:r>
    </w:p>
    <w:p>
      <w:pPr>
        <w:pStyle w:val="Normal"/>
        <w:ind w:firstLine="720"/>
        <w:rPr>
          <w:rFonts w:ascii="TH SarabunPSK" w:hAnsi="TH SarabunPSK" w:cs="TH SarabunPSK"/>
        </w:rPr>
      </w:pPr>
      <w:r>
        <w:rPr>
          <w:rFonts w:cs="TH SarabunPSK"/>
        </w:rPr>
        <w:t xml:space="preserve">  </w:t>
      </w:r>
      <w:r>
        <w:rPr>
          <w:rFonts w:cs="TH SarabunPSK"/>
        </w:rPr>
        <w:t xml:space="preserve">3.2 </w:t>
      </w:r>
      <w:r>
        <w:rPr>
          <w:rFonts w:ascii="TH SarabunPSK" w:hAnsi="TH SarabunPSK"/>
        </w:rPr>
        <w:t>กำหนดคุณสมบัติที่เหมาะสมกับการเป็นประจำหลักสูตร</w:t>
      </w:r>
    </w:p>
    <w:p>
      <w:pPr>
        <w:pStyle w:val="Normal"/>
        <w:ind w:firstLine="720"/>
        <w:rPr>
          <w:rFonts w:ascii="TH SarabunPSK" w:hAnsi="TH SarabunPSK" w:cs="TH SarabunPSK"/>
        </w:rPr>
      </w:pPr>
      <w:r>
        <w:rPr>
          <w:rFonts w:cs="TH SarabunPSK"/>
        </w:rPr>
        <w:t xml:space="preserve">  </w:t>
      </w:r>
      <w:r>
        <w:rPr>
          <w:rFonts w:cs="TH SarabunPSK"/>
        </w:rPr>
        <w:t xml:space="preserve">3.3 </w:t>
      </w:r>
      <w:r>
        <w:rPr>
          <w:rFonts w:ascii="TH SarabunPSK" w:hAnsi="TH SarabunPSK"/>
        </w:rPr>
        <w:t>เสนอรายชื่ออาจารย์ในหลักสูตรเพื่อเป็นกรรมการสอบสัมภาษณ์ร่วมกับผู้บริหารร่วมกับผู้บริหารของมหาวิทยาลัยและผู้ทรงคุณวุฒิภายนอก</w:t>
      </w:r>
    </w:p>
    <w:p>
      <w:pPr>
        <w:pStyle w:val="Normal"/>
        <w:ind w:firstLine="720"/>
        <w:rPr>
          <w:rFonts w:ascii="TH SarabunPSK" w:hAnsi="TH SarabunPSK" w:cs="TH SarabunPSK"/>
        </w:rPr>
      </w:pPr>
      <w:r>
        <w:rPr>
          <w:rFonts w:cs="TH SarabunPSK"/>
        </w:rPr>
        <w:t xml:space="preserve">  </w:t>
      </w:r>
      <w:r>
        <w:rPr>
          <w:rFonts w:cs="TH SarabunPSK"/>
        </w:rPr>
        <w:t xml:space="preserve">3.4 </w:t>
      </w:r>
      <w:r>
        <w:rPr>
          <w:rFonts w:ascii="TH SarabunPSK" w:hAnsi="TH SarabunPSK"/>
        </w:rPr>
        <w:t>ปฐมนิเทศอาจารย์ใหม่ในการทำหน้าอาจารย์ประจำหลักสูตร</w:t>
      </w:r>
    </w:p>
    <w:p>
      <w:pPr>
        <w:pStyle w:val="Normal"/>
        <w:ind w:firstLine="720"/>
        <w:rPr>
          <w:rFonts w:ascii="TH SarabunPSK" w:hAnsi="TH SarabunPSK" w:cs="TH SarabunPSK"/>
        </w:rPr>
      </w:pPr>
      <w:r>
        <w:rPr>
          <w:rFonts w:cs="TH SarabunPSK"/>
        </w:rPr>
        <w:t xml:space="preserve">  </w:t>
      </w:r>
      <w:r>
        <w:rPr>
          <w:rFonts w:cs="TH SarabunPSK"/>
        </w:rPr>
        <w:t xml:space="preserve">3.5 </w:t>
      </w:r>
      <w:r>
        <w:rPr>
          <w:rFonts w:ascii="TH SarabunPSK" w:hAnsi="TH SarabunPSK"/>
        </w:rPr>
        <w:t>นำเสนอคณะเพื่อขอแต่งตั้งเป็นกรรมการประจำหลักสูตร</w:t>
      </w:r>
    </w:p>
    <w:p>
      <w:pPr>
        <w:pStyle w:val="Normal"/>
        <w:ind w:firstLine="720"/>
        <w:rPr>
          <w:rFonts w:ascii="TH SarabunPSK" w:hAnsi="TH SarabunPSK" w:cs="TH SarabunPSK"/>
        </w:rPr>
      </w:pPr>
      <w:r>
        <w:rPr>
          <w:rFonts w:cs="TH SarabunPSK"/>
        </w:rPr>
        <w:t xml:space="preserve">  </w:t>
      </w:r>
      <w:r>
        <w:rPr>
          <w:rFonts w:cs="TH SarabunPSK"/>
        </w:rPr>
        <w:t xml:space="preserve">3.6 </w:t>
      </w:r>
      <w:r>
        <w:rPr>
          <w:rFonts w:ascii="TH SarabunPSK" w:hAnsi="TH SarabunPSK"/>
        </w:rPr>
        <w:t>แต่งตั้งอาจารย์ในหลักสูตรเป็นอาจารย์พี่เลี้ยง</w:t>
      </w:r>
    </w:p>
    <w:p>
      <w:pPr>
        <w:pStyle w:val="Normal"/>
        <w:ind w:firstLine="720"/>
        <w:rPr>
          <w:rFonts w:ascii="TH SarabunPSK" w:hAnsi="TH SarabunPSK" w:cs="TH SarabunPSK"/>
        </w:rPr>
      </w:pPr>
      <w:r>
        <w:rPr>
          <w:rFonts w:cs="TH SarabunPSK"/>
        </w:rPr>
        <w:t xml:space="preserve">  </w:t>
      </w:r>
      <w:r>
        <w:rPr>
          <w:rFonts w:cs="TH SarabunPSK"/>
        </w:rPr>
        <w:t xml:space="preserve">3.7 </w:t>
      </w:r>
      <w:r>
        <w:rPr>
          <w:rFonts w:ascii="TH SarabunPSK" w:hAnsi="TH SarabunPSK"/>
        </w:rPr>
        <w:t>ประเมินผลการปฏิบัติงาน</w:t>
      </w:r>
    </w:p>
    <w:p>
      <w:pPr>
        <w:pStyle w:val="Normal"/>
        <w:ind w:firstLine="720"/>
        <w:rPr>
          <w:rFonts w:ascii="TH SarabunPSK" w:hAnsi="TH SarabunPSK" w:cs="TH SarabunPSK"/>
        </w:rPr>
      </w:pPr>
      <w:r>
        <w:rPr>
          <w:rFonts w:cs="TH SarabunPSK"/>
        </w:rPr>
        <w:t xml:space="preserve">4. </w:t>
      </w:r>
      <w:r>
        <w:rPr>
          <w:rFonts w:ascii="TH SarabunPSK" w:hAnsi="TH SarabunPSK"/>
        </w:rPr>
        <w:t>ประชุมกรรมการหลักสูตรเพื่อทบทวนหรือปรับปรุงขั้นตอนในการรับอาจารย์ประจำหลักสูตร</w:t>
      </w:r>
    </w:p>
    <w:p>
      <w:pPr>
        <w:pStyle w:val="Normal"/>
        <w:rPr>
          <w:rFonts w:ascii="TH SarabunPSK" w:hAnsi="TH SarabunPSK" w:cs="TH SarabunPSK"/>
        </w:rPr>
      </w:pPr>
      <w:r>
        <w:rPr>
          <w:rFonts w:cs="TH SarabunPSK"/>
        </w:rPr>
      </w:r>
    </w:p>
    <w:p>
      <w:pPr>
        <w:pStyle w:val="Normal"/>
        <w:rPr>
          <w:rFonts w:ascii="TH SarabunPSK" w:hAnsi="TH SarabunPSK" w:cs="TH SarabunPSK"/>
        </w:rPr>
      </w:pPr>
      <w:r>
        <w:rPr>
          <w:rFonts w:cs="TH SarabunPSK"/>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ในปีการศึกษา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 xml:space="preserve">หลักสูตรสาขาวิชาวิทยการคอมพิวเตอร์และปัญญาประดิษฐ์ ได้มีการแต่งตั้งอาจารย์ประจำหลักสูตรเนื่องจาก </w:t>
      </w:r>
      <w:r>
        <w:rPr>
          <w:rFonts w:ascii="TH SarabunPSK" w:hAnsi="TH SarabunPSK" w:cs="TH SarabunPSK"/>
          <w:sz w:val="32"/>
          <w:sz w:val="32"/>
          <w:szCs w:val="32"/>
        </w:rPr>
        <w:t>ผศ</w:t>
      </w:r>
      <w:r>
        <w:rPr>
          <w:rFonts w:cs="TH SarabunPSK" w:ascii="TH SarabunPSK" w:hAnsi="TH SarabunPSK"/>
          <w:sz w:val="32"/>
          <w:szCs w:val="32"/>
        </w:rPr>
        <w:t>.</w:t>
      </w:r>
      <w:r>
        <w:rPr>
          <w:rFonts w:ascii="TH SarabunPSK" w:hAnsi="TH SarabunPSK" w:cs="TH SarabunPSK"/>
          <w:sz w:val="32"/>
          <w:sz w:val="32"/>
          <w:szCs w:val="32"/>
        </w:rPr>
        <w:t>ดร</w:t>
      </w:r>
      <w:r>
        <w:rPr>
          <w:rFonts w:cs="TH SarabunPSK" w:ascii="TH SarabunPSK" w:hAnsi="TH SarabunPSK"/>
          <w:sz w:val="32"/>
          <w:szCs w:val="32"/>
        </w:rPr>
        <w:t>.</w:t>
      </w:r>
      <w:r>
        <w:rPr>
          <w:rFonts w:ascii="TH SarabunPSK" w:hAnsi="TH SarabunPSK" w:cs="TH SarabunPSK"/>
          <w:sz w:val="32"/>
          <w:sz w:val="32"/>
          <w:szCs w:val="32"/>
        </w:rPr>
        <w:t>จันทรรัตน์ กิ่งแสง ถึงวาระเกษียณอายุราชการ กลับมาเป็นอาจารย์รับผิดชอบหลักสูตรเหมือนเดิม</w:t>
      </w:r>
      <w:r>
        <w:rPr>
          <w:rFonts w:ascii="TH SarabunPSK" w:hAnsi="TH SarabunPSK" w:cs="TH SarabunPSK"/>
          <w:color w:val="auto"/>
          <w:sz w:val="32"/>
          <w:sz w:val="32"/>
          <w:szCs w:val="32"/>
        </w:rPr>
        <w:t xml:space="preserve"> โดยมีกระบวนการจัดทำแผนในการรับและแต่งตั้งอาจารย์ประจำหลักสูตร การตรวจสอบคุณสมบัติตามข้อกำหนดของ สกอ</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จำนวนอาจารย์ประจำหลักสูตร และผลงานทางวิชาการ ในปี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มีการทำแผนกรอบอัตรากำลัง การกำหนดภาระงานการสอนตามความเชี่ยวชาญ เพื่อกำหนดอาจารย์ประจำหลักสูตร และแผนการรับและแต่งตั้งอาจารย์ประจำหลักสูตร และกำหนดคุณสมบัติความเชี่ยวชาญของอาจารย์ประจำหลักสูตรใหม่ เพื่อจัดการเรียนการสอนได้หลากหลายเพิ่มมากขึ้น ดังนี้</w:t>
      </w:r>
    </w:p>
    <w:p>
      <w:pPr>
        <w:pStyle w:val="Normal"/>
        <w:widowControl w:val="false"/>
        <w:jc w:val="both"/>
        <w:rPr>
          <w:rFonts w:ascii="TH SarabunPSK" w:hAnsi="TH SarabunPSK" w:cs="TH SarabunPSK"/>
          <w:b/>
          <w:b/>
          <w:color w:val="000000"/>
        </w:rPr>
      </w:pPr>
      <w:r>
        <w:rPr>
          <w:rFonts w:cs="TH SarabunPSK"/>
          <w:b/>
          <w:color w:val="000000"/>
        </w:rPr>
      </w:r>
    </w:p>
    <w:tbl>
      <w:tblPr>
        <w:tblStyle w:val="TableGrid"/>
        <w:tblW w:w="8595" w:type="dxa"/>
        <w:jc w:val="left"/>
        <w:tblInd w:w="294" w:type="dxa"/>
        <w:tblLayout w:type="fixed"/>
        <w:tblCellMar>
          <w:top w:w="0" w:type="dxa"/>
          <w:left w:w="108" w:type="dxa"/>
          <w:bottom w:w="0" w:type="dxa"/>
          <w:right w:w="108" w:type="dxa"/>
        </w:tblCellMar>
        <w:tblLook w:val="04a0" w:noVBand="1" w:noHBand="0" w:lastColumn="0" w:firstColumn="1" w:lastRow="0" w:firstRow="1"/>
      </w:tblPr>
      <w:tblGrid>
        <w:gridCol w:w="2693"/>
        <w:gridCol w:w="5901"/>
      </w:tblGrid>
      <w:tr>
        <w:trPr>
          <w:trHeight w:val="430" w:hRule="atLeast"/>
        </w:trPr>
        <w:tc>
          <w:tcPr>
            <w:tcW w:w="2693" w:type="dxa"/>
            <w:tcBorders/>
          </w:tcPr>
          <w:p>
            <w:pPr>
              <w:pStyle w:val="Normal"/>
              <w:widowControl w:val="false"/>
              <w:spacing w:before="0" w:after="0"/>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ชื่อ – สกุล</w:t>
            </w:r>
          </w:p>
        </w:tc>
        <w:tc>
          <w:tcPr>
            <w:tcW w:w="5901" w:type="dxa"/>
            <w:tcBorders/>
          </w:tcPr>
          <w:p>
            <w:pPr>
              <w:pStyle w:val="Normal"/>
              <w:widowControl w:val="false"/>
              <w:spacing w:before="0" w:after="0"/>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ความเชี่ยวชาญ</w:t>
            </w:r>
          </w:p>
        </w:tc>
      </w:tr>
      <w:tr>
        <w:trPr>
          <w:trHeight w:val="496" w:hRule="atLeast"/>
        </w:trPr>
        <w:tc>
          <w:tcPr>
            <w:tcW w:w="269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 xml:space="preserve">จันทรรัตน์ กิ่งแสง </w:t>
            </w:r>
            <w:r>
              <w:rPr>
                <w:rFonts w:eastAsia="Calibri" w:cs="TH SarabunPSK"/>
                <w:kern w:val="0"/>
                <w:lang w:val="en-US" w:eastAsia="en-US" w:bidi="th-TH"/>
              </w:rPr>
              <w:t>(</w:t>
            </w:r>
            <w:r>
              <w:rPr>
                <w:rFonts w:ascii="TH SarabunPSK" w:hAnsi="TH SarabunPSK" w:eastAsia="Calibri"/>
                <w:kern w:val="0"/>
                <w:lang w:val="en-US" w:eastAsia="en-US" w:bidi="th-TH"/>
              </w:rPr>
              <w:t xml:space="preserve">ได้รับการแต่งตั้งให้เป็น อาจารย์รับผิดชอบหลักสูตร ปีการศึกษา </w:t>
            </w:r>
            <w:r>
              <w:rPr>
                <w:rFonts w:eastAsia="Calibri" w:cs="TH SarabunPSK"/>
                <w:kern w:val="0"/>
                <w:lang w:val="en-US" w:eastAsia="en-US" w:bidi="th-TH"/>
              </w:rPr>
              <w:t>2564)</w:t>
            </w:r>
          </w:p>
        </w:tc>
        <w:tc>
          <w:tcPr>
            <w:tcW w:w="5901"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เขียนโปรแกรม</w:t>
            </w:r>
            <w:r>
              <w:rPr>
                <w:rFonts w:eastAsia="Calibri" w:cs="TH SarabunPSK"/>
                <w:kern w:val="0"/>
                <w:lang w:val="en-US" w:eastAsia="en-US" w:bidi="th-TH"/>
              </w:rPr>
              <w:t>/</w:t>
            </w:r>
            <w:r>
              <w:rPr>
                <w:rFonts w:ascii="TH SarabunPSK" w:hAnsi="TH SarabunPSK" w:eastAsia="Calibri"/>
                <w:kern w:val="0"/>
                <w:lang w:val="en-US" w:eastAsia="en-US" w:bidi="th-TH"/>
              </w:rPr>
              <w:t>พัฒนาเว็บไซต์</w:t>
            </w:r>
            <w:r>
              <w:rPr>
                <w:rFonts w:eastAsia="Calibri" w:cs="TH SarabunPSK"/>
                <w:kern w:val="0"/>
                <w:lang w:val="en-US" w:eastAsia="en-US" w:bidi="th-TH"/>
              </w:rPr>
              <w:t>/</w:t>
            </w:r>
            <w:r>
              <w:rPr>
                <w:rFonts w:ascii="TH SarabunPSK" w:hAnsi="TH SarabunPSK" w:eastAsia="Calibri"/>
                <w:kern w:val="0"/>
                <w:lang w:val="en-US" w:eastAsia="en-US" w:bidi="th-TH"/>
              </w:rPr>
              <w:t>ฐานข้อมูล</w:t>
            </w:r>
            <w:r>
              <w:rPr>
                <w:rFonts w:eastAsia="Calibri" w:cs="TH SarabunPSK"/>
                <w:kern w:val="0"/>
                <w:lang w:val="en-US" w:eastAsia="en-US" w:bidi="th-TH"/>
              </w:rPr>
              <w:t>/</w:t>
            </w:r>
          </w:p>
        </w:tc>
      </w:tr>
      <w:tr>
        <w:trPr>
          <w:trHeight w:val="496" w:hRule="atLeast"/>
        </w:trPr>
        <w:tc>
          <w:tcPr>
            <w:tcW w:w="269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รวินทร์ ไชยสิทธิพร</w:t>
            </w:r>
          </w:p>
        </w:tc>
        <w:tc>
          <w:tcPr>
            <w:tcW w:w="5901"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เขียนโปรแกรม</w:t>
            </w:r>
            <w:r>
              <w:rPr>
                <w:rFonts w:eastAsia="Calibri" w:cs="TH SarabunPSK"/>
                <w:kern w:val="0"/>
                <w:lang w:val="en-US" w:eastAsia="en-US" w:bidi="th-TH"/>
              </w:rPr>
              <w:t>/</w:t>
            </w:r>
            <w:r>
              <w:rPr>
                <w:rFonts w:ascii="TH SarabunPSK" w:hAnsi="TH SarabunPSK" w:eastAsia="Calibri"/>
                <w:kern w:val="0"/>
                <w:lang w:val="en-US" w:eastAsia="en-US" w:bidi="th-TH"/>
              </w:rPr>
              <w:t xml:space="preserve">ระบบปฏิบัตการ </w:t>
            </w:r>
            <w:r>
              <w:rPr>
                <w:rFonts w:eastAsia="Calibri" w:cs="TH SarabunPSK"/>
                <w:kern w:val="0"/>
                <w:lang w:val="en-US" w:eastAsia="en-US" w:bidi="th-TH"/>
              </w:rPr>
              <w:t>ROS/</w:t>
            </w:r>
            <w:r>
              <w:rPr>
                <w:rFonts w:ascii="TH SarabunPSK" w:hAnsi="TH SarabunPSK" w:eastAsia="Calibri"/>
                <w:kern w:val="0"/>
                <w:lang w:val="en-US" w:eastAsia="en-US" w:bidi="th-TH"/>
              </w:rPr>
              <w:t>หุ่นยนต์</w:t>
            </w:r>
          </w:p>
        </w:tc>
      </w:tr>
      <w:tr>
        <w:trPr>
          <w:trHeight w:val="496" w:hRule="atLeast"/>
        </w:trPr>
        <w:tc>
          <w:tcPr>
            <w:tcW w:w="269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ภาคภูมิ มุกดาสนิท</w:t>
            </w:r>
          </w:p>
        </w:tc>
        <w:tc>
          <w:tcPr>
            <w:tcW w:w="5901"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เขียนโปรแกรม</w:t>
            </w:r>
            <w:r>
              <w:rPr>
                <w:rFonts w:eastAsia="Calibri" w:cs="TH SarabunPSK"/>
                <w:kern w:val="0"/>
                <w:lang w:val="en-US" w:eastAsia="en-US" w:bidi="th-TH"/>
              </w:rPr>
              <w:t>/</w:t>
            </w:r>
            <w:r>
              <w:rPr>
                <w:rFonts w:ascii="TH SarabunPSK" w:hAnsi="TH SarabunPSK" w:eastAsia="Calibri"/>
                <w:kern w:val="0"/>
                <w:lang w:val="en-US" w:eastAsia="en-US" w:bidi="th-TH"/>
              </w:rPr>
              <w:t>ปัญญาประดิษฐ์</w:t>
            </w:r>
            <w:r>
              <w:rPr>
                <w:rFonts w:eastAsia="Calibri" w:cs="TH SarabunPSK"/>
                <w:kern w:val="0"/>
                <w:lang w:val="en-US" w:eastAsia="en-US" w:bidi="th-TH"/>
              </w:rPr>
              <w:t>/</w:t>
            </w:r>
            <w:r>
              <w:rPr>
                <w:rFonts w:ascii="TH SarabunPSK" w:hAnsi="TH SarabunPSK" w:eastAsia="Calibri"/>
                <w:kern w:val="0"/>
                <w:lang w:val="en-US" w:eastAsia="en-US" w:bidi="th-TH"/>
              </w:rPr>
              <w:t>การประมวลผลภาพ</w:t>
            </w:r>
          </w:p>
        </w:tc>
      </w:tr>
      <w:tr>
        <w:trPr>
          <w:trHeight w:val="496" w:hRule="atLeast"/>
        </w:trPr>
        <w:tc>
          <w:tcPr>
            <w:tcW w:w="269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อาจารย์ นิยม สุทธหลวง</w:t>
            </w:r>
          </w:p>
        </w:tc>
        <w:tc>
          <w:tcPr>
            <w:tcW w:w="5901"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เขียนโปรแกรม</w:t>
            </w:r>
            <w:r>
              <w:rPr>
                <w:rFonts w:eastAsia="Calibri" w:cs="TH SarabunPSK"/>
                <w:kern w:val="0"/>
                <w:lang w:val="en-US" w:eastAsia="en-US" w:bidi="th-TH"/>
              </w:rPr>
              <w:t>/</w:t>
            </w:r>
            <w:r>
              <w:rPr>
                <w:rFonts w:ascii="TH SarabunPSK" w:hAnsi="TH SarabunPSK" w:eastAsia="Calibri"/>
                <w:kern w:val="0"/>
                <w:lang w:val="en-US" w:eastAsia="en-US" w:bidi="th-TH"/>
              </w:rPr>
              <w:t>คอมพิวเตอร์กราฟิก</w:t>
            </w:r>
            <w:r>
              <w:rPr>
                <w:rFonts w:eastAsia="Calibri" w:cs="TH SarabunPSK"/>
                <w:kern w:val="0"/>
                <w:lang w:val="en-US" w:eastAsia="en-US" w:bidi="th-TH"/>
              </w:rPr>
              <w:t>/</w:t>
            </w:r>
            <w:r>
              <w:rPr>
                <w:rFonts w:ascii="TH SarabunPSK" w:hAnsi="TH SarabunPSK" w:eastAsia="Calibri"/>
                <w:kern w:val="0"/>
                <w:lang w:val="en-US" w:eastAsia="en-US" w:bidi="th-TH"/>
              </w:rPr>
              <w:t>อุปกรณ์เคลื่อนที่</w:t>
            </w:r>
          </w:p>
        </w:tc>
      </w:tr>
      <w:tr>
        <w:trPr>
          <w:trHeight w:val="496" w:hRule="atLeast"/>
        </w:trPr>
        <w:tc>
          <w:tcPr>
            <w:tcW w:w="269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อาจารย์ชัยศิริ สนิทพลกลาง</w:t>
            </w:r>
          </w:p>
        </w:tc>
        <w:tc>
          <w:tcPr>
            <w:tcW w:w="5901"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เขียนโปรแกรม</w:t>
            </w:r>
            <w:r>
              <w:rPr>
                <w:rFonts w:eastAsia="Calibri" w:cs="TH SarabunPSK"/>
                <w:kern w:val="0"/>
                <w:lang w:val="en-US" w:eastAsia="en-US" w:bidi="th-TH"/>
              </w:rPr>
              <w:t>/</w:t>
            </w:r>
            <w:r>
              <w:rPr>
                <w:rFonts w:ascii="TH SarabunPSK" w:hAnsi="TH SarabunPSK" w:eastAsia="Calibri"/>
                <w:kern w:val="0"/>
                <w:lang w:val="en-US" w:eastAsia="en-US" w:bidi="th-TH"/>
              </w:rPr>
              <w:t>พัฒนาเว็บไซต์</w:t>
            </w:r>
            <w:r>
              <w:rPr>
                <w:rFonts w:eastAsia="Calibri" w:cs="TH SarabunPSK"/>
                <w:kern w:val="0"/>
                <w:lang w:val="en-US" w:eastAsia="en-US" w:bidi="th-TH"/>
              </w:rPr>
              <w:t>/</w:t>
            </w:r>
            <w:r>
              <w:rPr>
                <w:rFonts w:ascii="TH SarabunPSK" w:hAnsi="TH SarabunPSK" w:eastAsia="Calibri"/>
                <w:kern w:val="0"/>
                <w:lang w:val="en-US" w:eastAsia="en-US" w:bidi="th-TH"/>
              </w:rPr>
              <w:t>ปัญญาประดิษฐ์</w:t>
            </w:r>
          </w:p>
        </w:tc>
      </w:tr>
    </w:tbl>
    <w:p>
      <w:pPr>
        <w:pStyle w:val="Normal"/>
        <w:tabs>
          <w:tab w:val="clear" w:pos="720"/>
          <w:tab w:val="left" w:pos="1170" w:leader="none"/>
        </w:tabs>
        <w:jc w:val="both"/>
        <w:rPr>
          <w:rFonts w:ascii="TH SarabunPSK" w:hAnsi="TH SarabunPSK" w:cs="TH SarabunPSK"/>
          <w:b/>
          <w:b/>
        </w:rPr>
      </w:pPr>
      <w:r>
        <w:rPr>
          <w:rFonts w:cs="TH SarabunPSK"/>
          <w:b/>
        </w:rPr>
      </w:r>
    </w:p>
    <w:p>
      <w:pPr>
        <w:pStyle w:val="Normal"/>
        <w:tabs>
          <w:tab w:val="clear" w:pos="720"/>
          <w:tab w:val="left" w:pos="1170" w:leader="none"/>
        </w:tabs>
        <w:jc w:val="both"/>
        <w:rPr>
          <w:rFonts w:ascii="TH SarabunPSK" w:hAnsi="TH SarabunPSK" w:cs="TH SarabunPSK"/>
        </w:rPr>
      </w:pPr>
      <w:r>
        <w:rPr>
          <w:rFonts w:ascii="TH SarabunPSK" w:hAnsi="TH SarabunPSK"/>
          <w:b/>
          <w:b/>
        </w:rPr>
        <w:t xml:space="preserve">การประเมินหรือทบทวนระบบและกลไก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หลักสูตรวิทยาการคอมพิวเตอร์และปัญญาประดิษฐ์ ได้ดำเนินการประเมินกระบวนการตามระบบการรับและแต่งตั้งอาจารย์ผู้รับผิดชอบหลักสูตร โดยกำหนดวัตถุประสงค์ ตัวชี้วัด และค่าเป้าหมาย ดังนี้</w:t>
      </w:r>
    </w:p>
    <w:tbl>
      <w:tblPr>
        <w:tblStyle w:val="TableGrid"/>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15"/>
        <w:gridCol w:w="3134"/>
        <w:gridCol w:w="1418"/>
        <w:gridCol w:w="1292"/>
      </w:tblGrid>
      <w:tr>
        <w:trPr/>
        <w:tc>
          <w:tcPr>
            <w:tcW w:w="2815"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วัตถุประสงค์</w:t>
            </w:r>
            <w:r>
              <w:rPr>
                <w:rFonts w:eastAsia="Calibri" w:cs="TH SarabunPSK"/>
                <w:b/>
                <w:bCs/>
                <w:kern w:val="0"/>
                <w:lang w:val="en-US" w:eastAsia="en-US" w:bidi="th-TH"/>
              </w:rPr>
              <w:t>/</w:t>
            </w:r>
            <w:r>
              <w:rPr>
                <w:rFonts w:ascii="TH SarabunPSK" w:hAnsi="TH SarabunPSK" w:eastAsia="Calibri"/>
                <w:b/>
                <w:b/>
                <w:bCs/>
                <w:kern w:val="0"/>
                <w:lang w:val="en-US" w:eastAsia="en-US" w:bidi="th-TH"/>
              </w:rPr>
              <w:t>เป้าหมาย</w:t>
            </w:r>
          </w:p>
        </w:tc>
        <w:tc>
          <w:tcPr>
            <w:tcW w:w="3134"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ตัวชี้วัด</w:t>
            </w:r>
          </w:p>
        </w:tc>
        <w:tc>
          <w:tcPr>
            <w:tcW w:w="1418"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เป้าหมาย</w:t>
            </w:r>
          </w:p>
        </w:tc>
        <w:tc>
          <w:tcPr>
            <w:tcW w:w="1292"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หน่วยนับ</w:t>
            </w:r>
          </w:p>
        </w:tc>
      </w:tr>
      <w:tr>
        <w:trPr/>
        <w:tc>
          <w:tcPr>
            <w:tcW w:w="2815"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เชิงปริมาณ</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จำนวนอาจารย์ประจำหลักสูตร</w:t>
            </w:r>
          </w:p>
        </w:tc>
        <w:tc>
          <w:tcPr>
            <w:tcW w:w="3134"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จำนวนอาจารย์ประจำหลักสูตร</w:t>
            </w:r>
          </w:p>
        </w:tc>
        <w:tc>
          <w:tcPr>
            <w:tcW w:w="1418"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eastAsia="Calibri" w:cs="TH SarabunPSK"/>
                <w:kern w:val="0"/>
                <w:lang w:val="en-US" w:eastAsia="en-US" w:bidi="th-TH"/>
              </w:rPr>
              <w:t>5</w:t>
            </w:r>
          </w:p>
        </w:tc>
        <w:tc>
          <w:tcPr>
            <w:tcW w:w="1292"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คน</w:t>
            </w:r>
          </w:p>
        </w:tc>
      </w:tr>
      <w:tr>
        <w:trPr/>
        <w:tc>
          <w:tcPr>
            <w:tcW w:w="2815"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เชิงคุณภาพ</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เกณฑ์มาตรฐานที่ สกอ</w:t>
            </w:r>
            <w:r>
              <w:rPr>
                <w:rFonts w:eastAsia="Calibri" w:cs="TH SarabunPSK"/>
                <w:kern w:val="0"/>
                <w:lang w:val="en-US" w:eastAsia="en-US" w:bidi="th-TH"/>
              </w:rPr>
              <w:t>.</w:t>
            </w:r>
            <w:r>
              <w:rPr>
                <w:rFonts w:ascii="TH SarabunPSK" w:hAnsi="TH SarabunPSK" w:eastAsia="Calibri"/>
                <w:kern w:val="0"/>
                <w:lang w:val="en-US" w:eastAsia="en-US" w:bidi="th-TH"/>
              </w:rPr>
              <w:t>กำหนด</w:t>
            </w:r>
          </w:p>
        </w:tc>
        <w:tc>
          <w:tcPr>
            <w:tcW w:w="3134"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เกณฑ์มาตรฐานที่ สกอ</w:t>
            </w:r>
            <w:r>
              <w:rPr>
                <w:rFonts w:eastAsia="Calibri" w:cs="TH SarabunPSK"/>
                <w:kern w:val="0"/>
                <w:lang w:val="en-US" w:eastAsia="en-US" w:bidi="th-TH"/>
              </w:rPr>
              <w:t>.</w:t>
            </w:r>
            <w:r>
              <w:rPr>
                <w:rFonts w:ascii="TH SarabunPSK" w:hAnsi="TH SarabunPSK" w:eastAsia="Calibri"/>
                <w:kern w:val="0"/>
                <w:lang w:val="en-US" w:eastAsia="en-US" w:bidi="th-TH"/>
              </w:rPr>
              <w:t>กำหนด</w:t>
            </w:r>
          </w:p>
        </w:tc>
        <w:tc>
          <w:tcPr>
            <w:tcW w:w="1418"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ตามเกณฑ์</w:t>
            </w:r>
          </w:p>
        </w:tc>
        <w:tc>
          <w:tcPr>
            <w:tcW w:w="1292"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w:t>
            </w:r>
          </w:p>
        </w:tc>
      </w:tr>
    </w:tbl>
    <w:p>
      <w:pPr>
        <w:pStyle w:val="Normal"/>
        <w:tabs>
          <w:tab w:val="clear" w:pos="720"/>
          <w:tab w:val="left" w:pos="1170" w:leader="none"/>
        </w:tabs>
        <w:jc w:val="both"/>
        <w:rPr>
          <w:rFonts w:ascii="TH SarabunPSK" w:hAnsi="TH SarabunPSK" w:cs="TH SarabunPSK"/>
          <w:b/>
          <w:b/>
        </w:rPr>
      </w:pPr>
      <w:r>
        <w:rPr>
          <w:rFonts w:cs="TH SarabunPSK"/>
          <w:b/>
        </w:rPr>
      </w:r>
    </w:p>
    <w:p>
      <w:pPr>
        <w:pStyle w:val="Normal"/>
        <w:tabs>
          <w:tab w:val="clear" w:pos="720"/>
          <w:tab w:val="left" w:pos="1170" w:leader="none"/>
        </w:tabs>
        <w:jc w:val="both"/>
        <w:rPr>
          <w:rFonts w:ascii="TH SarabunPSK" w:hAnsi="TH SarabunPSK" w:cs="TH SarabunPSK"/>
          <w:b/>
          <w:b/>
        </w:rPr>
      </w:pPr>
      <w:r>
        <w:rPr>
          <w:rFonts w:cs="TH SarabunPSK"/>
          <w:b/>
        </w:rPr>
      </w:r>
    </w:p>
    <w:p>
      <w:pPr>
        <w:pStyle w:val="Normal"/>
        <w:tabs>
          <w:tab w:val="clear" w:pos="720"/>
          <w:tab w:val="left" w:pos="1170" w:leader="none"/>
        </w:tabs>
        <w:jc w:val="both"/>
        <w:rPr>
          <w:rFonts w:ascii="TH SarabunPSK" w:hAnsi="TH SarabunPSK" w:cs="TH SarabunPSK"/>
          <w:b/>
          <w:b/>
        </w:rPr>
      </w:pPr>
      <w:r>
        <w:rPr>
          <w:rFonts w:cs="TH SarabunPSK"/>
          <w:b/>
        </w:rPr>
      </w:r>
    </w:p>
    <w:p>
      <w:pPr>
        <w:pStyle w:val="Normal"/>
        <w:tabs>
          <w:tab w:val="clear" w:pos="720"/>
          <w:tab w:val="left" w:pos="1170" w:leader="none"/>
        </w:tabs>
        <w:jc w:val="both"/>
        <w:rPr>
          <w:rFonts w:ascii="TH SarabunPSK" w:hAnsi="TH SarabunPSK" w:cs="TH SarabunPSK"/>
        </w:rPr>
      </w:pPr>
      <w:r>
        <w:rPr>
          <w:rFonts w:ascii="TH SarabunPSK" w:hAnsi="TH SarabunPSK"/>
          <w:b/>
          <w:b/>
        </w:rPr>
        <w:t xml:space="preserve">ปรับปรุงระบบและกลไกตามผลการประเมินหรือทบทวน </w:t>
      </w:r>
    </w:p>
    <w:p>
      <w:pPr>
        <w:pStyle w:val="Normal"/>
        <w:tabs>
          <w:tab w:val="clear" w:pos="720"/>
          <w:tab w:val="left" w:pos="1170" w:leader="none"/>
        </w:tabs>
        <w:jc w:val="both"/>
        <w:rPr>
          <w:rFonts w:ascii="TH SarabunPSK" w:hAnsi="TH SarabunPSK" w:cs="TH SarabunPSK"/>
          <w:b/>
          <w:b/>
        </w:rPr>
      </w:pPr>
      <w:r>
        <w:rPr>
          <w:rFonts w:cs="TH SarabunPSK"/>
          <w:b/>
        </w:rPr>
      </w:r>
    </w:p>
    <w:p>
      <w:pPr>
        <w:pStyle w:val="Normal"/>
        <w:ind w:firstLine="720"/>
        <w:rPr>
          <w:rFonts w:ascii="TH SarabunPSK" w:hAnsi="TH SarabunPSK" w:cs="TH SarabunPSK"/>
        </w:rPr>
      </w:pPr>
      <w:r>
        <w:rPr>
          <w:rFonts w:ascii="TH SarabunPSK" w:hAnsi="TH SarabunPSK"/>
        </w:rPr>
        <w:t>การปรับปรุงระบบและกลไกล กระบวนการจัดทำแผนในการรับและแต่งตั้งอาจารย์ประจำหลักสูตร การตรวจสอบคุณสมบัติตามข้อกำหนดของ สกอ</w:t>
      </w:r>
      <w:r>
        <w:rPr>
          <w:rFonts w:cs="TH SarabunPSK"/>
        </w:rPr>
        <w:t xml:space="preserve">. </w:t>
      </w:r>
      <w:r>
        <w:rPr>
          <w:rFonts w:ascii="TH SarabunPSK" w:hAnsi="TH SarabunPSK"/>
        </w:rPr>
        <w:t>จำนวนอาจารย์ประจำหลักสูตร และผลงานทางวิชาการตามความเชี่ยวชาญ เพื่อกำหนดอาจารย์ประจำหลักสูตร และแผนการรับและแต่งตั้งอาจารย์ประจำหลักสูตร และกำหนดคุณสมบัติความเชี่ยวชาญของอาจารย์ประจำหลักสูตรใหม่</w:t>
      </w:r>
    </w:p>
    <w:p>
      <w:pPr>
        <w:pStyle w:val="Normal"/>
        <w:tabs>
          <w:tab w:val="clear" w:pos="720"/>
          <w:tab w:val="left" w:pos="1170" w:leader="none"/>
        </w:tabs>
        <w:jc w:val="both"/>
        <w:rPr>
          <w:rFonts w:ascii="TH SarabunPSK" w:hAnsi="TH SarabunPSK" w:cs="TH SarabunPSK"/>
          <w:b/>
          <w:b/>
        </w:rPr>
      </w:pPr>
      <w:r>
        <w:rPr>
          <w:rFonts w:cs="TH SarabunPSK"/>
          <w:b/>
        </w:rPr>
      </w:r>
    </w:p>
    <w:p>
      <w:pPr>
        <w:pStyle w:val="Normal"/>
        <w:rPr>
          <w:rFonts w:ascii="TH SarabunPSK" w:hAnsi="TH SarabunPSK" w:cs="TH SarabunPSK"/>
        </w:rPr>
      </w:pPr>
      <w:r>
        <w:rPr>
          <w:rFonts w:cs="TH SarabunPSK"/>
        </w:rPr>
      </w:r>
    </w:p>
    <w:p>
      <w:pPr>
        <w:pStyle w:val="Normal"/>
        <w:spacing w:lineRule="auto" w:line="235"/>
        <w:jc w:val="both"/>
        <w:rPr>
          <w:rFonts w:ascii="TH SarabunPSK" w:hAnsi="TH SarabunPSK" w:cs="TH SarabunPSK"/>
        </w:rPr>
      </w:pPr>
      <w:r>
        <w:rPr>
          <w:rFonts w:ascii="TH SarabunPSK" w:hAnsi="TH SarabunPSK"/>
          <w:b/>
          <w:b/>
        </w:rPr>
        <w:t>รายการหลักฐาน</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4.1.1.1</w:t>
      </w:r>
      <w:r>
        <w:rPr>
          <w:rFonts w:cs="TH SarabunPSK"/>
        </w:rPr>
        <w:t xml:space="preserve"> ....</w:t>
      </w:r>
      <w:r>
        <w:rPr>
          <w:rFonts w:ascii="TH SarabunPSK" w:hAnsi="TH SarabunPSK"/>
        </w:rPr>
        <w:t>สมอ</w:t>
      </w:r>
      <w:r>
        <w:rPr>
          <w:rFonts w:cs="TH SarabunPSK"/>
        </w:rPr>
        <w:t>.08........</w:t>
      </w:r>
    </w:p>
    <w:p>
      <w:pPr>
        <w:pStyle w:val="Normal"/>
        <w:spacing w:lineRule="auto" w:line="235"/>
        <w:ind w:left="2835" w:hanging="2835"/>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4.1.1.2</w:t>
      </w:r>
      <w:r>
        <w:rPr>
          <w:rFonts w:cs="TH SarabunPSK"/>
        </w:rPr>
        <w:t xml:space="preserve"> ....</w:t>
      </w:r>
      <w:r>
        <w:rPr>
          <w:rFonts w:ascii="TH SarabunPSK" w:hAnsi="TH SarabunPSK"/>
        </w:rPr>
        <w:t>แผนกรอบอัตรากำลัง การกำหนดภาระงานการสอนเพื่อกำหนดอาจารย์ประจำหลักสูตร และแผนการรับและแต่งตั้งอาจารย์ประจำหลักสูตร สาขาวิชาวิทยาการคอมพิวเตอร์และปัญญาประดิษฐ์</w:t>
      </w:r>
    </w:p>
    <w:p>
      <w:pPr>
        <w:pStyle w:val="Normal"/>
        <w:rPr>
          <w:rFonts w:ascii="TH SarabunPSK" w:hAnsi="TH SarabunPSK" w:cs="TH SarabunPSK"/>
          <w:b/>
          <w:b/>
          <w:bCs/>
        </w:rPr>
      </w:pPr>
      <w:r>
        <w:rPr>
          <w:rFonts w:cs="TH SarabunPSK"/>
          <w:b/>
          <w:bCs/>
        </w:rPr>
      </w:r>
    </w:p>
    <w:p>
      <w:pPr>
        <w:pStyle w:val="Normal"/>
        <w:rPr>
          <w:rFonts w:ascii="TH SarabunPSK" w:hAnsi="TH SarabunPSK" w:cs="TH SarabunPSK"/>
          <w:b/>
          <w:b/>
          <w:bCs/>
        </w:rPr>
      </w:pPr>
      <w:r>
        <w:rPr>
          <w:rFonts w:cs="TH SarabunPSK"/>
          <w:b/>
          <w:bCs/>
        </w:rPr>
      </w:r>
    </w:p>
    <w:p>
      <w:pPr>
        <w:pStyle w:val="Normal"/>
        <w:tabs>
          <w:tab w:val="clear" w:pos="720"/>
          <w:tab w:val="left" w:pos="1170" w:leader="none"/>
        </w:tabs>
        <w:jc w:val="both"/>
        <w:rPr>
          <w:rFonts w:ascii="TH SarabunPSK" w:hAnsi="TH SarabunPSK" w:cs="TH SarabunPSK"/>
        </w:rPr>
      </w:pPr>
      <w:r>
        <w:rPr>
          <w:rFonts w:cs="TH SarabunPSK"/>
          <w:b/>
        </w:rPr>
        <w:t xml:space="preserve">2. </w:t>
      </w:r>
      <w:r>
        <w:rPr>
          <w:rFonts w:ascii="TH SarabunPSK" w:hAnsi="TH SarabunPSK"/>
          <w:b/>
          <w:b/>
        </w:rPr>
        <w:t>ระบบการบริหารอาจารย์</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ในปีการศึกษา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หลักสูตร</w:t>
      </w:r>
      <w:r>
        <w:rPr>
          <w:rFonts w:ascii="TH SarabunPSK" w:hAnsi="TH SarabunPSK" w:cs="TH SarabunPSK"/>
          <w:sz w:val="32"/>
          <w:sz w:val="32"/>
          <w:szCs w:val="32"/>
        </w:rPr>
        <w:t xml:space="preserve">วิทยาการคอมพิวเตอร์และปัญญาประดิษฐ์ </w:t>
      </w:r>
      <w:r>
        <w:rPr>
          <w:rFonts w:ascii="TH SarabunPSK" w:hAnsi="TH SarabunPSK" w:cs="TH SarabunPSK"/>
          <w:color w:val="auto"/>
          <w:sz w:val="32"/>
          <w:sz w:val="32"/>
          <w:szCs w:val="32"/>
        </w:rPr>
        <w:t>มีวัตถุประสงค์</w:t>
      </w:r>
      <w:r>
        <w:rPr>
          <w:rFonts w:cs="TH SarabunPSK" w:ascii="TH SarabunPSK" w:hAnsi="TH SarabunPSK"/>
          <w:color w:val="auto"/>
          <w:sz w:val="32"/>
          <w:szCs w:val="32"/>
        </w:rPr>
        <w:t>/</w:t>
      </w:r>
      <w:r>
        <w:rPr>
          <w:rFonts w:ascii="TH SarabunPSK" w:hAnsi="TH SarabunPSK" w:cs="TH SarabunPSK"/>
          <w:color w:val="auto"/>
          <w:sz w:val="32"/>
          <w:sz w:val="32"/>
          <w:szCs w:val="32"/>
        </w:rPr>
        <w:t xml:space="preserve">เป้าหมาย เรื่อง ระบบการบริหารอาจารย์ คือ อาจารย์มีภาระงานสอนไม่น้อยกว่า </w:t>
      </w:r>
      <w:r>
        <w:rPr>
          <w:rFonts w:cs="TH SarabunPSK" w:ascii="TH SarabunPSK" w:hAnsi="TH SarabunPSK"/>
          <w:color w:val="auto"/>
          <w:sz w:val="32"/>
          <w:szCs w:val="32"/>
        </w:rPr>
        <w:t xml:space="preserve">12 </w:t>
      </w:r>
      <w:r>
        <w:rPr>
          <w:rFonts w:ascii="TH SarabunPSK" w:hAnsi="TH SarabunPSK" w:cs="TH SarabunPSK"/>
          <w:color w:val="auto"/>
          <w:sz w:val="32"/>
          <w:sz w:val="32"/>
          <w:szCs w:val="32"/>
        </w:rPr>
        <w:t xml:space="preserve">คาบ </w:t>
      </w:r>
      <w:r>
        <w:rPr>
          <w:rFonts w:cs="TH SarabunPSK" w:ascii="TH SarabunPSK" w:hAnsi="TH SarabunPSK"/>
          <w:color w:val="auto"/>
          <w:sz w:val="32"/>
          <w:szCs w:val="32"/>
        </w:rPr>
        <w:t>(</w:t>
      </w:r>
      <w:r>
        <w:rPr>
          <w:rFonts w:ascii="TH SarabunPSK" w:hAnsi="TH SarabunPSK" w:cs="TH SarabunPSK"/>
          <w:color w:val="auto"/>
          <w:sz w:val="32"/>
          <w:sz w:val="32"/>
          <w:szCs w:val="32"/>
        </w:rPr>
        <w:t>ตามเกณฑ์ภาระงานของมหาวิทยาลัย</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และอาจารย์มีผลประเมินในรายวิชาไม่น้อยกว่า </w:t>
      </w:r>
      <w:r>
        <w:rPr>
          <w:rFonts w:cs="TH SarabunPSK" w:ascii="TH SarabunPSK" w:hAnsi="TH SarabunPSK"/>
          <w:color w:val="auto"/>
          <w:sz w:val="32"/>
          <w:szCs w:val="32"/>
        </w:rPr>
        <w:t xml:space="preserve">3.50 </w:t>
      </w:r>
      <w:r>
        <w:rPr>
          <w:rFonts w:ascii="TH SarabunPSK" w:hAnsi="TH SarabunPSK" w:cs="TH SarabunPSK"/>
          <w:color w:val="auto"/>
          <w:sz w:val="32"/>
          <w:sz w:val="32"/>
          <w:szCs w:val="32"/>
        </w:rPr>
        <w:t>ได้ดำเนินงานตามระบบและกลไก ดังนี้</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tbl>
      <w:tblPr>
        <w:tblStyle w:val="TableGrid"/>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15"/>
        <w:gridCol w:w="3134"/>
        <w:gridCol w:w="1418"/>
        <w:gridCol w:w="1292"/>
      </w:tblGrid>
      <w:tr>
        <w:trPr/>
        <w:tc>
          <w:tcPr>
            <w:tcW w:w="2815"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วัตถุประสงค์</w:t>
            </w:r>
            <w:r>
              <w:rPr>
                <w:rFonts w:eastAsia="Calibri" w:cs="TH SarabunPSK"/>
                <w:b/>
                <w:bCs/>
                <w:kern w:val="0"/>
                <w:lang w:val="en-US" w:eastAsia="en-US" w:bidi="th-TH"/>
              </w:rPr>
              <w:t>/</w:t>
            </w:r>
            <w:r>
              <w:rPr>
                <w:rFonts w:ascii="TH SarabunPSK" w:hAnsi="TH SarabunPSK" w:eastAsia="Calibri"/>
                <w:b/>
                <w:b/>
                <w:bCs/>
                <w:kern w:val="0"/>
                <w:lang w:val="en-US" w:eastAsia="en-US" w:bidi="th-TH"/>
              </w:rPr>
              <w:t>เป้าหมาย</w:t>
            </w:r>
          </w:p>
        </w:tc>
        <w:tc>
          <w:tcPr>
            <w:tcW w:w="3134"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ตัวชี้วัด</w:t>
            </w:r>
          </w:p>
        </w:tc>
        <w:tc>
          <w:tcPr>
            <w:tcW w:w="1418"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เป้าหมาย</w:t>
            </w:r>
          </w:p>
        </w:tc>
        <w:tc>
          <w:tcPr>
            <w:tcW w:w="1292"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หน่วยนับ</w:t>
            </w:r>
          </w:p>
        </w:tc>
      </w:tr>
      <w:tr>
        <w:trPr>
          <w:trHeight w:val="729" w:hRule="atLeast"/>
        </w:trPr>
        <w:tc>
          <w:tcPr>
            <w:tcW w:w="2815"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เชิงปริมาณ</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ab/>
            </w:r>
            <w:r>
              <w:rPr>
                <w:rFonts w:ascii="TH SarabunPSK" w:hAnsi="TH SarabunPSK" w:eastAsia="Calibri"/>
                <w:kern w:val="0"/>
                <w:lang w:val="en-US" w:eastAsia="en-US" w:bidi="th-TH"/>
              </w:rPr>
              <w:t>ภาระงานสอน</w:t>
            </w:r>
          </w:p>
        </w:tc>
        <w:tc>
          <w:tcPr>
            <w:tcW w:w="3134"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จำนวน ชม</w:t>
            </w:r>
            <w:r>
              <w:rPr>
                <w:rFonts w:eastAsia="Calibri" w:cs="TH SarabunPSK"/>
                <w:kern w:val="0"/>
                <w:lang w:val="en-US" w:eastAsia="en-US" w:bidi="th-TH"/>
              </w:rPr>
              <w:t>.</w:t>
            </w:r>
          </w:p>
        </w:tc>
        <w:tc>
          <w:tcPr>
            <w:tcW w:w="1418"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12</w:t>
            </w:r>
          </w:p>
        </w:tc>
        <w:tc>
          <w:tcPr>
            <w:tcW w:w="1292"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ชม</w:t>
            </w:r>
            <w:r>
              <w:rPr>
                <w:rFonts w:eastAsia="Calibri" w:cs="TH SarabunPSK"/>
                <w:kern w:val="0"/>
                <w:lang w:val="en-US" w:eastAsia="en-US" w:bidi="th-TH"/>
              </w:rPr>
              <w:t>.</w:t>
            </w:r>
          </w:p>
        </w:tc>
      </w:tr>
      <w:tr>
        <w:trPr/>
        <w:tc>
          <w:tcPr>
            <w:tcW w:w="2815"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เชิงคุณภาพ</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ab/>
            </w:r>
            <w:r>
              <w:rPr>
                <w:rFonts w:ascii="TH SarabunPSK" w:hAnsi="TH SarabunPSK" w:eastAsia="Calibri"/>
                <w:kern w:val="0"/>
                <w:lang w:val="en-US" w:eastAsia="en-US" w:bidi="th-TH"/>
              </w:rPr>
              <w:t>ผลประเมินในรายวิชา</w:t>
            </w:r>
          </w:p>
        </w:tc>
        <w:tc>
          <w:tcPr>
            <w:tcW w:w="3134"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คะแนนประเมินในรายวิชา</w:t>
            </w:r>
          </w:p>
        </w:tc>
        <w:tc>
          <w:tcPr>
            <w:tcW w:w="1418"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3.50</w:t>
            </w:r>
          </w:p>
        </w:tc>
        <w:tc>
          <w:tcPr>
            <w:tcW w:w="1292"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คะแนน</w:t>
            </w:r>
          </w:p>
        </w:tc>
      </w:tr>
    </w:tbl>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jc w:val="left"/>
        <w:rPr>
          <w:rFonts w:ascii="TH SarabunPSK" w:hAnsi="TH SarabunPSK" w:cs="TH SarabunPSK"/>
        </w:rPr>
      </w:pPr>
      <w:r>
        <w:rPr>
          <w:rFonts w:ascii="TH SarabunPSK" w:hAnsi="TH SarabunPSK" w:cs="TH SarabunPSK"/>
          <w:b/>
          <w:b/>
          <w:bCs/>
          <w:color w:val="auto"/>
          <w:sz w:val="32"/>
          <w:sz w:val="32"/>
          <w:szCs w:val="32"/>
        </w:rPr>
        <w:t>ระบบและกลไก</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ประชุมวางแผนกรรมการหลักสูตรเพื่อกำกับการทำงานให้เป็นไปตามภาระงานของสัญญาหรือรอบการประเมินตนเอง</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จัดทำแผนการพัฒนาอาจารย์ระยะกลาง ถึงระยะยาว</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3. </w:t>
      </w:r>
      <w:r>
        <w:rPr>
          <w:rFonts w:ascii="TH SarabunPSK" w:hAnsi="TH SarabunPSK" w:cs="TH SarabunPSK"/>
          <w:color w:val="auto"/>
          <w:sz w:val="32"/>
          <w:sz w:val="32"/>
          <w:szCs w:val="32"/>
        </w:rPr>
        <w:t>ส่งข้อมูลแผนพัฒนาอาจารย์รายบุคคลไปยังคณะ เพื่อนำเสนอมหาวิทยาลัย</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 </w:t>
      </w:r>
      <w:r>
        <w:rPr>
          <w:rFonts w:cs="TH SarabunPSK" w:ascii="TH SarabunPSK" w:hAnsi="TH SarabunPSK"/>
          <w:color w:val="auto"/>
          <w:sz w:val="32"/>
          <w:szCs w:val="32"/>
        </w:rPr>
        <w:t xml:space="preserve">4. </w:t>
      </w:r>
      <w:r>
        <w:rPr>
          <w:rFonts w:ascii="TH SarabunPSK" w:hAnsi="TH SarabunPSK" w:cs="TH SarabunPSK"/>
          <w:color w:val="auto"/>
          <w:sz w:val="32"/>
          <w:sz w:val="32"/>
          <w:szCs w:val="32"/>
        </w:rPr>
        <w:t>ดำเนินการตามแผนพัฒนาอาจารย์ เช่น การศึกษาต่อ การทำตำแหน่งทางวิชาการ การเขียนผลงานวิจัย</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5. </w:t>
      </w:r>
      <w:r>
        <w:rPr>
          <w:rFonts w:ascii="TH SarabunPSK" w:hAnsi="TH SarabunPSK" w:cs="TH SarabunPSK"/>
          <w:color w:val="auto"/>
          <w:sz w:val="32"/>
          <w:sz w:val="32"/>
          <w:szCs w:val="32"/>
        </w:rPr>
        <w:t>อาจารย์ประจำหลักสูตรรายงานผลการดำเนินงานตามแผนพัฒนาอาจารย์</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6. </w:t>
      </w:r>
      <w:r>
        <w:rPr>
          <w:rFonts w:ascii="TH SarabunPSK" w:hAnsi="TH SarabunPSK" w:cs="TH SarabunPSK"/>
          <w:color w:val="auto"/>
          <w:sz w:val="32"/>
          <w:sz w:val="32"/>
          <w:szCs w:val="32"/>
        </w:rPr>
        <w:t>การประชุมสรุปผลการดำเนินงานในรอบปีการศึกษาและปรับปรุงการบริหาร</w:t>
      </w:r>
    </w:p>
    <w:p>
      <w:pPr>
        <w:pStyle w:val="Normal"/>
        <w:tabs>
          <w:tab w:val="clear" w:pos="720"/>
          <w:tab w:val="left" w:pos="1170" w:leader="none"/>
        </w:tabs>
        <w:jc w:val="both"/>
        <w:rPr>
          <w:rFonts w:ascii="TH SarabunPSK" w:hAnsi="TH SarabunPSK" w:cs="TH SarabunPSK"/>
          <w:b/>
          <w:b/>
        </w:rPr>
      </w:pPr>
      <w:r>
        <w:rPr>
          <w:rFonts w:cs="TH SarabunPSK"/>
          <w:b/>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แผนพัฒนาอาจารย์ สาขาวิชาวิทยาการคอมพิวเตอร์และปัญญาประดิษฐ์ ระยะเวลา </w:t>
      </w:r>
      <w:r>
        <w:rPr>
          <w:rFonts w:cs="TH SarabunPSK" w:ascii="TH SarabunPSK" w:hAnsi="TH SarabunPSK"/>
          <w:color w:val="auto"/>
          <w:sz w:val="32"/>
          <w:szCs w:val="32"/>
        </w:rPr>
        <w:t xml:space="preserve">5 </w:t>
      </w:r>
      <w:r>
        <w:rPr>
          <w:rFonts w:ascii="TH SarabunPSK" w:hAnsi="TH SarabunPSK" w:cs="TH SarabunPSK"/>
          <w:color w:val="auto"/>
          <w:sz w:val="32"/>
          <w:sz w:val="32"/>
          <w:szCs w:val="32"/>
        </w:rPr>
        <w:t xml:space="preserve">ปี </w:t>
      </w:r>
      <w:r>
        <w:rPr>
          <w:rFonts w:cs="TH SarabunPSK" w:ascii="TH SarabunPSK" w:hAnsi="TH SarabunPSK"/>
          <w:color w:val="auto"/>
          <w:sz w:val="32"/>
          <w:szCs w:val="32"/>
        </w:rPr>
        <w:t>(</w:t>
      </w:r>
      <w:r>
        <w:rPr>
          <w:rFonts w:ascii="TH SarabunPSK" w:hAnsi="TH SarabunPSK" w:cs="TH SarabunPSK"/>
          <w:color w:val="auto"/>
          <w:sz w:val="32"/>
          <w:sz w:val="32"/>
          <w:szCs w:val="32"/>
        </w:rPr>
        <w:t>พ</w:t>
      </w:r>
      <w:r>
        <w:rPr>
          <w:rFonts w:cs="TH SarabunPSK" w:ascii="TH SarabunPSK" w:hAnsi="TH SarabunPSK"/>
          <w:color w:val="auto"/>
          <w:sz w:val="32"/>
          <w:szCs w:val="32"/>
        </w:rPr>
        <w:t>.</w:t>
      </w:r>
      <w:r>
        <w:rPr>
          <w:rFonts w:ascii="TH SarabunPSK" w:hAnsi="TH SarabunPSK" w:cs="TH SarabunPSK"/>
          <w:color w:val="auto"/>
          <w:sz w:val="32"/>
          <w:sz w:val="32"/>
          <w:szCs w:val="32"/>
        </w:rPr>
        <w:t>ศ</w:t>
      </w:r>
      <w:r>
        <w:rPr>
          <w:rFonts w:cs="TH SarabunPSK" w:ascii="TH SarabunPSK" w:hAnsi="TH SarabunPSK"/>
          <w:color w:val="auto"/>
          <w:sz w:val="32"/>
          <w:szCs w:val="32"/>
        </w:rPr>
        <w:t>. 2561- 2565)</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tbl>
      <w:tblPr>
        <w:tblStyle w:val="TableGrid"/>
        <w:tblpPr w:bottomFromText="0" w:horzAnchor="margin" w:leftFromText="180" w:rightFromText="180" w:tblpX="0" w:tblpY="1297" w:topFromText="0" w:vertAnchor="page"/>
        <w:tblW w:w="9085" w:type="dxa"/>
        <w:jc w:val="left"/>
        <w:tblInd w:w="108" w:type="dxa"/>
        <w:tblLayout w:type="fixed"/>
        <w:tblCellMar>
          <w:top w:w="0" w:type="dxa"/>
          <w:left w:w="108" w:type="dxa"/>
          <w:bottom w:w="0" w:type="dxa"/>
          <w:right w:w="108" w:type="dxa"/>
        </w:tblCellMar>
        <w:tblLook w:val="04a0" w:noVBand="1" w:noHBand="0" w:lastColumn="0" w:firstColumn="1" w:lastRow="0" w:firstRow="1"/>
      </w:tblPr>
      <w:tblGrid>
        <w:gridCol w:w="2621"/>
        <w:gridCol w:w="907"/>
        <w:gridCol w:w="750"/>
        <w:gridCol w:w="1333"/>
        <w:gridCol w:w="1092"/>
        <w:gridCol w:w="1121"/>
        <w:gridCol w:w="1260"/>
      </w:tblGrid>
      <w:tr>
        <w:trPr>
          <w:trHeight w:val="392" w:hRule="atLeast"/>
        </w:trPr>
        <w:tc>
          <w:tcPr>
            <w:tcW w:w="2621" w:type="dxa"/>
            <w:tcBorders/>
            <w:shd w:color="auto" w:fill="auto" w:val="clea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รายชื่ออาจารย์</w:t>
            </w:r>
          </w:p>
        </w:tc>
        <w:tc>
          <w:tcPr>
            <w:tcW w:w="907" w:type="dxa"/>
            <w:tcBorders/>
            <w:shd w:color="auto" w:fill="auto" w:val="clear"/>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ปีที่เข้า</w:t>
            </w:r>
            <w:r>
              <w:rPr>
                <w:rFonts w:eastAsia="Calibri" w:cs="TH SarabunPSK"/>
                <w:kern w:val="0"/>
                <w:lang w:val="en-US" w:eastAsia="en-US" w:bidi="th-TH"/>
              </w:rPr>
              <w:t>/</w:t>
            </w:r>
            <w:r>
              <w:rPr>
                <w:rFonts w:ascii="TH SarabunPSK" w:hAnsi="TH SarabunPSK" w:eastAsia="Calibri"/>
                <w:kern w:val="0"/>
                <w:lang w:val="en-US" w:eastAsia="en-US" w:bidi="th-TH"/>
              </w:rPr>
              <w:t>บรรจุ</w:t>
            </w:r>
          </w:p>
        </w:tc>
        <w:tc>
          <w:tcPr>
            <w:tcW w:w="750" w:type="dxa"/>
            <w:tcBorders/>
            <w:shd w:color="auto" w:fill="auto" w:val="clear"/>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2561</w:t>
            </w:r>
          </w:p>
        </w:tc>
        <w:tc>
          <w:tcPr>
            <w:tcW w:w="1333" w:type="dxa"/>
            <w:tcBorders/>
            <w:shd w:color="auto" w:fill="auto" w:val="clear"/>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2562</w:t>
            </w:r>
          </w:p>
        </w:tc>
        <w:tc>
          <w:tcPr>
            <w:tcW w:w="1092" w:type="dxa"/>
            <w:tcBorders/>
            <w:shd w:color="auto" w:fill="auto" w:val="clear"/>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2563</w:t>
            </w:r>
          </w:p>
        </w:tc>
        <w:tc>
          <w:tcPr>
            <w:tcW w:w="1121" w:type="dxa"/>
            <w:tcBorders/>
            <w:shd w:color="auto" w:fill="auto" w:val="clear"/>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2564</w:t>
            </w:r>
          </w:p>
        </w:tc>
        <w:tc>
          <w:tcPr>
            <w:tcW w:w="1260" w:type="dxa"/>
            <w:tcBorders/>
            <w:shd w:color="auto" w:fill="auto" w:val="clear"/>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2565</w:t>
            </w:r>
          </w:p>
        </w:tc>
      </w:tr>
      <w:tr>
        <w:trPr>
          <w:trHeight w:val="256" w:hRule="atLeast"/>
        </w:trPr>
        <w:tc>
          <w:tcPr>
            <w:tcW w:w="26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1. </w:t>
            </w: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จันทรัตน์ กิ่งแสง</w:t>
            </w:r>
          </w:p>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w:t>
            </w:r>
            <w:r>
              <w:rPr>
                <w:rFonts w:ascii="TH SarabunPSK" w:hAnsi="TH SarabunPSK" w:eastAsia="Calibri"/>
                <w:kern w:val="0"/>
                <w:lang w:val="en-US" w:eastAsia="en-US" w:bidi="th-TH"/>
              </w:rPr>
              <w:t xml:space="preserve">เกษียณอายุราชการ ปี </w:t>
            </w:r>
            <w:r>
              <w:rPr>
                <w:rFonts w:eastAsia="Calibri" w:cs="TH SarabunPSK"/>
                <w:kern w:val="0"/>
                <w:lang w:val="en-US" w:eastAsia="en-US" w:bidi="th-TH"/>
              </w:rPr>
              <w:t>2564)</w:t>
            </w:r>
          </w:p>
        </w:tc>
        <w:tc>
          <w:tcPr>
            <w:tcW w:w="907"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2564</w:t>
            </w:r>
          </w:p>
        </w:tc>
        <w:tc>
          <w:tcPr>
            <w:tcW w:w="75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333"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092"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c>
          <w:tcPr>
            <w:tcW w:w="11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c>
          <w:tcPr>
            <w:tcW w:w="126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r>
      <w:tr>
        <w:trPr>
          <w:trHeight w:val="594" w:hRule="atLeast"/>
        </w:trPr>
        <w:tc>
          <w:tcPr>
            <w:tcW w:w="26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2. </w:t>
            </w: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รวินทร์ ไชยสิทธิพร</w:t>
            </w:r>
          </w:p>
        </w:tc>
        <w:tc>
          <w:tcPr>
            <w:tcW w:w="907"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5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333"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c>
          <w:tcPr>
            <w:tcW w:w="1092"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c>
          <w:tcPr>
            <w:tcW w:w="11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c>
          <w:tcPr>
            <w:tcW w:w="126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r>
      <w:tr>
        <w:trPr>
          <w:trHeight w:val="455" w:hRule="atLeast"/>
        </w:trPr>
        <w:tc>
          <w:tcPr>
            <w:tcW w:w="26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3. </w:t>
            </w: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ภาคภูมิ มุกดาสนิท</w:t>
            </w:r>
          </w:p>
        </w:tc>
        <w:tc>
          <w:tcPr>
            <w:tcW w:w="907"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5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33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092"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1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c>
          <w:tcPr>
            <w:tcW w:w="126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ทำผลงานระดับ รศ</w:t>
            </w:r>
            <w:r>
              <w:rPr>
                <w:rFonts w:eastAsia="Calibri" w:cs="TH SarabunPSK"/>
                <w:kern w:val="0"/>
                <w:lang w:val="en-US" w:eastAsia="en-US" w:bidi="th-TH"/>
              </w:rPr>
              <w:t>.</w:t>
            </w:r>
          </w:p>
        </w:tc>
      </w:tr>
      <w:tr>
        <w:trPr>
          <w:trHeight w:val="446" w:hRule="atLeast"/>
        </w:trPr>
        <w:tc>
          <w:tcPr>
            <w:tcW w:w="26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4. </w:t>
            </w:r>
            <w:r>
              <w:rPr>
                <w:rFonts w:ascii="TH SarabunPSK" w:hAnsi="TH SarabunPSK" w:eastAsia="Calibri"/>
                <w:kern w:val="0"/>
                <w:lang w:val="en-US" w:eastAsia="en-US" w:bidi="th-TH"/>
              </w:rPr>
              <w:t>อาจารย์ นิยม สุทธหลวง</w:t>
            </w:r>
          </w:p>
        </w:tc>
        <w:tc>
          <w:tcPr>
            <w:tcW w:w="907"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2552</w:t>
            </w:r>
          </w:p>
        </w:tc>
        <w:tc>
          <w:tcPr>
            <w:tcW w:w="75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33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ขอผลงานระดับ ผศ</w:t>
            </w:r>
            <w:r>
              <w:rPr>
                <w:rFonts w:eastAsia="Calibri" w:cs="TH SarabunPSK"/>
                <w:kern w:val="0"/>
                <w:lang w:val="en-US" w:eastAsia="en-US" w:bidi="th-TH"/>
              </w:rPr>
              <w:t>.</w:t>
            </w:r>
          </w:p>
        </w:tc>
        <w:tc>
          <w:tcPr>
            <w:tcW w:w="1092"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ขอผลงานระดับ ผศ</w:t>
            </w:r>
            <w:r>
              <w:rPr>
                <w:rFonts w:eastAsia="Calibri" w:cs="TH SarabunPSK"/>
                <w:kern w:val="0"/>
                <w:lang w:val="en-US" w:eastAsia="en-US" w:bidi="th-TH"/>
              </w:rPr>
              <w:t>.</w:t>
            </w:r>
          </w:p>
        </w:tc>
        <w:tc>
          <w:tcPr>
            <w:tcW w:w="11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ขอผลงานระดับ ผศ</w:t>
            </w:r>
            <w:r>
              <w:rPr>
                <w:rFonts w:eastAsia="Calibri" w:cs="TH SarabunPSK"/>
                <w:kern w:val="0"/>
                <w:lang w:val="en-US" w:eastAsia="en-US" w:bidi="th-TH"/>
              </w:rPr>
              <w:t>.</w:t>
            </w:r>
          </w:p>
        </w:tc>
        <w:tc>
          <w:tcPr>
            <w:tcW w:w="126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ได้ผลงานระดับ ผศ</w:t>
            </w:r>
            <w:r>
              <w:rPr>
                <w:rFonts w:eastAsia="Calibri" w:cs="TH SarabunPSK"/>
                <w:kern w:val="0"/>
                <w:lang w:val="en-US" w:eastAsia="en-US" w:bidi="th-TH"/>
              </w:rPr>
              <w:t>.</w:t>
            </w:r>
          </w:p>
        </w:tc>
      </w:tr>
      <w:tr>
        <w:trPr>
          <w:trHeight w:val="214" w:hRule="atLeast"/>
        </w:trPr>
        <w:tc>
          <w:tcPr>
            <w:tcW w:w="26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5. </w:t>
            </w:r>
            <w:r>
              <w:rPr>
                <w:rFonts w:ascii="TH SarabunPSK" w:hAnsi="TH SarabunPSK" w:eastAsia="Calibri"/>
                <w:kern w:val="0"/>
                <w:lang w:val="en-US" w:eastAsia="en-US" w:bidi="th-TH"/>
              </w:rPr>
              <w:t>อาจารย์ ชัยศิริ สนิทพลกลาง</w:t>
            </w:r>
          </w:p>
        </w:tc>
        <w:tc>
          <w:tcPr>
            <w:tcW w:w="907"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5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333"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092"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1121"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ขอผลงานระดับ ผศ</w:t>
            </w:r>
            <w:r>
              <w:rPr>
                <w:rFonts w:eastAsia="Calibri" w:cs="TH SarabunPSK"/>
                <w:kern w:val="0"/>
                <w:lang w:val="en-US" w:eastAsia="en-US" w:bidi="th-TH"/>
              </w:rPr>
              <w:t>.</w:t>
            </w:r>
          </w:p>
        </w:tc>
        <w:tc>
          <w:tcPr>
            <w:tcW w:w="1260" w:type="dxa"/>
            <w:tcBorders/>
            <w:vAlign w:val="center"/>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r>
    </w:tbl>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ส่วนข้อมูลอาจารย์ในสาขามีดังนี้</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ผศ</w:t>
      </w:r>
      <w:r>
        <w:rPr>
          <w:rFonts w:cs="TH SarabunPSK" w:ascii="TH SarabunPSK" w:hAnsi="TH SarabunPSK"/>
          <w:color w:val="auto"/>
          <w:sz w:val="32"/>
          <w:szCs w:val="32"/>
        </w:rPr>
        <w:t>.</w:t>
      </w:r>
      <w:r>
        <w:rPr>
          <w:rFonts w:ascii="TH SarabunPSK" w:hAnsi="TH SarabunPSK" w:cs="TH SarabunPSK"/>
          <w:color w:val="auto"/>
          <w:sz w:val="32"/>
          <w:sz w:val="32"/>
          <w:szCs w:val="32"/>
        </w:rPr>
        <w:t>ดร</w:t>
      </w:r>
      <w:r>
        <w:rPr>
          <w:rFonts w:cs="TH SarabunPSK" w:ascii="TH SarabunPSK" w:hAnsi="TH SarabunPSK"/>
          <w:color w:val="auto"/>
          <w:sz w:val="32"/>
          <w:szCs w:val="32"/>
        </w:rPr>
        <w:t>.</w:t>
      </w:r>
      <w:r>
        <w:rPr>
          <w:rFonts w:ascii="TH SarabunPSK" w:hAnsi="TH SarabunPSK" w:cs="TH SarabunPSK"/>
          <w:color w:val="auto"/>
          <w:sz w:val="32"/>
          <w:sz w:val="32"/>
          <w:szCs w:val="32"/>
        </w:rPr>
        <w:t>จันทรัตน์ กิ่งแสง</w:t>
      </w:r>
      <w:r>
        <w:rPr>
          <w:rFonts w:cs="TH SarabunPSK" w:ascii="TH SarabunPSK" w:hAnsi="TH SarabunPSK"/>
          <w:color w:val="auto"/>
          <w:sz w:val="32"/>
          <w:szCs w:val="32"/>
        </w:rPr>
        <w:t>(</w:t>
      </w:r>
      <w:r>
        <w:rPr>
          <w:rFonts w:ascii="TH SarabunPSK" w:hAnsi="TH SarabunPSK" w:cs="TH SarabunPSK"/>
          <w:color w:val="auto"/>
          <w:sz w:val="32"/>
          <w:sz w:val="32"/>
          <w:szCs w:val="32"/>
        </w:rPr>
        <w:t xml:space="preserve">เกษียณอายุราชการ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มีแผนการเขียนตำราและเอกสารประกอบคำสอน รองศาสตราจารย์</w:t>
      </w:r>
    </w:p>
    <w:p>
      <w:pPr>
        <w:pStyle w:val="Default"/>
        <w:ind w:firstLine="720"/>
        <w:rPr>
          <w:rFonts w:ascii="TH SarabunPSK" w:hAnsi="TH SarabunPSK" w:cs="TH SarabunPSK"/>
        </w:rPr>
      </w:pPr>
      <w:r>
        <w:rPr>
          <w:rFonts w:ascii="TH SarabunPSK" w:hAnsi="TH SarabunPSK" w:cs="TH SarabunPSK"/>
          <w:color w:val="auto"/>
          <w:sz w:val="32"/>
          <w:sz w:val="32"/>
          <w:szCs w:val="32"/>
        </w:rPr>
        <w:t>ดร</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ภาคภูมิ มุกดาสนิท ได้ตำแหน่ง ผู้ช่วยศาสตราจารย์ กำลังส่งการเขียนตำราและเอกสารประกอบการสอน ขอตำแหน่งวิชาระดับรองศาสตราจารย์</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ผศ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รวินทร์ ไชยสิทธิพร มีแผนการเขียนตำราและเอกสารประกอบคำสอน รองศาสตราจารย์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อาจารย์นิยม สุทธหลวง  ได้ส่งเอกสารประกอบการสอน งานวิจัย ได้รับการประเมินผลงานวิชาการระดับ ผู้ช่วยศาสตราจารย์</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อาจารย์ชัยศิริ สนิทพลกลาง มีแผนการเขียนตำรา</w:t>
      </w:r>
      <w:r>
        <w:rPr>
          <w:rFonts w:cs="TH SarabunPSK" w:ascii="TH SarabunPSK" w:hAnsi="TH SarabunPSK"/>
          <w:color w:val="auto"/>
          <w:sz w:val="32"/>
          <w:szCs w:val="32"/>
        </w:rPr>
        <w:t>/</w:t>
      </w:r>
      <w:r>
        <w:rPr>
          <w:rFonts w:ascii="TH SarabunPSK" w:hAnsi="TH SarabunPSK" w:cs="TH SarabunPSK"/>
          <w:color w:val="auto"/>
          <w:sz w:val="32"/>
          <w:sz w:val="32"/>
          <w:szCs w:val="32"/>
        </w:rPr>
        <w:t>วิจัยและเอกสารประกอบการสอน เพื่อการต่อสัญญา และการทำผลงานทางวิชาการในตำแหน่งผู้ช่วยศาสตราจารย์</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แผนการเกษียณอายุ </w:t>
      </w:r>
      <w:r>
        <w:rPr>
          <w:rFonts w:cs="TH SarabunPSK" w:ascii="TH SarabunPSK" w:hAnsi="TH SarabunPSK"/>
          <w:color w:val="auto"/>
          <w:sz w:val="32"/>
          <w:szCs w:val="32"/>
        </w:rPr>
        <w:t xml:space="preserve">60 </w:t>
      </w:r>
      <w:r>
        <w:rPr>
          <w:rFonts w:ascii="TH SarabunPSK" w:hAnsi="TH SarabunPSK" w:cs="TH SarabunPSK"/>
          <w:color w:val="auto"/>
          <w:sz w:val="32"/>
          <w:sz w:val="32"/>
          <w:szCs w:val="32"/>
        </w:rPr>
        <w:t>ปี</w:t>
      </w:r>
    </w:p>
    <w:tbl>
      <w:tblPr>
        <w:tblStyle w:val="TableGrid"/>
        <w:tblW w:w="7243" w:type="dxa"/>
        <w:jc w:val="left"/>
        <w:tblInd w:w="294" w:type="dxa"/>
        <w:tblLayout w:type="fixed"/>
        <w:tblCellMar>
          <w:top w:w="0" w:type="dxa"/>
          <w:left w:w="108" w:type="dxa"/>
          <w:bottom w:w="0" w:type="dxa"/>
          <w:right w:w="108" w:type="dxa"/>
        </w:tblCellMar>
        <w:tblLook w:val="04a0" w:noVBand="1" w:noHBand="0" w:lastColumn="0" w:firstColumn="1" w:lastRow="0" w:firstRow="1"/>
      </w:tblPr>
      <w:tblGrid>
        <w:gridCol w:w="5296"/>
        <w:gridCol w:w="1946"/>
      </w:tblGrid>
      <w:tr>
        <w:trPr>
          <w:trHeight w:val="369" w:hRule="atLeast"/>
        </w:trPr>
        <w:tc>
          <w:tcPr>
            <w:tcW w:w="5296"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ชื่อ – สกุล</w:t>
            </w:r>
          </w:p>
        </w:tc>
        <w:tc>
          <w:tcPr>
            <w:tcW w:w="1946"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ปี พ</w:t>
            </w:r>
            <w:r>
              <w:rPr>
                <w:rFonts w:eastAsia="Calibri" w:cs="TH SarabunPSK"/>
                <w:kern w:val="0"/>
                <w:lang w:val="en-US" w:eastAsia="en-US" w:bidi="th-TH"/>
              </w:rPr>
              <w:t>.</w:t>
            </w:r>
            <w:r>
              <w:rPr>
                <w:rFonts w:ascii="TH SarabunPSK" w:hAnsi="TH SarabunPSK" w:eastAsia="Calibri"/>
                <w:kern w:val="0"/>
                <w:lang w:val="en-US" w:eastAsia="en-US" w:bidi="th-TH"/>
              </w:rPr>
              <w:t>ศ</w:t>
            </w:r>
            <w:r>
              <w:rPr>
                <w:rFonts w:eastAsia="Calibri" w:cs="TH SarabunPSK"/>
                <w:kern w:val="0"/>
                <w:lang w:val="en-US" w:eastAsia="en-US" w:bidi="th-TH"/>
              </w:rPr>
              <w:t xml:space="preserve">. </w:t>
            </w:r>
            <w:r>
              <w:rPr>
                <w:rFonts w:ascii="TH SarabunPSK" w:hAnsi="TH SarabunPSK" w:eastAsia="Calibri"/>
                <w:kern w:val="0"/>
                <w:lang w:val="en-US" w:eastAsia="en-US" w:bidi="th-TH"/>
              </w:rPr>
              <w:t>ที่เกษียณ</w:t>
            </w:r>
          </w:p>
        </w:tc>
      </w:tr>
      <w:tr>
        <w:trPr>
          <w:trHeight w:val="369" w:hRule="atLeast"/>
        </w:trPr>
        <w:tc>
          <w:tcPr>
            <w:tcW w:w="5296"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1) </w:t>
            </w: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จันทรัตน์ กิ่งแสง</w:t>
            </w:r>
          </w:p>
        </w:tc>
        <w:tc>
          <w:tcPr>
            <w:tcW w:w="1946"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2564</w:t>
            </w:r>
          </w:p>
        </w:tc>
      </w:tr>
      <w:tr>
        <w:trPr>
          <w:trHeight w:val="369" w:hRule="atLeast"/>
        </w:trPr>
        <w:tc>
          <w:tcPr>
            <w:tcW w:w="5296"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2) </w:t>
            </w: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รวินทร์ ไชยสิทธพร</w:t>
            </w:r>
          </w:p>
        </w:tc>
        <w:tc>
          <w:tcPr>
            <w:tcW w:w="1946"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r>
      <w:tr>
        <w:trPr>
          <w:trHeight w:val="369" w:hRule="atLeast"/>
        </w:trPr>
        <w:tc>
          <w:tcPr>
            <w:tcW w:w="5296"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3) </w:t>
            </w: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ภาคภูมิ มุกดาสนิท</w:t>
            </w:r>
          </w:p>
        </w:tc>
        <w:tc>
          <w:tcPr>
            <w:tcW w:w="1946"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r>
      <w:tr>
        <w:trPr>
          <w:trHeight w:val="369" w:hRule="atLeast"/>
        </w:trPr>
        <w:tc>
          <w:tcPr>
            <w:tcW w:w="5296"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4) </w:t>
            </w:r>
            <w:r>
              <w:rPr>
                <w:rFonts w:ascii="TH SarabunPSK" w:hAnsi="TH SarabunPSK" w:eastAsia="Calibri"/>
                <w:kern w:val="0"/>
                <w:lang w:val="en-US" w:eastAsia="en-US" w:bidi="th-TH"/>
              </w:rPr>
              <w:t>อาจารย์ นิยม สุทธหลวง</w:t>
            </w:r>
          </w:p>
        </w:tc>
        <w:tc>
          <w:tcPr>
            <w:tcW w:w="1946"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2568</w:t>
            </w:r>
          </w:p>
        </w:tc>
      </w:tr>
      <w:tr>
        <w:trPr>
          <w:trHeight w:val="369" w:hRule="atLeast"/>
        </w:trPr>
        <w:tc>
          <w:tcPr>
            <w:tcW w:w="5296"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 xml:space="preserve">5) </w:t>
            </w:r>
            <w:r>
              <w:rPr>
                <w:rFonts w:ascii="TH SarabunPSK" w:hAnsi="TH SarabunPSK" w:eastAsia="Calibri"/>
                <w:kern w:val="0"/>
                <w:lang w:val="en-US" w:eastAsia="en-US" w:bidi="th-TH"/>
              </w:rPr>
              <w:t>อาจารย์ ชัยศิริ สนิทพลกลาง</w:t>
            </w:r>
          </w:p>
        </w:tc>
        <w:tc>
          <w:tcPr>
            <w:tcW w:w="1946"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r>
    </w:tbl>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การส่งเสริมและพัฒนาอาจารย์ปีการศึกษา พ</w:t>
      </w:r>
      <w:r>
        <w:rPr>
          <w:rFonts w:cs="TH SarabunPSK" w:ascii="TH SarabunPSK" w:hAnsi="TH SarabunPSK"/>
          <w:color w:val="auto"/>
          <w:sz w:val="32"/>
          <w:szCs w:val="32"/>
        </w:rPr>
        <w:t>.</w:t>
      </w:r>
      <w:r>
        <w:rPr>
          <w:rFonts w:ascii="TH SarabunPSK" w:hAnsi="TH SarabunPSK" w:cs="TH SarabunPSK"/>
          <w:color w:val="auto"/>
          <w:sz w:val="32"/>
          <w:sz w:val="32"/>
          <w:szCs w:val="32"/>
        </w:rPr>
        <w:t>ศ</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สาขาวิชาวิทยาการคอมพิวเตอร์และปัญญาประดิษฐ์ มีผลการดำเนินงานในระบบบริหารอาจารย์ การส่งเสริมและพัฒนาอาจารย์ดังนี้</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 xml:space="preserve">ปีการศึกษา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 xml:space="preserve">มีการประชุมคณะกรรมการหลักสูตรและอาจารย์ผู้สอนในสาขาวิชาเพื่อกำหนดแผนการพัฒนาอาจารย์ โดยมีวัตถุประสงค์ให้เป็นไปตามภาระงานของสัญญาหรือรอบการประเมินตนเองของอาจารย์แต่ละคน โดยแยกเป็นรายคน ซึ่งมีผลสรุปในปีการศึกษา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ดังนี้ ผศ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รวินทร์ ไชยสิทธิพร มีแผนเข้าสู่ตำแหน่งทางวิชาการ รศ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ในปี </w:t>
      </w:r>
      <w:r>
        <w:rPr>
          <w:rFonts w:cs="TH SarabunPSK" w:ascii="TH SarabunPSK" w:hAnsi="TH SarabunPSK"/>
          <w:color w:val="auto"/>
          <w:sz w:val="32"/>
          <w:szCs w:val="32"/>
        </w:rPr>
        <w:t xml:space="preserve">2565 </w:t>
      </w:r>
      <w:r>
        <w:rPr>
          <w:rFonts w:ascii="TH SarabunPSK" w:hAnsi="TH SarabunPSK" w:cs="TH SarabunPSK"/>
          <w:color w:val="auto"/>
          <w:sz w:val="32"/>
          <w:sz w:val="32"/>
          <w:szCs w:val="32"/>
        </w:rPr>
        <w:t>ผศ</w:t>
      </w:r>
      <w:r>
        <w:rPr>
          <w:rFonts w:cs="TH SarabunPSK" w:ascii="TH SarabunPSK" w:hAnsi="TH SarabunPSK"/>
          <w:color w:val="auto"/>
          <w:sz w:val="32"/>
          <w:szCs w:val="32"/>
        </w:rPr>
        <w:t>.</w:t>
      </w:r>
      <w:r>
        <w:rPr>
          <w:rFonts w:ascii="TH SarabunPSK" w:hAnsi="TH SarabunPSK" w:cs="TH SarabunPSK"/>
          <w:color w:val="auto"/>
          <w:sz w:val="32"/>
          <w:sz w:val="32"/>
          <w:szCs w:val="32"/>
        </w:rPr>
        <w:t>ดร ภาคภูมิ มุกดาสนิท ได้ส่งเอกสารประกอบคำสอน ตำรา งานวิจัย เข้าสู่ตำแหน่งทางวิชาการ รศ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ในปี </w:t>
      </w:r>
      <w:r>
        <w:rPr>
          <w:rFonts w:cs="TH SarabunPSK" w:ascii="TH SarabunPSK" w:hAnsi="TH SarabunPSK"/>
          <w:color w:val="auto"/>
          <w:sz w:val="32"/>
          <w:szCs w:val="32"/>
        </w:rPr>
        <w:t xml:space="preserve">2565 </w:t>
      </w:r>
      <w:r>
        <w:rPr>
          <w:rFonts w:ascii="TH SarabunPSK" w:hAnsi="TH SarabunPSK" w:cs="TH SarabunPSK"/>
          <w:color w:val="auto"/>
          <w:sz w:val="32"/>
          <w:sz w:val="32"/>
          <w:szCs w:val="32"/>
        </w:rPr>
        <w:t>อาจารย์นิยม สุทธหลวง ได้ผลงานตำแหน่งวิชาการ ผศ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ในปี </w:t>
      </w:r>
      <w:r>
        <w:rPr>
          <w:rFonts w:cs="TH SarabunPSK" w:ascii="TH SarabunPSK" w:hAnsi="TH SarabunPSK"/>
          <w:color w:val="auto"/>
          <w:sz w:val="32"/>
          <w:szCs w:val="32"/>
        </w:rPr>
        <w:t xml:space="preserve">2565 </w:t>
      </w:r>
      <w:r>
        <w:rPr>
          <w:rFonts w:ascii="TH SarabunPSK" w:hAnsi="TH SarabunPSK" w:cs="TH SarabunPSK"/>
          <w:color w:val="auto"/>
          <w:sz w:val="32"/>
          <w:sz w:val="32"/>
          <w:szCs w:val="32"/>
        </w:rPr>
        <w:t>ส่วน อาจารย์ชัยศิริ สนิทพลกลาง มีแผนเข้าสู่ตำแหน่งทางวิชาการ ผศ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ในปี </w:t>
      </w:r>
      <w:r>
        <w:rPr>
          <w:rFonts w:cs="TH SarabunPSK" w:ascii="TH SarabunPSK" w:hAnsi="TH SarabunPSK"/>
          <w:color w:val="auto"/>
          <w:sz w:val="32"/>
          <w:szCs w:val="32"/>
        </w:rPr>
        <w:t>2565</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ประธานหลักสูตรส่งข้อมูลรวบรวมแผนพัฒนาอาจารย์ไปยังคณะ เพื่อนำเสนอมหาวิทยาลัย</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3. </w:t>
      </w:r>
      <w:r>
        <w:rPr>
          <w:rFonts w:ascii="TH SarabunPSK" w:hAnsi="TH SarabunPSK" w:cs="TH SarabunPSK"/>
          <w:color w:val="auto"/>
          <w:sz w:val="32"/>
          <w:sz w:val="32"/>
          <w:szCs w:val="32"/>
        </w:rPr>
        <w:t>อาจารย์แต่ละท่านดำเนินการตามแผนพัฒนาอาจารย์ตามที่ได้วางแผนเอาไว้ โดยแต่ละคนได้เริ่มดำเนินการตามแผนที่ได้แจ้งเอาไว้</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4. </w:t>
      </w:r>
      <w:r>
        <w:rPr>
          <w:rFonts w:ascii="TH SarabunPSK" w:hAnsi="TH SarabunPSK" w:cs="TH SarabunPSK"/>
          <w:color w:val="auto"/>
          <w:sz w:val="32"/>
          <w:sz w:val="32"/>
          <w:szCs w:val="32"/>
        </w:rPr>
        <w:t>อาจารย์ประจำหลักสูตรและอาจารย์ผู้สอนมีการรายงานผลการดำเนินงานในเดือน</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พ</w:t>
      </w:r>
      <w:r>
        <w:rPr>
          <w:rFonts w:cs="TH SarabunPSK" w:ascii="TH SarabunPSK" w:hAnsi="TH SarabunPSK"/>
          <w:color w:val="auto"/>
          <w:sz w:val="32"/>
          <w:szCs w:val="32"/>
        </w:rPr>
        <w:t>.</w:t>
      </w:r>
      <w:r>
        <w:rPr>
          <w:rFonts w:ascii="TH SarabunPSK" w:hAnsi="TH SarabunPSK" w:cs="TH SarabunPSK"/>
          <w:color w:val="auto"/>
          <w:sz w:val="32"/>
          <w:sz w:val="32"/>
          <w:szCs w:val="32"/>
        </w:rPr>
        <w:t>ศ</w:t>
      </w:r>
      <w:r>
        <w:rPr>
          <w:rFonts w:cs="TH SarabunPSK" w:ascii="TH SarabunPSK" w:hAnsi="TH SarabunPSK"/>
          <w:color w:val="auto"/>
          <w:sz w:val="32"/>
          <w:szCs w:val="32"/>
        </w:rPr>
        <w:t xml:space="preserve">.2565 </w:t>
      </w:r>
      <w:r>
        <w:rPr>
          <w:rFonts w:ascii="TH SarabunPSK" w:hAnsi="TH SarabunPSK" w:cs="TH SarabunPSK"/>
          <w:color w:val="auto"/>
          <w:sz w:val="32"/>
          <w:sz w:val="32"/>
          <w:szCs w:val="32"/>
        </w:rPr>
        <w:t>ซึ่งเทียบเคียงกับแผนพัฒนาอาจารย์ที่ได้แจ้งเอาไว้แผนต้นปีการศึกษา โดยมีผลการดำเนินงานดังนี้ ผศ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ดร</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ภาคภูมิ มุกดาสนิท ได้เขียนเอกสารประกอบการสอนในการเข้าสู่ตำแหน่งทางวิชาการ รศ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และผ่านการสอบประเมิน  </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5. </w:t>
      </w:r>
      <w:r>
        <w:rPr>
          <w:rFonts w:ascii="TH SarabunPSK" w:hAnsi="TH SarabunPSK" w:cs="TH SarabunPSK"/>
          <w:color w:val="auto"/>
          <w:sz w:val="32"/>
          <w:sz w:val="32"/>
          <w:szCs w:val="32"/>
        </w:rPr>
        <w:t>เดือน</w:t>
      </w:r>
      <w:r>
        <w:rPr>
          <w:rFonts w:cs="TH SarabunPSK" w:ascii="TH SarabunPSK" w:hAnsi="TH SarabunPSK"/>
          <w:color w:val="auto"/>
          <w:sz w:val="32"/>
          <w:szCs w:val="32"/>
        </w:rPr>
        <w:t xml:space="preserve">...... 2565 </w:t>
      </w:r>
      <w:r>
        <w:rPr>
          <w:rFonts w:ascii="TH SarabunPSK" w:hAnsi="TH SarabunPSK" w:cs="TH SarabunPSK"/>
          <w:color w:val="auto"/>
          <w:sz w:val="32"/>
          <w:sz w:val="32"/>
          <w:szCs w:val="32"/>
        </w:rPr>
        <w:t>มีการประชุมสรุปผลการดำเนินงานในรอบปีของระบบและกลไกการบริหาร การส่งเสริมและพัฒนาอาจารย์ พบว่าการวางแผนของอาจารย์ในแต่ละปีจะนำมาซึ่งความสำเร็จ ซึ่งถือได้ว่าเป็นแรงกระตุ้นในการพัฒนาอาจารย์ได้ดีในช่องทางหนึ่ง นอกเหนือจากการส่งเสริมและพัฒนาอาจารย์ตามกิจกรรมของคณะและของมหาวิทยาลัย</w:t>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tabs>
          <w:tab w:val="clear" w:pos="720"/>
          <w:tab w:val="left" w:pos="1170" w:leader="none"/>
        </w:tabs>
        <w:jc w:val="both"/>
        <w:rPr>
          <w:rFonts w:ascii="TH SarabunPSK" w:hAnsi="TH SarabunPSK" w:cs="TH SarabunPSK"/>
        </w:rPr>
      </w:pPr>
      <w:r>
        <w:rPr>
          <w:rFonts w:ascii="TH SarabunPSK" w:hAnsi="TH SarabunPSK" w:eastAsia="TH SarabunPSK"/>
          <w:b/>
          <w:b/>
          <w:bCs/>
        </w:rPr>
        <w:t xml:space="preserve">การประเมินหรือทบทวนระบบและกลไก </w:t>
      </w:r>
    </w:p>
    <w:p>
      <w:pPr>
        <w:pStyle w:val="Default"/>
        <w:ind w:firstLine="720"/>
        <w:rPr>
          <w:rFonts w:ascii="TH SarabunPSK" w:hAnsi="TH SarabunPSK" w:cs="TH SarabunPSK"/>
        </w:rPr>
      </w:pPr>
      <w:r>
        <w:rPr>
          <w:rFonts w:ascii="TH SarabunPSK" w:hAnsi="TH SarabunPSK" w:cs="TH SarabunPSK"/>
          <w:color w:val="auto"/>
          <w:sz w:val="32"/>
          <w:sz w:val="32"/>
          <w:szCs w:val="32"/>
        </w:rPr>
        <w:t>หลักสูตรวิทยาการคอมพิวเตอร์และปัญญาประดิษฐ์ ได้ดำเนินการประเมินกระบวนการตามระบบการบริหารอาจารย์โดยกำหนดวัตถุประสงค์ ตัวชี้วัด และค่าเป้าหมาย ดังนี้</w:t>
      </w:r>
    </w:p>
    <w:p>
      <w:pPr>
        <w:pStyle w:val="Default"/>
        <w:ind w:firstLine="720"/>
        <w:rPr>
          <w:color w:val="auto"/>
          <w:sz w:val="32"/>
          <w:szCs w:val="32"/>
        </w:rPr>
      </w:pPr>
      <w:r>
        <w:rPr>
          <w:color w:val="auto"/>
          <w:sz w:val="32"/>
          <w:szCs w:val="32"/>
        </w:rPr>
      </w:r>
    </w:p>
    <w:p>
      <w:pPr>
        <w:pStyle w:val="Default"/>
        <w:ind w:firstLine="720"/>
        <w:rPr>
          <w:color w:val="auto"/>
          <w:sz w:val="32"/>
          <w:szCs w:val="32"/>
        </w:rPr>
      </w:pPr>
      <w:r>
        <w:rPr>
          <w:color w:val="auto"/>
          <w:sz w:val="32"/>
          <w:szCs w:val="32"/>
        </w:rPr>
      </w:r>
    </w:p>
    <w:p>
      <w:pPr>
        <w:pStyle w:val="Default"/>
        <w:ind w:firstLine="720"/>
        <w:rPr>
          <w:color w:val="auto"/>
          <w:sz w:val="32"/>
          <w:szCs w:val="32"/>
        </w:rPr>
      </w:pPr>
      <w:r>
        <w:rPr>
          <w:color w:val="auto"/>
          <w:sz w:val="32"/>
          <w:szCs w:val="32"/>
        </w:rPr>
      </w:r>
    </w:p>
    <w:p>
      <w:pPr>
        <w:pStyle w:val="Default"/>
        <w:ind w:firstLine="720"/>
        <w:rPr>
          <w:rFonts w:ascii="TH SarabunPSK" w:hAnsi="TH SarabunPSK" w:cs="TH SarabunPSK"/>
          <w:color w:val="auto"/>
          <w:sz w:val="32"/>
          <w:szCs w:val="32"/>
        </w:rPr>
      </w:pPr>
      <w:r>
        <w:rPr>
          <w:rFonts w:cs="TH SarabunPSK" w:ascii="TH SarabunPSK" w:hAnsi="TH SarabunPSK"/>
          <w:color w:val="auto"/>
          <w:sz w:val="32"/>
          <w:szCs w:val="32"/>
        </w:rPr>
      </w:r>
    </w:p>
    <w:tbl>
      <w:tblPr>
        <w:tblStyle w:val="TableGrid"/>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15"/>
        <w:gridCol w:w="3134"/>
        <w:gridCol w:w="1418"/>
        <w:gridCol w:w="1292"/>
      </w:tblGrid>
      <w:tr>
        <w:trPr/>
        <w:tc>
          <w:tcPr>
            <w:tcW w:w="2815"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วัตถุประสงค์</w:t>
            </w:r>
            <w:r>
              <w:rPr>
                <w:rFonts w:eastAsia="Calibri" w:cs="TH SarabunPSK"/>
                <w:b/>
                <w:bCs/>
                <w:kern w:val="0"/>
                <w:lang w:val="en-US" w:eastAsia="en-US" w:bidi="th-TH"/>
              </w:rPr>
              <w:t>/</w:t>
            </w:r>
            <w:r>
              <w:rPr>
                <w:rFonts w:ascii="TH SarabunPSK" w:hAnsi="TH SarabunPSK" w:eastAsia="Calibri"/>
                <w:b/>
                <w:b/>
                <w:bCs/>
                <w:kern w:val="0"/>
                <w:lang w:val="en-US" w:eastAsia="en-US" w:bidi="th-TH"/>
              </w:rPr>
              <w:t>เป้าหมาย</w:t>
            </w:r>
          </w:p>
        </w:tc>
        <w:tc>
          <w:tcPr>
            <w:tcW w:w="3134"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ตัวชี้วัด</w:t>
            </w:r>
          </w:p>
        </w:tc>
        <w:tc>
          <w:tcPr>
            <w:tcW w:w="1418"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เป้าหมาย</w:t>
            </w:r>
          </w:p>
        </w:tc>
        <w:tc>
          <w:tcPr>
            <w:tcW w:w="1292"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หน่วยนับ</w:t>
            </w:r>
          </w:p>
        </w:tc>
      </w:tr>
      <w:tr>
        <w:trPr>
          <w:trHeight w:val="729" w:hRule="atLeast"/>
        </w:trPr>
        <w:tc>
          <w:tcPr>
            <w:tcW w:w="2815"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เชิงปริมาณ</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ab/>
            </w:r>
            <w:r>
              <w:rPr>
                <w:rFonts w:ascii="TH SarabunPSK" w:hAnsi="TH SarabunPSK" w:eastAsia="Calibri"/>
                <w:kern w:val="0"/>
                <w:lang w:val="en-US" w:eastAsia="en-US" w:bidi="th-TH"/>
              </w:rPr>
              <w:t>ภาระงานสอน</w:t>
            </w:r>
          </w:p>
        </w:tc>
        <w:tc>
          <w:tcPr>
            <w:tcW w:w="3134"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จำนวน ชม</w:t>
            </w:r>
            <w:r>
              <w:rPr>
                <w:rFonts w:eastAsia="Calibri" w:cs="TH SarabunPSK"/>
                <w:kern w:val="0"/>
                <w:lang w:val="en-US" w:eastAsia="en-US" w:bidi="th-TH"/>
              </w:rPr>
              <w:t>.</w:t>
            </w:r>
          </w:p>
        </w:tc>
        <w:tc>
          <w:tcPr>
            <w:tcW w:w="1418"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12</w:t>
            </w:r>
          </w:p>
        </w:tc>
        <w:tc>
          <w:tcPr>
            <w:tcW w:w="1292"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ชม</w:t>
            </w:r>
            <w:r>
              <w:rPr>
                <w:rFonts w:eastAsia="Calibri" w:cs="TH SarabunPSK"/>
                <w:kern w:val="0"/>
                <w:lang w:val="en-US" w:eastAsia="en-US" w:bidi="th-TH"/>
              </w:rPr>
              <w:t>.</w:t>
            </w:r>
          </w:p>
        </w:tc>
      </w:tr>
      <w:tr>
        <w:trPr/>
        <w:tc>
          <w:tcPr>
            <w:tcW w:w="2815"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เชิงคุณภาพ</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ab/>
            </w:r>
            <w:r>
              <w:rPr>
                <w:rFonts w:ascii="TH SarabunPSK" w:hAnsi="TH SarabunPSK" w:eastAsia="Calibri"/>
                <w:kern w:val="0"/>
                <w:lang w:val="en-US" w:eastAsia="en-US" w:bidi="th-TH"/>
              </w:rPr>
              <w:t>ผลประเมินในรายวิชา</w:t>
            </w:r>
          </w:p>
        </w:tc>
        <w:tc>
          <w:tcPr>
            <w:tcW w:w="3134"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คะแนนประเมินในรายวิชา</w:t>
            </w:r>
          </w:p>
        </w:tc>
        <w:tc>
          <w:tcPr>
            <w:tcW w:w="1418"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3.50</w:t>
            </w:r>
          </w:p>
        </w:tc>
        <w:tc>
          <w:tcPr>
            <w:tcW w:w="1292"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คะแนน</w:t>
            </w:r>
          </w:p>
        </w:tc>
      </w:tr>
    </w:tbl>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widowControl w:val="false"/>
        <w:ind w:firstLine="720"/>
        <w:jc w:val="both"/>
        <w:rPr>
          <w:rFonts w:ascii="TH SarabunPSK" w:hAnsi="TH SarabunPSK" w:cs="TH SarabunPSK"/>
          <w:color w:val="000000"/>
        </w:rPr>
      </w:pPr>
      <w:r>
        <w:rPr>
          <w:rFonts w:cs="TH SarabunPSK"/>
          <w:color w:val="000000"/>
        </w:rPr>
      </w:r>
    </w:p>
    <w:p>
      <w:pPr>
        <w:pStyle w:val="Normal"/>
        <w:tabs>
          <w:tab w:val="clear" w:pos="720"/>
          <w:tab w:val="left" w:pos="1170" w:leader="none"/>
        </w:tabs>
        <w:jc w:val="both"/>
        <w:rPr>
          <w:rFonts w:ascii="TH SarabunPSK" w:hAnsi="TH SarabunPSK" w:cs="TH SarabunPSK"/>
        </w:rPr>
      </w:pPr>
      <w:r>
        <w:rPr>
          <w:rFonts w:ascii="TH SarabunPSK" w:hAnsi="TH SarabunPSK" w:eastAsia="TH SarabunPSK"/>
          <w:b/>
          <w:b/>
          <w:bCs/>
        </w:rPr>
        <w:t xml:space="preserve">ปรับปรุงระบบและกลไกตามผลการประเมินหรือทบทวน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คณะกรรมการประจำหลักสูตรมีกระบวนการในการกำหนดนโยบาย โดยการจัดทำแผนพัฒนาอาจารย์ระยะ </w:t>
      </w:r>
      <w:r>
        <w:rPr>
          <w:rFonts w:cs="TH SarabunPSK" w:ascii="TH SarabunPSK" w:hAnsi="TH SarabunPSK"/>
          <w:color w:val="auto"/>
          <w:sz w:val="32"/>
          <w:szCs w:val="32"/>
        </w:rPr>
        <w:t xml:space="preserve">5 </w:t>
      </w:r>
      <w:r>
        <w:rPr>
          <w:rFonts w:ascii="TH SarabunPSK" w:hAnsi="TH SarabunPSK" w:cs="TH SarabunPSK"/>
          <w:color w:val="auto"/>
          <w:sz w:val="32"/>
          <w:sz w:val="32"/>
          <w:szCs w:val="32"/>
        </w:rPr>
        <w:t>ปี อาจารย์ที่ต้องเข้าสู่กระบวนการขอตำแหน่งทางวิชาการมีการกำหนดแผนและระยะเวลาการจัดทำเอกสาร และขอรับการประเมินการสอนในการจัดทำผลงานเข้าสู่ตำแหน่งทางวิชาการตามขั้นตอนของมหาวิทยาลัย</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การปรับปรุงพัฒนากระบวนการจากผลการประเมินปีการศึกษา </w:t>
      </w:r>
      <w:r>
        <w:rPr>
          <w:rFonts w:cs="TH SarabunPSK" w:ascii="TH SarabunPSK" w:hAnsi="TH SarabunPSK"/>
          <w:color w:val="auto"/>
          <w:sz w:val="32"/>
          <w:szCs w:val="32"/>
        </w:rPr>
        <w:t>2564</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แผนการพัฒนาอาจารย์ประจำหลักสูตรยังไม่สอดคล้องกับเป้าหมายที่วางแผนไว้ในระยะเวลาการทำผลงานทางวิชาการ  </w:t>
      </w:r>
      <w:r>
        <w:rPr>
          <w:rFonts w:cs="TH SarabunPSK" w:ascii="TH SarabunPSK" w:hAnsi="TH SarabunPSK"/>
          <w:color w:val="auto"/>
          <w:sz w:val="32"/>
          <w:szCs w:val="32"/>
        </w:rPr>
        <w:t>(</w:t>
      </w:r>
      <w:r>
        <w:rPr>
          <w:rFonts w:ascii="TH SarabunPSK" w:hAnsi="TH SarabunPSK" w:cs="TH SarabunPSK"/>
          <w:color w:val="auto"/>
          <w:sz w:val="32"/>
          <w:sz w:val="32"/>
          <w:szCs w:val="32"/>
        </w:rPr>
        <w:t>ผศ</w:t>
      </w:r>
      <w:r>
        <w:rPr>
          <w:rFonts w:cs="TH SarabunPSK" w:ascii="TH SarabunPSK" w:hAnsi="TH SarabunPSK"/>
          <w:color w:val="auto"/>
          <w:sz w:val="32"/>
          <w:szCs w:val="32"/>
        </w:rPr>
        <w:t>.</w:t>
      </w:r>
      <w:r>
        <w:rPr>
          <w:rFonts w:ascii="TH SarabunPSK" w:hAnsi="TH SarabunPSK" w:cs="TH SarabunPSK"/>
          <w:color w:val="auto"/>
          <w:sz w:val="32"/>
          <w:sz w:val="32"/>
          <w:szCs w:val="32"/>
        </w:rPr>
        <w:t>และรศ</w:t>
      </w:r>
      <w:r>
        <w:rPr>
          <w:rFonts w:cs="TH SarabunPSK" w:ascii="TH SarabunPSK" w:hAnsi="TH SarabunPSK"/>
          <w:color w:val="auto"/>
          <w:sz w:val="32"/>
          <w:szCs w:val="32"/>
        </w:rPr>
        <w:t>.)</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คณะกรรมการประจำหลักสูตรมีการประชุมวางแผนในการดำเนินการให้อาจารย์ประจำหลักสูตรปรับแผนพัฒนาอาจารย์เข้าสู่กระบวนการทำผลงานวิชาการ </w:t>
      </w:r>
      <w:r>
        <w:rPr>
          <w:rFonts w:cs="TH SarabunPSK" w:ascii="TH SarabunPSK" w:hAnsi="TH SarabunPSK"/>
          <w:color w:val="auto"/>
          <w:sz w:val="32"/>
          <w:szCs w:val="32"/>
        </w:rPr>
        <w:t>(</w:t>
      </w:r>
      <w:r>
        <w:rPr>
          <w:rFonts w:ascii="TH SarabunPSK" w:hAnsi="TH SarabunPSK" w:cs="TH SarabunPSK"/>
          <w:color w:val="auto"/>
          <w:sz w:val="32"/>
          <w:sz w:val="32"/>
          <w:szCs w:val="32"/>
        </w:rPr>
        <w:t>ผศ</w:t>
      </w:r>
      <w:r>
        <w:rPr>
          <w:rFonts w:cs="TH SarabunPSK" w:ascii="TH SarabunPSK" w:hAnsi="TH SarabunPSK"/>
          <w:color w:val="auto"/>
          <w:sz w:val="32"/>
          <w:szCs w:val="32"/>
        </w:rPr>
        <w:t>.</w:t>
      </w:r>
      <w:r>
        <w:rPr>
          <w:rFonts w:ascii="TH SarabunPSK" w:hAnsi="TH SarabunPSK" w:cs="TH SarabunPSK"/>
          <w:color w:val="auto"/>
          <w:sz w:val="32"/>
          <w:sz w:val="32"/>
          <w:szCs w:val="32"/>
        </w:rPr>
        <w:t>และรศ</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โดยจัดทำเอกสารประกอบการสอนในรายวิชาที่ขอผลงานทางวิชาการ</w:t>
      </w:r>
    </w:p>
    <w:p>
      <w:pPr>
        <w:pStyle w:val="Normal"/>
        <w:widowControl w:val="false"/>
        <w:jc w:val="both"/>
        <w:rPr>
          <w:rFonts w:ascii="TH SarabunPSK" w:hAnsi="TH SarabunPSK" w:cs="TH SarabunPSK"/>
          <w:color w:val="000000"/>
        </w:rPr>
      </w:pPr>
      <w:r>
        <w:rPr>
          <w:rFonts w:cs="TH SarabunPSK"/>
          <w:color w:val="000000"/>
        </w:rPr>
      </w:r>
    </w:p>
    <w:p>
      <w:pPr>
        <w:pStyle w:val="Normal"/>
        <w:widowControl w:val="false"/>
        <w:jc w:val="both"/>
        <w:rPr>
          <w:rFonts w:ascii="TH SarabunPSK" w:hAnsi="TH SarabunPSK" w:cs="TH SarabunPSK"/>
        </w:rPr>
      </w:pPr>
      <w:r>
        <w:rPr>
          <w:rFonts w:ascii="TH SarabunPSK" w:hAnsi="TH SarabunPSK"/>
          <w:b/>
          <w:b/>
          <w:color w:val="000000"/>
        </w:rPr>
        <w:t xml:space="preserve">ผลการดำเนินงานตามระบบและกลไกของปีการศึกษาปัจจุบัน </w:t>
      </w:r>
    </w:p>
    <w:p>
      <w:pPr>
        <w:pStyle w:val="Normal"/>
        <w:rPr>
          <w:rFonts w:ascii="TH SarabunPSK" w:hAnsi="TH SarabunPSK" w:cs="TH SarabunPSK"/>
        </w:rPr>
      </w:pPr>
      <w:r>
        <w:rPr>
          <w:rFonts w:cs="TH SarabunPSK"/>
        </w:rPr>
        <w:t xml:space="preserve">1. </w:t>
      </w:r>
      <w:r>
        <w:rPr>
          <w:rFonts w:ascii="TH SarabunPSK" w:hAnsi="TH SarabunPSK"/>
        </w:rPr>
        <w:t>คณะกรรมการบริหารหลักสูตรฯ ประชุมเพื่อวางแผนด้านอัตรากำลังอาจารย์ในระยะยาว เพื่อแสดงถึงอัตรากำลังที่มีอยู่ การศึกษาต่อ และทดแทน</w:t>
      </w:r>
    </w:p>
    <w:p>
      <w:pPr>
        <w:pStyle w:val="Normal"/>
        <w:rPr>
          <w:rFonts w:ascii="TH SarabunPSK" w:hAnsi="TH SarabunPSK" w:cs="TH SarabunPSK"/>
        </w:rPr>
      </w:pPr>
      <w:r>
        <w:rPr>
          <w:rFonts w:cs="TH SarabunPSK"/>
        </w:rPr>
        <w:tab/>
        <w:t xml:space="preserve">2. </w:t>
      </w:r>
      <w:r>
        <w:rPr>
          <w:rFonts w:ascii="TH SarabunPSK" w:hAnsi="TH SarabunPSK"/>
        </w:rPr>
        <w:t>คณะกรรมการบริหารหลักสูตรฯ เสนอกรอบอัตรากำลัง และงบประมาณให้แก่คณะกรรมการบริหารคณะ</w:t>
      </w:r>
    </w:p>
    <w:p>
      <w:pPr>
        <w:pStyle w:val="Normal"/>
        <w:rPr>
          <w:rFonts w:ascii="TH SarabunPSK" w:hAnsi="TH SarabunPSK" w:cs="TH SarabunPSK"/>
        </w:rPr>
      </w:pPr>
      <w:r>
        <w:rPr>
          <w:rFonts w:cs="TH SarabunPSK"/>
        </w:rPr>
        <w:tab/>
        <w:t xml:space="preserve">3. </w:t>
      </w:r>
      <w:r>
        <w:rPr>
          <w:rFonts w:ascii="TH SarabunPSK" w:hAnsi="TH SarabunPSK"/>
        </w:rPr>
        <w:t>อาจารย์ทำแผนพัฒนาตนเองเพื่อแสดงความประสงค์พัฒนาตนเองตามแบบฟอร์มของคณะ คณะกรรมการประจำหลักสูตรฯ มีการกำกับติดตามอาจารย์ตามแผนพัฒนาตนเอง</w:t>
      </w:r>
    </w:p>
    <w:p>
      <w:pPr>
        <w:pStyle w:val="Normal"/>
        <w:widowControl w:val="false"/>
        <w:ind w:firstLine="720"/>
        <w:jc w:val="both"/>
        <w:rPr>
          <w:rFonts w:ascii="TH SarabunPSK" w:hAnsi="TH SarabunPSK" w:cs="TH SarabunPSK"/>
          <w:color w:val="000000"/>
        </w:rPr>
      </w:pPr>
      <w:r>
        <w:rPr>
          <w:rFonts w:cs="TH SarabunPSK"/>
          <w:color w:val="000000"/>
        </w:rPr>
      </w:r>
    </w:p>
    <w:p>
      <w:pPr>
        <w:pStyle w:val="Normal"/>
        <w:tabs>
          <w:tab w:val="clear" w:pos="720"/>
          <w:tab w:val="left" w:pos="1170" w:leader="none"/>
        </w:tabs>
        <w:jc w:val="both"/>
        <w:rPr>
          <w:rFonts w:ascii="TH SarabunPSK" w:hAnsi="TH SarabunPSK" w:cs="TH SarabunPSK"/>
        </w:rPr>
      </w:pPr>
      <w:r>
        <w:rPr>
          <w:rFonts w:cs="TH SarabunPSK"/>
        </w:rPr>
      </w:r>
    </w:p>
    <w:p>
      <w:pPr>
        <w:pStyle w:val="Normal"/>
        <w:spacing w:lineRule="auto" w:line="235"/>
        <w:jc w:val="both"/>
        <w:rPr>
          <w:rFonts w:ascii="TH SarabunPSK" w:hAnsi="TH SarabunPSK" w:cs="TH SarabunPSK"/>
        </w:rPr>
      </w:pPr>
      <w:r>
        <w:rPr>
          <w:rFonts w:ascii="TH SarabunPSK" w:hAnsi="TH SarabunPSK"/>
          <w:b/>
          <w:b/>
        </w:rPr>
        <w:t>รายการหลักฐาน</w:t>
      </w:r>
    </w:p>
    <w:p>
      <w:pPr>
        <w:pStyle w:val="Normal"/>
        <w:spacing w:lineRule="auto" w:line="235"/>
        <w:ind w:left="2835" w:hanging="2835"/>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4.1.2.1</w:t>
      </w:r>
      <w:r>
        <w:rPr>
          <w:rFonts w:cs="TH SarabunPSK"/>
        </w:rPr>
        <w:t xml:space="preserve"> ...</w:t>
      </w:r>
      <w:r>
        <w:rPr>
          <w:rFonts w:ascii="TH SarabunPSK" w:hAnsi="TH SarabunPSK"/>
        </w:rPr>
        <w:t>แผนการพัฒนาอาจารย์ประจำหลักสูตร</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4.1.2.2</w:t>
      </w:r>
      <w:r>
        <w:rPr>
          <w:rFonts w:cs="TH SarabunPSK"/>
        </w:rPr>
        <w:t xml:space="preserve"> ................................</w:t>
      </w:r>
    </w:p>
    <w:p>
      <w:pPr>
        <w:pStyle w:val="Normal"/>
        <w:rPr>
          <w:rFonts w:ascii="TH SarabunPSK" w:hAnsi="TH SarabunPSK" w:cs="TH SarabunPSK"/>
          <w:b/>
          <w:b/>
          <w:bCs/>
        </w:rPr>
      </w:pPr>
      <w:r>
        <w:rPr>
          <w:rFonts w:cs="TH SarabunPSK"/>
          <w:b/>
          <w:bCs/>
        </w:rPr>
      </w:r>
    </w:p>
    <w:p>
      <w:pPr>
        <w:pStyle w:val="Normal"/>
        <w:tabs>
          <w:tab w:val="clear" w:pos="720"/>
          <w:tab w:val="left" w:pos="1170" w:leader="none"/>
        </w:tabs>
        <w:jc w:val="both"/>
        <w:rPr>
          <w:rFonts w:ascii="TH SarabunPSK" w:hAnsi="TH SarabunPSK" w:cs="TH SarabunPSK"/>
        </w:rPr>
      </w:pPr>
      <w:r>
        <w:rPr>
          <w:rFonts w:cs="TH SarabunPSK"/>
          <w:b/>
        </w:rPr>
        <w:t xml:space="preserve">3. </w:t>
      </w:r>
      <w:r>
        <w:rPr>
          <w:rFonts w:ascii="TH SarabunPSK" w:hAnsi="TH SarabunPSK"/>
          <w:b/>
          <w:b/>
        </w:rPr>
        <w:t>ระบบการส่งเสริมและพัฒนาอาจารย์</w:t>
      </w:r>
    </w:p>
    <w:p>
      <w:pPr>
        <w:pStyle w:val="Normal"/>
        <w:tabs>
          <w:tab w:val="clear" w:pos="720"/>
          <w:tab w:val="left" w:pos="1170" w:leader="none"/>
        </w:tabs>
        <w:jc w:val="both"/>
        <w:rPr>
          <w:rFonts w:ascii="TH SarabunPSK" w:hAnsi="TH SarabunPSK" w:cs="TH SarabunPSK"/>
        </w:rPr>
      </w:pPr>
      <w:r>
        <w:rPr>
          <w:rFonts w:ascii="TH SarabunPSK" w:hAnsi="TH SarabunPSK"/>
          <w:b/>
          <w:b/>
        </w:rPr>
        <w:t>เป้าหมายเชิงปริมาณ</w:t>
      </w:r>
      <w:r>
        <w:rPr>
          <w:rFonts w:cs="TH SarabunPSK"/>
          <w:b/>
        </w:rPr>
        <w:t>/</w:t>
      </w:r>
      <w:r>
        <w:rPr>
          <w:rFonts w:ascii="TH SarabunPSK" w:hAnsi="TH SarabunPSK"/>
          <w:b/>
          <w:b/>
        </w:rPr>
        <w:t xml:space="preserve">เชิงคุณภาพ </w:t>
      </w:r>
    </w:p>
    <w:p>
      <w:pPr>
        <w:pStyle w:val="Normal"/>
        <w:widowControl w:val="false"/>
        <w:ind w:firstLine="720"/>
        <w:jc w:val="left"/>
        <w:rPr>
          <w:rFonts w:ascii="TH SarabunPSK" w:hAnsi="TH SarabunPSK" w:cs="TH SarabunPSK"/>
        </w:rPr>
      </w:pPr>
      <w:r>
        <w:rPr>
          <w:rFonts w:ascii="TH SarabunPSK" w:hAnsi="TH SarabunPSK"/>
          <w:color w:val="000000"/>
        </w:rPr>
        <w:t xml:space="preserve">ในปีการศึกษา </w:t>
      </w:r>
      <w:r>
        <w:rPr>
          <w:rFonts w:cs="TH SarabunPSK"/>
          <w:color w:val="000000"/>
        </w:rPr>
        <w:t xml:space="preserve">2563 </w:t>
      </w:r>
      <w:r>
        <w:rPr>
          <w:rFonts w:ascii="TH SarabunPSK" w:hAnsi="TH SarabunPSK"/>
          <w:color w:val="000000"/>
        </w:rPr>
        <w:t>หลักสูตร</w:t>
      </w:r>
      <w:r>
        <w:rPr>
          <w:rFonts w:ascii="TH SarabunPSK" w:hAnsi="TH SarabunPSK"/>
        </w:rPr>
        <w:t xml:space="preserve">หลักสูตรวิทยาการคอมพิวเตอร์และปัญญาประดิษฐ์ </w:t>
      </w:r>
      <w:r>
        <w:rPr>
          <w:rFonts w:ascii="TH SarabunPSK" w:hAnsi="TH SarabunPSK"/>
          <w:color w:val="000000"/>
        </w:rPr>
        <w:t>มีวัตถุประสงค์</w:t>
      </w:r>
      <w:r>
        <w:rPr>
          <w:rFonts w:cs="TH SarabunPSK"/>
          <w:color w:val="000000"/>
        </w:rPr>
        <w:t>/</w:t>
      </w:r>
      <w:r>
        <w:rPr>
          <w:rFonts w:ascii="TH SarabunPSK" w:hAnsi="TH SarabunPSK"/>
          <w:color w:val="000000"/>
        </w:rPr>
        <w:t>เป้าหมาย เรื่อง ระบบการส่งเสริมและพัฒนาอาจารย์ คือ เป้าหมายเชิงปริมาณ และคุณภาพ ได้ดำเนินงานตามระบบและกลไก ดังนี้</w:t>
      </w:r>
    </w:p>
    <w:p>
      <w:pPr>
        <w:pStyle w:val="Normal"/>
        <w:widowControl w:val="false"/>
        <w:ind w:firstLine="720"/>
        <w:jc w:val="both"/>
        <w:rPr>
          <w:rFonts w:ascii="TH SarabunPSK" w:hAnsi="TH SarabunPSK" w:cs="TH SarabunPSK"/>
          <w:color w:val="000000"/>
        </w:rPr>
      </w:pPr>
      <w:r>
        <w:rPr>
          <w:rFonts w:cs="TH SarabunPSK"/>
          <w:color w:val="000000"/>
        </w:rPr>
      </w:r>
    </w:p>
    <w:tbl>
      <w:tblPr>
        <w:tblStyle w:val="TableGrid"/>
        <w:tblW w:w="8727"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37"/>
        <w:gridCol w:w="3157"/>
        <w:gridCol w:w="1430"/>
        <w:gridCol w:w="1302"/>
      </w:tblGrid>
      <w:tr>
        <w:trPr>
          <w:trHeight w:val="373" w:hRule="atLeast"/>
        </w:trPr>
        <w:tc>
          <w:tcPr>
            <w:tcW w:w="2837"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วัตถุประสงค์</w:t>
            </w:r>
            <w:r>
              <w:rPr>
                <w:rFonts w:eastAsia="Calibri" w:cs="TH SarabunPSK"/>
                <w:b/>
                <w:bCs/>
                <w:kern w:val="0"/>
                <w:lang w:val="en-US" w:eastAsia="en-US" w:bidi="th-TH"/>
              </w:rPr>
              <w:t>/</w:t>
            </w:r>
            <w:r>
              <w:rPr>
                <w:rFonts w:ascii="TH SarabunPSK" w:hAnsi="TH SarabunPSK" w:eastAsia="Calibri"/>
                <w:b/>
                <w:b/>
                <w:bCs/>
                <w:kern w:val="0"/>
                <w:lang w:val="en-US" w:eastAsia="en-US" w:bidi="th-TH"/>
              </w:rPr>
              <w:t>เป้าหมาย</w:t>
            </w:r>
          </w:p>
        </w:tc>
        <w:tc>
          <w:tcPr>
            <w:tcW w:w="3157"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ตัวชี้วัด</w:t>
            </w:r>
          </w:p>
        </w:tc>
        <w:tc>
          <w:tcPr>
            <w:tcW w:w="1430"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เป้าหมาย</w:t>
            </w:r>
          </w:p>
        </w:tc>
        <w:tc>
          <w:tcPr>
            <w:tcW w:w="1302"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หน่วยนับ</w:t>
            </w:r>
          </w:p>
        </w:tc>
      </w:tr>
      <w:tr>
        <w:trPr>
          <w:trHeight w:val="900" w:hRule="atLeast"/>
        </w:trPr>
        <w:tc>
          <w:tcPr>
            <w:tcW w:w="2837"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เชิงปริมาณ</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การพัฒนาและการฝึกอบรมด้านวิชาการ</w:t>
            </w:r>
          </w:p>
        </w:tc>
        <w:tc>
          <w:tcPr>
            <w:tcW w:w="3157"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อาจารย์ทุกคนได้รับการพัฒนาและการฝึกอบรมด้านวิชาการ</w:t>
            </w:r>
          </w:p>
        </w:tc>
        <w:tc>
          <w:tcPr>
            <w:tcW w:w="1430"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eastAsia="Calibri" w:cs="TH SarabunPSK"/>
                <w:kern w:val="0"/>
                <w:lang w:val="en-US" w:eastAsia="en-US" w:bidi="th-TH"/>
              </w:rPr>
              <w:t>5</w:t>
            </w:r>
          </w:p>
        </w:tc>
        <w:tc>
          <w:tcPr>
            <w:tcW w:w="1302"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คน</w:t>
            </w:r>
          </w:p>
        </w:tc>
      </w:tr>
      <w:tr>
        <w:trPr>
          <w:trHeight w:val="1485" w:hRule="atLeast"/>
        </w:trPr>
        <w:tc>
          <w:tcPr>
            <w:tcW w:w="2837"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เชิงคุณภาพ</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การตีพิมพ์เผยแพร่ผลงานวิชาการ</w:t>
            </w:r>
          </w:p>
        </w:tc>
        <w:tc>
          <w:tcPr>
            <w:tcW w:w="3157"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 xml:space="preserve">อาจารย์ประจำหลักสูตรไม่น้อยกว่าร้อยละ </w:t>
            </w:r>
            <w:r>
              <w:rPr>
                <w:rFonts w:eastAsia="Calibri" w:cs="TH SarabunPSK"/>
                <w:kern w:val="0"/>
                <w:lang w:val="en-US" w:eastAsia="en-US" w:bidi="th-TH"/>
              </w:rPr>
              <w:t xml:space="preserve">60 </w:t>
            </w:r>
            <w:r>
              <w:rPr>
                <w:rFonts w:ascii="TH SarabunPSK" w:hAnsi="TH SarabunPSK" w:eastAsia="Calibri"/>
                <w:kern w:val="0"/>
                <w:lang w:val="en-US" w:eastAsia="en-US" w:bidi="th-TH"/>
              </w:rPr>
              <w:t>มีการตีพิมพ์เผยแพร่ผลงานวิชาการ</w:t>
            </w:r>
          </w:p>
        </w:tc>
        <w:tc>
          <w:tcPr>
            <w:tcW w:w="1430"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eastAsia="Calibri" w:cs="TH SarabunPSK"/>
                <w:kern w:val="0"/>
                <w:lang w:val="en-US" w:eastAsia="en-US" w:bidi="th-TH"/>
              </w:rPr>
              <w:t>&gt; 60</w:t>
            </w:r>
          </w:p>
        </w:tc>
        <w:tc>
          <w:tcPr>
            <w:tcW w:w="1302"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ร้อยละ</w:t>
            </w:r>
          </w:p>
        </w:tc>
      </w:tr>
    </w:tbl>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ระบบและกลไก </w:t>
      </w:r>
    </w:p>
    <w:p>
      <w:pPr>
        <w:pStyle w:val="Default"/>
        <w:jc w:val="left"/>
        <w:rPr>
          <w:rFonts w:ascii="TH SarabunPSK" w:hAnsi="TH SarabunPSK" w:cs="TH SarabunPSK"/>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จัดทำแผนพัฒนาบุคลากรรายบุคคลของสาขาวิชา</w:t>
      </w:r>
    </w:p>
    <w:p>
      <w:pPr>
        <w:pStyle w:val="Default"/>
        <w:jc w:val="left"/>
        <w:rPr>
          <w:rFonts w:ascii="TH SarabunPSK" w:hAnsi="TH SarabunPSK" w:cs="TH SarabunPSK"/>
        </w:rPr>
      </w:pP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ส่งแผนพัฒนาอาจารย์รายบุคคลในแต่ละปีเสนอไปคณะ เพื่อรวบรวมนำเสนอต่อมหาวิทยาลัย</w:t>
      </w:r>
    </w:p>
    <w:p>
      <w:pPr>
        <w:pStyle w:val="Default"/>
        <w:jc w:val="left"/>
        <w:rPr>
          <w:rFonts w:ascii="TH SarabunPSK" w:hAnsi="TH SarabunPSK" w:cs="TH SarabunPSK"/>
        </w:rPr>
      </w:pPr>
      <w:r>
        <w:rPr>
          <w:rFonts w:cs="TH SarabunPSK" w:ascii="TH SarabunPSK" w:hAnsi="TH SarabunPSK"/>
          <w:color w:val="auto"/>
          <w:sz w:val="32"/>
          <w:szCs w:val="32"/>
        </w:rPr>
        <w:t xml:space="preserve">3. </w:t>
      </w:r>
      <w:r>
        <w:rPr>
          <w:rFonts w:ascii="TH SarabunPSK" w:hAnsi="TH SarabunPSK" w:cs="TH SarabunPSK"/>
          <w:color w:val="auto"/>
          <w:sz w:val="32"/>
          <w:sz w:val="32"/>
          <w:szCs w:val="32"/>
        </w:rPr>
        <w:t>สาขาวิชารวบรวมแผนพัฒนาบุคลากรรายบุคคลเป็นระดับหลักสูตร</w:t>
      </w:r>
    </w:p>
    <w:p>
      <w:pPr>
        <w:pStyle w:val="Default"/>
        <w:jc w:val="left"/>
        <w:rPr>
          <w:rFonts w:ascii="TH SarabunPSK" w:hAnsi="TH SarabunPSK" w:cs="TH SarabunPSK"/>
        </w:rPr>
      </w:pPr>
      <w:r>
        <w:rPr>
          <w:rFonts w:cs="TH SarabunPSK" w:ascii="TH SarabunPSK" w:hAnsi="TH SarabunPSK"/>
          <w:color w:val="auto"/>
          <w:sz w:val="32"/>
          <w:szCs w:val="32"/>
        </w:rPr>
        <w:t xml:space="preserve">4. </w:t>
      </w:r>
      <w:r>
        <w:rPr>
          <w:rFonts w:ascii="TH SarabunPSK" w:hAnsi="TH SarabunPSK" w:cs="TH SarabunPSK"/>
          <w:color w:val="auto"/>
          <w:sz w:val="32"/>
          <w:sz w:val="32"/>
          <w:szCs w:val="32"/>
        </w:rPr>
        <w:t>ประธานหลักสูตรกำกับให้ดำเนินการตามแผนพัฒนาบุคลากรของสาขาวิชา</w:t>
      </w:r>
    </w:p>
    <w:p>
      <w:pPr>
        <w:pStyle w:val="Default"/>
        <w:jc w:val="left"/>
        <w:rPr>
          <w:rFonts w:ascii="TH SarabunPSK" w:hAnsi="TH SarabunPSK" w:cs="TH SarabunPSK"/>
        </w:rPr>
      </w:pPr>
      <w:r>
        <w:rPr>
          <w:rFonts w:cs="TH SarabunPSK" w:ascii="TH SarabunPSK" w:hAnsi="TH SarabunPSK"/>
          <w:color w:val="auto"/>
          <w:sz w:val="32"/>
          <w:szCs w:val="32"/>
        </w:rPr>
        <w:t xml:space="preserve">5. </w:t>
      </w:r>
      <w:r>
        <w:rPr>
          <w:rFonts w:ascii="TH SarabunPSK" w:hAnsi="TH SarabunPSK" w:cs="TH SarabunPSK"/>
          <w:color w:val="auto"/>
          <w:sz w:val="32"/>
          <w:sz w:val="32"/>
          <w:szCs w:val="32"/>
        </w:rPr>
        <w:t>อาจารย์ในหลักสูตรรายงานผลการดำเนินงานตามแผนพัฒนาอาจารย์</w:t>
      </w:r>
    </w:p>
    <w:p>
      <w:pPr>
        <w:pStyle w:val="Default"/>
        <w:jc w:val="left"/>
        <w:rPr>
          <w:rFonts w:ascii="TH SarabunPSK" w:hAnsi="TH SarabunPSK" w:cs="TH SarabunPSK"/>
        </w:rPr>
      </w:pPr>
      <w:r>
        <w:rPr>
          <w:rFonts w:cs="TH SarabunPSK" w:ascii="TH SarabunPSK" w:hAnsi="TH SarabunPSK"/>
          <w:color w:val="auto"/>
          <w:sz w:val="32"/>
          <w:szCs w:val="32"/>
        </w:rPr>
        <w:t xml:space="preserve">6. </w:t>
      </w:r>
      <w:r>
        <w:rPr>
          <w:rFonts w:ascii="TH SarabunPSK" w:hAnsi="TH SarabunPSK" w:cs="TH SarabunPSK"/>
          <w:color w:val="auto"/>
          <w:sz w:val="32"/>
          <w:sz w:val="32"/>
          <w:szCs w:val="32"/>
        </w:rPr>
        <w:t>ประธานหลักสูตรตรวจสอบการดำเนินงานของแผนพัฒนาบุคลากร</w:t>
      </w:r>
    </w:p>
    <w:p>
      <w:pPr>
        <w:pStyle w:val="Default"/>
        <w:jc w:val="left"/>
        <w:rPr>
          <w:rFonts w:ascii="TH SarabunPSK" w:hAnsi="TH SarabunPSK" w:cs="TH SarabunPSK"/>
        </w:rPr>
      </w:pPr>
      <w:r>
        <w:rPr>
          <w:rFonts w:cs="TH SarabunPSK" w:ascii="TH SarabunPSK" w:hAnsi="TH SarabunPSK"/>
          <w:color w:val="auto"/>
          <w:sz w:val="32"/>
          <w:szCs w:val="32"/>
        </w:rPr>
        <w:t xml:space="preserve">7. </w:t>
      </w:r>
      <w:r>
        <w:rPr>
          <w:rFonts w:ascii="TH SarabunPSK" w:hAnsi="TH SarabunPSK" w:cs="TH SarabunPSK"/>
          <w:color w:val="auto"/>
          <w:sz w:val="32"/>
          <w:sz w:val="32"/>
          <w:szCs w:val="32"/>
        </w:rPr>
        <w:t>ประชุมสรุปผลการดำเนินงานในรอบปีการศึกษาและปรับปรุงแผนพัฒนาบุคลากร</w:t>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rPr>
          <w:rFonts w:ascii="TH SarabunPSK" w:hAnsi="TH SarabunPSK" w:eastAsia="Times New Roman" w:cs="TH SarabunPSK"/>
          <w:b/>
          <w:b/>
          <w:bCs/>
        </w:rPr>
      </w:pPr>
      <w:r>
        <w:rPr>
          <w:rFonts w:eastAsia="Times New Roman" w:cs="TH SarabunPSK"/>
          <w:b/>
          <w:bCs/>
        </w:rPr>
      </w:r>
      <w:r>
        <w:br w:type="page"/>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Normal"/>
        <w:rPr>
          <w:rFonts w:ascii="TH SarabunPSK" w:hAnsi="TH SarabunPSK" w:cs="TH SarabunPSK"/>
        </w:rPr>
      </w:pPr>
      <w:r>
        <w:rPr>
          <w:rFonts w:ascii="TH SarabunPSK" w:hAnsi="TH SarabunPSK"/>
          <w:b/>
          <w:b/>
          <w:bCs/>
        </w:rPr>
        <w:t xml:space="preserve">แผนพัฒนาบุคลากรของสาขาวิชาวิทยาการคอมพิวเตอร์และปัญญาประดิษฐ์ระยะ </w:t>
      </w:r>
      <w:r>
        <w:rPr>
          <w:rFonts w:cs="TH SarabunPSK"/>
          <w:b/>
          <w:bCs/>
        </w:rPr>
        <w:t xml:space="preserve">5 </w:t>
      </w:r>
      <w:r>
        <w:rPr>
          <w:rFonts w:ascii="TH SarabunPSK" w:hAnsi="TH SarabunPSK"/>
          <w:b/>
          <w:b/>
          <w:bCs/>
        </w:rPr>
        <w:t>ปี</w:t>
      </w:r>
    </w:p>
    <w:p>
      <w:pPr>
        <w:pStyle w:val="Normal"/>
        <w:rPr>
          <w:rFonts w:ascii="TH SarabunPSK" w:hAnsi="TH SarabunPSK" w:cs="TH SarabunPSK"/>
          <w:b/>
          <w:b/>
          <w:bCs/>
        </w:rPr>
      </w:pPr>
      <w:r>
        <w:rPr>
          <w:rFonts w:cs="TH SarabunPSK"/>
          <w:b/>
          <w:bCs/>
        </w:rPr>
      </w:r>
    </w:p>
    <w:p>
      <w:pPr>
        <w:pStyle w:val="Normal"/>
        <w:jc w:val="center"/>
        <w:rPr>
          <w:rFonts w:ascii="TH SarabunPSK" w:hAnsi="TH SarabunPSK" w:cs="TH SarabunPSK"/>
        </w:rPr>
      </w:pPr>
      <w:r>
        <w:rPr>
          <w:rFonts w:ascii="TH SarabunPSK" w:hAnsi="TH SarabunPSK"/>
          <w:b/>
          <w:b/>
          <w:bCs/>
        </w:rPr>
        <w:t>แผนพัฒนาบุคลากรเพื่อปรับปรุงด้านคุณวุฒิปริญญาเอก</w:t>
      </w:r>
    </w:p>
    <w:tbl>
      <w:tblPr>
        <w:tblStyle w:val="TableGrid"/>
        <w:tblW w:w="7798" w:type="dxa"/>
        <w:jc w:val="left"/>
        <w:tblInd w:w="294" w:type="dxa"/>
        <w:tblLayout w:type="fixed"/>
        <w:tblCellMar>
          <w:top w:w="0" w:type="dxa"/>
          <w:left w:w="108" w:type="dxa"/>
          <w:bottom w:w="0" w:type="dxa"/>
          <w:right w:w="108" w:type="dxa"/>
        </w:tblCellMar>
        <w:tblLook w:val="04a0" w:noVBand="1" w:noHBand="0" w:lastColumn="0" w:firstColumn="1" w:lastRow="0" w:firstRow="1"/>
      </w:tblPr>
      <w:tblGrid>
        <w:gridCol w:w="3597"/>
        <w:gridCol w:w="700"/>
        <w:gridCol w:w="700"/>
        <w:gridCol w:w="700"/>
        <w:gridCol w:w="700"/>
        <w:gridCol w:w="700"/>
        <w:gridCol w:w="700"/>
      </w:tblGrid>
      <w:tr>
        <w:trPr>
          <w:trHeight w:val="360" w:hRule="atLeast"/>
        </w:trPr>
        <w:tc>
          <w:tcPr>
            <w:tcW w:w="3597"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ชื่อ – สกุล</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2560</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2561</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2562</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2563</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2564</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2565</w:t>
            </w:r>
          </w:p>
        </w:tc>
      </w:tr>
      <w:tr>
        <w:trPr>
          <w:trHeight w:val="294" w:hRule="atLeast"/>
        </w:trPr>
        <w:tc>
          <w:tcPr>
            <w:tcW w:w="3597"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จันทรัตน์ กิ่งแสง</w:t>
            </w:r>
            <w:r>
              <w:rPr>
                <w:rFonts w:eastAsia="Calibri" w:cs="TH SarabunPSK"/>
                <w:kern w:val="0"/>
                <w:lang w:val="en-US" w:eastAsia="en-US" w:bidi="th-TH"/>
              </w:rPr>
              <w:t>(</w:t>
            </w:r>
            <w:r>
              <w:rPr>
                <w:rFonts w:ascii="TH SarabunPSK" w:hAnsi="TH SarabunPSK" w:eastAsia="Calibri"/>
                <w:kern w:val="0"/>
                <w:lang w:val="en-US" w:eastAsia="en-US" w:bidi="th-TH"/>
              </w:rPr>
              <w:t xml:space="preserve">แต่งตั้งรับผิดชอบหลักสูตร ปี </w:t>
            </w:r>
            <w:r>
              <w:rPr>
                <w:rFonts w:eastAsia="Calibri" w:cs="TH SarabunPSK"/>
                <w:kern w:val="0"/>
                <w:lang w:val="en-US" w:eastAsia="en-US" w:bidi="th-TH"/>
              </w:rPr>
              <w:t>2564)</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r>
      <w:tr>
        <w:trPr>
          <w:trHeight w:val="286" w:hRule="atLeast"/>
        </w:trPr>
        <w:tc>
          <w:tcPr>
            <w:tcW w:w="3597"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รวินทร์ ไชยสิทธิพร</w:t>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294" w:hRule="atLeast"/>
        </w:trPr>
        <w:tc>
          <w:tcPr>
            <w:tcW w:w="3597"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ภาคภูมิ มุกดาสนิท</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r>
      <w:tr>
        <w:trPr>
          <w:trHeight w:val="294" w:hRule="atLeast"/>
        </w:trPr>
        <w:tc>
          <w:tcPr>
            <w:tcW w:w="3597"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อาจารย์ นิยม สุทธหลวง</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c>
          <w:tcPr>
            <w:tcW w:w="700"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c>
          <w:tcPr>
            <w:tcW w:w="700"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c>
          <w:tcPr>
            <w:tcW w:w="700"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286" w:hRule="atLeast"/>
        </w:trPr>
        <w:tc>
          <w:tcPr>
            <w:tcW w:w="3597"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อาจารย์ ชัยศิริ สนิทพลกลาง</w:t>
            </w:r>
          </w:p>
        </w:tc>
        <w:tc>
          <w:tcPr>
            <w:tcW w:w="70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700"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c>
          <w:tcPr>
            <w:tcW w:w="700"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700"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c>
          <w:tcPr>
            <w:tcW w:w="700"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r>
    </w:tbl>
    <w:p>
      <w:pPr>
        <w:pStyle w:val="Normal"/>
        <w:jc w:val="center"/>
        <w:rPr>
          <w:rFonts w:ascii="TH SarabunPSK" w:hAnsi="TH SarabunPSK" w:cs="TH SarabunPSK"/>
          <w:b/>
          <w:b/>
          <w:bCs/>
        </w:rPr>
      </w:pPr>
      <w:r>
        <w:rPr>
          <w:rFonts w:cs="TH SarabunPSK"/>
          <w:b/>
          <w:bCs/>
        </w:rPr>
      </w:r>
    </w:p>
    <w:p>
      <w:pPr>
        <w:pStyle w:val="Normal"/>
        <w:jc w:val="center"/>
        <w:rPr>
          <w:rFonts w:ascii="TH SarabunPSK" w:hAnsi="TH SarabunPSK" w:cs="TH SarabunPSK"/>
        </w:rPr>
      </w:pPr>
      <w:r>
        <w:rPr>
          <w:rFonts w:ascii="TH SarabunPSK" w:hAnsi="TH SarabunPSK"/>
          <w:b/>
          <w:b/>
          <w:bCs/>
        </w:rPr>
        <w:t>แผนพัฒนาบุคลากรเพื่อปรับปรุงด้านตำแหน่งทางวิชาการ</w:t>
      </w:r>
    </w:p>
    <w:tbl>
      <w:tblPr>
        <w:tblStyle w:val="TableGrid"/>
        <w:tblW w:w="7700" w:type="dxa"/>
        <w:jc w:val="left"/>
        <w:tblInd w:w="294" w:type="dxa"/>
        <w:tblLayout w:type="fixed"/>
        <w:tblCellMar>
          <w:top w:w="0" w:type="dxa"/>
          <w:left w:w="108" w:type="dxa"/>
          <w:bottom w:w="0" w:type="dxa"/>
          <w:right w:w="108" w:type="dxa"/>
        </w:tblCellMar>
        <w:tblLook w:val="04a0" w:noVBand="1" w:noHBand="0" w:lastColumn="0" w:firstColumn="1" w:lastRow="0" w:firstRow="1"/>
      </w:tblPr>
      <w:tblGrid>
        <w:gridCol w:w="3554"/>
        <w:gridCol w:w="691"/>
        <w:gridCol w:w="690"/>
        <w:gridCol w:w="692"/>
        <w:gridCol w:w="690"/>
        <w:gridCol w:w="693"/>
        <w:gridCol w:w="689"/>
      </w:tblGrid>
      <w:tr>
        <w:trPr>
          <w:trHeight w:val="278" w:hRule="atLeast"/>
        </w:trPr>
        <w:tc>
          <w:tcPr>
            <w:tcW w:w="3554"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ชื่อ – สกุล</w:t>
            </w:r>
          </w:p>
        </w:tc>
        <w:tc>
          <w:tcPr>
            <w:tcW w:w="691"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2560</w:t>
            </w:r>
          </w:p>
        </w:tc>
        <w:tc>
          <w:tcPr>
            <w:tcW w:w="69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2561</w:t>
            </w:r>
          </w:p>
        </w:tc>
        <w:tc>
          <w:tcPr>
            <w:tcW w:w="692"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2562</w:t>
            </w:r>
          </w:p>
        </w:tc>
        <w:tc>
          <w:tcPr>
            <w:tcW w:w="69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2563</w:t>
            </w:r>
          </w:p>
        </w:tc>
        <w:tc>
          <w:tcPr>
            <w:tcW w:w="693"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2564</w:t>
            </w:r>
          </w:p>
        </w:tc>
        <w:tc>
          <w:tcPr>
            <w:tcW w:w="689"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2565</w:t>
            </w:r>
          </w:p>
        </w:tc>
      </w:tr>
      <w:tr>
        <w:trPr>
          <w:trHeight w:val="385" w:hRule="atLeast"/>
        </w:trPr>
        <w:tc>
          <w:tcPr>
            <w:tcW w:w="3554"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จันทรัตน์ กิ่งแสง</w:t>
            </w:r>
            <w:r>
              <w:rPr>
                <w:rFonts w:eastAsia="Calibri" w:cs="TH SarabunPSK"/>
                <w:kern w:val="0"/>
                <w:lang w:val="en-US" w:eastAsia="en-US" w:bidi="th-TH"/>
              </w:rPr>
              <w:t>(</w:t>
            </w:r>
            <w:r>
              <w:rPr>
                <w:rFonts w:ascii="TH SarabunPSK" w:hAnsi="TH SarabunPSK" w:eastAsia="Calibri"/>
                <w:kern w:val="0"/>
                <w:lang w:val="en-US" w:eastAsia="en-US" w:bidi="th-TH"/>
              </w:rPr>
              <w:t xml:space="preserve">แต่งตั้งรับผิดชอบหลักสูตร ปี </w:t>
            </w:r>
            <w:r>
              <w:rPr>
                <w:rFonts w:eastAsia="Calibri" w:cs="TH SarabunPSK"/>
                <w:kern w:val="0"/>
                <w:lang w:val="en-US" w:eastAsia="en-US" w:bidi="th-TH"/>
              </w:rPr>
              <w:t>2564)</w:t>
            </w:r>
          </w:p>
        </w:tc>
        <w:tc>
          <w:tcPr>
            <w:tcW w:w="691"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2"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89"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r>
      <w:tr>
        <w:trPr>
          <w:trHeight w:val="374" w:hRule="atLeast"/>
        </w:trPr>
        <w:tc>
          <w:tcPr>
            <w:tcW w:w="3554"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 xml:space="preserve">รวินทร์ ไชยสิทธพร </w:t>
            </w:r>
            <w:r>
              <w:rPr>
                <w:rFonts w:eastAsia="Calibri" w:cs="TH SarabunPSK"/>
                <w:kern w:val="0"/>
                <w:lang w:val="en-US" w:eastAsia="en-US" w:bidi="th-TH"/>
              </w:rPr>
              <w:t>(</w:t>
            </w:r>
            <w:r>
              <w:rPr>
                <w:rFonts w:ascii="TH SarabunPSK" w:hAnsi="TH SarabunPSK" w:eastAsia="Calibri"/>
                <w:kern w:val="0"/>
                <w:lang w:val="en-US" w:eastAsia="en-US" w:bidi="th-TH"/>
              </w:rPr>
              <w:t>รศ</w:t>
            </w:r>
            <w:r>
              <w:rPr>
                <w:rFonts w:eastAsia="Calibri" w:cs="TH SarabunPSK"/>
                <w:kern w:val="0"/>
                <w:lang w:val="en-US" w:eastAsia="en-US" w:bidi="th-TH"/>
              </w:rPr>
              <w:t>)</w:t>
            </w:r>
          </w:p>
        </w:tc>
        <w:tc>
          <w:tcPr>
            <w:tcW w:w="691"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2"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3"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89"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150" w:hRule="atLeast"/>
        </w:trPr>
        <w:tc>
          <w:tcPr>
            <w:tcW w:w="3554"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ภาคภูมิ มุกดาสนิท</w:t>
            </w:r>
            <w:r>
              <w:rPr>
                <w:rFonts w:eastAsia="Calibri" w:cs="TH SarabunPSK"/>
                <w:kern w:val="0"/>
                <w:lang w:val="en-US" w:eastAsia="en-US" w:bidi="th-TH"/>
              </w:rPr>
              <w:t>(</w:t>
            </w:r>
            <w:r>
              <w:rPr>
                <w:rFonts w:ascii="TH SarabunPSK" w:hAnsi="TH SarabunPSK" w:eastAsia="Calibri"/>
                <w:kern w:val="0"/>
                <w:lang w:val="en-US" w:eastAsia="en-US" w:bidi="th-TH"/>
              </w:rPr>
              <w:t>รศ</w:t>
            </w:r>
            <w:r>
              <w:rPr>
                <w:rFonts w:eastAsia="Calibri"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2"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3"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c>
          <w:tcPr>
            <w:tcW w:w="689"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150" w:hRule="atLeast"/>
        </w:trPr>
        <w:tc>
          <w:tcPr>
            <w:tcW w:w="3554"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อาจารย์ นิยม สุทธหลวง</w:t>
            </w:r>
          </w:p>
        </w:tc>
        <w:tc>
          <w:tcPr>
            <w:tcW w:w="691"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2"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c>
          <w:tcPr>
            <w:tcW w:w="693"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89"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150" w:hRule="atLeast"/>
        </w:trPr>
        <w:tc>
          <w:tcPr>
            <w:tcW w:w="3554"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 xml:space="preserve">อาจารย์ ชัยศิริ สนิทพลกลาง </w:t>
            </w:r>
            <w:r>
              <w:rPr>
                <w:rFonts w:eastAsia="Calibri" w:cs="TH SarabunPSK"/>
                <w:kern w:val="0"/>
                <w:lang w:val="en-US" w:eastAsia="en-US" w:bidi="th-TH"/>
              </w:rPr>
              <w:t>(</w:t>
            </w:r>
            <w:r>
              <w:rPr>
                <w:rFonts w:ascii="TH SarabunPSK" w:hAnsi="TH SarabunPSK" w:eastAsia="Calibri"/>
                <w:kern w:val="0"/>
                <w:lang w:val="en-US" w:eastAsia="en-US" w:bidi="th-TH"/>
              </w:rPr>
              <w:t>ผศ</w:t>
            </w:r>
            <w:r>
              <w:rPr>
                <w:rFonts w:eastAsia="Calibri" w:cs="TH SarabunPSK"/>
                <w:kern w:val="0"/>
                <w:lang w:val="en-US" w:eastAsia="en-US" w:bidi="th-TH"/>
              </w:rPr>
              <w:t>)</w:t>
            </w:r>
          </w:p>
        </w:tc>
        <w:tc>
          <w:tcPr>
            <w:tcW w:w="691"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2"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r>
          </w:p>
        </w:tc>
        <w:tc>
          <w:tcPr>
            <w:tcW w:w="690"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3"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c>
          <w:tcPr>
            <w:tcW w:w="689" w:type="dxa"/>
            <w:tcBorders/>
          </w:tcPr>
          <w:p>
            <w:pPr>
              <w:pStyle w:val="Normal"/>
              <w:widowControl w:val="false"/>
              <w:spacing w:before="0" w:after="0"/>
              <w:jc w:val="left"/>
              <w:rPr>
                <w:rFonts w:ascii="TH SarabunPSK" w:hAnsi="TH SarabunPSK" w:cs="TH SarabunPSK"/>
                <w:kern w:val="0"/>
                <w:lang w:val="en-US" w:eastAsia="en-US" w:bidi="th-TH"/>
              </w:rPr>
            </w:pPr>
            <w:r>
              <w:rPr>
                <w:rFonts w:eastAsia="Wingdings" w:cs="TH SarabunPSK"/>
                <w:kern w:val="0"/>
                <w:lang w:val="en-US" w:eastAsia="en-US" w:bidi="th-TH"/>
              </w:rPr>
              <w:t></w:t>
            </w:r>
          </w:p>
        </w:tc>
      </w:tr>
    </w:tbl>
    <w:p>
      <w:pPr>
        <w:pStyle w:val="Normal"/>
        <w:jc w:val="center"/>
        <w:rPr>
          <w:rFonts w:ascii="TH SarabunPSK" w:hAnsi="TH SarabunPSK" w:cs="TH SarabunPSK"/>
          <w:b/>
          <w:b/>
          <w:bCs/>
        </w:rPr>
      </w:pPr>
      <w:r>
        <w:rPr>
          <w:rFonts w:cs="TH SarabunPSK"/>
          <w:b/>
          <w:bCs/>
        </w:rPr>
      </w:r>
    </w:p>
    <w:p>
      <w:pPr>
        <w:pStyle w:val="Normal"/>
        <w:jc w:val="center"/>
        <w:rPr>
          <w:rFonts w:ascii="TH SarabunPSK" w:hAnsi="TH SarabunPSK" w:cs="TH SarabunPSK"/>
        </w:rPr>
      </w:pPr>
      <w:r>
        <w:rPr>
          <w:rFonts w:ascii="TH SarabunPSK" w:hAnsi="TH SarabunPSK"/>
          <w:b/>
          <w:b/>
          <w:bCs/>
        </w:rPr>
        <w:t>แผนพัฒนาบุคลากรเพื่อปรับปรุงด้านผลงานทางวิชาการ</w:t>
      </w:r>
    </w:p>
    <w:tbl>
      <w:tblPr>
        <w:tblStyle w:val="TableGrid"/>
        <w:tblW w:w="7722" w:type="dxa"/>
        <w:jc w:val="left"/>
        <w:tblInd w:w="294" w:type="dxa"/>
        <w:tblLayout w:type="fixed"/>
        <w:tblCellMar>
          <w:top w:w="0" w:type="dxa"/>
          <w:left w:w="108" w:type="dxa"/>
          <w:bottom w:w="0" w:type="dxa"/>
          <w:right w:w="108" w:type="dxa"/>
        </w:tblCellMar>
        <w:tblLook w:val="04a0" w:noVBand="1" w:noHBand="0" w:lastColumn="0" w:firstColumn="1" w:lastRow="0" w:firstRow="1"/>
      </w:tblPr>
      <w:tblGrid>
        <w:gridCol w:w="3563"/>
        <w:gridCol w:w="694"/>
        <w:gridCol w:w="692"/>
        <w:gridCol w:w="695"/>
        <w:gridCol w:w="691"/>
        <w:gridCol w:w="695"/>
        <w:gridCol w:w="691"/>
      </w:tblGrid>
      <w:tr>
        <w:trPr>
          <w:trHeight w:val="323" w:hRule="atLeast"/>
        </w:trPr>
        <w:tc>
          <w:tcPr>
            <w:tcW w:w="3563"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ชื่อ – สกุล</w:t>
            </w:r>
          </w:p>
        </w:tc>
        <w:tc>
          <w:tcPr>
            <w:tcW w:w="694"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2560</w:t>
            </w:r>
          </w:p>
        </w:tc>
        <w:tc>
          <w:tcPr>
            <w:tcW w:w="692"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2561</w:t>
            </w:r>
          </w:p>
        </w:tc>
        <w:tc>
          <w:tcPr>
            <w:tcW w:w="695"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2562</w:t>
            </w:r>
          </w:p>
        </w:tc>
        <w:tc>
          <w:tcPr>
            <w:tcW w:w="691"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2563</w:t>
            </w:r>
          </w:p>
        </w:tc>
        <w:tc>
          <w:tcPr>
            <w:tcW w:w="695"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2564</w:t>
            </w:r>
          </w:p>
        </w:tc>
        <w:tc>
          <w:tcPr>
            <w:tcW w:w="691" w:type="dxa"/>
            <w:tcBorders/>
          </w:tcPr>
          <w:p>
            <w:pPr>
              <w:pStyle w:val="Normal"/>
              <w:widowControl w:val="false"/>
              <w:spacing w:before="0" w:after="0"/>
              <w:jc w:val="center"/>
              <w:rPr>
                <w:rFonts w:ascii="TH SarabunPSK" w:hAnsi="TH SarabunPSK" w:eastAsia="Calibri" w:cs="TH SarabunPSK"/>
                <w:kern w:val="0"/>
                <w:lang w:val="en-US" w:eastAsia="en-US" w:bidi="th-TH"/>
              </w:rPr>
            </w:pPr>
            <w:r>
              <w:rPr>
                <w:rFonts w:eastAsia="Calibri" w:cs="TH SarabunPSK"/>
                <w:kern w:val="0"/>
                <w:lang w:val="en-US" w:eastAsia="en-US" w:bidi="th-TH"/>
              </w:rPr>
              <w:t>2565</w:t>
            </w:r>
          </w:p>
        </w:tc>
      </w:tr>
      <w:tr>
        <w:trPr>
          <w:trHeight w:val="383" w:hRule="atLeast"/>
        </w:trPr>
        <w:tc>
          <w:tcPr>
            <w:tcW w:w="356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จันทรัตน์ กิ่งแสง</w:t>
            </w:r>
          </w:p>
        </w:tc>
        <w:tc>
          <w:tcPr>
            <w:tcW w:w="694"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2"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372" w:hRule="atLeast"/>
        </w:trPr>
        <w:tc>
          <w:tcPr>
            <w:tcW w:w="356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 xml:space="preserve">รวินทร์ ไชยสิทธิพร </w:t>
            </w:r>
            <w:r>
              <w:rPr>
                <w:rFonts w:eastAsia="Calibri" w:cs="TH SarabunPSK"/>
                <w:kern w:val="0"/>
                <w:lang w:val="en-US" w:eastAsia="en-US" w:bidi="th-TH"/>
              </w:rPr>
              <w:t>(</w:t>
            </w:r>
            <w:r>
              <w:rPr>
                <w:rFonts w:ascii="TH SarabunPSK" w:hAnsi="TH SarabunPSK" w:eastAsia="Calibri"/>
                <w:kern w:val="0"/>
                <w:lang w:val="en-US" w:eastAsia="en-US" w:bidi="th-TH"/>
              </w:rPr>
              <w:t>รศ</w:t>
            </w:r>
            <w:r>
              <w:rPr>
                <w:rFonts w:eastAsia="Calibri" w:cs="TH SarabunPSK"/>
                <w:kern w:val="0"/>
                <w:lang w:val="en-US" w:eastAsia="en-US" w:bidi="th-TH"/>
              </w:rPr>
              <w:t>)</w:t>
            </w:r>
          </w:p>
        </w:tc>
        <w:tc>
          <w:tcPr>
            <w:tcW w:w="694"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2"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383" w:hRule="atLeast"/>
        </w:trPr>
        <w:tc>
          <w:tcPr>
            <w:tcW w:w="356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ผศ</w:t>
            </w:r>
            <w:r>
              <w:rPr>
                <w:rFonts w:eastAsia="Calibri" w:cs="TH SarabunPSK"/>
                <w:kern w:val="0"/>
                <w:lang w:val="en-US" w:eastAsia="en-US" w:bidi="th-TH"/>
              </w:rPr>
              <w:t>.</w:t>
            </w:r>
            <w:r>
              <w:rPr>
                <w:rFonts w:ascii="TH SarabunPSK" w:hAnsi="TH SarabunPSK" w:eastAsia="Calibri"/>
                <w:kern w:val="0"/>
                <w:lang w:val="en-US" w:eastAsia="en-US" w:bidi="th-TH"/>
              </w:rPr>
              <w:t>ดร</w:t>
            </w:r>
            <w:r>
              <w:rPr>
                <w:rFonts w:eastAsia="Calibri" w:cs="TH SarabunPSK"/>
                <w:kern w:val="0"/>
                <w:lang w:val="en-US" w:eastAsia="en-US" w:bidi="th-TH"/>
              </w:rPr>
              <w:t>.</w:t>
            </w:r>
            <w:r>
              <w:rPr>
                <w:rFonts w:ascii="TH SarabunPSK" w:hAnsi="TH SarabunPSK" w:eastAsia="Calibri"/>
                <w:kern w:val="0"/>
                <w:lang w:val="en-US" w:eastAsia="en-US" w:bidi="th-TH"/>
              </w:rPr>
              <w:t>ภาคภูมิ มุกดาสนิท</w:t>
            </w:r>
            <w:r>
              <w:rPr>
                <w:rFonts w:eastAsia="Calibri" w:cs="TH SarabunPSK"/>
                <w:kern w:val="0"/>
                <w:lang w:val="en-US" w:eastAsia="en-US" w:bidi="th-TH"/>
              </w:rPr>
              <w:t>(</w:t>
            </w:r>
            <w:r>
              <w:rPr>
                <w:rFonts w:ascii="TH SarabunPSK" w:hAnsi="TH SarabunPSK" w:eastAsia="Calibri"/>
                <w:kern w:val="0"/>
                <w:lang w:val="en-US" w:eastAsia="en-US" w:bidi="th-TH"/>
              </w:rPr>
              <w:t>รศ</w:t>
            </w:r>
            <w:r>
              <w:rPr>
                <w:rFonts w:eastAsia="Calibri" w:cs="TH SarabunPSK"/>
                <w:kern w:val="0"/>
                <w:lang w:val="en-US" w:eastAsia="en-US" w:bidi="th-TH"/>
              </w:rPr>
              <w:t>)</w:t>
            </w:r>
          </w:p>
        </w:tc>
        <w:tc>
          <w:tcPr>
            <w:tcW w:w="694"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2"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383" w:hRule="atLeast"/>
        </w:trPr>
        <w:tc>
          <w:tcPr>
            <w:tcW w:w="356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อาจารย์ นิยม สุทธหลวง</w:t>
            </w:r>
          </w:p>
        </w:tc>
        <w:tc>
          <w:tcPr>
            <w:tcW w:w="694"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2"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r>
      <w:tr>
        <w:trPr>
          <w:trHeight w:val="372" w:hRule="atLeast"/>
        </w:trPr>
        <w:tc>
          <w:tcPr>
            <w:tcW w:w="3563"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 xml:space="preserve">ชัยศิริ สนิทพลกลาง </w:t>
            </w:r>
            <w:r>
              <w:rPr>
                <w:rFonts w:eastAsia="Calibri" w:cs="TH SarabunPSK"/>
                <w:kern w:val="0"/>
                <w:lang w:val="en-US" w:eastAsia="en-US" w:bidi="th-TH"/>
              </w:rPr>
              <w:t>(</w:t>
            </w:r>
            <w:r>
              <w:rPr>
                <w:rFonts w:ascii="TH SarabunPSK" w:hAnsi="TH SarabunPSK" w:eastAsia="Calibri"/>
                <w:kern w:val="0"/>
                <w:lang w:val="en-US" w:eastAsia="en-US" w:bidi="th-TH"/>
              </w:rPr>
              <w:t>ผศ</w:t>
            </w:r>
            <w:r>
              <w:rPr>
                <w:rFonts w:eastAsia="Calibri" w:cs="TH SarabunPSK"/>
                <w:kern w:val="0"/>
                <w:lang w:val="en-US" w:eastAsia="en-US" w:bidi="th-TH"/>
              </w:rPr>
              <w:t>)</w:t>
            </w:r>
          </w:p>
        </w:tc>
        <w:tc>
          <w:tcPr>
            <w:tcW w:w="694"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2"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5"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c>
          <w:tcPr>
            <w:tcW w:w="691" w:type="dxa"/>
            <w:tcBorders/>
          </w:tcPr>
          <w:p>
            <w:pPr>
              <w:pStyle w:val="Normal"/>
              <w:widowControl w:val="false"/>
              <w:spacing w:before="0" w:after="0"/>
              <w:jc w:val="center"/>
              <w:rPr>
                <w:rFonts w:ascii="TH SarabunPSK" w:hAnsi="TH SarabunPSK" w:cs="TH SarabunPSK"/>
                <w:kern w:val="0"/>
                <w:lang w:val="en-US" w:eastAsia="en-US" w:bidi="th-TH"/>
              </w:rPr>
            </w:pPr>
            <w:r>
              <w:rPr>
                <w:rFonts w:eastAsia="Wingdings" w:cs="TH SarabunPSK"/>
                <w:kern w:val="0"/>
                <w:lang w:val="en-US" w:eastAsia="en-US" w:bidi="th-TH"/>
              </w:rPr>
              <w:t></w:t>
            </w:r>
          </w:p>
        </w:tc>
      </w:tr>
    </w:tbl>
    <w:p>
      <w:pPr>
        <w:pStyle w:val="Normal"/>
        <w:tabs>
          <w:tab w:val="clear" w:pos="720"/>
          <w:tab w:val="left" w:pos="1170" w:leader="none"/>
        </w:tabs>
        <w:rPr>
          <w:rFonts w:ascii="TH SarabunPSK" w:hAnsi="TH SarabunPSK" w:cs="TH SarabunPSK"/>
        </w:rPr>
      </w:pPr>
      <w:r>
        <w:rPr>
          <w:rFonts w:cs="TH SarabunPSK"/>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Normal"/>
        <w:rPr>
          <w:rFonts w:ascii="TH SarabunPSK" w:hAnsi="TH SarabunPSK" w:cs="TH SarabunPSK"/>
        </w:rPr>
      </w:pPr>
      <w:r>
        <w:rPr>
          <w:rFonts w:cs="TH SarabunPSK"/>
          <w:b/>
          <w:bCs/>
        </w:rPr>
        <w:t xml:space="preserve">1) </w:t>
      </w:r>
      <w:r>
        <w:rPr>
          <w:rFonts w:ascii="TH SarabunPSK" w:hAnsi="TH SarabunPSK"/>
          <w:b/>
          <w:b/>
          <w:bCs/>
        </w:rPr>
        <w:t>ด้านคุณวุฒิระดับปริญญาเอก</w:t>
      </w:r>
    </w:p>
    <w:p>
      <w:pPr>
        <w:pStyle w:val="Normal"/>
        <w:rPr>
          <w:rFonts w:ascii="TH SarabunPSK" w:hAnsi="TH SarabunPSK" w:cs="TH SarabunPSK"/>
        </w:rPr>
      </w:pPr>
      <w:r>
        <w:rPr>
          <w:rFonts w:cs="TH SarabunPSK"/>
          <w:b/>
          <w:bCs/>
        </w:rPr>
        <w:t xml:space="preserve">     </w:t>
      </w:r>
      <w:r>
        <w:rPr>
          <w:rFonts w:ascii="TH SarabunPSK" w:hAnsi="TH SarabunPSK"/>
        </w:rPr>
        <w:t xml:space="preserve">จากแผนพัฒนาบุคลากรของสาขาในด้านคุณวุฒิระดับปริญญาเอก ซึ่งยังมีอาจารย์ประจำหลักสูตรอีก </w:t>
      </w:r>
      <w:r>
        <w:rPr>
          <w:rFonts w:cs="TH SarabunPSK"/>
        </w:rPr>
        <w:t xml:space="preserve">1 </w:t>
      </w:r>
      <w:r>
        <w:rPr>
          <w:rFonts w:ascii="TH SarabunPSK" w:hAnsi="TH SarabunPSK"/>
        </w:rPr>
        <w:t>คนที่ยังไม่ได้ศึกษาต่อคือ ผศ</w:t>
      </w:r>
      <w:r>
        <w:rPr>
          <w:rFonts w:cs="TH SarabunPSK"/>
        </w:rPr>
        <w:t>.</w:t>
      </w:r>
      <w:r>
        <w:rPr>
          <w:rFonts w:ascii="TH SarabunPSK" w:hAnsi="TH SarabunPSK"/>
        </w:rPr>
        <w:t xml:space="preserve">รวินทร์ ไชยสิทธิพร มีแผนศึกษาต่อในระดับปริญญเอกในปี </w:t>
      </w:r>
      <w:r>
        <w:rPr>
          <w:rFonts w:cs="TH SarabunPSK"/>
        </w:rPr>
        <w:t xml:space="preserve">2565 </w:t>
      </w:r>
      <w:r>
        <w:rPr>
          <w:rFonts w:ascii="TH SarabunPSK" w:hAnsi="TH SarabunPSK"/>
        </w:rPr>
        <w:t xml:space="preserve">ส่วน อาจารย์ นิยม สุทธหลวง ได้ศึกษาต่อปริญญาเอก คณะวิศวกรรมศาสตร์ สาขาวิศวกรรมคอมพิวเตอร์ มหาวิทยาลัยเทคโนโลยีมหานคร และ อาจารย์ ชัยศิริ สนิทพลกลาง ได้ศึกษาต่อปริญญาเอก คณะวิทยาศาสตร์ สาขาวิทยาการคอมพิวเตอร์ โดยได้เรียนภาคทฤษฏีครบถ้วนแล้วเหลือเพียงการทำวิทยานิพนธ์เพื่อสำเร็จการศึกษา โดยคาดหมายว่าจะสำเร็จการศึกษาภายในปี </w:t>
      </w:r>
      <w:r>
        <w:rPr>
          <w:rFonts w:cs="TH SarabunPSK"/>
        </w:rPr>
        <w:t xml:space="preserve">2564 </w:t>
      </w:r>
      <w:r>
        <w:rPr>
          <w:rFonts w:ascii="TH SarabunPSK" w:hAnsi="TH SarabunPSK"/>
        </w:rPr>
        <w:t xml:space="preserve">โดยที่ประชุมได้มีมติให้ภาระงานสอนของ อาจารย์ นิยม และอาจารย์ชัยศิริ  เป็นไปตามที่มหาวิทยาลัยกำหนดแต่ได้คัดเลือกรายวิชาที่เป็นภาคปฏิบัติ และเป็นไปตามรายวิชาที่อาจารย์ท่านมีความถนัดเพื่อลดระยะเวลาในการเตรียมการสอนและทุ่มเทให้กับสอบพื้นฐานของสาขาวิชาในการทำวิจัยระดับปริญญาเอก </w:t>
      </w:r>
      <w:r>
        <w:rPr>
          <w:rFonts w:cs="TH SarabunPSK"/>
        </w:rPr>
        <w:t xml:space="preserve">(QE) </w:t>
      </w:r>
      <w:r>
        <w:rPr>
          <w:rFonts w:ascii="TH SarabunPSK" w:hAnsi="TH SarabunPSK"/>
        </w:rPr>
        <w:t>และการทำหัวข้อวิทยานิพนธ์เพื่อการตีพิมพ์ลงในวารสารนานาชาติ</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Normal"/>
        <w:rPr>
          <w:rFonts w:ascii="TH SarabunPSK" w:hAnsi="TH SarabunPSK" w:cs="TH SarabunPSK"/>
        </w:rPr>
      </w:pPr>
      <w:r>
        <w:rPr>
          <w:rFonts w:cs="TH SarabunPSK"/>
          <w:b/>
          <w:bCs/>
        </w:rPr>
        <w:t xml:space="preserve">2) </w:t>
      </w:r>
      <w:r>
        <w:rPr>
          <w:rFonts w:ascii="TH SarabunPSK" w:hAnsi="TH SarabunPSK"/>
          <w:b/>
          <w:b/>
          <w:bCs/>
        </w:rPr>
        <w:t>ด้านการเข้าสู่ตำแหน่งทางวิชาการ</w:t>
      </w:r>
    </w:p>
    <w:p>
      <w:pPr>
        <w:pStyle w:val="Normal"/>
        <w:rPr>
          <w:rFonts w:ascii="TH SarabunPSK" w:hAnsi="TH SarabunPSK" w:cs="TH SarabunPSK"/>
        </w:rPr>
      </w:pPr>
      <w:r>
        <w:rPr>
          <w:rFonts w:cs="TH SarabunPSK"/>
          <w:b/>
          <w:bCs/>
        </w:rPr>
        <w:t xml:space="preserve">     </w:t>
      </w:r>
      <w:r>
        <w:rPr>
          <w:rFonts w:ascii="TH SarabunPSK" w:hAnsi="TH SarabunPSK"/>
        </w:rPr>
        <w:t xml:space="preserve">จากแผนพัฒนาบุคลากรของสาขาในด้านการขอตำแหน่งทางวิชาการของอาจารย์ประจำหลักสูตรพบว่า ในปีการศึกษา </w:t>
      </w:r>
      <w:r>
        <w:rPr>
          <w:rFonts w:cs="TH SarabunPSK"/>
        </w:rPr>
        <w:t xml:space="preserve">2564 -2565 </w:t>
      </w:r>
      <w:r>
        <w:rPr>
          <w:rFonts w:ascii="TH SarabunPSK" w:hAnsi="TH SarabunPSK"/>
        </w:rPr>
        <w:t xml:space="preserve">มีการขอผลงานตำแหน่งทางวิชาการคือผู้ช่วยศาสตราจารย์ จำนวน </w:t>
      </w:r>
      <w:r>
        <w:rPr>
          <w:rFonts w:cs="TH SarabunPSK"/>
        </w:rPr>
        <w:t xml:space="preserve">1 </w:t>
      </w:r>
      <w:r>
        <w:rPr>
          <w:rFonts w:ascii="TH SarabunPSK" w:hAnsi="TH SarabunPSK"/>
        </w:rPr>
        <w:t>คน คือ อาจารย์นิยม สุทธหลวง โดยสาขาวิชาได้แต่งตั้งที่ปรึกษาไว้ คือ ผศ</w:t>
      </w:r>
      <w:r>
        <w:rPr>
          <w:rFonts w:cs="TH SarabunPSK"/>
        </w:rPr>
        <w:t>.</w:t>
      </w:r>
      <w:r>
        <w:rPr>
          <w:rFonts w:ascii="TH SarabunPSK" w:hAnsi="TH SarabunPSK"/>
        </w:rPr>
        <w:t>ดร</w:t>
      </w:r>
      <w:r>
        <w:rPr>
          <w:rFonts w:cs="TH SarabunPSK"/>
        </w:rPr>
        <w:t>.</w:t>
      </w:r>
      <w:r>
        <w:rPr>
          <w:rFonts w:ascii="TH SarabunPSK" w:hAnsi="TH SarabunPSK"/>
        </w:rPr>
        <w:t xml:space="preserve">ภาคภูมิ มุกดาสนิท เป็นพี่เลี้ยงเพื่อให้คำแนะนำในขั้นตอนต่างๆ </w:t>
      </w:r>
    </w:p>
    <w:p>
      <w:pPr>
        <w:pStyle w:val="Normal"/>
        <w:rPr>
          <w:rFonts w:ascii="TH SarabunPSK" w:hAnsi="TH SarabunPSK" w:cs="TH SarabunPSK"/>
        </w:rPr>
      </w:pPr>
      <w:r>
        <w:rPr>
          <w:rFonts w:cs="TH SarabunPSK"/>
        </w:rPr>
        <w:t xml:space="preserve">    </w:t>
      </w:r>
      <w:r>
        <w:rPr>
          <w:rFonts w:ascii="TH SarabunPSK" w:hAnsi="TH SarabunPSK"/>
        </w:rPr>
        <w:t xml:space="preserve">การเข้าสู่ตำแหน่งทางวิชาการระดับผู้ช่วยศาสตราจารย์ของ อาจารย์นิยม สุทธหลวง มีแผนเข้าสู่ตำแหน่งในปีการศึกษา พบว่า ได้ส่งผลงานวิจัยจำนวน </w:t>
      </w:r>
      <w:r>
        <w:rPr>
          <w:rFonts w:cs="TH SarabunPSK"/>
        </w:rPr>
        <w:t xml:space="preserve">3 </w:t>
      </w:r>
      <w:r>
        <w:rPr>
          <w:rFonts w:ascii="TH SarabunPSK" w:hAnsi="TH SarabunPSK"/>
        </w:rPr>
        <w:t>ผลงานพร้อมการตีพิมพ์บทความแล้ว และเป็นไปตามสัญญาของอาจารย์ที่ทำไว้กับมหาวิทยาลัยในการต่อสัญญาจ้างโดยมีข้อกำหนดให้ทำผลงานระดับผู้ช่วยศาสตราจารย์เพื่อต่อสัญญา และให้คณาจารย์ที่ได้ตำแหน่งทางวิชาการก่อน คือ ผศ</w:t>
      </w:r>
      <w:r>
        <w:rPr>
          <w:rFonts w:cs="TH SarabunPSK"/>
        </w:rPr>
        <w:t>.</w:t>
      </w:r>
      <w:r>
        <w:rPr>
          <w:rFonts w:ascii="TH SarabunPSK" w:hAnsi="TH SarabunPSK"/>
        </w:rPr>
        <w:t>ดร</w:t>
      </w:r>
      <w:r>
        <w:rPr>
          <w:rFonts w:cs="TH SarabunPSK"/>
        </w:rPr>
        <w:t>.</w:t>
      </w:r>
      <w:r>
        <w:rPr>
          <w:rFonts w:ascii="TH SarabunPSK" w:hAnsi="TH SarabunPSK"/>
        </w:rPr>
        <w:t>ภาคภูมิ มุกดาสนิท เป็นที่ปรึกษาในการพัฒนาบุคลากร ผลการประเมินตำแหน่งวิชาการของอาจารย์นิยม สุทธหลวง ได้ระดับผู้ช่วยศาสตราจารย์</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Normal"/>
        <w:rPr>
          <w:rFonts w:ascii="TH SarabunPSK" w:hAnsi="TH SarabunPSK" w:cs="TH SarabunPSK"/>
        </w:rPr>
      </w:pPr>
      <w:r>
        <w:rPr>
          <w:rFonts w:cs="TH SarabunPSK"/>
          <w:b/>
          <w:bCs/>
        </w:rPr>
        <w:t xml:space="preserve">3) </w:t>
      </w:r>
      <w:r>
        <w:rPr>
          <w:rFonts w:ascii="TH SarabunPSK" w:hAnsi="TH SarabunPSK"/>
          <w:b/>
          <w:b/>
          <w:bCs/>
        </w:rPr>
        <w:t>ด้านการเผยแพร่ผลงานวิจัยโดยการนำเสนอผลงานในระดับชาติหรือนานาชาติ</w:t>
      </w:r>
    </w:p>
    <w:p>
      <w:pPr>
        <w:pStyle w:val="Normal"/>
        <w:tabs>
          <w:tab w:val="clear" w:pos="720"/>
          <w:tab w:val="left" w:pos="1170" w:leader="none"/>
        </w:tabs>
        <w:rPr>
          <w:rFonts w:ascii="TH SarabunPSK" w:hAnsi="TH SarabunPSK" w:cs="TH SarabunPSK"/>
        </w:rPr>
      </w:pPr>
      <w:r>
        <w:rPr>
          <w:rFonts w:cs="TH SarabunPSK"/>
          <w:b/>
          <w:bCs/>
        </w:rPr>
        <w:t xml:space="preserve">     </w:t>
      </w:r>
      <w:r>
        <w:rPr>
          <w:rFonts w:ascii="TH SarabunPSK" w:hAnsi="TH SarabunPSK"/>
        </w:rPr>
        <w:t xml:space="preserve">จากแผนพัฒนาบุคลากรของหลักสูตรวิทยาการคอมพิวเตอร์และปัญญาประดิษฐ์ ปีการศึกษา </w:t>
      </w:r>
      <w:r>
        <w:rPr>
          <w:rFonts w:cs="TH SarabunPSK"/>
        </w:rPr>
        <w:t xml:space="preserve">2564 </w:t>
      </w:r>
      <w:r>
        <w:rPr>
          <w:rFonts w:ascii="TH SarabunPSK" w:hAnsi="TH SarabunPSK"/>
        </w:rPr>
        <w:t>ในด้านการตีพิมพ์เผยแพร่ผลงานทางวิชาการของอาจารย์ประจำหลักสูตร ซึ่งตามแผนอาจารย์ประจำหลักสูตรทุกคนต้องมีผลงานวิชาการ ผลการดำเนินการพบว่า อาจารย์ประจำหลักสูตรทุกคนมีผลงานในการเผยแพร่จากการประชุมวิชาการระดับชาติและนานาชาติ</w:t>
      </w:r>
    </w:p>
    <w:p>
      <w:pPr>
        <w:pStyle w:val="Normal"/>
        <w:tabs>
          <w:tab w:val="clear" w:pos="720"/>
          <w:tab w:val="left" w:pos="1170" w:leader="none"/>
        </w:tabs>
        <w:rPr>
          <w:rFonts w:ascii="TH SarabunPSK" w:hAnsi="TH SarabunPSK" w:cs="TH SarabunPSK"/>
        </w:rPr>
      </w:pPr>
      <w:r>
        <w:rPr>
          <w:rFonts w:cs="TH SarabunPSK"/>
        </w:rPr>
      </w:r>
    </w:p>
    <w:p>
      <w:pPr>
        <w:pStyle w:val="Normal"/>
        <w:tabs>
          <w:tab w:val="clear" w:pos="720"/>
          <w:tab w:val="left" w:pos="1170" w:leader="none"/>
        </w:tabs>
        <w:rPr>
          <w:rFonts w:ascii="TH SarabunPSK" w:hAnsi="TH SarabunPSK" w:cs="TH SarabunPSK"/>
        </w:rPr>
      </w:pPr>
      <w:r>
        <w:rPr>
          <w:rFonts w:cs="TH SarabunPSK"/>
        </w:rPr>
      </w:r>
    </w:p>
    <w:p>
      <w:pPr>
        <w:pStyle w:val="Normal"/>
        <w:tabs>
          <w:tab w:val="clear" w:pos="720"/>
          <w:tab w:val="left" w:pos="1170" w:leader="none"/>
        </w:tabs>
        <w:jc w:val="both"/>
        <w:rPr>
          <w:rFonts w:ascii="TH SarabunPSK" w:hAnsi="TH SarabunPSK" w:cs="TH SarabunPSK"/>
        </w:rPr>
      </w:pPr>
      <w:r>
        <w:rPr>
          <w:rFonts w:ascii="TH SarabunPSK" w:hAnsi="TH SarabunPSK"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rPr>
      </w:pPr>
      <w:r>
        <w:rPr>
          <w:rFonts w:ascii="TH SarabunPSK" w:hAnsi="TH SarabunPSK" w:cs="TH SarabunPSK"/>
          <w:sz w:val="32"/>
          <w:sz w:val="32"/>
          <w:szCs w:val="32"/>
        </w:rPr>
        <w:t xml:space="preserve">หลักสูตรวิทยาการคอมพิวเตอร์และปัญญาประดิษฐ์ </w:t>
      </w:r>
      <w:r>
        <w:rPr>
          <w:rFonts w:ascii="TH SarabunPSK" w:hAnsi="TH SarabunPSK" w:cs="TH SarabunPSK"/>
          <w:color w:val="auto"/>
          <w:sz w:val="32"/>
          <w:sz w:val="32"/>
          <w:szCs w:val="32"/>
        </w:rPr>
        <w:t>ได้ดำเนินการประเมินกระบวนการตาม</w:t>
      </w:r>
      <w:r>
        <w:rPr>
          <w:rFonts w:ascii="TH SarabunPSK" w:hAnsi="TH SarabunPSK" w:cs="TH SarabunPSK"/>
          <w:sz w:val="32"/>
          <w:sz w:val="32"/>
          <w:szCs w:val="32"/>
        </w:rPr>
        <w:t>ระบบการส่งเสริมและพัฒนาอาจารย์</w:t>
      </w:r>
      <w:r>
        <w:rPr>
          <w:rFonts w:ascii="TH SarabunPSK" w:hAnsi="TH SarabunPSK" w:cs="TH SarabunPSK"/>
          <w:color w:val="auto"/>
          <w:sz w:val="32"/>
          <w:sz w:val="32"/>
          <w:szCs w:val="32"/>
        </w:rPr>
        <w:t>โดยกำหนดวัตถุประสงค์ ตัวชี้วัด และค่าเป้าหมาย ดังนี้</w:t>
      </w:r>
    </w:p>
    <w:tbl>
      <w:tblPr>
        <w:tblStyle w:val="TableGrid"/>
        <w:tblW w:w="8727"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37"/>
        <w:gridCol w:w="3157"/>
        <w:gridCol w:w="1430"/>
        <w:gridCol w:w="1302"/>
      </w:tblGrid>
      <w:tr>
        <w:trPr>
          <w:trHeight w:val="373" w:hRule="atLeast"/>
        </w:trPr>
        <w:tc>
          <w:tcPr>
            <w:tcW w:w="2837"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วัตถุประสงค์</w:t>
            </w:r>
            <w:r>
              <w:rPr>
                <w:rFonts w:eastAsia="Calibri" w:cs="TH SarabunPSK"/>
                <w:b/>
                <w:bCs/>
                <w:kern w:val="0"/>
                <w:lang w:val="en-US" w:eastAsia="en-US" w:bidi="th-TH"/>
              </w:rPr>
              <w:t>/</w:t>
            </w:r>
            <w:r>
              <w:rPr>
                <w:rFonts w:ascii="TH SarabunPSK" w:hAnsi="TH SarabunPSK" w:eastAsia="Calibri"/>
                <w:b/>
                <w:b/>
                <w:bCs/>
                <w:kern w:val="0"/>
                <w:lang w:val="en-US" w:eastAsia="en-US" w:bidi="th-TH"/>
              </w:rPr>
              <w:t>เป้าหมาย</w:t>
            </w:r>
          </w:p>
        </w:tc>
        <w:tc>
          <w:tcPr>
            <w:tcW w:w="3157"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ตัวชี้วัด</w:t>
            </w:r>
          </w:p>
        </w:tc>
        <w:tc>
          <w:tcPr>
            <w:tcW w:w="1430"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เป้าหมาย</w:t>
            </w:r>
          </w:p>
        </w:tc>
        <w:tc>
          <w:tcPr>
            <w:tcW w:w="1302" w:type="dxa"/>
            <w:tcBorders/>
            <w:shd w:color="auto" w:fill="D9D9D9" w:themeFill="background1" w:themeFillShade="d9" w:val="clear"/>
          </w:tcPr>
          <w:p>
            <w:pPr>
              <w:pStyle w:val="Normal"/>
              <w:widowControl w:val="false"/>
              <w:spacing w:before="0" w:after="0"/>
              <w:contextualSpacing/>
              <w:jc w:val="center"/>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หน่วยนับ</w:t>
            </w:r>
          </w:p>
        </w:tc>
      </w:tr>
      <w:tr>
        <w:trPr>
          <w:trHeight w:val="900" w:hRule="atLeast"/>
        </w:trPr>
        <w:tc>
          <w:tcPr>
            <w:tcW w:w="2837"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เชิงปริมาณ</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ab/>
            </w:r>
            <w:r>
              <w:rPr>
                <w:rFonts w:ascii="TH SarabunPSK" w:hAnsi="TH SarabunPSK" w:eastAsia="Calibri"/>
                <w:kern w:val="0"/>
                <w:lang w:val="en-US" w:eastAsia="en-US" w:bidi="th-TH"/>
              </w:rPr>
              <w:t>การพัฒนาและการฝึกอบรมด้านวิชาการ</w:t>
            </w:r>
          </w:p>
        </w:tc>
        <w:tc>
          <w:tcPr>
            <w:tcW w:w="3157"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อาจารย์ทุกคนได้รับการพัฒนาและการฝึกอบรมด้านวิชาการ</w:t>
            </w:r>
          </w:p>
        </w:tc>
        <w:tc>
          <w:tcPr>
            <w:tcW w:w="1430"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eastAsia="Calibri" w:cs="TH SarabunPSK"/>
                <w:kern w:val="0"/>
                <w:lang w:val="en-US" w:eastAsia="en-US" w:bidi="th-TH"/>
              </w:rPr>
              <w:t>5</w:t>
            </w:r>
          </w:p>
        </w:tc>
        <w:tc>
          <w:tcPr>
            <w:tcW w:w="1302"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คน</w:t>
            </w:r>
          </w:p>
        </w:tc>
      </w:tr>
      <w:tr>
        <w:trPr>
          <w:trHeight w:val="1485" w:hRule="atLeast"/>
        </w:trPr>
        <w:tc>
          <w:tcPr>
            <w:tcW w:w="2837" w:type="dxa"/>
            <w:tcBorders/>
          </w:tcPr>
          <w:p>
            <w:pPr>
              <w:pStyle w:val="Normal"/>
              <w:widowControl w:val="false"/>
              <w:spacing w:before="0" w:after="0"/>
              <w:contextualSpacing/>
              <w:jc w:val="left"/>
              <w:rPr>
                <w:rFonts w:ascii="TH SarabunPSK" w:hAnsi="TH SarabunPSK" w:eastAsia="Calibri" w:cs="TH SarabunPSK"/>
                <w:b/>
                <w:b/>
                <w:bCs/>
                <w:kern w:val="0"/>
                <w:lang w:val="en-US" w:eastAsia="en-US" w:bidi="th-TH"/>
              </w:rPr>
            </w:pPr>
            <w:r>
              <w:rPr>
                <w:rFonts w:ascii="TH SarabunPSK" w:hAnsi="TH SarabunPSK" w:eastAsia="Calibri"/>
                <w:b/>
                <w:b/>
                <w:bCs/>
                <w:kern w:val="0"/>
                <w:lang w:val="en-US" w:eastAsia="en-US" w:bidi="th-TH"/>
              </w:rPr>
              <w:t>เชิงคุณภาพ</w:t>
            </w:r>
          </w:p>
          <w:p>
            <w:pPr>
              <w:pStyle w:val="Normal"/>
              <w:widowControl w:val="false"/>
              <w:spacing w:before="0" w:after="0"/>
              <w:contextualSpacing/>
              <w:jc w:val="left"/>
              <w:rPr>
                <w:rFonts w:ascii="TH SarabunPSK" w:hAnsi="TH SarabunPSK" w:eastAsia="Calibri" w:cs="TH SarabunPSK"/>
                <w:kern w:val="0"/>
                <w:lang w:val="en-US" w:eastAsia="en-US" w:bidi="th-TH"/>
              </w:rPr>
            </w:pPr>
            <w:r>
              <w:rPr>
                <w:rFonts w:eastAsia="Calibri" w:cs="TH SarabunPSK"/>
                <w:kern w:val="0"/>
                <w:lang w:val="en-US" w:eastAsia="en-US" w:bidi="th-TH"/>
              </w:rPr>
              <w:tab/>
            </w:r>
            <w:r>
              <w:rPr>
                <w:rFonts w:ascii="TH SarabunPSK" w:hAnsi="TH SarabunPSK" w:eastAsia="Calibri"/>
                <w:kern w:val="0"/>
                <w:lang w:val="en-US" w:eastAsia="en-US" w:bidi="th-TH"/>
              </w:rPr>
              <w:t>การตีพิมพ์เผยแพร่ผลงานวิชาการ</w:t>
            </w:r>
          </w:p>
        </w:tc>
        <w:tc>
          <w:tcPr>
            <w:tcW w:w="3157" w:type="dxa"/>
            <w:tcBorders/>
            <w:vAlign w:val="center"/>
          </w:tcPr>
          <w:p>
            <w:pPr>
              <w:pStyle w:val="Normal"/>
              <w:widowControl w:val="false"/>
              <w:spacing w:before="0" w:after="0"/>
              <w:contextualSpacing/>
              <w:jc w:val="left"/>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 xml:space="preserve">อาจารย์ประจำหลักสูตรไม่น้อยกว่าร้อยละ </w:t>
            </w:r>
            <w:r>
              <w:rPr>
                <w:rFonts w:eastAsia="Calibri" w:cs="TH SarabunPSK"/>
                <w:kern w:val="0"/>
                <w:lang w:val="en-US" w:eastAsia="en-US" w:bidi="th-TH"/>
              </w:rPr>
              <w:t xml:space="preserve">60 </w:t>
            </w:r>
            <w:r>
              <w:rPr>
                <w:rFonts w:ascii="TH SarabunPSK" w:hAnsi="TH SarabunPSK" w:eastAsia="Calibri"/>
                <w:kern w:val="0"/>
                <w:lang w:val="en-US" w:eastAsia="en-US" w:bidi="th-TH"/>
              </w:rPr>
              <w:t>มีการตีพิมพ์เผยแพร่ผลงานวิชาการ</w:t>
            </w:r>
          </w:p>
        </w:tc>
        <w:tc>
          <w:tcPr>
            <w:tcW w:w="1430"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eastAsia="Calibri" w:cs="TH SarabunPSK"/>
                <w:kern w:val="0"/>
                <w:lang w:val="en-US" w:eastAsia="en-US" w:bidi="th-TH"/>
              </w:rPr>
              <w:t>&gt; 60</w:t>
            </w:r>
          </w:p>
        </w:tc>
        <w:tc>
          <w:tcPr>
            <w:tcW w:w="1302" w:type="dxa"/>
            <w:tcBorders/>
            <w:vAlign w:val="center"/>
          </w:tcPr>
          <w:p>
            <w:pPr>
              <w:pStyle w:val="Normal"/>
              <w:widowControl w:val="false"/>
              <w:spacing w:before="0" w:after="0"/>
              <w:contextualSpacing/>
              <w:jc w:val="center"/>
              <w:rPr>
                <w:rFonts w:ascii="TH SarabunPSK" w:hAnsi="TH SarabunPSK" w:eastAsia="Calibri" w:cs="TH SarabunPSK"/>
                <w:kern w:val="0"/>
                <w:lang w:val="en-US" w:eastAsia="en-US" w:bidi="th-TH"/>
              </w:rPr>
            </w:pPr>
            <w:r>
              <w:rPr>
                <w:rFonts w:ascii="TH SarabunPSK" w:hAnsi="TH SarabunPSK" w:eastAsia="Calibri"/>
                <w:kern w:val="0"/>
                <w:lang w:val="en-US" w:eastAsia="en-US" w:bidi="th-TH"/>
              </w:rPr>
              <w:t>ร้อยละ</w:t>
            </w:r>
          </w:p>
        </w:tc>
      </w:tr>
    </w:tbl>
    <w:p>
      <w:pPr>
        <w:pStyle w:val="Normal"/>
        <w:tabs>
          <w:tab w:val="clear" w:pos="720"/>
          <w:tab w:val="left" w:pos="1170" w:leader="none"/>
        </w:tabs>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jc w:val="both"/>
        <w:rPr>
          <w:rFonts w:ascii="TH SarabunPSK" w:hAnsi="TH SarabunPSK" w:cs="TH SarabunPSK"/>
        </w:rPr>
      </w:pPr>
      <w:r>
        <w:rPr>
          <w:rFonts w:ascii="TH SarabunPSK" w:hAnsi="TH SarabunPSK" w:eastAsia="TH SarabunPSK"/>
          <w:b/>
          <w:b/>
          <w:bCs/>
        </w:rPr>
        <w:t xml:space="preserve">ปรับปรุงระบบและกลไกตามผลการประเมินหรือทบทวน </w:t>
      </w:r>
    </w:p>
    <w:p>
      <w:pPr>
        <w:pStyle w:val="Default"/>
        <w:jc w:val="left"/>
        <w:rPr>
          <w:rFonts w:ascii="TH SarabunPSK" w:hAnsi="TH SarabunPSK" w:cs="TH SarabunPSK"/>
        </w:rPr>
      </w:pPr>
      <w:r>
        <w:rPr>
          <w:rFonts w:cs="TH SarabunPSK" w:ascii="TH SarabunPSK" w:hAnsi="TH SarabunPSK"/>
          <w:color w:val="auto"/>
          <w:sz w:val="32"/>
          <w:szCs w:val="32"/>
        </w:rPr>
        <w:t xml:space="preserve">         </w:t>
      </w:r>
      <w:r>
        <w:rPr>
          <w:rFonts w:ascii="TH SarabunPSK" w:hAnsi="TH SarabunPSK" w:cs="TH SarabunPSK"/>
          <w:color w:val="auto"/>
          <w:sz w:val="32"/>
          <w:sz w:val="32"/>
          <w:szCs w:val="32"/>
        </w:rPr>
        <w:t xml:space="preserve">จากการสรุปกระบวนการพัฒนาบุคลากรของสาขาวิชาพบว่า ปีการศึกษา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 xml:space="preserve">สาขาวิชาสามารถดำเนินการได้ตามแผนที่กำหนดในแต่ละด้านคือ </w:t>
      </w:r>
    </w:p>
    <w:p>
      <w:pPr>
        <w:pStyle w:val="Default"/>
        <w:jc w:val="left"/>
        <w:rPr>
          <w:rFonts w:ascii="TH SarabunPSK" w:hAnsi="TH SarabunPSK" w:cs="TH SarabunPSK"/>
        </w:rPr>
      </w:pPr>
      <w:r>
        <w:rPr>
          <w:rFonts w:cs="TH SarabunPSK" w:ascii="TH SarabunPSK" w:hAnsi="TH SarabunPSK"/>
          <w:color w:val="auto"/>
          <w:sz w:val="32"/>
          <w:szCs w:val="32"/>
        </w:rPr>
        <w:t xml:space="preserve">   </w:t>
      </w:r>
      <w:r>
        <w:rPr>
          <w:rFonts w:cs="TH SarabunPSK" w:ascii="TH SarabunPSK" w:hAnsi="TH SarabunPSK"/>
          <w:color w:val="auto"/>
          <w:sz w:val="32"/>
          <w:szCs w:val="32"/>
        </w:rPr>
        <w:t xml:space="preserve">1. </w:t>
      </w:r>
      <w:r>
        <w:rPr>
          <w:rFonts w:ascii="TH SarabunPSK" w:hAnsi="TH SarabunPSK" w:cs="TH SarabunPSK"/>
          <w:color w:val="auto"/>
          <w:sz w:val="32"/>
          <w:sz w:val="32"/>
          <w:szCs w:val="32"/>
        </w:rPr>
        <w:t xml:space="preserve">ด้านการศึกษาต่อในระดับปริญญาเอก ผลการดำเนินการเป็นไปตามแผนพัฒนาบุคลากรที่กำหนดไว้ คือ  อาจารย์ นิยม สุทธหลวง และ อาจารย์ ชัยศิริ สนิทพลกลาง อยู่ในระหว่างศึกษาต่อระดับปริญญาเอกซึ่งอยู่ในการทำวิทยานิพนธ์  </w:t>
      </w:r>
    </w:p>
    <w:p>
      <w:pPr>
        <w:pStyle w:val="Default"/>
        <w:jc w:val="left"/>
        <w:rPr>
          <w:rFonts w:ascii="TH SarabunPSK" w:hAnsi="TH SarabunPSK" w:cs="TH SarabunPSK"/>
        </w:rPr>
      </w:pPr>
      <w:r>
        <w:rPr>
          <w:rFonts w:cs="TH SarabunPSK" w:ascii="TH SarabunPSK" w:hAnsi="TH SarabunPSK"/>
          <w:color w:val="auto"/>
          <w:sz w:val="32"/>
          <w:szCs w:val="32"/>
        </w:rPr>
        <w:t xml:space="preserve">    </w:t>
      </w: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ด้านการขอผลงานตำแหน่งทางวิชาการ ผลการดำเนินงานพบว่ามี อาจารย์ นิยม สุทธหลวง ได้รับการประเมินผลงานทางวิชาเป็นผู้ช่วยศาสตราจารย์ ซึ่งเป็นไปตามแผนที่กำหนดไว้</w:t>
      </w:r>
    </w:p>
    <w:p>
      <w:pPr>
        <w:pStyle w:val="Default"/>
        <w:jc w:val="left"/>
        <w:rPr>
          <w:rFonts w:ascii="TH SarabunPSK" w:hAnsi="TH SarabunPSK" w:cs="TH SarabunPSK"/>
        </w:rPr>
      </w:pPr>
      <w:r>
        <w:rPr>
          <w:rFonts w:cs="TH SarabunPSK" w:ascii="TH SarabunPSK" w:hAnsi="TH SarabunPSK"/>
          <w:color w:val="auto"/>
          <w:sz w:val="32"/>
          <w:szCs w:val="32"/>
        </w:rPr>
        <w:t xml:space="preserve">   </w:t>
      </w:r>
      <w:r>
        <w:rPr>
          <w:rFonts w:cs="TH SarabunPSK" w:ascii="TH SarabunPSK" w:hAnsi="TH SarabunPSK"/>
          <w:color w:val="auto"/>
          <w:sz w:val="32"/>
          <w:szCs w:val="32"/>
        </w:rPr>
        <w:t xml:space="preserve">3. </w:t>
      </w:r>
      <w:r>
        <w:rPr>
          <w:rFonts w:ascii="TH SarabunPSK" w:hAnsi="TH SarabunPSK" w:cs="TH SarabunPSK"/>
          <w:color w:val="auto"/>
          <w:sz w:val="32"/>
          <w:sz w:val="32"/>
          <w:szCs w:val="32"/>
        </w:rPr>
        <w:t xml:space="preserve">ด้านการนำเสนอผลงานวิจัยในระดับชาติหรือนานาชาติ ผลการดำเนินการพบว่า อาจารย์ประจำหลักสูตร มีผลงานวิชาการในการประชุมวิชาการระดับชาติและนานาชาติ จำนวน </w:t>
      </w:r>
      <w:r>
        <w:rPr>
          <w:rFonts w:cs="TH SarabunPSK" w:ascii="TH SarabunPSK" w:hAnsi="TH SarabunPSK"/>
          <w:color w:val="auto"/>
          <w:sz w:val="32"/>
          <w:szCs w:val="32"/>
        </w:rPr>
        <w:t xml:space="preserve">2 </w:t>
      </w:r>
      <w:r>
        <w:rPr>
          <w:rFonts w:ascii="TH SarabunPSK" w:hAnsi="TH SarabunPSK" w:cs="TH SarabunPSK"/>
          <w:color w:val="auto"/>
          <w:sz w:val="32"/>
          <w:sz w:val="32"/>
          <w:szCs w:val="32"/>
        </w:rPr>
        <w:t xml:space="preserve">คน คิดเป็นร้อยละ </w:t>
      </w:r>
      <w:r>
        <w:rPr>
          <w:rFonts w:cs="TH SarabunPSK" w:ascii="TH SarabunPSK" w:hAnsi="TH SarabunPSK"/>
          <w:color w:val="auto"/>
          <w:sz w:val="32"/>
          <w:szCs w:val="32"/>
        </w:rPr>
        <w:t xml:space="preserve">40 </w:t>
      </w:r>
      <w:r>
        <w:rPr>
          <w:rFonts w:ascii="TH SarabunPSK" w:hAnsi="TH SarabunPSK" w:cs="TH SarabunPSK"/>
          <w:color w:val="auto"/>
          <w:sz w:val="32"/>
          <w:sz w:val="32"/>
          <w:szCs w:val="32"/>
        </w:rPr>
        <w:t xml:space="preserve">ที่ประชุมคณะกรรมการบริหารหลักสูตรได้ทบทวนกระบวนการตามแผนที่กำหนดไว้ในแผนพัฒนาบุคลากรระยะ </w:t>
      </w:r>
      <w:r>
        <w:rPr>
          <w:rFonts w:cs="TH SarabunPSK" w:ascii="TH SarabunPSK" w:hAnsi="TH SarabunPSK"/>
          <w:color w:val="auto"/>
          <w:sz w:val="32"/>
          <w:szCs w:val="32"/>
        </w:rPr>
        <w:t xml:space="preserve">5 </w:t>
      </w:r>
      <w:r>
        <w:rPr>
          <w:rFonts w:ascii="TH SarabunPSK" w:hAnsi="TH SarabunPSK" w:cs="TH SarabunPSK"/>
          <w:color w:val="auto"/>
          <w:sz w:val="32"/>
          <w:sz w:val="32"/>
          <w:szCs w:val="32"/>
        </w:rPr>
        <w:t>ปีพบว่าอาจารย์ประจำหลักสูตร อยู่ในขั้นตอนกระบวนการพัฒนาผลงานวิชาการให้ดำเนินการตามแผนพัฒนาบุคลากร โดยมีประธานหลักสูตรเป็นผู้กำกับและติดตามให้เป็นไปตามแผนที่กำหนดไว้ จึงมีมติให้ใช้แผนพัฒนาบุคลากรตามแผนเดิมต่อไป</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spacing w:lineRule="auto" w:line="235"/>
        <w:jc w:val="both"/>
        <w:rPr>
          <w:rFonts w:ascii="TH SarabunPSK" w:hAnsi="TH SarabunPSK" w:cs="TH SarabunPSK"/>
        </w:rPr>
      </w:pPr>
      <w:r>
        <w:rPr>
          <w:rFonts w:ascii="TH SarabunPSK" w:hAnsi="TH SarabunPSK"/>
          <w:b/>
          <w:b/>
        </w:rPr>
        <w:t>รายการหลักฐาน</w:t>
      </w:r>
    </w:p>
    <w:p>
      <w:pPr>
        <w:pStyle w:val="Normal"/>
        <w:spacing w:lineRule="auto" w:line="235"/>
        <w:ind w:left="2835" w:hanging="2835"/>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4.1.3.1</w:t>
      </w:r>
      <w:r>
        <w:rPr>
          <w:rFonts w:cs="TH SarabunPSK"/>
        </w:rPr>
        <w:t xml:space="preserve"> ......</w:t>
      </w:r>
      <w:r>
        <w:rPr>
          <w:rFonts w:ascii="TH SarabunPSK" w:hAnsi="TH SarabunPSK"/>
        </w:rPr>
        <w:t>แผนการพัฒนาอาจารย์</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4.1.3.2</w:t>
      </w:r>
      <w:r>
        <w:rPr>
          <w:rFonts w:cs="TH SarabunPSK"/>
        </w:rPr>
        <w:t xml:space="preserve"> ....</w:t>
      </w:r>
      <w:r>
        <w:rPr>
          <w:rFonts w:ascii="TH SarabunPSK" w:hAnsi="TH SarabunPSK"/>
        </w:rPr>
        <w:t>ผลงานอาจารย์ประจำหลักสูตร</w:t>
      </w:r>
      <w:r>
        <w:rPr>
          <w:rFonts w:cs="TH SarabunPSK"/>
        </w:rPr>
        <w:t>............................</w:t>
      </w:r>
    </w:p>
    <w:p>
      <w:pPr>
        <w:pStyle w:val="Normal"/>
        <w:ind w:left="2835" w:hanging="2835"/>
        <w:rPr>
          <w:rFonts w:ascii="TH SarabunPSK" w:hAnsi="TH SarabunPSK" w:cs="TH SarabunPSK"/>
          <w:b/>
          <w:b/>
        </w:rPr>
      </w:pPr>
      <w:r>
        <w:rPr>
          <w:rFonts w:cs="TH SarabunPSK"/>
          <w:b/>
        </w:rPr>
      </w:r>
    </w:p>
    <w:p>
      <w:pPr>
        <w:pStyle w:val="Normal"/>
        <w:ind w:left="2835" w:hanging="2835"/>
        <w:rPr>
          <w:rFonts w:ascii="TH SarabunPSK" w:hAnsi="TH SarabunPSK" w:cs="TH SarabunPSK"/>
          <w:b/>
          <w:b/>
        </w:rPr>
      </w:pPr>
      <w:r>
        <w:rPr>
          <w:rFonts w:cs="TH SarabunPSK"/>
          <w:b/>
        </w:rPr>
      </w:r>
    </w:p>
    <w:p>
      <w:pPr>
        <w:pStyle w:val="Normal"/>
        <w:ind w:left="2835" w:hanging="2835"/>
        <w:rPr>
          <w:rFonts w:ascii="TH SarabunPSK" w:hAnsi="TH SarabunPSK" w:cs="TH SarabunPSK"/>
          <w:b/>
          <w:b/>
        </w:rPr>
      </w:pPr>
      <w:r>
        <w:rPr>
          <w:rFonts w:cs="TH SarabunPSK"/>
          <w:b/>
        </w:rPr>
      </w:r>
    </w:p>
    <w:p>
      <w:pPr>
        <w:pStyle w:val="Normal"/>
        <w:jc w:val="both"/>
        <w:rPr>
          <w:rFonts w:ascii="TH SarabunPSK" w:hAnsi="TH SarabunPSK" w:cs="TH SarabunPSK"/>
        </w:rPr>
      </w:pPr>
      <w:r>
        <w:rPr>
          <w:rFonts w:ascii="TH SarabunPSK" w:hAnsi="TH SarabunPSK"/>
          <w:b/>
          <w:b/>
        </w:rPr>
        <w:t xml:space="preserve">การประเมินตนเอง </w:t>
      </w:r>
    </w:p>
    <w:tbl>
      <w:tblPr>
        <w:tblW w:w="8851" w:type="dxa"/>
        <w:jc w:val="left"/>
        <w:tblInd w:w="108" w:type="dxa"/>
        <w:tblLayout w:type="fixed"/>
        <w:tblCellMar>
          <w:top w:w="0" w:type="dxa"/>
          <w:left w:w="108" w:type="dxa"/>
          <w:bottom w:w="0" w:type="dxa"/>
          <w:right w:w="108" w:type="dxa"/>
        </w:tblCellMar>
        <w:tblLook w:val="0000" w:noVBand="0" w:noHBand="0" w:lastColumn="0" w:firstColumn="0" w:lastRow="0" w:firstRow="0"/>
      </w:tblPr>
      <w:tblGrid>
        <w:gridCol w:w="1976"/>
        <w:gridCol w:w="2031"/>
        <w:gridCol w:w="2542"/>
        <w:gridCol w:w="2301"/>
      </w:tblGrid>
      <w:tr>
        <w:trPr/>
        <w:tc>
          <w:tcPr>
            <w:tcW w:w="197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เป้าหมาย</w:t>
            </w:r>
          </w:p>
        </w:tc>
        <w:tc>
          <w:tcPr>
            <w:tcW w:w="203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ผลการดำเนินงาน</w:t>
            </w:r>
          </w:p>
        </w:tc>
        <w:tc>
          <w:tcPr>
            <w:tcW w:w="254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คะแนนการประเมินตนเอง</w:t>
            </w:r>
          </w:p>
        </w:tc>
        <w:tc>
          <w:tcPr>
            <w:tcW w:w="230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rFonts w:ascii="TH SarabunPSK" w:hAnsi="TH SarabunPSK" w:cs="TH SarabunPSK"/>
                <w:b/>
                <w:b/>
              </w:rPr>
            </w:pPr>
            <w:r>
              <w:rPr>
                <w:rFonts w:ascii="TH SarabunPSK" w:hAnsi="TH SarabunPSK"/>
                <w:b/>
                <w:b/>
              </w:rPr>
              <w:t>บรรลุเป้าหมาย</w:t>
            </w:r>
          </w:p>
          <w:p>
            <w:pPr>
              <w:pStyle w:val="Normal"/>
              <w:widowControl w:val="false"/>
              <w:spacing w:before="0" w:after="200"/>
              <w:jc w:val="center"/>
              <w:rPr>
                <w:rFonts w:ascii="TH SarabunPSK" w:hAnsi="TH SarabunPSK" w:cs="TH SarabunPSK"/>
                <w:b/>
                <w:b/>
              </w:rPr>
            </w:pPr>
            <w:r>
              <w:rPr>
                <w:rFonts w:cs="TH SarabunPSK"/>
                <w:b/>
              </w:rPr>
              <w:t xml:space="preserve">☑ </w:t>
            </w:r>
            <w:r>
              <w:rPr>
                <w:rFonts w:ascii="TH SarabunPSK" w:hAnsi="TH SarabunPSK"/>
                <w:b/>
                <w:b/>
              </w:rPr>
              <w:t>บรรลุ 🗵 ไม่บรรลุ</w:t>
            </w:r>
          </w:p>
        </w:tc>
      </w:tr>
      <w:tr>
        <w:trPr/>
        <w:tc>
          <w:tcPr>
            <w:tcW w:w="1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..3... </w:t>
            </w:r>
            <w:r>
              <w:rPr>
                <w:rFonts w:ascii="TH SarabunPSK" w:hAnsi="TH SarabunPSK"/>
              </w:rPr>
              <w:t>คะแนน</w:t>
            </w:r>
          </w:p>
        </w:tc>
        <w:tc>
          <w:tcPr>
            <w:tcW w:w="203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..3... </w:t>
            </w:r>
            <w:r>
              <w:rPr>
                <w:rFonts w:ascii="TH SarabunPSK" w:hAnsi="TH SarabunPSK"/>
              </w:rPr>
              <w:t>คะแนน</w:t>
            </w:r>
          </w:p>
        </w:tc>
        <w:tc>
          <w:tcPr>
            <w:tcW w:w="254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..3... </w:t>
            </w:r>
            <w:r>
              <w:rPr>
                <w:rFonts w:ascii="TH SarabunPSK" w:hAnsi="TH SarabunPSK"/>
              </w:rPr>
              <w:t>คะแนน</w:t>
            </w:r>
          </w:p>
        </w:tc>
        <w:tc>
          <w:tcPr>
            <w:tcW w:w="230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b/>
                <w:b/>
              </w:rPr>
            </w:pPr>
            <w:r>
              <w:rPr>
                <w:rFonts w:cs="TH SarabunPSK"/>
                <w:b/>
              </w:rPr>
              <w:t>☑</w:t>
            </w:r>
          </w:p>
        </w:tc>
      </w:tr>
    </w:tbl>
    <w:p>
      <w:pPr>
        <w:pStyle w:val="Normal"/>
        <w:rPr>
          <w:rFonts w:ascii="TH SarabunPSK" w:hAnsi="TH SarabunPSK" w:cs="TH SarabunPSK"/>
          <w:b/>
          <w:b/>
        </w:rPr>
      </w:pPr>
      <w:r>
        <w:rPr>
          <w:rFonts w:cs="TH SarabunPSK"/>
          <w:b/>
        </w:rPr>
      </w:r>
    </w:p>
    <w:p>
      <w:pPr>
        <w:pStyle w:val="Heading3"/>
        <w:rPr>
          <w:rFonts w:ascii="TH SarabunPSK" w:hAnsi="TH SarabunPSK" w:cs="TH SarabunPSK"/>
        </w:rPr>
      </w:pPr>
      <w:r>
        <w:rPr>
          <w:rFonts w:cs="TH SarabunPSK"/>
        </w:rPr>
      </w:r>
    </w:p>
    <w:p>
      <w:pPr>
        <w:pStyle w:val="Normal"/>
        <w:rPr>
          <w:rFonts w:ascii="TH SarabunPSK" w:hAnsi="TH SarabunPSK" w:cs="TH SarabunPSK"/>
        </w:rPr>
      </w:pPr>
      <w:r>
        <w:rPr>
          <w:rFonts w:cs="TH SarabunPSK"/>
        </w:rPr>
      </w:r>
    </w:p>
    <w:p>
      <w:pPr>
        <w:pStyle w:val="Heading3"/>
        <w:rPr>
          <w:rFonts w:ascii="TH SarabunPSK" w:hAnsi="TH SarabunPSK" w:cs="TH SarabunPSK"/>
        </w:rPr>
      </w:pPr>
      <w:r>
        <w:rPr>
          <w:rFonts w:ascii="TH SarabunPSK" w:hAnsi="TH SarabunPSK"/>
        </w:rPr>
        <w:t xml:space="preserve">ตัวบ่งชี้ที่ </w:t>
      </w:r>
      <w:r>
        <w:rPr>
          <w:rFonts w:cs="TH SarabunPSK"/>
        </w:rPr>
        <w:t>4.2</w:t>
        <w:tab/>
      </w:r>
      <w:r>
        <w:rPr>
          <w:rFonts w:ascii="TH SarabunPSK" w:hAnsi="TH SarabunPSK"/>
        </w:rPr>
        <w:t>คุณภาพอาจารย์</w:t>
      </w:r>
    </w:p>
    <w:p>
      <w:pPr>
        <w:pStyle w:val="Normal"/>
        <w:tabs>
          <w:tab w:val="clear" w:pos="720"/>
          <w:tab w:val="left" w:pos="2268" w:leader="none"/>
        </w:tabs>
        <w:jc w:val="both"/>
        <w:rPr>
          <w:rFonts w:ascii="TH SarabunPSK" w:hAnsi="TH SarabunPSK" w:cs="TH SarabunPSK"/>
        </w:rPr>
      </w:pPr>
      <w:r>
        <w:rPr>
          <w:rFonts w:ascii="TH SarabunPSK" w:hAnsi="TH SarabunPSK"/>
          <w:b/>
          <w:b/>
        </w:rPr>
        <w:t xml:space="preserve">ชนิดของตัวบ่งชี้ </w:t>
      </w:r>
      <w:r>
        <w:rPr>
          <w:rFonts w:ascii="TH SarabunPSK" w:hAnsi="TH SarabunPSK"/>
        </w:rPr>
        <w:t>ปัจจัยนำเข้า</w:t>
      </w:r>
    </w:p>
    <w:p>
      <w:pPr>
        <w:pStyle w:val="Normal"/>
        <w:tabs>
          <w:tab w:val="clear" w:pos="720"/>
          <w:tab w:val="left" w:pos="2268" w:leader="none"/>
        </w:tabs>
        <w:jc w:val="both"/>
        <w:rPr>
          <w:rFonts w:ascii="TH SarabunPSK" w:hAnsi="TH SarabunPSK" w:cs="TH SarabunPSK"/>
        </w:rPr>
      </w:pPr>
      <w:r>
        <w:rPr>
          <w:rFonts w:cs="TH SarabunPSK"/>
        </w:rPr>
        <w:tab/>
      </w:r>
      <w:r>
        <w:rPr>
          <w:rFonts w:ascii="TH SarabunPSK" w:hAnsi="TH SarabunPSK"/>
        </w:rPr>
        <w:t>ประเด็นในการพิจารณาตัวบ่งชี้นี้จะประกอบด้วย</w:t>
      </w:r>
    </w:p>
    <w:p>
      <w:pPr>
        <w:pStyle w:val="Normal"/>
        <w:tabs>
          <w:tab w:val="clear" w:pos="720"/>
          <w:tab w:val="left" w:pos="2552" w:leader="none"/>
        </w:tabs>
        <w:ind w:firstLine="2128"/>
        <w:jc w:val="both"/>
        <w:rPr>
          <w:rFonts w:ascii="TH SarabunPSK" w:hAnsi="TH SarabunPSK" w:cs="TH SarabunPSK"/>
        </w:rPr>
      </w:pPr>
      <w:r>
        <w:rPr>
          <w:rFonts w:cs="TH SarabunPSK"/>
        </w:rPr>
        <w:tab/>
        <w:t xml:space="preserve">- </w:t>
      </w:r>
      <w:r>
        <w:rPr>
          <w:rFonts w:ascii="TH SarabunPSK" w:hAnsi="TH SarabunPSK"/>
        </w:rPr>
        <w:t>ร้อยละของอาจารย์ผู้รับผิดชอบหลักสูตรที่มีคุณวุฒิปริญญาเอก</w:t>
      </w:r>
    </w:p>
    <w:p>
      <w:pPr>
        <w:pStyle w:val="Normal"/>
        <w:ind w:left="2716" w:hanging="168"/>
        <w:jc w:val="both"/>
        <w:rPr>
          <w:rFonts w:ascii="TH SarabunPSK" w:hAnsi="TH SarabunPSK" w:cs="TH SarabunPSK"/>
        </w:rPr>
      </w:pPr>
      <w:r>
        <w:rPr>
          <w:rFonts w:cs="TH SarabunPSK"/>
        </w:rPr>
        <w:t xml:space="preserve">- </w:t>
      </w:r>
      <w:r>
        <w:rPr>
          <w:rFonts w:ascii="TH SarabunPSK" w:hAnsi="TH SarabunPSK"/>
        </w:rPr>
        <w:t>ร้อยละของอาจารย์ผู้รับผิดชอบหลักสูตรที่ดำรงตำแหน่งทางวิชาการ</w:t>
      </w:r>
    </w:p>
    <w:p>
      <w:pPr>
        <w:pStyle w:val="Normal"/>
        <w:tabs>
          <w:tab w:val="clear" w:pos="720"/>
          <w:tab w:val="left" w:pos="2552" w:leader="none"/>
        </w:tabs>
        <w:ind w:firstLine="2128"/>
        <w:jc w:val="both"/>
        <w:rPr>
          <w:rFonts w:ascii="TH SarabunPSK" w:hAnsi="TH SarabunPSK" w:cs="TH SarabunPSK"/>
        </w:rPr>
      </w:pPr>
      <w:r>
        <w:rPr>
          <w:rFonts w:cs="TH SarabunPSK"/>
        </w:rPr>
        <w:tab/>
        <w:t xml:space="preserve">- </w:t>
      </w:r>
      <w:r>
        <w:rPr>
          <w:rFonts w:ascii="TH SarabunPSK" w:hAnsi="TH SarabunPSK"/>
        </w:rPr>
        <w:t>ผลงานทางวิชาการของอาจารย์ผู้รับผิดชอบหลักสูตร</w:t>
      </w:r>
    </w:p>
    <w:p>
      <w:pPr>
        <w:pStyle w:val="Normal"/>
        <w:tabs>
          <w:tab w:val="clear" w:pos="720"/>
          <w:tab w:val="left" w:pos="2552" w:leader="none"/>
        </w:tabs>
        <w:ind w:left="2694" w:hanging="141"/>
        <w:jc w:val="both"/>
        <w:rPr>
          <w:rFonts w:ascii="TH SarabunPSK" w:hAnsi="TH SarabunPSK" w:cs="TH SarabunPSK"/>
        </w:rPr>
      </w:pPr>
      <w:r>
        <w:rPr>
          <w:rFonts w:cs="TH SarabunPSK"/>
        </w:rPr>
        <w:t xml:space="preserve">- </w:t>
      </w:r>
      <w:r>
        <w:rPr>
          <w:rFonts w:ascii="TH SarabunPSK" w:hAnsi="TH SarabunPSK"/>
        </w:rPr>
        <w:t>จำนวนบทความของอาจารย์ผู้รับผิดชอบหลักสูตรปริญญาเอกที่ได้รับการอ้าง</w:t>
      </w:r>
    </w:p>
    <w:p>
      <w:pPr>
        <w:pStyle w:val="Normal"/>
        <w:tabs>
          <w:tab w:val="clear" w:pos="720"/>
          <w:tab w:val="left" w:pos="2552" w:leader="none"/>
        </w:tabs>
        <w:ind w:left="2694" w:hanging="141"/>
        <w:jc w:val="both"/>
        <w:rPr>
          <w:rFonts w:ascii="TH SarabunPSK" w:hAnsi="TH SarabunPSK" w:cs="TH SarabunPSK"/>
        </w:rPr>
      </w:pPr>
      <w:r>
        <w:rPr>
          <w:rFonts w:ascii="TH SarabunPSK" w:hAnsi="TH SarabunPSK"/>
        </w:rPr>
        <w:t xml:space="preserve">อิงในฐานข้อมูล </w:t>
      </w:r>
      <w:r>
        <w:rPr>
          <w:rFonts w:cs="TH SarabunPSK"/>
        </w:rPr>
        <w:t xml:space="preserve">TCI </w:t>
      </w:r>
      <w:r>
        <w:rPr>
          <w:rFonts w:ascii="TH SarabunPSK" w:hAnsi="TH SarabunPSK"/>
        </w:rPr>
        <w:t xml:space="preserve">และ </w:t>
      </w:r>
      <w:r>
        <w:rPr>
          <w:rFonts w:cs="TH SarabunPSK"/>
        </w:rPr>
        <w:t xml:space="preserve">Scopus </w:t>
      </w:r>
      <w:r>
        <w:rPr>
          <w:rFonts w:ascii="TH SarabunPSK" w:hAnsi="TH SarabunPSK"/>
        </w:rPr>
        <w:t>ต่อจำนวนอาจารย์ผู้รับผิดชอบหลักสูตร</w:t>
      </w:r>
    </w:p>
    <w:p>
      <w:pPr>
        <w:pStyle w:val="Normal"/>
        <w:tabs>
          <w:tab w:val="clear" w:pos="720"/>
          <w:tab w:val="left" w:pos="1710" w:leader="none"/>
          <w:tab w:val="left" w:pos="2268" w:leader="none"/>
        </w:tabs>
        <w:rPr>
          <w:rFonts w:ascii="TH SarabunPSK" w:hAnsi="TH SarabunPSK" w:cs="TH SarabunPSK"/>
        </w:rPr>
      </w:pPr>
      <w:r>
        <w:rPr>
          <w:rFonts w:ascii="TH SarabunPSK" w:hAnsi="TH SarabunPSK"/>
          <w:b/>
          <w:b/>
        </w:rPr>
        <w:t>ข้อมูลที่ใช้</w:t>
      </w:r>
      <w:r>
        <w:rPr>
          <w:rFonts w:ascii="TH SarabunPSK" w:hAnsi="TH SarabunPSK"/>
        </w:rPr>
        <w:t xml:space="preserve"> ปีการศึกษา </w:t>
      </w:r>
      <w:r>
        <w:rPr>
          <w:rFonts w:cs="TH SarabunPSK"/>
        </w:rPr>
        <w:t>2563</w:t>
      </w:r>
    </w:p>
    <w:p>
      <w:pPr>
        <w:pStyle w:val="Normal"/>
        <w:jc w:val="both"/>
        <w:rPr>
          <w:rFonts w:ascii="TH SarabunPSK" w:hAnsi="TH SarabunPSK" w:cs="TH SarabunPSK"/>
          <w:b/>
          <w:b/>
        </w:rPr>
      </w:pPr>
      <w:r>
        <w:rPr>
          <w:rFonts w:cs="TH SarabunPSK"/>
          <w:b/>
        </w:rPr>
      </w:r>
    </w:p>
    <w:p>
      <w:pPr>
        <w:pStyle w:val="Normal"/>
        <w:jc w:val="both"/>
        <w:rPr>
          <w:rFonts w:ascii="TH SarabunPSK" w:hAnsi="TH SarabunPSK" w:cs="TH SarabunPSK"/>
        </w:rPr>
      </w:pPr>
      <w:r>
        <w:rPr>
          <w:rFonts w:cs="TH SarabunPSK"/>
          <w:b/>
        </w:rPr>
        <w:t xml:space="preserve">4.2.1 </w:t>
      </w:r>
      <w:r>
        <w:rPr>
          <w:rFonts w:ascii="TH SarabunPSK" w:hAnsi="TH SarabunPSK"/>
          <w:b/>
          <w:b/>
        </w:rPr>
        <w:t>ร้อยละของอาจารย์ผู้รับผิดชอบหลักสูตรที่มีคุณวุฒิปริญญาเอก</w:t>
      </w:r>
    </w:p>
    <w:p>
      <w:pPr>
        <w:pStyle w:val="Normal"/>
        <w:tabs>
          <w:tab w:val="clear" w:pos="720"/>
          <w:tab w:val="left" w:pos="532" w:leader="none"/>
          <w:tab w:val="left" w:pos="2835" w:leader="none"/>
        </w:tabs>
        <w:jc w:val="both"/>
        <w:rPr>
          <w:rFonts w:ascii="TH SarabunPSK" w:hAnsi="TH SarabunPSK" w:cs="TH SarabunPSK"/>
        </w:rPr>
      </w:pPr>
      <w:r>
        <w:rPr>
          <w:rFonts w:cs="TH SarabunPSK"/>
          <w:b/>
        </w:rPr>
        <w:tab/>
      </w:r>
      <w:r>
        <w:rPr>
          <w:rFonts w:ascii="TH SarabunPSK" w:hAnsi="TH SarabunPSK"/>
          <w:b/>
          <w:b/>
        </w:rPr>
        <w:t>เกณฑ์การประเมิน</w:t>
      </w:r>
    </w:p>
    <w:p>
      <w:pPr>
        <w:pStyle w:val="Normal"/>
        <w:tabs>
          <w:tab w:val="clear" w:pos="720"/>
          <w:tab w:val="left" w:pos="518" w:leader="none"/>
        </w:tabs>
        <w:jc w:val="both"/>
        <w:rPr>
          <w:rFonts w:ascii="TH SarabunPSK" w:hAnsi="TH SarabunPSK" w:cs="TH SarabunPSK"/>
        </w:rPr>
      </w:pPr>
      <w:r>
        <w:rPr>
          <w:rFonts w:cs="TH SarabunPSK"/>
        </w:rPr>
        <w:tab/>
      </w:r>
    </w:p>
    <w:p>
      <w:pPr>
        <w:pStyle w:val="Normal"/>
        <w:tabs>
          <w:tab w:val="clear" w:pos="720"/>
          <w:tab w:val="left" w:pos="518" w:leader="none"/>
        </w:tabs>
        <w:jc w:val="both"/>
        <w:rPr>
          <w:rFonts w:ascii="TH SarabunPSK" w:hAnsi="TH SarabunPSK" w:cs="TH SarabunPSK"/>
        </w:rPr>
      </w:pPr>
      <w:r>
        <w:rPr>
          <w:rFonts w:cs="TH SarabunPSK"/>
        </w:rPr>
      </w:r>
    </w:p>
    <w:p>
      <w:pPr>
        <w:pStyle w:val="Normal"/>
        <w:tabs>
          <w:tab w:val="clear" w:pos="720"/>
          <w:tab w:val="left" w:pos="518" w:leader="none"/>
        </w:tabs>
        <w:jc w:val="both"/>
        <w:rPr>
          <w:rFonts w:ascii="TH SarabunPSK" w:hAnsi="TH SarabunPSK" w:cs="TH SarabunPSK"/>
        </w:rPr>
      </w:pPr>
      <w:r>
        <w:rPr>
          <w:rFonts w:cs="TH SarabunPSK"/>
        </w:rPr>
        <w:tab/>
      </w:r>
      <w:r>
        <w:rPr>
          <w:rFonts w:ascii="TH SarabunPSK" w:hAnsi="TH SarabunPSK"/>
        </w:rPr>
        <w:t xml:space="preserve">โดยการแปลงค่าร้อยละของอาจารย์ผู้รับผิดชอบหลักสูตรที่มีคุณวุฒิปริญญาเอก เป็นคะแนนระหว่าง </w:t>
      </w:r>
      <w:r>
        <w:rPr>
          <w:rFonts w:cs="TH SarabunPSK"/>
        </w:rPr>
        <w:t>0 – 5</w:t>
      </w:r>
    </w:p>
    <w:p>
      <w:pPr>
        <w:pStyle w:val="Normal"/>
        <w:ind w:left="1470" w:hanging="1470"/>
        <w:jc w:val="both"/>
        <w:rPr>
          <w:rFonts w:ascii="TH SarabunPSK" w:hAnsi="TH SarabunPSK" w:cs="TH SarabunPSK"/>
        </w:rPr>
      </w:pPr>
      <w:r>
        <w:rPr>
          <w:rFonts w:cs="TH SarabunPSK"/>
          <w:b/>
        </w:rPr>
        <w:tab/>
      </w:r>
      <w:r>
        <w:rPr>
          <w:rFonts w:ascii="TH SarabunPSK" w:hAnsi="TH SarabunPSK"/>
          <w:b/>
          <w:b/>
        </w:rPr>
        <w:t>หลักสูตรระดับปริญญาตรี</w:t>
      </w:r>
    </w:p>
    <w:p>
      <w:pPr>
        <w:pStyle w:val="Normal"/>
        <w:ind w:left="1470" w:hanging="1470"/>
        <w:jc w:val="both"/>
        <w:rPr>
          <w:rFonts w:ascii="TH SarabunPSK" w:hAnsi="TH SarabunPSK" w:cs="TH SarabunPSK"/>
        </w:rPr>
      </w:pPr>
      <w:r>
        <w:rPr>
          <w:rFonts w:cs="TH SarabunPSK"/>
        </w:rPr>
        <w:tab/>
      </w:r>
      <w:r>
        <w:rPr>
          <w:rFonts w:ascii="TH SarabunPSK" w:hAnsi="TH SarabunPSK"/>
        </w:rPr>
        <w:t xml:space="preserve">ค่าร้อยละของอาจารย์ผู้รับผิดชอบหลักสูตรที่มีคุณวุฒิปริญญาเอก ที่กำหนดให้เป็นคะแนนเต็ม </w:t>
      </w:r>
      <w:r>
        <w:rPr>
          <w:rFonts w:cs="TH SarabunPSK"/>
        </w:rPr>
        <w:t xml:space="preserve">5 = </w:t>
      </w:r>
      <w:r>
        <w:rPr>
          <w:rFonts w:ascii="TH SarabunPSK" w:hAnsi="TH SarabunPSK"/>
        </w:rPr>
        <w:t xml:space="preserve">ร้อยละ </w:t>
      </w:r>
      <w:r>
        <w:rPr>
          <w:rFonts w:cs="TH SarabunPSK"/>
        </w:rPr>
        <w:t xml:space="preserve">20 </w:t>
      </w:r>
      <w:r>
        <w:rPr>
          <w:rFonts w:ascii="TH SarabunPSK" w:hAnsi="TH SarabunPSK"/>
        </w:rPr>
        <w:t>ขึ้นไป</w:t>
      </w:r>
    </w:p>
    <w:p>
      <w:pPr>
        <w:pStyle w:val="Normal"/>
        <w:ind w:right="-514" w:hanging="0"/>
        <w:jc w:val="both"/>
        <w:rPr>
          <w:rFonts w:ascii="TH SarabunPSK" w:hAnsi="TH SarabunPSK" w:cs="TH SarabunPSK"/>
        </w:rPr>
      </w:pPr>
      <w:r>
        <w:rPr>
          <w:rFonts w:cs="TH SarabunPSK"/>
        </w:rPr>
      </w:r>
    </w:p>
    <w:p>
      <w:pPr>
        <w:pStyle w:val="Normal"/>
        <w:jc w:val="both"/>
        <w:rPr>
          <w:rFonts w:ascii="TH SarabunPSK" w:hAnsi="TH SarabunPSK" w:cs="TH SarabunPSK"/>
        </w:rPr>
      </w:pPr>
      <w:r>
        <w:rPr>
          <w:rFonts w:ascii="TH SarabunPSK" w:hAnsi="TH SarabunPSK"/>
          <w:b/>
          <w:b/>
        </w:rPr>
        <w:t>สูตรการคำนวณ</w:t>
      </w:r>
    </w:p>
    <w:p>
      <w:pPr>
        <w:pStyle w:val="Normal"/>
        <w:jc w:val="both"/>
        <w:rPr>
          <w:rFonts w:ascii="TH SarabunPSK" w:hAnsi="TH SarabunPSK" w:cs="TH SarabunPSK"/>
        </w:rPr>
      </w:pPr>
      <w:r>
        <w:rPr>
          <w:rFonts w:cs="TH SarabunPSK"/>
        </w:rPr>
        <w:t xml:space="preserve">1. </w:t>
      </w:r>
      <w:r>
        <w:rPr>
          <w:rFonts w:ascii="TH SarabunPSK" w:hAnsi="TH SarabunPSK"/>
        </w:rPr>
        <w:t>คำนวณค่าร้อยละของอาจารย์ผู้รับผิดชอบหลักสูตรที่มีคุณวุฒิปริญญาเอก ตามสูตร</w:t>
      </w:r>
    </w:p>
    <w:tbl>
      <w:tblPr>
        <w:tblW w:w="7228" w:type="dxa"/>
        <w:jc w:val="left"/>
        <w:tblInd w:w="1384" w:type="dxa"/>
        <w:tblLayout w:type="fixed"/>
        <w:tblCellMar>
          <w:top w:w="0" w:type="dxa"/>
          <w:left w:w="108" w:type="dxa"/>
          <w:bottom w:w="0" w:type="dxa"/>
          <w:right w:w="108" w:type="dxa"/>
        </w:tblCellMar>
        <w:tblLook w:val="0400" w:noVBand="1" w:noHBand="0" w:lastColumn="0" w:firstColumn="0" w:lastRow="0" w:firstRow="0"/>
      </w:tblPr>
      <w:tblGrid>
        <w:gridCol w:w="279"/>
        <w:gridCol w:w="5533"/>
        <w:gridCol w:w="1132"/>
        <w:gridCol w:w="283"/>
      </w:tblGrid>
      <w:tr>
        <w:trPr>
          <w:trHeight w:val="427" w:hRule="atLeast"/>
        </w:trPr>
        <w:tc>
          <w:tcPr>
            <w:tcW w:w="279" w:type="dxa"/>
            <w:tcBorders>
              <w:top w:val="single" w:sz="4" w:space="0" w:color="000000"/>
              <w:left w:val="single" w:sz="4" w:space="0" w:color="000000"/>
            </w:tcBorders>
          </w:tcPr>
          <w:p>
            <w:pPr>
              <w:pStyle w:val="Normal"/>
              <w:widowControl w:val="false"/>
              <w:spacing w:before="0" w:after="200"/>
              <w:jc w:val="both"/>
              <w:rPr>
                <w:rFonts w:ascii="TH SarabunPSK" w:hAnsi="TH SarabunPSK" w:cs="TH SarabunPSK"/>
              </w:rPr>
            </w:pPr>
            <w:r>
              <w:rPr>
                <w:rFonts w:cs="TH SarabunPSK"/>
              </w:rPr>
            </w:r>
          </w:p>
        </w:tc>
        <w:tc>
          <w:tcPr>
            <w:tcW w:w="5533" w:type="dxa"/>
            <w:tcBorders>
              <w:top w:val="single" w:sz="4" w:space="0" w:color="000000"/>
              <w:bottom w:val="single" w:sz="4" w:space="0" w:color="000000"/>
            </w:tcBorders>
          </w:tcPr>
          <w:p>
            <w:pPr>
              <w:pStyle w:val="Normal"/>
              <w:widowControl w:val="false"/>
              <w:spacing w:before="0" w:after="200"/>
              <w:jc w:val="center"/>
              <w:rPr>
                <w:rFonts w:ascii="TH SarabunPSK" w:hAnsi="TH SarabunPSK" w:cs="TH SarabunPSK"/>
              </w:rPr>
            </w:pPr>
            <w:r>
              <w:rPr>
                <w:rFonts w:ascii="TH SarabunPSK" w:hAnsi="TH SarabunPSK"/>
              </w:rPr>
              <w:t>จำนวนอาจารย์ผู้รับผิดชอบหลักสูตรที่มีคุณวุฒิปริญญาเอก</w:t>
            </w:r>
          </w:p>
        </w:tc>
        <w:tc>
          <w:tcPr>
            <w:tcW w:w="1132" w:type="dxa"/>
            <w:vMerge w:val="restart"/>
            <w:tcBorders>
              <w:top w:val="single" w:sz="4" w:space="0" w:color="000000"/>
              <w:bottom w:val="single" w:sz="4" w:space="0" w:color="000000"/>
            </w:tcBorders>
            <w:vAlign w:val="center"/>
          </w:tcPr>
          <w:p>
            <w:pPr>
              <w:pStyle w:val="Normal"/>
              <w:widowControl w:val="false"/>
              <w:spacing w:before="0" w:after="200"/>
              <w:jc w:val="center"/>
              <w:rPr>
                <w:rFonts w:ascii="TH SarabunPSK" w:hAnsi="TH SarabunPSK" w:cs="TH SarabunPSK"/>
              </w:rPr>
            </w:pPr>
            <w:r>
              <w:rPr>
                <w:rFonts w:cs="TH SarabunPSK"/>
              </w:rPr>
              <w:t>x 100</w:t>
            </w:r>
          </w:p>
        </w:tc>
        <w:tc>
          <w:tcPr>
            <w:tcW w:w="283" w:type="dxa"/>
            <w:tcBorders>
              <w:top w:val="single" w:sz="4" w:space="0" w:color="000000"/>
              <w:right w:val="single" w:sz="4" w:space="0" w:color="000000"/>
            </w:tcBorders>
          </w:tcPr>
          <w:p>
            <w:pPr>
              <w:pStyle w:val="Normal"/>
              <w:widowControl w:val="false"/>
              <w:spacing w:before="0" w:after="200"/>
              <w:jc w:val="both"/>
              <w:rPr>
                <w:rFonts w:ascii="TH SarabunPSK" w:hAnsi="TH SarabunPSK" w:cs="TH SarabunPSK"/>
              </w:rPr>
            </w:pPr>
            <w:r>
              <w:rPr>
                <w:rFonts w:cs="TH SarabunPSK"/>
              </w:rPr>
            </w:r>
          </w:p>
        </w:tc>
      </w:tr>
      <w:tr>
        <w:trPr>
          <w:trHeight w:val="457" w:hRule="atLeast"/>
        </w:trPr>
        <w:tc>
          <w:tcPr>
            <w:tcW w:w="279" w:type="dxa"/>
            <w:tcBorders>
              <w:left w:val="single" w:sz="4" w:space="0" w:color="000000"/>
              <w:bottom w:val="single" w:sz="4" w:space="0" w:color="000000"/>
            </w:tcBorders>
          </w:tcPr>
          <w:p>
            <w:pPr>
              <w:pStyle w:val="Normal"/>
              <w:widowControl w:val="false"/>
              <w:spacing w:before="0" w:after="200"/>
              <w:jc w:val="both"/>
              <w:rPr>
                <w:rFonts w:ascii="TH SarabunPSK" w:hAnsi="TH SarabunPSK" w:cs="TH SarabunPSK"/>
              </w:rPr>
            </w:pPr>
            <w:r>
              <w:rPr>
                <w:rFonts w:cs="TH SarabunPSK"/>
              </w:rPr>
            </w:r>
          </w:p>
        </w:tc>
        <w:tc>
          <w:tcPr>
            <w:tcW w:w="5533" w:type="dxa"/>
            <w:tcBorders>
              <w:top w:val="single" w:sz="4" w:space="0" w:color="000000"/>
              <w:bottom w:val="single" w:sz="4" w:space="0" w:color="000000"/>
            </w:tcBorders>
          </w:tcPr>
          <w:p>
            <w:pPr>
              <w:pStyle w:val="Normal"/>
              <w:widowControl w:val="false"/>
              <w:spacing w:before="0" w:after="200"/>
              <w:jc w:val="center"/>
              <w:rPr>
                <w:rFonts w:ascii="TH SarabunPSK" w:hAnsi="TH SarabunPSK" w:cs="TH SarabunPSK"/>
              </w:rPr>
            </w:pPr>
            <w:r>
              <w:rPr>
                <w:rFonts w:ascii="TH SarabunPSK" w:hAnsi="TH SarabunPSK"/>
              </w:rPr>
              <w:t>จำนวนอาจารย์ผู้รับผิดชอบหลักสูตรทั้งหมด</w:t>
            </w:r>
          </w:p>
        </w:tc>
        <w:tc>
          <w:tcPr>
            <w:tcW w:w="1132" w:type="dxa"/>
            <w:vMerge w:val="continue"/>
            <w:tcBorders>
              <w:top w:val="single" w:sz="4" w:space="0" w:color="000000"/>
              <w:bottom w:val="single" w:sz="4" w:space="0" w:color="000000"/>
            </w:tcBorders>
            <w:vAlign w:val="center"/>
          </w:tcPr>
          <w:p>
            <w:pPr>
              <w:pStyle w:val="Normal"/>
              <w:widowControl w:val="false"/>
              <w:spacing w:before="0" w:after="200"/>
              <w:rPr>
                <w:rFonts w:ascii="TH SarabunPSK" w:hAnsi="TH SarabunPSK" w:cs="TH SarabunPSK"/>
              </w:rPr>
            </w:pPr>
            <w:r>
              <w:rPr>
                <w:rFonts w:cs="TH SarabunPSK"/>
              </w:rPr>
            </w:r>
          </w:p>
        </w:tc>
        <w:tc>
          <w:tcPr>
            <w:tcW w:w="283" w:type="dxa"/>
            <w:tcBorders>
              <w:bottom w:val="single" w:sz="4" w:space="0" w:color="000000"/>
              <w:right w:val="single" w:sz="4" w:space="0" w:color="000000"/>
            </w:tcBorders>
          </w:tcPr>
          <w:p>
            <w:pPr>
              <w:pStyle w:val="Normal"/>
              <w:widowControl w:val="false"/>
              <w:spacing w:before="0" w:after="200"/>
              <w:jc w:val="both"/>
              <w:rPr>
                <w:rFonts w:ascii="TH SarabunPSK" w:hAnsi="TH SarabunPSK" w:cs="TH SarabunPSK"/>
              </w:rPr>
            </w:pPr>
            <w:r>
              <w:rPr>
                <w:rFonts w:cs="TH SarabunPSK"/>
              </w:rPr>
            </w:r>
          </w:p>
        </w:tc>
      </w:tr>
    </w:tbl>
    <w:p>
      <w:pPr>
        <w:pStyle w:val="Normal"/>
        <w:jc w:val="both"/>
        <w:rPr>
          <w:rFonts w:ascii="TH SarabunPSK" w:hAnsi="TH SarabunPSK" w:cs="TH SarabunPSK"/>
        </w:rPr>
      </w:pPr>
      <w:r>
        <w:rPr>
          <w:rFonts w:cs="TH SarabunPSK"/>
        </w:rPr>
      </w:r>
    </w:p>
    <w:p>
      <w:pPr>
        <w:pStyle w:val="Normal"/>
        <w:jc w:val="both"/>
        <w:rPr>
          <w:rFonts w:ascii="TH SarabunPSK" w:hAnsi="TH SarabunPSK" w:cs="TH SarabunPSK"/>
        </w:rPr>
      </w:pPr>
      <w:r>
        <w:rPr>
          <w:rFonts w:cs="TH SarabunPSK"/>
        </w:rPr>
      </w:r>
    </w:p>
    <w:p>
      <w:pPr>
        <w:pStyle w:val="Normal"/>
        <w:jc w:val="both"/>
        <w:rPr>
          <w:rFonts w:ascii="TH SarabunPSK" w:hAnsi="TH SarabunPSK" w:cs="TH SarabunPSK"/>
        </w:rPr>
      </w:pPr>
      <w:r>
        <w:rPr>
          <w:rFonts w:cs="TH SarabunPSK"/>
        </w:rPr>
        <w:t xml:space="preserve">2. </w:t>
      </w:r>
      <w:r>
        <w:rPr>
          <w:rFonts w:ascii="TH SarabunPSK" w:hAnsi="TH SarabunPSK"/>
        </w:rPr>
        <w:t xml:space="preserve">แปลงค่าร้อยละที่คำนวณได้ในข้อ </w:t>
      </w:r>
      <w:r>
        <w:rPr>
          <w:rFonts w:cs="TH SarabunPSK"/>
        </w:rPr>
        <w:t xml:space="preserve">1 </w:t>
      </w:r>
      <w:r>
        <w:rPr>
          <w:rFonts w:ascii="TH SarabunPSK" w:hAnsi="TH SarabunPSK"/>
        </w:rPr>
        <w:t xml:space="preserve">เทียบกับคะแนนเต็ม </w:t>
      </w:r>
      <w:r>
        <w:rPr>
          <w:rFonts w:cs="TH SarabunPSK"/>
        </w:rPr>
        <w:t>5</w:t>
      </w:r>
    </w:p>
    <w:tbl>
      <w:tblPr>
        <w:tblW w:w="8602" w:type="dxa"/>
        <w:jc w:val="left"/>
        <w:tblInd w:w="74" w:type="dxa"/>
        <w:tblLayout w:type="fixed"/>
        <w:tblCellMar>
          <w:top w:w="0" w:type="dxa"/>
          <w:left w:w="108" w:type="dxa"/>
          <w:bottom w:w="0" w:type="dxa"/>
          <w:right w:w="108" w:type="dxa"/>
        </w:tblCellMar>
        <w:tblLook w:val="0400" w:noVBand="1" w:noHBand="0" w:lastColumn="0" w:firstColumn="0" w:lastRow="0" w:firstRow="0"/>
      </w:tblPr>
      <w:tblGrid>
        <w:gridCol w:w="1581"/>
        <w:gridCol w:w="271"/>
        <w:gridCol w:w="6122"/>
        <w:gridCol w:w="627"/>
      </w:tblGrid>
      <w:tr>
        <w:trPr>
          <w:trHeight w:val="346" w:hRule="atLeast"/>
        </w:trPr>
        <w:tc>
          <w:tcPr>
            <w:tcW w:w="1581" w:type="dxa"/>
            <w:vMerge w:val="restart"/>
            <w:tcBorders>
              <w:right w:val="single" w:sz="4" w:space="0" w:color="000000"/>
            </w:tcBorders>
            <w:vAlign w:val="center"/>
          </w:tcPr>
          <w:p>
            <w:pPr>
              <w:pStyle w:val="Normal"/>
              <w:widowControl w:val="false"/>
              <w:spacing w:before="0" w:after="200"/>
              <w:jc w:val="center"/>
              <w:rPr>
                <w:rFonts w:ascii="TH SarabunPSK" w:hAnsi="TH SarabunPSK" w:cs="TH SarabunPSK"/>
              </w:rPr>
            </w:pPr>
            <w:r>
              <w:rPr>
                <w:rFonts w:ascii="TH SarabunPSK" w:hAnsi="TH SarabunPSK"/>
              </w:rPr>
              <w:t xml:space="preserve">คะแนนที่ได้ </w:t>
            </w:r>
            <w:r>
              <w:rPr>
                <w:rFonts w:cs="TH SarabunPSK"/>
              </w:rPr>
              <w:t>=</w:t>
            </w:r>
          </w:p>
        </w:tc>
        <w:tc>
          <w:tcPr>
            <w:tcW w:w="271" w:type="dxa"/>
            <w:tcBorders>
              <w:top w:val="single" w:sz="4" w:space="0" w:color="000000"/>
              <w:left w:val="single" w:sz="4" w:space="0" w:color="000000"/>
            </w:tcBorders>
          </w:tcPr>
          <w:p>
            <w:pPr>
              <w:pStyle w:val="Normal"/>
              <w:widowControl w:val="false"/>
              <w:spacing w:before="0" w:after="200"/>
              <w:jc w:val="both"/>
              <w:rPr>
                <w:rFonts w:ascii="TH SarabunPSK" w:hAnsi="TH SarabunPSK" w:cs="TH SarabunPSK"/>
              </w:rPr>
            </w:pPr>
            <w:r>
              <w:rPr>
                <w:rFonts w:cs="TH SarabunPSK"/>
              </w:rPr>
            </w:r>
          </w:p>
        </w:tc>
        <w:tc>
          <w:tcPr>
            <w:tcW w:w="6122" w:type="dxa"/>
            <w:tcBorders>
              <w:top w:val="single" w:sz="4" w:space="0" w:color="000000"/>
              <w:bottom w:val="single" w:sz="4" w:space="0" w:color="000000"/>
            </w:tcBorders>
          </w:tcPr>
          <w:p>
            <w:pPr>
              <w:pStyle w:val="Normal"/>
              <w:widowControl w:val="false"/>
              <w:spacing w:before="0" w:after="200"/>
              <w:jc w:val="center"/>
              <w:rPr>
                <w:rFonts w:ascii="TH SarabunPSK" w:hAnsi="TH SarabunPSK" w:cs="TH SarabunPSK"/>
              </w:rPr>
            </w:pPr>
            <w:r>
              <w:rPr>
                <w:rFonts w:ascii="TH SarabunPSK" w:hAnsi="TH SarabunPSK"/>
              </w:rPr>
              <w:t>ร้อยละของอาจารย์ผู้รับผิดชอบหลักสูตรที่มีคุณวุฒิปริญญาเอก</w:t>
            </w:r>
          </w:p>
        </w:tc>
        <w:tc>
          <w:tcPr>
            <w:tcW w:w="627" w:type="dxa"/>
            <w:vMerge w:val="restart"/>
            <w:tcBorders>
              <w:top w:val="single" w:sz="4" w:space="0" w:color="000000"/>
              <w:bottom w:val="single" w:sz="4" w:space="0" w:color="000000"/>
              <w:right w:val="single" w:sz="4" w:space="0" w:color="000000"/>
            </w:tcBorders>
            <w:vAlign w:val="center"/>
          </w:tcPr>
          <w:p>
            <w:pPr>
              <w:pStyle w:val="Normal"/>
              <w:widowControl w:val="false"/>
              <w:spacing w:before="0" w:after="200"/>
              <w:jc w:val="center"/>
              <w:rPr>
                <w:rFonts w:ascii="TH SarabunPSK" w:hAnsi="TH SarabunPSK" w:cs="TH SarabunPSK"/>
              </w:rPr>
            </w:pPr>
            <w:r>
              <w:rPr>
                <w:rFonts w:cs="TH SarabunPSK"/>
              </w:rPr>
              <w:t>x 5</w:t>
            </w:r>
          </w:p>
        </w:tc>
      </w:tr>
      <w:tr>
        <w:trPr>
          <w:trHeight w:val="431" w:hRule="atLeast"/>
        </w:trPr>
        <w:tc>
          <w:tcPr>
            <w:tcW w:w="1581" w:type="dxa"/>
            <w:vMerge w:val="continue"/>
            <w:tcBorders>
              <w:right w:val="single" w:sz="4" w:space="0" w:color="000000"/>
            </w:tcBorders>
            <w:vAlign w:val="center"/>
          </w:tcPr>
          <w:p>
            <w:pPr>
              <w:pStyle w:val="Normal"/>
              <w:widowControl w:val="false"/>
              <w:spacing w:before="0" w:after="200"/>
              <w:rPr>
                <w:rFonts w:ascii="TH SarabunPSK" w:hAnsi="TH SarabunPSK" w:cs="TH SarabunPSK"/>
              </w:rPr>
            </w:pPr>
            <w:r>
              <w:rPr>
                <w:rFonts w:cs="TH SarabunPSK"/>
              </w:rPr>
            </w:r>
          </w:p>
        </w:tc>
        <w:tc>
          <w:tcPr>
            <w:tcW w:w="271" w:type="dxa"/>
            <w:tcBorders>
              <w:left w:val="single" w:sz="4" w:space="0" w:color="000000"/>
              <w:bottom w:val="single" w:sz="4" w:space="0" w:color="000000"/>
            </w:tcBorders>
          </w:tcPr>
          <w:p>
            <w:pPr>
              <w:pStyle w:val="Normal"/>
              <w:widowControl w:val="false"/>
              <w:spacing w:before="0" w:after="200"/>
              <w:jc w:val="both"/>
              <w:rPr>
                <w:rFonts w:ascii="TH SarabunPSK" w:hAnsi="TH SarabunPSK" w:cs="TH SarabunPSK"/>
              </w:rPr>
            </w:pPr>
            <w:r>
              <w:rPr>
                <w:rFonts w:cs="TH SarabunPSK"/>
              </w:rPr>
            </w:r>
          </w:p>
        </w:tc>
        <w:tc>
          <w:tcPr>
            <w:tcW w:w="6122" w:type="dxa"/>
            <w:tcBorders>
              <w:top w:val="single" w:sz="4" w:space="0" w:color="000000"/>
              <w:bottom w:val="single" w:sz="4" w:space="0" w:color="000000"/>
            </w:tcBorders>
          </w:tcPr>
          <w:p>
            <w:pPr>
              <w:pStyle w:val="Normal"/>
              <w:widowControl w:val="false"/>
              <w:jc w:val="center"/>
              <w:rPr>
                <w:rFonts w:ascii="TH SarabunPSK" w:hAnsi="TH SarabunPSK" w:cs="TH SarabunPSK"/>
              </w:rPr>
            </w:pPr>
            <w:r>
              <w:rPr>
                <w:rFonts w:ascii="TH SarabunPSK" w:hAnsi="TH SarabunPSK"/>
              </w:rPr>
              <w:t>ร้อยละของอาจารย์ผู้รับผิดชอบหลักสูตรที่มีคุณวุฒิปริญญาเอก</w:t>
            </w:r>
          </w:p>
          <w:p>
            <w:pPr>
              <w:pStyle w:val="Normal"/>
              <w:widowControl w:val="false"/>
              <w:spacing w:before="0" w:after="200"/>
              <w:jc w:val="center"/>
              <w:rPr>
                <w:rFonts w:ascii="TH SarabunPSK" w:hAnsi="TH SarabunPSK" w:cs="TH SarabunPSK"/>
              </w:rPr>
            </w:pPr>
            <w:r>
              <w:rPr>
                <w:rFonts w:ascii="TH SarabunPSK" w:hAnsi="TH SarabunPSK"/>
              </w:rPr>
              <w:t xml:space="preserve">ที่กำหนดให้เป็นคะแนนเต็ม </w:t>
            </w:r>
            <w:r>
              <w:rPr>
                <w:rFonts w:cs="TH SarabunPSK"/>
              </w:rPr>
              <w:t>5</w:t>
            </w:r>
          </w:p>
        </w:tc>
        <w:tc>
          <w:tcPr>
            <w:tcW w:w="627" w:type="dxa"/>
            <w:vMerge w:val="continue"/>
            <w:tcBorders>
              <w:top w:val="single" w:sz="4" w:space="0" w:color="000000"/>
              <w:bottom w:val="single" w:sz="4" w:space="0" w:color="000000"/>
              <w:right w:val="single" w:sz="4" w:space="0" w:color="000000"/>
            </w:tcBorders>
            <w:vAlign w:val="center"/>
          </w:tcPr>
          <w:p>
            <w:pPr>
              <w:pStyle w:val="Normal"/>
              <w:widowControl w:val="false"/>
              <w:spacing w:before="0" w:after="200"/>
              <w:rPr>
                <w:rFonts w:ascii="TH SarabunPSK" w:hAnsi="TH SarabunPSK" w:cs="TH SarabunPSK"/>
              </w:rPr>
            </w:pPr>
            <w:r>
              <w:rPr>
                <w:rFonts w:cs="TH SarabunPSK"/>
              </w:rPr>
            </w:r>
          </w:p>
        </w:tc>
      </w:tr>
    </w:tbl>
    <w:p>
      <w:pPr>
        <w:pStyle w:val="Normal"/>
        <w:jc w:val="both"/>
        <w:rPr>
          <w:rFonts w:ascii="TH SarabunPSK" w:hAnsi="TH SarabunPSK" w:cs="TH SarabunPSK"/>
          <w:b/>
          <w:b/>
        </w:rPr>
      </w:pPr>
      <w:r>
        <w:rPr>
          <w:rFonts w:cs="TH SarabunPSK"/>
          <w:b/>
        </w:rPr>
      </w:r>
    </w:p>
    <w:p>
      <w:pPr>
        <w:pStyle w:val="Normal"/>
        <w:tabs>
          <w:tab w:val="clear" w:pos="720"/>
          <w:tab w:val="left" w:pos="1710" w:leader="none"/>
        </w:tabs>
        <w:rPr>
          <w:rFonts w:ascii="TH SarabunPSK" w:hAnsi="TH SarabunPSK" w:cs="TH SarabunPSK"/>
        </w:rPr>
      </w:pPr>
      <w:r>
        <w:rPr>
          <w:rFonts w:ascii="TH SarabunPSK" w:hAnsi="TH SarabunPSK"/>
          <w:b/>
          <w:b/>
        </w:rPr>
        <w:t>ผลการดำเนินงาน</w:t>
      </w:r>
    </w:p>
    <w:tbl>
      <w:tblPr>
        <w:tblW w:w="8665" w:type="dxa"/>
        <w:jc w:val="left"/>
        <w:tblInd w:w="108" w:type="dxa"/>
        <w:tblLayout w:type="fixed"/>
        <w:tblCellMar>
          <w:top w:w="0" w:type="dxa"/>
          <w:left w:w="108" w:type="dxa"/>
          <w:bottom w:w="0" w:type="dxa"/>
          <w:right w:w="108" w:type="dxa"/>
        </w:tblCellMar>
        <w:tblLook w:val="0400" w:noVBand="1" w:noHBand="0" w:lastColumn="0" w:firstColumn="0" w:lastRow="0" w:firstRow="0"/>
      </w:tblPr>
      <w:tblGrid>
        <w:gridCol w:w="6653"/>
        <w:gridCol w:w="2011"/>
      </w:tblGrid>
      <w:tr>
        <w:trPr/>
        <w:tc>
          <w:tcPr>
            <w:tcW w:w="6653"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before="0" w:after="200"/>
              <w:jc w:val="center"/>
              <w:rPr>
                <w:rFonts w:ascii="TH SarabunPSK" w:hAnsi="TH SarabunPSK" w:cs="TH SarabunPSK"/>
                <w:b/>
                <w:b/>
              </w:rPr>
            </w:pPr>
            <w:r>
              <w:rPr>
                <w:rFonts w:ascii="TH SarabunPSK" w:hAnsi="TH SarabunPSK" w:eastAsia="Sarabun"/>
                <w:b/>
                <w:b/>
              </w:rPr>
              <w:t>รายการ</w:t>
            </w:r>
          </w:p>
        </w:tc>
        <w:tc>
          <w:tcPr>
            <w:tcW w:w="2011"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before="0" w:after="200"/>
              <w:jc w:val="center"/>
              <w:rPr>
                <w:rFonts w:ascii="TH SarabunPSK" w:hAnsi="TH SarabunPSK" w:cs="TH SarabunPSK"/>
                <w:b/>
                <w:b/>
              </w:rPr>
            </w:pPr>
            <w:r>
              <w:rPr>
                <w:rFonts w:ascii="TH SarabunPSK" w:hAnsi="TH SarabunPSK" w:eastAsia="Sarabun"/>
                <w:b/>
                <w:b/>
              </w:rPr>
              <w:t>จำนวน</w:t>
            </w:r>
          </w:p>
        </w:tc>
      </w:tr>
      <w:tr>
        <w:trPr/>
        <w:tc>
          <w:tcPr>
            <w:tcW w:w="66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cs="TH SarabunPSK"/>
              </w:rPr>
            </w:pPr>
            <w:r>
              <w:rPr>
                <w:rFonts w:ascii="TH SarabunPSK" w:hAnsi="TH SarabunPSK" w:eastAsia="Sarabun"/>
              </w:rPr>
              <w:t>จำนวนอาจารย์ผู้รับผิดชอบหลักสูตรที่มีคุณวุฒิปริญญาเอก</w:t>
            </w:r>
          </w:p>
        </w:tc>
        <w:tc>
          <w:tcPr>
            <w:tcW w:w="2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2</w:t>
            </w:r>
          </w:p>
        </w:tc>
      </w:tr>
      <w:tr>
        <w:trPr/>
        <w:tc>
          <w:tcPr>
            <w:tcW w:w="66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cs="TH SarabunPSK"/>
              </w:rPr>
            </w:pPr>
            <w:r>
              <w:rPr>
                <w:rFonts w:ascii="TH SarabunPSK" w:hAnsi="TH SarabunPSK" w:eastAsia="Sarabun"/>
              </w:rPr>
              <w:t>จำนวนอาจารย์ผู้รับผิดชอบหลักสูตรทั้งหมด</w:t>
            </w:r>
          </w:p>
        </w:tc>
        <w:tc>
          <w:tcPr>
            <w:tcW w:w="2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5</w:t>
            </w:r>
          </w:p>
        </w:tc>
      </w:tr>
      <w:tr>
        <w:trPr/>
        <w:tc>
          <w:tcPr>
            <w:tcW w:w="66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cs="TH SarabunPSK"/>
              </w:rPr>
            </w:pPr>
            <w:r>
              <w:rPr>
                <w:rFonts w:ascii="TH SarabunPSK" w:hAnsi="TH SarabunPSK" w:eastAsia="Sarabun"/>
              </w:rPr>
              <w:t>คิดเป็นร้อยละ</w:t>
            </w:r>
          </w:p>
        </w:tc>
        <w:tc>
          <w:tcPr>
            <w:tcW w:w="2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40</w:t>
            </w:r>
          </w:p>
        </w:tc>
      </w:tr>
      <w:tr>
        <w:trPr/>
        <w:tc>
          <w:tcPr>
            <w:tcW w:w="665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eastAsia="Sarabun" w:cs="TH SarabunPSK"/>
              </w:rPr>
            </w:pPr>
            <w:r>
              <w:rPr>
                <w:rFonts w:ascii="TH SarabunPSK" w:hAnsi="TH SarabunPSK" w:eastAsia="Sarabun"/>
              </w:rPr>
              <w:t>ค่าคะแนนของอาจารย์ผู้รับผิดชอบหลักสูตรที่มีคุณวุฒิปริญญาเอก</w:t>
            </w:r>
          </w:p>
        </w:tc>
        <w:tc>
          <w:tcPr>
            <w:tcW w:w="201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5</w:t>
            </w:r>
          </w:p>
        </w:tc>
      </w:tr>
    </w:tbl>
    <w:p>
      <w:pPr>
        <w:pStyle w:val="Normal"/>
        <w:tabs>
          <w:tab w:val="clear" w:pos="720"/>
          <w:tab w:val="left" w:pos="1710" w:leader="none"/>
        </w:tabs>
        <w:rPr>
          <w:rFonts w:ascii="TH SarabunPSK" w:hAnsi="TH SarabunPSK" w:cs="TH SarabunPSK"/>
        </w:rPr>
      </w:pPr>
      <w:r>
        <w:rPr>
          <w:rFonts w:cs="TH SarabunPSK"/>
        </w:rPr>
      </w:r>
    </w:p>
    <w:p>
      <w:pPr>
        <w:pStyle w:val="Normal"/>
        <w:tabs>
          <w:tab w:val="clear" w:pos="720"/>
          <w:tab w:val="left" w:pos="2268" w:leader="none"/>
          <w:tab w:val="left" w:pos="2835" w:leader="none"/>
        </w:tabs>
        <w:jc w:val="both"/>
        <w:rPr>
          <w:rFonts w:ascii="TH SarabunPSK" w:hAnsi="TH SarabunPSK" w:cs="TH SarabunPSK"/>
        </w:rPr>
      </w:pPr>
      <w:r>
        <w:rPr>
          <w:rFonts w:ascii="TH SarabunPSK" w:hAnsi="TH SarabunPSK"/>
          <w:b/>
          <w:b/>
        </w:rPr>
        <w:t>เกณฑ์การประเมินหลักสูตรระดับปริญญาตรี</w:t>
      </w:r>
      <w:r>
        <w:rPr>
          <w:rFonts w:ascii="TH SarabunPSK" w:hAnsi="TH SarabunPSK"/>
        </w:rPr>
        <w:t xml:space="preserve"> </w:t>
      </w:r>
    </w:p>
    <w:tbl>
      <w:tblPr>
        <w:tblW w:w="7853" w:type="dxa"/>
        <w:jc w:val="left"/>
        <w:tblInd w:w="925" w:type="dxa"/>
        <w:tblLayout w:type="fixed"/>
        <w:tblCellMar>
          <w:top w:w="0" w:type="dxa"/>
          <w:left w:w="108" w:type="dxa"/>
          <w:bottom w:w="0" w:type="dxa"/>
          <w:right w:w="108" w:type="dxa"/>
        </w:tblCellMar>
        <w:tblLook w:val="0400" w:noVBand="1" w:noHBand="0" w:lastColumn="0" w:firstColumn="0" w:lastRow="0" w:firstRow="0"/>
      </w:tblPr>
      <w:tblGrid>
        <w:gridCol w:w="4967"/>
        <w:gridCol w:w="559"/>
        <w:gridCol w:w="838"/>
        <w:gridCol w:w="1488"/>
      </w:tblGrid>
      <w:tr>
        <w:trPr>
          <w:trHeight w:val="327" w:hRule="atLeast"/>
        </w:trPr>
        <w:tc>
          <w:tcPr>
            <w:tcW w:w="4967" w:type="dxa"/>
            <w:vMerge w:val="restart"/>
            <w:tcBorders/>
            <w:vAlign w:val="center"/>
          </w:tcPr>
          <w:p>
            <w:pPr>
              <w:pStyle w:val="Normal"/>
              <w:widowControl w:val="false"/>
              <w:spacing w:before="0" w:after="200"/>
              <w:jc w:val="right"/>
              <w:rPr>
                <w:rFonts w:ascii="TH SarabunPSK" w:hAnsi="TH SarabunPSK" w:cs="TH SarabunPSK"/>
              </w:rPr>
            </w:pPr>
            <w:r>
              <w:rPr>
                <w:rFonts w:ascii="TH SarabunPSK" w:hAnsi="TH SarabunPSK"/>
              </w:rPr>
              <w:t>ร้อยละของอาจารย์ผู้รับผิดชอบหลักสูตร</w:t>
            </w:r>
            <w:r>
              <w:rPr>
                <w:rFonts w:cs="TH SarabunPSK"/>
              </w:rPr>
              <w:br/>
            </w:r>
            <w:r>
              <w:rPr>
                <w:rFonts w:ascii="TH SarabunPSK" w:hAnsi="TH SarabunPSK"/>
              </w:rPr>
              <w:t>ที่มีคุณวุฒิปริญญาเอก</w:t>
            </w:r>
          </w:p>
        </w:tc>
        <w:tc>
          <w:tcPr>
            <w:tcW w:w="559" w:type="dxa"/>
            <w:vMerge w:val="restart"/>
            <w:tcBorders/>
            <w:vAlign w:val="center"/>
          </w:tcPr>
          <w:p>
            <w:pPr>
              <w:pStyle w:val="Normal"/>
              <w:widowControl w:val="false"/>
              <w:spacing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before="0" w:after="200"/>
              <w:jc w:val="center"/>
              <w:rPr>
                <w:rFonts w:ascii="TH SarabunPSK" w:hAnsi="TH SarabunPSK" w:cs="TH SarabunPSK"/>
              </w:rPr>
            </w:pPr>
            <w:r>
              <w:rPr>
                <w:rFonts w:cs="TH SarabunPSK"/>
              </w:rPr>
              <w:t>2</w:t>
            </w:r>
          </w:p>
        </w:tc>
        <w:tc>
          <w:tcPr>
            <w:tcW w:w="1488" w:type="dxa"/>
            <w:vMerge w:val="restart"/>
            <w:tcBorders/>
            <w:vAlign w:val="center"/>
          </w:tcPr>
          <w:p>
            <w:pPr>
              <w:pStyle w:val="Normal"/>
              <w:widowControl w:val="false"/>
              <w:spacing w:before="0" w:after="200"/>
              <w:jc w:val="both"/>
              <w:rPr>
                <w:rFonts w:ascii="TH SarabunPSK" w:hAnsi="TH SarabunPSK" w:cs="TH SarabunPSK"/>
              </w:rPr>
            </w:pPr>
            <w:r>
              <w:rPr>
                <w:rFonts w:cs="TH SarabunPSK"/>
              </w:rPr>
              <w:t>× 100</w:t>
            </w:r>
          </w:p>
        </w:tc>
      </w:tr>
      <w:tr>
        <w:trPr/>
        <w:tc>
          <w:tcPr>
            <w:tcW w:w="4967"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59"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before="0" w:after="200"/>
              <w:jc w:val="center"/>
              <w:rPr>
                <w:rFonts w:ascii="TH SarabunPSK" w:hAnsi="TH SarabunPSK" w:cs="TH SarabunPSK"/>
              </w:rPr>
            </w:pPr>
            <w:r>
              <w:rPr>
                <w:rFonts w:cs="TH SarabunPSK"/>
              </w:rPr>
              <w:t>5</w:t>
            </w:r>
          </w:p>
        </w:tc>
        <w:tc>
          <w:tcPr>
            <w:tcW w:w="1488"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r>
          </w:p>
        </w:tc>
        <w:tc>
          <w:tcPr>
            <w:tcW w:w="838" w:type="dxa"/>
            <w:tcBorders/>
          </w:tcPr>
          <w:p>
            <w:pPr>
              <w:pStyle w:val="Normal"/>
              <w:widowControl w:val="false"/>
              <w:spacing w:before="0" w:after="200"/>
              <w:jc w:val="both"/>
              <w:rPr>
                <w:rFonts w:ascii="TH SarabunPSK" w:hAnsi="TH SarabunPSK" w:cs="TH SarabunPSK"/>
              </w:rPr>
            </w:pPr>
            <w:r>
              <w:rPr>
                <w:rFonts w:cs="TH SarabunPSK"/>
              </w:rPr>
            </w:r>
          </w:p>
        </w:tc>
        <w:tc>
          <w:tcPr>
            <w:tcW w:w="1488" w:type="dxa"/>
            <w:tcBorders/>
          </w:tcPr>
          <w:p>
            <w:pPr>
              <w:pStyle w:val="Normal"/>
              <w:widowControl w:val="false"/>
              <w:spacing w:before="0" w:after="200"/>
              <w:jc w:val="both"/>
              <w:rPr>
                <w:rFonts w:ascii="TH SarabunPSK" w:hAnsi="TH SarabunPSK" w:cs="TH SarabunPSK"/>
              </w:rPr>
            </w:pPr>
            <w:r>
              <w:rPr>
                <w:rFonts w:cs="TH SarabunPSK"/>
              </w:rPr>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t>=</w:t>
            </w:r>
          </w:p>
        </w:tc>
        <w:tc>
          <w:tcPr>
            <w:tcW w:w="2326" w:type="dxa"/>
            <w:gridSpan w:val="2"/>
            <w:tcBorders/>
          </w:tcPr>
          <w:p>
            <w:pPr>
              <w:pStyle w:val="Normal"/>
              <w:widowControl w:val="false"/>
              <w:spacing w:before="0" w:after="200"/>
              <w:jc w:val="both"/>
              <w:rPr>
                <w:rFonts w:ascii="TH SarabunPSK" w:hAnsi="TH SarabunPSK" w:cs="TH SarabunPSK"/>
              </w:rPr>
            </w:pPr>
            <w:r>
              <w:rPr>
                <w:rFonts w:ascii="TH SarabunPSK" w:hAnsi="TH SarabunPSK"/>
              </w:rPr>
              <w:t xml:space="preserve">ร้อยละ </w:t>
            </w:r>
            <w:r>
              <w:rPr>
                <w:rFonts w:cs="TH SarabunPSK"/>
              </w:rPr>
              <w:t>..40.....</w:t>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r>
          </w:p>
        </w:tc>
        <w:tc>
          <w:tcPr>
            <w:tcW w:w="2326" w:type="dxa"/>
            <w:gridSpan w:val="2"/>
            <w:tcBorders/>
          </w:tcPr>
          <w:p>
            <w:pPr>
              <w:pStyle w:val="Normal"/>
              <w:widowControl w:val="false"/>
              <w:spacing w:before="0" w:after="200"/>
              <w:jc w:val="both"/>
              <w:rPr>
                <w:rFonts w:ascii="TH SarabunPSK" w:hAnsi="TH SarabunPSK" w:cs="TH SarabunPSK"/>
              </w:rPr>
            </w:pPr>
            <w:r>
              <w:rPr>
                <w:rFonts w:cs="TH SarabunPSK"/>
              </w:rPr>
            </w:r>
          </w:p>
        </w:tc>
      </w:tr>
      <w:tr>
        <w:trPr/>
        <w:tc>
          <w:tcPr>
            <w:tcW w:w="4967" w:type="dxa"/>
            <w:vMerge w:val="restart"/>
            <w:tcBorders/>
            <w:vAlign w:val="center"/>
          </w:tcPr>
          <w:p>
            <w:pPr>
              <w:pStyle w:val="Normal"/>
              <w:widowControl w:val="false"/>
              <w:spacing w:before="0" w:after="200"/>
              <w:jc w:val="right"/>
              <w:rPr>
                <w:rFonts w:ascii="TH SarabunPSK" w:hAnsi="TH SarabunPSK" w:cs="TH SarabunPSK"/>
              </w:rPr>
            </w:pPr>
            <w:r>
              <w:rPr>
                <w:rFonts w:ascii="TH SarabunPSK" w:hAnsi="TH SarabunPSK"/>
              </w:rPr>
              <w:t>คิดเป็นคะแนน</w:t>
            </w:r>
          </w:p>
        </w:tc>
        <w:tc>
          <w:tcPr>
            <w:tcW w:w="559" w:type="dxa"/>
            <w:vMerge w:val="restart"/>
            <w:tcBorders/>
            <w:vAlign w:val="center"/>
          </w:tcPr>
          <w:p>
            <w:pPr>
              <w:pStyle w:val="Normal"/>
              <w:widowControl w:val="false"/>
              <w:spacing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before="0" w:after="200"/>
              <w:jc w:val="center"/>
              <w:rPr>
                <w:rFonts w:ascii="TH SarabunPSK" w:hAnsi="TH SarabunPSK" w:cs="TH SarabunPSK"/>
              </w:rPr>
            </w:pPr>
            <w:r>
              <w:rPr>
                <w:rFonts w:cs="TH SarabunPSK"/>
              </w:rPr>
              <w:t>40</w:t>
            </w:r>
          </w:p>
        </w:tc>
        <w:tc>
          <w:tcPr>
            <w:tcW w:w="1488" w:type="dxa"/>
            <w:vMerge w:val="restart"/>
            <w:tcBorders/>
            <w:vAlign w:val="center"/>
          </w:tcPr>
          <w:p>
            <w:pPr>
              <w:pStyle w:val="Normal"/>
              <w:widowControl w:val="false"/>
              <w:spacing w:before="0" w:after="200"/>
              <w:jc w:val="both"/>
              <w:rPr>
                <w:rFonts w:ascii="TH SarabunPSK" w:hAnsi="TH SarabunPSK" w:cs="TH SarabunPSK"/>
              </w:rPr>
            </w:pPr>
            <w:r>
              <w:rPr>
                <w:rFonts w:cs="TH SarabunPSK"/>
              </w:rPr>
              <w:t>× 5</w:t>
            </w:r>
          </w:p>
        </w:tc>
      </w:tr>
      <w:tr>
        <w:trPr/>
        <w:tc>
          <w:tcPr>
            <w:tcW w:w="4967"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59"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before="0" w:after="200"/>
              <w:jc w:val="center"/>
              <w:rPr>
                <w:rFonts w:ascii="TH SarabunPSK" w:hAnsi="TH SarabunPSK" w:cs="TH SarabunPSK"/>
              </w:rPr>
            </w:pPr>
            <w:r>
              <w:rPr>
                <w:rFonts w:cs="TH SarabunPSK"/>
              </w:rPr>
              <w:t>20</w:t>
            </w:r>
          </w:p>
        </w:tc>
        <w:tc>
          <w:tcPr>
            <w:tcW w:w="1488"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r>
          </w:p>
        </w:tc>
        <w:tc>
          <w:tcPr>
            <w:tcW w:w="838" w:type="dxa"/>
            <w:tcBorders/>
          </w:tcPr>
          <w:p>
            <w:pPr>
              <w:pStyle w:val="Normal"/>
              <w:widowControl w:val="false"/>
              <w:spacing w:before="0" w:after="200"/>
              <w:jc w:val="center"/>
              <w:rPr>
                <w:rFonts w:ascii="TH SarabunPSK" w:hAnsi="TH SarabunPSK" w:cs="TH SarabunPSK"/>
              </w:rPr>
            </w:pPr>
            <w:r>
              <w:rPr>
                <w:rFonts w:cs="TH SarabunPSK"/>
              </w:rPr>
            </w:r>
          </w:p>
        </w:tc>
        <w:tc>
          <w:tcPr>
            <w:tcW w:w="1488" w:type="dxa"/>
            <w:tcBorders/>
          </w:tcPr>
          <w:p>
            <w:pPr>
              <w:pStyle w:val="Normal"/>
              <w:widowControl w:val="false"/>
              <w:spacing w:before="0" w:after="200"/>
              <w:jc w:val="both"/>
              <w:rPr>
                <w:rFonts w:ascii="TH SarabunPSK" w:hAnsi="TH SarabunPSK" w:cs="TH SarabunPSK"/>
              </w:rPr>
            </w:pPr>
            <w:r>
              <w:rPr>
                <w:rFonts w:cs="TH SarabunPSK"/>
              </w:rPr>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t>=</w:t>
            </w:r>
          </w:p>
        </w:tc>
        <w:tc>
          <w:tcPr>
            <w:tcW w:w="2326" w:type="dxa"/>
            <w:gridSpan w:val="2"/>
            <w:tcBorders/>
          </w:tcPr>
          <w:p>
            <w:pPr>
              <w:pStyle w:val="Normal"/>
              <w:widowControl w:val="false"/>
              <w:spacing w:before="0" w:after="200"/>
              <w:jc w:val="both"/>
              <w:rPr>
                <w:rFonts w:ascii="TH SarabunPSK" w:hAnsi="TH SarabunPSK" w:cs="TH SarabunPSK"/>
              </w:rPr>
            </w:pPr>
            <w:r>
              <w:rPr>
                <w:rFonts w:cs="TH SarabunPSK"/>
              </w:rPr>
              <w:t xml:space="preserve">...5.... </w:t>
            </w:r>
            <w:r>
              <w:rPr>
                <w:rFonts w:ascii="TH SarabunPSK" w:hAnsi="TH SarabunPSK"/>
              </w:rPr>
              <w:t>คะแนน</w:t>
            </w:r>
          </w:p>
        </w:tc>
      </w:tr>
    </w:tbl>
    <w:p>
      <w:pPr>
        <w:pStyle w:val="Normal"/>
        <w:rPr>
          <w:rFonts w:ascii="TH SarabunPSK" w:hAnsi="TH SarabunPSK" w:cs="TH SarabunPSK"/>
          <w:b/>
          <w:b/>
        </w:rPr>
      </w:pPr>
      <w:r>
        <w:rPr>
          <w:rFonts w:cs="TH SarabunPSK"/>
          <w:b/>
        </w:rPr>
      </w:r>
    </w:p>
    <w:p>
      <w:pPr>
        <w:pStyle w:val="Normal"/>
        <w:spacing w:lineRule="auto" w:line="235"/>
        <w:jc w:val="both"/>
        <w:rPr>
          <w:rFonts w:ascii="TH SarabunPSK" w:hAnsi="TH SarabunPSK" w:cs="TH SarabunPSK"/>
        </w:rPr>
      </w:pPr>
      <w:r>
        <w:rPr>
          <w:rFonts w:ascii="TH SarabunPSK" w:hAnsi="TH SarabunPSK"/>
          <w:b/>
          <w:b/>
        </w:rPr>
        <w:t>รายการหลักฐาน</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4.2.1.1</w:t>
      </w:r>
      <w:r>
        <w:rPr>
          <w:rFonts w:cs="TH SarabunPSK"/>
        </w:rPr>
        <w:t xml:space="preserve"> .</w:t>
      </w:r>
      <w:r>
        <w:rPr>
          <w:rFonts w:ascii="TH SarabunPSK" w:hAnsi="TH SarabunPSK"/>
        </w:rPr>
        <w:t>หลักฐานคุณวุฒิปริญญาเอก</w:t>
      </w:r>
      <w:r>
        <w:rPr>
          <w:rFonts w:cs="TH SarabunPSK"/>
        </w:rPr>
        <w:t>...............................</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4.2.1.2</w:t>
      </w:r>
      <w:r>
        <w:rPr>
          <w:rFonts w:cs="TH SarabunPSK"/>
        </w:rPr>
        <w:t xml:space="preserve"> ................................</w:t>
      </w:r>
    </w:p>
    <w:p>
      <w:pPr>
        <w:pStyle w:val="Normal"/>
        <w:rPr>
          <w:rFonts w:ascii="TH SarabunPSK" w:hAnsi="TH SarabunPSK" w:cs="TH SarabunPSK"/>
          <w:b/>
          <w:b/>
        </w:rPr>
      </w:pPr>
      <w:r>
        <w:rPr>
          <w:rFonts w:cs="TH SarabunPSK"/>
          <w:b/>
        </w:rPr>
      </w:r>
    </w:p>
    <w:p>
      <w:pPr>
        <w:pStyle w:val="Normal"/>
        <w:rPr>
          <w:rFonts w:ascii="TH SarabunPSK" w:hAnsi="TH SarabunPSK" w:cs="TH SarabunPSK"/>
          <w:b/>
          <w:b/>
        </w:rPr>
      </w:pPr>
      <w:r>
        <w:rPr>
          <w:rFonts w:cs="TH SarabunPSK"/>
          <w:b/>
        </w:rPr>
      </w:r>
    </w:p>
    <w:p>
      <w:pPr>
        <w:pStyle w:val="Normal"/>
        <w:rPr>
          <w:rFonts w:ascii="TH SarabunPSK" w:hAnsi="TH SarabunPSK" w:cs="TH SarabunPSK"/>
        </w:rPr>
      </w:pPr>
      <w:r>
        <w:rPr>
          <w:rFonts w:cs="TH SarabunPSK"/>
          <w:b/>
        </w:rPr>
        <w:t xml:space="preserve">4.2.2 </w:t>
      </w:r>
      <w:r>
        <w:rPr>
          <w:rFonts w:ascii="TH SarabunPSK" w:hAnsi="TH SarabunPSK"/>
          <w:b/>
          <w:b/>
        </w:rPr>
        <w:t xml:space="preserve">ร้อยละของอาจารย์ผู้รับผิดชอบหลักสูตรที่ดํารงตําแหน่งทางวิชาการ </w:t>
      </w:r>
    </w:p>
    <w:p>
      <w:pPr>
        <w:pStyle w:val="Normal"/>
        <w:ind w:left="284" w:firstLine="276"/>
        <w:jc w:val="both"/>
        <w:rPr>
          <w:rFonts w:ascii="TH SarabunPSK" w:hAnsi="TH SarabunPSK" w:cs="TH SarabunPSK"/>
        </w:rPr>
      </w:pPr>
      <w:r>
        <w:rPr>
          <w:rFonts w:ascii="TH SarabunPSK" w:hAnsi="TH SarabunPSK"/>
          <w:b/>
          <w:b/>
        </w:rPr>
        <w:t>เกณฑ์การประเมิน</w:t>
      </w:r>
    </w:p>
    <w:p>
      <w:pPr>
        <w:pStyle w:val="Normal"/>
        <w:tabs>
          <w:tab w:val="clear" w:pos="720"/>
          <w:tab w:val="left" w:pos="560" w:leader="none"/>
        </w:tabs>
        <w:jc w:val="both"/>
        <w:rPr>
          <w:rFonts w:ascii="TH SarabunPSK" w:hAnsi="TH SarabunPSK" w:cs="TH SarabunPSK"/>
        </w:rPr>
      </w:pPr>
      <w:r>
        <w:rPr>
          <w:rFonts w:cs="TH SarabunPSK"/>
        </w:rPr>
        <w:tab/>
      </w:r>
      <w:r>
        <w:rPr>
          <w:rFonts w:ascii="TH SarabunPSK" w:hAnsi="TH SarabunPSK"/>
        </w:rPr>
        <w:t>โดยการแปลงค่าร้อยละของอาจารย์ผู้รับผิดชอบหลักสูตรที่ดำรงตำแหน่งทางวิชาการเป็นคะแนน</w:t>
      </w:r>
    </w:p>
    <w:p>
      <w:pPr>
        <w:pStyle w:val="Normal"/>
        <w:tabs>
          <w:tab w:val="clear" w:pos="720"/>
          <w:tab w:val="left" w:pos="560" w:leader="none"/>
        </w:tabs>
        <w:jc w:val="both"/>
        <w:rPr>
          <w:rFonts w:ascii="TH SarabunPSK" w:hAnsi="TH SarabunPSK" w:cs="TH SarabunPSK"/>
        </w:rPr>
      </w:pPr>
      <w:r>
        <w:rPr>
          <w:rFonts w:ascii="TH SarabunPSK" w:hAnsi="TH SarabunPSK"/>
        </w:rPr>
        <w:t xml:space="preserve">ระหว่าง </w:t>
      </w:r>
      <w:r>
        <w:rPr>
          <w:rFonts w:cs="TH SarabunPSK"/>
        </w:rPr>
        <w:t>0 – 5</w:t>
      </w:r>
    </w:p>
    <w:p>
      <w:pPr>
        <w:pStyle w:val="Normal"/>
        <w:tabs>
          <w:tab w:val="clear" w:pos="720"/>
          <w:tab w:val="left" w:pos="1418" w:leader="none"/>
        </w:tabs>
        <w:jc w:val="left"/>
        <w:rPr>
          <w:rFonts w:ascii="TH SarabunPSK" w:hAnsi="TH SarabunPSK" w:cs="TH SarabunPSK"/>
        </w:rPr>
      </w:pPr>
      <w:r>
        <w:rPr>
          <w:rFonts w:cs="TH SarabunPSK"/>
          <w:b/>
        </w:rPr>
        <w:t xml:space="preserve">         </w:t>
      </w:r>
      <w:r>
        <w:rPr>
          <w:rFonts w:ascii="TH SarabunPSK" w:hAnsi="TH SarabunPSK"/>
          <w:b/>
          <w:b/>
        </w:rPr>
        <w:t>หลักสูตรระดับปริญญาตรี</w:t>
      </w:r>
      <w:r>
        <w:rPr>
          <w:rFonts w:ascii="TH SarabunPSK" w:hAnsi="TH SarabunPSK"/>
        </w:rPr>
        <w:t xml:space="preserve"> </w:t>
      </w:r>
      <w:r>
        <w:rPr>
          <w:rFonts w:cs="TH SarabunPSK"/>
        </w:rPr>
        <w:tab/>
      </w:r>
      <w:r>
        <w:rPr>
          <w:rFonts w:ascii="TH SarabunPSK" w:hAnsi="TH SarabunPSK"/>
        </w:rPr>
        <w:t xml:space="preserve">ค่าร้อยละของอาจารย์ผู้รับผิดชอบหลักสูตรที่ดำรงตำแหน่งผู้ช่วยศาสตราจารย์ </w:t>
      </w:r>
      <w:r>
        <w:rPr>
          <w:rFonts w:cs="TH SarabunPSK"/>
        </w:rPr>
        <w:br/>
        <w:t xml:space="preserve">          </w:t>
      </w:r>
      <w:r>
        <w:rPr>
          <w:rFonts w:ascii="TH SarabunPSK" w:hAnsi="TH SarabunPSK"/>
        </w:rPr>
        <w:t xml:space="preserve">รองศาสตราจารย์และศาสตราจารย์ รวมกัน ที่กำหนดให้เป็นคะแนนเต็ม </w:t>
      </w:r>
      <w:r>
        <w:rPr>
          <w:rFonts w:cs="TH SarabunPSK"/>
        </w:rPr>
        <w:t xml:space="preserve">5 = </w:t>
      </w:r>
      <w:r>
        <w:rPr>
          <w:rFonts w:ascii="TH SarabunPSK" w:hAnsi="TH SarabunPSK"/>
        </w:rPr>
        <w:t xml:space="preserve">ร้อยละ </w:t>
      </w:r>
      <w:r>
        <w:rPr>
          <w:rFonts w:cs="TH SarabunPSK"/>
        </w:rPr>
        <w:t xml:space="preserve">60 </w:t>
      </w:r>
      <w:r>
        <w:rPr>
          <w:rFonts w:ascii="TH SarabunPSK" w:hAnsi="TH SarabunPSK"/>
        </w:rPr>
        <w:t>ขึ้นไป</w:t>
      </w:r>
    </w:p>
    <w:p>
      <w:pPr>
        <w:pStyle w:val="Normal"/>
        <w:tabs>
          <w:tab w:val="clear" w:pos="720"/>
          <w:tab w:val="left" w:pos="1418" w:leader="none"/>
        </w:tabs>
        <w:ind w:left="1418" w:hanging="1418"/>
        <w:jc w:val="both"/>
        <w:rPr>
          <w:rFonts w:ascii="TH SarabunPSK" w:hAnsi="TH SarabunPSK" w:cs="TH SarabunPSK"/>
        </w:rPr>
      </w:pPr>
      <w:r>
        <w:rPr>
          <w:rFonts w:cs="TH SarabunPSK"/>
          <w:b/>
        </w:rPr>
        <w:t xml:space="preserve">        </w:t>
      </w:r>
      <w:r>
        <w:rPr>
          <w:rFonts w:ascii="TH SarabunPSK" w:hAnsi="TH SarabunPSK"/>
          <w:b/>
          <w:b/>
        </w:rPr>
        <w:t>หลักสูตรระดับปริญญาโท</w:t>
      </w:r>
    </w:p>
    <w:p>
      <w:pPr>
        <w:pStyle w:val="Normal"/>
        <w:tabs>
          <w:tab w:val="clear" w:pos="720"/>
          <w:tab w:val="left" w:pos="1418" w:leader="none"/>
        </w:tabs>
        <w:ind w:left="1418" w:hanging="1418"/>
        <w:jc w:val="both"/>
        <w:rPr>
          <w:rFonts w:ascii="TH SarabunPSK" w:hAnsi="TH SarabunPSK" w:cs="TH SarabunPSK"/>
        </w:rPr>
      </w:pPr>
      <w:r>
        <w:rPr>
          <w:rFonts w:cs="TH SarabunPSK"/>
        </w:rPr>
        <w:tab/>
      </w:r>
      <w:r>
        <w:rPr>
          <w:rFonts w:ascii="TH SarabunPSK" w:hAnsi="TH SarabunPSK"/>
        </w:rPr>
        <w:t>ค่าร้อยละของอาจารย์ผู้รับผิดชอบหลักสูตรที่ ดำรงตำแหน่งผู้ช่วยศาสตราจารย์</w:t>
      </w:r>
    </w:p>
    <w:p>
      <w:pPr>
        <w:pStyle w:val="Normal"/>
        <w:tabs>
          <w:tab w:val="clear" w:pos="720"/>
          <w:tab w:val="left" w:pos="1418" w:leader="none"/>
        </w:tabs>
        <w:ind w:left="1418" w:hanging="1418"/>
        <w:jc w:val="both"/>
        <w:rPr>
          <w:rFonts w:ascii="TH SarabunPSK" w:hAnsi="TH SarabunPSK" w:cs="TH SarabunPSK"/>
        </w:rPr>
      </w:pPr>
      <w:r>
        <w:rPr>
          <w:rFonts w:cs="TH SarabunPSK"/>
        </w:rPr>
        <w:t xml:space="preserve">         </w:t>
      </w:r>
      <w:r>
        <w:rPr>
          <w:rFonts w:ascii="TH SarabunPSK" w:hAnsi="TH SarabunPSK"/>
        </w:rPr>
        <w:t xml:space="preserve">รองศาสตราจารย์และศาสตราจารย์ รวมกัน ที่กำหนดให้เป็นคะแนนเต็ม </w:t>
      </w:r>
      <w:r>
        <w:rPr>
          <w:rFonts w:cs="TH SarabunPSK"/>
        </w:rPr>
        <w:t xml:space="preserve">5 = </w:t>
      </w:r>
      <w:r>
        <w:rPr>
          <w:rFonts w:ascii="TH SarabunPSK" w:hAnsi="TH SarabunPSK"/>
        </w:rPr>
        <w:t xml:space="preserve">ร้อยละ </w:t>
      </w:r>
      <w:r>
        <w:rPr>
          <w:rFonts w:cs="TH SarabunPSK"/>
        </w:rPr>
        <w:t xml:space="preserve">80 </w:t>
      </w:r>
      <w:r>
        <w:rPr>
          <w:rFonts w:ascii="TH SarabunPSK" w:hAnsi="TH SarabunPSK"/>
        </w:rPr>
        <w:t>ขึ้นไป</w:t>
      </w:r>
    </w:p>
    <w:p>
      <w:pPr>
        <w:pStyle w:val="Normal"/>
        <w:tabs>
          <w:tab w:val="clear" w:pos="720"/>
          <w:tab w:val="left" w:pos="1418" w:leader="none"/>
        </w:tabs>
        <w:ind w:left="1418" w:hanging="1418"/>
        <w:jc w:val="both"/>
        <w:rPr>
          <w:rFonts w:ascii="TH SarabunPSK" w:hAnsi="TH SarabunPSK" w:cs="TH SarabunPSK"/>
        </w:rPr>
      </w:pPr>
      <w:r>
        <w:rPr>
          <w:rFonts w:cs="TH SarabunPSK"/>
          <w:b/>
        </w:rPr>
        <w:t xml:space="preserve">    </w:t>
      </w:r>
      <w:r>
        <w:rPr>
          <w:rFonts w:ascii="TH SarabunPSK" w:hAnsi="TH SarabunPSK"/>
          <w:b/>
          <w:b/>
        </w:rPr>
        <w:t>หลักสูตรระดับปริญญาเอก</w:t>
      </w:r>
    </w:p>
    <w:p>
      <w:pPr>
        <w:pStyle w:val="Normal"/>
        <w:tabs>
          <w:tab w:val="clear" w:pos="720"/>
          <w:tab w:val="left" w:pos="1418" w:leader="none"/>
        </w:tabs>
        <w:ind w:left="1418" w:hanging="1418"/>
        <w:jc w:val="both"/>
        <w:rPr>
          <w:rFonts w:ascii="TH SarabunPSK" w:hAnsi="TH SarabunPSK" w:cs="TH SarabunPSK"/>
        </w:rPr>
      </w:pPr>
      <w:r>
        <w:rPr>
          <w:rFonts w:cs="TH SarabunPSK"/>
        </w:rPr>
        <w:tab/>
      </w:r>
      <w:r>
        <w:rPr>
          <w:rFonts w:ascii="TH SarabunPSK" w:hAnsi="TH SarabunPSK"/>
        </w:rPr>
        <w:t xml:space="preserve">ค่าร้อยละของอาจารย์ผู้รับผิดชอบหลักสูตรที่ดำรงตำแหน่งผู้ช่วยศาสตราจารย์ </w:t>
      </w:r>
    </w:p>
    <w:p>
      <w:pPr>
        <w:pStyle w:val="Normal"/>
        <w:tabs>
          <w:tab w:val="clear" w:pos="720"/>
          <w:tab w:val="left" w:pos="1418" w:leader="none"/>
        </w:tabs>
        <w:ind w:left="1418" w:hanging="1418"/>
        <w:jc w:val="both"/>
        <w:rPr>
          <w:rFonts w:ascii="TH SarabunPSK" w:hAnsi="TH SarabunPSK" w:cs="TH SarabunPSK"/>
        </w:rPr>
      </w:pPr>
      <w:r>
        <w:rPr>
          <w:rFonts w:cs="TH SarabunPSK"/>
        </w:rPr>
        <w:t xml:space="preserve">         </w:t>
      </w:r>
      <w:r>
        <w:rPr>
          <w:rFonts w:ascii="TH SarabunPSK" w:hAnsi="TH SarabunPSK"/>
        </w:rPr>
        <w:t xml:space="preserve">รองศาสตราจารย์และศาสตราจารย์ รวมกัน ที่กำหนดให้เป็นคะแนนเต็ม </w:t>
      </w:r>
      <w:r>
        <w:rPr>
          <w:rFonts w:cs="TH SarabunPSK"/>
        </w:rPr>
        <w:t xml:space="preserve">5 = </w:t>
      </w:r>
      <w:r>
        <w:rPr>
          <w:rFonts w:ascii="TH SarabunPSK" w:hAnsi="TH SarabunPSK"/>
        </w:rPr>
        <w:t xml:space="preserve">ร้อยละ </w:t>
      </w:r>
      <w:r>
        <w:rPr>
          <w:rFonts w:cs="TH SarabunPSK"/>
        </w:rPr>
        <w:t>100</w:t>
      </w:r>
    </w:p>
    <w:p>
      <w:pPr>
        <w:pStyle w:val="Normal"/>
        <w:jc w:val="both"/>
        <w:rPr>
          <w:rFonts w:ascii="TH SarabunPSK" w:hAnsi="TH SarabunPSK" w:cs="TH SarabunPSK"/>
          <w:b/>
          <w:b/>
        </w:rPr>
      </w:pPr>
      <w:r>
        <w:rPr>
          <w:rFonts w:cs="TH SarabunPSK"/>
          <w:b/>
        </w:rPr>
      </w:r>
    </w:p>
    <w:p>
      <w:pPr>
        <w:pStyle w:val="Normal"/>
        <w:jc w:val="both"/>
        <w:rPr>
          <w:rFonts w:ascii="TH SarabunPSK" w:hAnsi="TH SarabunPSK" w:cs="TH SarabunPSK"/>
          <w:b/>
          <w:b/>
        </w:rPr>
      </w:pPr>
      <w:r>
        <w:rPr>
          <w:rFonts w:cs="TH SarabunPSK"/>
          <w:b/>
        </w:rPr>
      </w:r>
    </w:p>
    <w:p>
      <w:pPr>
        <w:pStyle w:val="Normal"/>
        <w:jc w:val="both"/>
        <w:rPr>
          <w:rFonts w:ascii="TH SarabunPSK" w:hAnsi="TH SarabunPSK" w:cs="TH SarabunPSK"/>
        </w:rPr>
      </w:pPr>
      <w:r>
        <w:rPr>
          <w:rFonts w:ascii="TH SarabunPSK" w:hAnsi="TH SarabunPSK"/>
          <w:b/>
          <w:b/>
        </w:rPr>
        <w:t>สูตรการคำนวณ</w:t>
      </w:r>
    </w:p>
    <w:p>
      <w:pPr>
        <w:pStyle w:val="Normal"/>
        <w:jc w:val="both"/>
        <w:rPr>
          <w:rFonts w:ascii="TH SarabunPSK" w:hAnsi="TH SarabunPSK" w:cs="TH SarabunPSK"/>
        </w:rPr>
      </w:pPr>
      <w:r>
        <w:rPr>
          <w:rFonts w:cs="TH SarabunPSK"/>
        </w:rPr>
        <w:t xml:space="preserve">1. </w:t>
      </w:r>
      <w:r>
        <w:rPr>
          <w:rFonts w:ascii="TH SarabunPSK" w:hAnsi="TH SarabunPSK"/>
        </w:rPr>
        <w:t>คำนวณค่าร้อยละของอาจารย์ผู้รับผิดชอบหลักสูตรที่ดำรงตำแหน่งทางวิชาการ ตามสูตร</w:t>
      </w:r>
    </w:p>
    <w:tbl>
      <w:tblPr>
        <w:tblW w:w="6495" w:type="dxa"/>
        <w:jc w:val="center"/>
        <w:tblInd w:w="0" w:type="dxa"/>
        <w:tblLayout w:type="fixed"/>
        <w:tblCellMar>
          <w:top w:w="0" w:type="dxa"/>
          <w:left w:w="108" w:type="dxa"/>
          <w:bottom w:w="0" w:type="dxa"/>
          <w:right w:w="108" w:type="dxa"/>
        </w:tblCellMar>
        <w:tblLook w:val="0400" w:noVBand="1" w:noHBand="0" w:lastColumn="0" w:firstColumn="0" w:lastRow="0" w:firstRow="0"/>
      </w:tblPr>
      <w:tblGrid>
        <w:gridCol w:w="5664"/>
        <w:gridCol w:w="830"/>
      </w:tblGrid>
      <w:tr>
        <w:trPr/>
        <w:tc>
          <w:tcPr>
            <w:tcW w:w="5664" w:type="dxa"/>
            <w:tcBorders>
              <w:top w:val="single" w:sz="4" w:space="0" w:color="000000"/>
              <w:left w:val="single" w:sz="4" w:space="0" w:color="000000"/>
              <w:bottom w:val="single" w:sz="4" w:space="0" w:color="000000"/>
            </w:tcBorders>
          </w:tcPr>
          <w:p>
            <w:pPr>
              <w:pStyle w:val="Normal"/>
              <w:widowControl w:val="false"/>
              <w:spacing w:before="0" w:after="200"/>
              <w:jc w:val="center"/>
              <w:rPr>
                <w:rFonts w:ascii="TH SarabunPSK" w:hAnsi="TH SarabunPSK" w:cs="TH SarabunPSK"/>
              </w:rPr>
            </w:pPr>
            <w:r>
              <w:rPr>
                <w:rFonts w:ascii="TH SarabunPSK" w:hAnsi="TH SarabunPSK"/>
              </w:rPr>
              <w:t>จำนวนอาจารย์ผู้รับผิดชอบหลักสูตรที่ดำรงตำแหน่งทางวิชาการ</w:t>
            </w:r>
          </w:p>
        </w:tc>
        <w:tc>
          <w:tcPr>
            <w:tcW w:w="830" w:type="dxa"/>
            <w:vMerge w:val="restart"/>
            <w:tcBorders>
              <w:top w:val="single" w:sz="4" w:space="0" w:color="000000"/>
              <w:bottom w:val="single" w:sz="4" w:space="0" w:color="000000"/>
              <w:right w:val="single" w:sz="4" w:space="0" w:color="000000"/>
            </w:tcBorders>
            <w:vAlign w:val="center"/>
          </w:tcPr>
          <w:p>
            <w:pPr>
              <w:pStyle w:val="Normal"/>
              <w:widowControl w:val="false"/>
              <w:spacing w:before="0" w:after="200"/>
              <w:jc w:val="center"/>
              <w:rPr>
                <w:rFonts w:ascii="TH SarabunPSK" w:hAnsi="TH SarabunPSK" w:cs="TH SarabunPSK"/>
              </w:rPr>
            </w:pPr>
            <w:r>
              <w:rPr>
                <w:rFonts w:cs="TH SarabunPSK"/>
              </w:rPr>
              <w:t>X 100</w:t>
            </w:r>
          </w:p>
        </w:tc>
      </w:tr>
      <w:tr>
        <w:trPr/>
        <w:tc>
          <w:tcPr>
            <w:tcW w:w="5664" w:type="dxa"/>
            <w:tcBorders>
              <w:top w:val="single" w:sz="4" w:space="0" w:color="000000"/>
              <w:left w:val="single" w:sz="4" w:space="0" w:color="000000"/>
              <w:bottom w:val="single" w:sz="4" w:space="0" w:color="000000"/>
            </w:tcBorders>
          </w:tcPr>
          <w:p>
            <w:pPr>
              <w:pStyle w:val="Normal"/>
              <w:widowControl w:val="false"/>
              <w:spacing w:before="0" w:after="200"/>
              <w:jc w:val="center"/>
              <w:rPr>
                <w:rFonts w:ascii="TH SarabunPSK" w:hAnsi="TH SarabunPSK" w:cs="TH SarabunPSK"/>
              </w:rPr>
            </w:pPr>
            <w:r>
              <w:rPr>
                <w:rFonts w:ascii="TH SarabunPSK" w:hAnsi="TH SarabunPSK"/>
              </w:rPr>
              <w:t>จำนวนอาจารย์ผู้รับผิดชอบหลักสูตรทั้งหมด</w:t>
            </w:r>
          </w:p>
        </w:tc>
        <w:tc>
          <w:tcPr>
            <w:tcW w:w="830" w:type="dxa"/>
            <w:vMerge w:val="continue"/>
            <w:tcBorders>
              <w:top w:val="single" w:sz="4" w:space="0" w:color="000000"/>
              <w:bottom w:val="single" w:sz="4" w:space="0" w:color="000000"/>
              <w:right w:val="single" w:sz="4" w:space="0" w:color="000000"/>
            </w:tcBorders>
            <w:vAlign w:val="center"/>
          </w:tcPr>
          <w:p>
            <w:pPr>
              <w:pStyle w:val="Normal"/>
              <w:widowControl w:val="false"/>
              <w:spacing w:before="0" w:after="200"/>
              <w:rPr>
                <w:rFonts w:ascii="TH SarabunPSK" w:hAnsi="TH SarabunPSK" w:cs="TH SarabunPSK"/>
              </w:rPr>
            </w:pPr>
            <w:r>
              <w:rPr>
                <w:rFonts w:cs="TH SarabunPSK"/>
              </w:rPr>
            </w:r>
          </w:p>
        </w:tc>
      </w:tr>
    </w:tbl>
    <w:p>
      <w:pPr>
        <w:pStyle w:val="Normal"/>
        <w:jc w:val="both"/>
        <w:rPr>
          <w:rFonts w:ascii="TH SarabunPSK" w:hAnsi="TH SarabunPSK" w:cs="TH SarabunPSK"/>
        </w:rPr>
      </w:pPr>
      <w:r>
        <w:rPr>
          <w:rFonts w:cs="TH SarabunPSK"/>
        </w:rPr>
      </w:r>
    </w:p>
    <w:p>
      <w:pPr>
        <w:pStyle w:val="Normal"/>
        <w:jc w:val="both"/>
        <w:rPr>
          <w:rFonts w:ascii="TH SarabunPSK" w:hAnsi="TH SarabunPSK" w:cs="TH SarabunPSK"/>
        </w:rPr>
      </w:pPr>
      <w:r>
        <w:rPr>
          <w:rFonts w:cs="TH SarabunPSK"/>
        </w:rPr>
        <w:t xml:space="preserve">2. </w:t>
      </w:r>
      <w:r>
        <w:rPr>
          <w:rFonts w:ascii="TH SarabunPSK" w:hAnsi="TH SarabunPSK"/>
        </w:rPr>
        <w:t xml:space="preserve">แปลงค่าร้อยละที่คำนวณได้ในข้อ </w:t>
      </w:r>
      <w:r>
        <w:rPr>
          <w:rFonts w:cs="TH SarabunPSK"/>
        </w:rPr>
        <w:t xml:space="preserve">1 </w:t>
      </w:r>
      <w:r>
        <w:rPr>
          <w:rFonts w:ascii="TH SarabunPSK" w:hAnsi="TH SarabunPSK"/>
        </w:rPr>
        <w:t xml:space="preserve">เทียบกับคะแนนเต็ม </w:t>
      </w:r>
      <w:r>
        <w:rPr>
          <w:rFonts w:cs="TH SarabunPSK"/>
        </w:rPr>
        <w:t>5</w:t>
      </w:r>
    </w:p>
    <w:tbl>
      <w:tblPr>
        <w:tblW w:w="8505" w:type="dxa"/>
        <w:jc w:val="center"/>
        <w:tblInd w:w="0" w:type="dxa"/>
        <w:tblLayout w:type="fixed"/>
        <w:tblCellMar>
          <w:top w:w="0" w:type="dxa"/>
          <w:left w:w="108" w:type="dxa"/>
          <w:bottom w:w="0" w:type="dxa"/>
          <w:right w:w="108" w:type="dxa"/>
        </w:tblCellMar>
        <w:tblLook w:val="0400" w:noVBand="1" w:noHBand="0" w:lastColumn="0" w:firstColumn="0" w:lastRow="0" w:firstRow="0"/>
      </w:tblPr>
      <w:tblGrid>
        <w:gridCol w:w="1357"/>
        <w:gridCol w:w="6440"/>
        <w:gridCol w:w="708"/>
      </w:tblGrid>
      <w:tr>
        <w:trPr/>
        <w:tc>
          <w:tcPr>
            <w:tcW w:w="1357" w:type="dxa"/>
            <w:vMerge w:val="restart"/>
            <w:tcBorders>
              <w:right w:val="single" w:sz="4" w:space="0" w:color="000000"/>
            </w:tcBorders>
            <w:vAlign w:val="center"/>
          </w:tcPr>
          <w:p>
            <w:pPr>
              <w:pStyle w:val="Normal"/>
              <w:widowControl w:val="false"/>
              <w:spacing w:before="0" w:after="200"/>
              <w:jc w:val="center"/>
              <w:rPr>
                <w:rFonts w:ascii="TH SarabunPSK" w:hAnsi="TH SarabunPSK" w:cs="TH SarabunPSK"/>
              </w:rPr>
            </w:pPr>
            <w:r>
              <w:rPr>
                <w:rFonts w:ascii="TH SarabunPSK" w:hAnsi="TH SarabunPSK"/>
              </w:rPr>
              <w:t xml:space="preserve">คะแนนที่ได้ </w:t>
            </w:r>
            <w:r>
              <w:rPr>
                <w:rFonts w:cs="TH SarabunPSK"/>
              </w:rPr>
              <w:t>=</w:t>
            </w:r>
          </w:p>
        </w:tc>
        <w:tc>
          <w:tcPr>
            <w:tcW w:w="6440" w:type="dxa"/>
            <w:tcBorders>
              <w:top w:val="single" w:sz="4" w:space="0" w:color="000000"/>
              <w:left w:val="single" w:sz="4" w:space="0" w:color="000000"/>
              <w:bottom w:val="single" w:sz="4" w:space="0" w:color="000000"/>
            </w:tcBorders>
          </w:tcPr>
          <w:p>
            <w:pPr>
              <w:pStyle w:val="Normal"/>
              <w:widowControl w:val="false"/>
              <w:spacing w:before="0" w:after="200"/>
              <w:jc w:val="center"/>
              <w:rPr>
                <w:rFonts w:ascii="TH SarabunPSK" w:hAnsi="TH SarabunPSK" w:cs="TH SarabunPSK"/>
              </w:rPr>
            </w:pPr>
            <w:r>
              <w:rPr>
                <w:rFonts w:ascii="TH SarabunPSK" w:hAnsi="TH SarabunPSK"/>
              </w:rPr>
              <w:t>ร้อยละของอาจารย์ผู้รับผิดชอบหลักสูตรที่ดำรงตำแหน่งทางวิชาการ</w:t>
            </w:r>
          </w:p>
        </w:tc>
        <w:tc>
          <w:tcPr>
            <w:tcW w:w="708" w:type="dxa"/>
            <w:vMerge w:val="restart"/>
            <w:tcBorders>
              <w:top w:val="single" w:sz="4" w:space="0" w:color="000000"/>
              <w:bottom w:val="single" w:sz="4" w:space="0" w:color="000000"/>
              <w:right w:val="single" w:sz="4" w:space="0" w:color="000000"/>
            </w:tcBorders>
            <w:vAlign w:val="center"/>
          </w:tcPr>
          <w:p>
            <w:pPr>
              <w:pStyle w:val="Normal"/>
              <w:widowControl w:val="false"/>
              <w:spacing w:before="0" w:after="200"/>
              <w:jc w:val="center"/>
              <w:rPr>
                <w:rFonts w:ascii="TH SarabunPSK" w:hAnsi="TH SarabunPSK" w:cs="TH SarabunPSK"/>
              </w:rPr>
            </w:pPr>
            <w:r>
              <w:rPr>
                <w:rFonts w:cs="TH SarabunPSK"/>
              </w:rPr>
              <w:t>X 5</w:t>
            </w:r>
          </w:p>
        </w:tc>
      </w:tr>
      <w:tr>
        <w:trPr>
          <w:trHeight w:val="402" w:hRule="atLeast"/>
        </w:trPr>
        <w:tc>
          <w:tcPr>
            <w:tcW w:w="1357" w:type="dxa"/>
            <w:vMerge w:val="continue"/>
            <w:tcBorders>
              <w:right w:val="single" w:sz="4" w:space="0" w:color="000000"/>
            </w:tcBorders>
            <w:vAlign w:val="center"/>
          </w:tcPr>
          <w:p>
            <w:pPr>
              <w:pStyle w:val="Normal"/>
              <w:widowControl w:val="false"/>
              <w:spacing w:before="0" w:after="200"/>
              <w:rPr>
                <w:rFonts w:ascii="TH SarabunPSK" w:hAnsi="TH SarabunPSK" w:cs="TH SarabunPSK"/>
              </w:rPr>
            </w:pPr>
            <w:r>
              <w:rPr>
                <w:rFonts w:cs="TH SarabunPSK"/>
              </w:rPr>
            </w:r>
          </w:p>
        </w:tc>
        <w:tc>
          <w:tcPr>
            <w:tcW w:w="6440" w:type="dxa"/>
            <w:tcBorders>
              <w:top w:val="single" w:sz="4" w:space="0" w:color="000000"/>
              <w:left w:val="single" w:sz="4" w:space="0" w:color="000000"/>
              <w:bottom w:val="single" w:sz="4" w:space="0" w:color="000000"/>
            </w:tcBorders>
          </w:tcPr>
          <w:p>
            <w:pPr>
              <w:pStyle w:val="Normal"/>
              <w:widowControl w:val="false"/>
              <w:spacing w:before="0" w:after="200"/>
              <w:jc w:val="center"/>
              <w:rPr>
                <w:rFonts w:ascii="TH SarabunPSK" w:hAnsi="TH SarabunPSK" w:cs="TH SarabunPSK"/>
              </w:rPr>
            </w:pPr>
            <w:r>
              <w:rPr>
                <w:rFonts w:ascii="TH SarabunPSK" w:hAnsi="TH SarabunPSK"/>
              </w:rPr>
              <w:t>ร้อยละของอาจารย์ผู้รับผิดชอบหลักสูตรที่ดำรงตำแหน่งทางวิชาการ</w:t>
            </w:r>
            <w:r>
              <w:rPr>
                <w:rFonts w:cs="TH SarabunPSK"/>
              </w:rPr>
              <w:br/>
            </w:r>
            <w:r>
              <w:rPr>
                <w:rFonts w:ascii="TH SarabunPSK" w:hAnsi="TH SarabunPSK"/>
              </w:rPr>
              <w:t xml:space="preserve">ที่กำหนดให้เป็นคะแนนเต็ม </w:t>
            </w:r>
            <w:r>
              <w:rPr>
                <w:rFonts w:cs="TH SarabunPSK"/>
              </w:rPr>
              <w:t>5</w:t>
            </w:r>
          </w:p>
        </w:tc>
        <w:tc>
          <w:tcPr>
            <w:tcW w:w="708" w:type="dxa"/>
            <w:vMerge w:val="continue"/>
            <w:tcBorders>
              <w:top w:val="single" w:sz="4" w:space="0" w:color="000000"/>
              <w:bottom w:val="single" w:sz="4" w:space="0" w:color="000000"/>
              <w:right w:val="single" w:sz="4" w:space="0" w:color="000000"/>
            </w:tcBorders>
            <w:vAlign w:val="center"/>
          </w:tcPr>
          <w:p>
            <w:pPr>
              <w:pStyle w:val="Normal"/>
              <w:widowControl w:val="false"/>
              <w:spacing w:before="0" w:after="200"/>
              <w:rPr>
                <w:rFonts w:ascii="TH SarabunPSK" w:hAnsi="TH SarabunPSK" w:cs="TH SarabunPSK"/>
              </w:rPr>
            </w:pPr>
            <w:r>
              <w:rPr>
                <w:rFonts w:cs="TH SarabunPSK"/>
              </w:rPr>
            </w:r>
          </w:p>
        </w:tc>
      </w:tr>
    </w:tbl>
    <w:p>
      <w:pPr>
        <w:pStyle w:val="Normal"/>
        <w:rPr>
          <w:rFonts w:ascii="TH SarabunPSK" w:hAnsi="TH SarabunPSK" w:cs="TH SarabunPSK"/>
          <w:b/>
          <w:b/>
        </w:rPr>
      </w:pPr>
      <w:r>
        <w:rPr>
          <w:rFonts w:cs="TH SarabunPSK"/>
          <w:b/>
        </w:rPr>
      </w:r>
    </w:p>
    <w:p>
      <w:pPr>
        <w:pStyle w:val="Normal"/>
        <w:rPr>
          <w:rFonts w:ascii="TH SarabunPSK" w:hAnsi="TH SarabunPSK" w:cs="TH SarabunPSK"/>
        </w:rPr>
      </w:pPr>
      <w:r>
        <w:rPr>
          <w:rFonts w:ascii="TH SarabunPSK" w:hAnsi="TH SarabunPSK"/>
          <w:b/>
          <w:b/>
        </w:rPr>
        <w:t>ผลการดำเนินงาน</w:t>
      </w:r>
    </w:p>
    <w:tbl>
      <w:tblPr>
        <w:tblW w:w="8660"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6820"/>
        <w:gridCol w:w="1839"/>
      </w:tblGrid>
      <w:tr>
        <w:trPr/>
        <w:tc>
          <w:tcPr>
            <w:tcW w:w="6820"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before="0" w:after="200"/>
              <w:jc w:val="center"/>
              <w:rPr>
                <w:rFonts w:ascii="TH SarabunPSK" w:hAnsi="TH SarabunPSK" w:cs="TH SarabunPSK"/>
                <w:b/>
                <w:b/>
              </w:rPr>
            </w:pPr>
            <w:r>
              <w:rPr>
                <w:rFonts w:ascii="TH SarabunPSK" w:hAnsi="TH SarabunPSK" w:eastAsia="Sarabun"/>
                <w:b/>
                <w:b/>
              </w:rPr>
              <w:t>รายการ</w:t>
            </w:r>
          </w:p>
        </w:tc>
        <w:tc>
          <w:tcPr>
            <w:tcW w:w="1839"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before="0" w:after="200"/>
              <w:jc w:val="center"/>
              <w:rPr>
                <w:rFonts w:ascii="TH SarabunPSK" w:hAnsi="TH SarabunPSK" w:cs="TH SarabunPSK"/>
                <w:b/>
                <w:b/>
              </w:rPr>
            </w:pPr>
            <w:r>
              <w:rPr>
                <w:rFonts w:ascii="TH SarabunPSK" w:hAnsi="TH SarabunPSK" w:eastAsia="Sarabun"/>
                <w:b/>
                <w:b/>
              </w:rPr>
              <w:t>จำนวน</w:t>
            </w:r>
          </w:p>
        </w:tc>
      </w:tr>
      <w:tr>
        <w:trPr/>
        <w:tc>
          <w:tcPr>
            <w:tcW w:w="682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cs="TH SarabunPSK"/>
              </w:rPr>
            </w:pPr>
            <w:r>
              <w:rPr>
                <w:rFonts w:ascii="TH SarabunPSK" w:hAnsi="TH SarabunPSK" w:eastAsia="Sarabun"/>
              </w:rPr>
              <w:t>จำนวนอาจารย์ผู้รับผิดชอบหลักสูตรที่ดำรงตำแหน่งทางวิชาการ</w:t>
            </w:r>
          </w:p>
        </w:tc>
        <w:tc>
          <w:tcPr>
            <w:tcW w:w="183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w:t>
            </w:r>
          </w:p>
        </w:tc>
      </w:tr>
      <w:tr>
        <w:trPr/>
        <w:tc>
          <w:tcPr>
            <w:tcW w:w="682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cs="TH SarabunPSK"/>
              </w:rPr>
            </w:pPr>
            <w:r>
              <w:rPr>
                <w:rFonts w:ascii="TH SarabunPSK" w:hAnsi="TH SarabunPSK" w:eastAsia="Sarabun"/>
              </w:rPr>
              <w:t>จำนวนอาจารย์ผู้รับผิดชอบหลักสูตรทั้งหมด</w:t>
            </w:r>
          </w:p>
        </w:tc>
        <w:tc>
          <w:tcPr>
            <w:tcW w:w="183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5</w:t>
            </w:r>
          </w:p>
        </w:tc>
      </w:tr>
      <w:tr>
        <w:trPr/>
        <w:tc>
          <w:tcPr>
            <w:tcW w:w="682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cs="TH SarabunPSK"/>
              </w:rPr>
            </w:pPr>
            <w:r>
              <w:rPr>
                <w:rFonts w:ascii="TH SarabunPSK" w:hAnsi="TH SarabunPSK" w:eastAsia="Sarabun"/>
              </w:rPr>
              <w:t>คิดเป็นร้อยละ</w:t>
            </w:r>
          </w:p>
        </w:tc>
        <w:tc>
          <w:tcPr>
            <w:tcW w:w="183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80</w:t>
            </w:r>
          </w:p>
        </w:tc>
      </w:tr>
      <w:tr>
        <w:trPr/>
        <w:tc>
          <w:tcPr>
            <w:tcW w:w="682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eastAsia="Sarabun" w:cs="TH SarabunPSK"/>
              </w:rPr>
            </w:pPr>
            <w:r>
              <w:rPr>
                <w:rFonts w:ascii="TH SarabunPSK" w:hAnsi="TH SarabunPSK" w:eastAsia="Sarabun"/>
              </w:rPr>
              <w:t>ค่าคะแนนของอาจารย์ผู้รับผิดชอบหลักสูตรที่ดำรงตำแหน่งทางวิชาการ</w:t>
            </w:r>
          </w:p>
        </w:tc>
        <w:tc>
          <w:tcPr>
            <w:tcW w:w="183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5</w:t>
            </w:r>
          </w:p>
        </w:tc>
      </w:tr>
    </w:tbl>
    <w:p>
      <w:pPr>
        <w:pStyle w:val="Normal"/>
        <w:tabs>
          <w:tab w:val="clear" w:pos="720"/>
          <w:tab w:val="left" w:pos="2268" w:leader="none"/>
          <w:tab w:val="left" w:pos="2835" w:leader="none"/>
        </w:tabs>
        <w:spacing w:lineRule="auto" w:line="235"/>
        <w:rPr>
          <w:rFonts w:ascii="TH SarabunPSK" w:hAnsi="TH SarabunPSK" w:cs="TH SarabunPSK"/>
        </w:rPr>
      </w:pPr>
      <w:r>
        <w:rPr>
          <w:rFonts w:ascii="TH SarabunPSK" w:hAnsi="TH SarabunPSK"/>
          <w:b/>
          <w:b/>
        </w:rPr>
        <w:t>เกณฑ์การประเมินหลักสูตรระดับปริญญาตรี</w:t>
      </w:r>
    </w:p>
    <w:tbl>
      <w:tblPr>
        <w:tblW w:w="8135" w:type="dxa"/>
        <w:jc w:val="left"/>
        <w:tblInd w:w="641" w:type="dxa"/>
        <w:tblLayout w:type="fixed"/>
        <w:tblCellMar>
          <w:top w:w="0" w:type="dxa"/>
          <w:left w:w="108" w:type="dxa"/>
          <w:bottom w:w="0" w:type="dxa"/>
          <w:right w:w="108" w:type="dxa"/>
        </w:tblCellMar>
        <w:tblLook w:val="0400" w:noVBand="1" w:noHBand="0" w:lastColumn="0" w:firstColumn="0" w:lastRow="0" w:firstRow="0"/>
      </w:tblPr>
      <w:tblGrid>
        <w:gridCol w:w="5244"/>
        <w:gridCol w:w="561"/>
        <w:gridCol w:w="838"/>
        <w:gridCol w:w="1491"/>
      </w:tblGrid>
      <w:tr>
        <w:trPr>
          <w:trHeight w:val="327" w:hRule="atLeast"/>
        </w:trPr>
        <w:tc>
          <w:tcPr>
            <w:tcW w:w="5244" w:type="dxa"/>
            <w:vMerge w:val="restart"/>
            <w:tcBorders/>
            <w:vAlign w:val="center"/>
          </w:tcPr>
          <w:p>
            <w:pPr>
              <w:pStyle w:val="Normal"/>
              <w:widowControl w:val="false"/>
              <w:spacing w:lineRule="auto" w:line="235" w:before="0" w:after="200"/>
              <w:jc w:val="right"/>
              <w:rPr>
                <w:rFonts w:ascii="TH SarabunPSK" w:hAnsi="TH SarabunPSK" w:cs="TH SarabunPSK"/>
              </w:rPr>
            </w:pPr>
            <w:r>
              <w:rPr>
                <w:rFonts w:ascii="TH SarabunPSK" w:hAnsi="TH SarabunPSK"/>
              </w:rPr>
              <w:t>ร้อยละของอาจารย์ผู้รับผิดชอบหลักสูตร</w:t>
            </w:r>
            <w:r>
              <w:rPr>
                <w:rFonts w:cs="TH SarabunPSK"/>
              </w:rPr>
              <w:br/>
            </w:r>
            <w:r>
              <w:rPr>
                <w:rFonts w:ascii="TH SarabunPSK" w:hAnsi="TH SarabunPSK"/>
              </w:rPr>
              <w:t>ที่ดำรงตำแหน่งทางวิชาการ</w:t>
            </w:r>
          </w:p>
        </w:tc>
        <w:tc>
          <w:tcPr>
            <w:tcW w:w="56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t>4</w:t>
            </w:r>
          </w:p>
        </w:tc>
        <w:tc>
          <w:tcPr>
            <w:tcW w:w="149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 100</w:t>
            </w:r>
          </w:p>
        </w:tc>
      </w:tr>
      <w:tr>
        <w:trPr/>
        <w:tc>
          <w:tcPr>
            <w:tcW w:w="5244"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61"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t>5</w:t>
            </w:r>
          </w:p>
        </w:tc>
        <w:tc>
          <w:tcPr>
            <w:tcW w:w="1491"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5244" w:type="dxa"/>
            <w:tcBorders/>
          </w:tcPr>
          <w:p>
            <w:pPr>
              <w:pStyle w:val="Normal"/>
              <w:widowControl w:val="false"/>
              <w:spacing w:lineRule="auto" w:line="235" w:before="0" w:after="200"/>
              <w:jc w:val="both"/>
              <w:rPr>
                <w:rFonts w:ascii="TH SarabunPSK" w:hAnsi="TH SarabunPSK" w:cs="TH SarabunPSK"/>
              </w:rPr>
            </w:pPr>
            <w:r>
              <w:rPr>
                <w:rFonts w:cs="TH SarabunPSK"/>
              </w:rPr>
            </w:r>
          </w:p>
        </w:tc>
        <w:tc>
          <w:tcPr>
            <w:tcW w:w="561" w:type="dxa"/>
            <w:tcBorders/>
          </w:tcPr>
          <w:p>
            <w:pPr>
              <w:pStyle w:val="Normal"/>
              <w:widowControl w:val="false"/>
              <w:spacing w:lineRule="auto" w:line="235" w:before="0" w:after="200"/>
              <w:jc w:val="both"/>
              <w:rPr>
                <w:rFonts w:ascii="TH SarabunPSK" w:hAnsi="TH SarabunPSK" w:cs="TH SarabunPSK"/>
              </w:rPr>
            </w:pPr>
            <w:r>
              <w:rPr>
                <w:rFonts w:cs="TH SarabunPSK"/>
              </w:rPr>
              <w:t>=</w:t>
            </w:r>
          </w:p>
        </w:tc>
        <w:tc>
          <w:tcPr>
            <w:tcW w:w="2329" w:type="dxa"/>
            <w:gridSpan w:val="2"/>
            <w:tcBorders/>
          </w:tcPr>
          <w:p>
            <w:pPr>
              <w:pStyle w:val="Normal"/>
              <w:widowControl w:val="false"/>
              <w:spacing w:lineRule="auto" w:line="235" w:before="0" w:after="200"/>
              <w:jc w:val="both"/>
              <w:rPr>
                <w:rFonts w:ascii="TH SarabunPSK" w:hAnsi="TH SarabunPSK" w:cs="TH SarabunPSK"/>
              </w:rPr>
            </w:pPr>
            <w:r>
              <w:rPr>
                <w:rFonts w:ascii="TH SarabunPSK" w:hAnsi="TH SarabunPSK"/>
              </w:rPr>
              <w:t xml:space="preserve">ร้อยละ </w:t>
            </w:r>
            <w:r>
              <w:rPr>
                <w:rFonts w:cs="TH SarabunPSK"/>
              </w:rPr>
              <w:t>...80....</w:t>
            </w:r>
          </w:p>
        </w:tc>
      </w:tr>
      <w:tr>
        <w:trPr/>
        <w:tc>
          <w:tcPr>
            <w:tcW w:w="5244" w:type="dxa"/>
            <w:vMerge w:val="restart"/>
            <w:tcBorders/>
            <w:vAlign w:val="center"/>
          </w:tcPr>
          <w:p>
            <w:pPr>
              <w:pStyle w:val="Normal"/>
              <w:widowControl w:val="false"/>
              <w:spacing w:lineRule="auto" w:line="235" w:before="0" w:after="200"/>
              <w:jc w:val="right"/>
              <w:rPr>
                <w:rFonts w:ascii="TH SarabunPSK" w:hAnsi="TH SarabunPSK" w:cs="TH SarabunPSK"/>
              </w:rPr>
            </w:pPr>
            <w:r>
              <w:rPr>
                <w:rFonts w:ascii="TH SarabunPSK" w:hAnsi="TH SarabunPSK"/>
              </w:rPr>
              <w:t>คิดเป็นคะแนน</w:t>
            </w:r>
          </w:p>
        </w:tc>
        <w:tc>
          <w:tcPr>
            <w:tcW w:w="56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t>80</w:t>
            </w:r>
          </w:p>
        </w:tc>
        <w:tc>
          <w:tcPr>
            <w:tcW w:w="149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 5</w:t>
            </w:r>
          </w:p>
        </w:tc>
      </w:tr>
      <w:tr>
        <w:trPr/>
        <w:tc>
          <w:tcPr>
            <w:tcW w:w="5244"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61"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t>60</w:t>
            </w:r>
          </w:p>
        </w:tc>
        <w:tc>
          <w:tcPr>
            <w:tcW w:w="1491"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5244" w:type="dxa"/>
            <w:tcBorders/>
          </w:tcPr>
          <w:p>
            <w:pPr>
              <w:pStyle w:val="Normal"/>
              <w:widowControl w:val="false"/>
              <w:spacing w:lineRule="auto" w:line="235" w:before="0" w:after="200"/>
              <w:jc w:val="both"/>
              <w:rPr>
                <w:rFonts w:ascii="TH SarabunPSK" w:hAnsi="TH SarabunPSK" w:cs="TH SarabunPSK"/>
              </w:rPr>
            </w:pPr>
            <w:r>
              <w:rPr>
                <w:rFonts w:cs="TH SarabunPSK"/>
              </w:rPr>
            </w:r>
          </w:p>
        </w:tc>
        <w:tc>
          <w:tcPr>
            <w:tcW w:w="561" w:type="dxa"/>
            <w:tcBorders/>
          </w:tcPr>
          <w:p>
            <w:pPr>
              <w:pStyle w:val="Normal"/>
              <w:widowControl w:val="false"/>
              <w:spacing w:lineRule="auto" w:line="235" w:before="0" w:after="200"/>
              <w:jc w:val="both"/>
              <w:rPr>
                <w:rFonts w:ascii="TH SarabunPSK" w:hAnsi="TH SarabunPSK" w:cs="TH SarabunPSK"/>
              </w:rPr>
            </w:pPr>
            <w:r>
              <w:rPr>
                <w:rFonts w:cs="TH SarabunPSK"/>
              </w:rPr>
              <w:t>=</w:t>
            </w:r>
          </w:p>
        </w:tc>
        <w:tc>
          <w:tcPr>
            <w:tcW w:w="2329" w:type="dxa"/>
            <w:gridSpan w:val="2"/>
            <w:tcBorders/>
          </w:tcPr>
          <w:p>
            <w:pPr>
              <w:pStyle w:val="Normal"/>
              <w:widowControl w:val="false"/>
              <w:spacing w:lineRule="auto" w:line="235" w:before="0" w:after="200"/>
              <w:jc w:val="both"/>
              <w:rPr>
                <w:rFonts w:ascii="TH SarabunPSK" w:hAnsi="TH SarabunPSK" w:cs="TH SarabunPSK"/>
              </w:rPr>
            </w:pPr>
            <w:r>
              <w:rPr>
                <w:rFonts w:cs="TH SarabunPSK"/>
              </w:rPr>
              <w:t xml:space="preserve">...5.... </w:t>
            </w:r>
            <w:r>
              <w:rPr>
                <w:rFonts w:ascii="TH SarabunPSK" w:hAnsi="TH SarabunPSK"/>
              </w:rPr>
              <w:t>คะแนน</w:t>
            </w:r>
          </w:p>
        </w:tc>
      </w:tr>
    </w:tbl>
    <w:p>
      <w:pPr>
        <w:pStyle w:val="Normal"/>
        <w:tabs>
          <w:tab w:val="clear" w:pos="720"/>
          <w:tab w:val="left" w:pos="2268" w:leader="none"/>
          <w:tab w:val="left" w:pos="2835" w:leader="none"/>
        </w:tabs>
        <w:spacing w:lineRule="auto" w:line="235"/>
        <w:jc w:val="both"/>
        <w:rPr>
          <w:rFonts w:ascii="TH SarabunPSK" w:hAnsi="TH SarabunPSK" w:cs="TH SarabunPSK"/>
          <w:b/>
          <w:b/>
        </w:rPr>
      </w:pPr>
      <w:r>
        <w:rPr>
          <w:rFonts w:cs="TH SarabunPSK"/>
          <w:b/>
        </w:rPr>
      </w:r>
    </w:p>
    <w:p>
      <w:pPr>
        <w:pStyle w:val="Normal"/>
        <w:tabs>
          <w:tab w:val="clear" w:pos="720"/>
          <w:tab w:val="left" w:pos="2268" w:leader="none"/>
          <w:tab w:val="left" w:pos="2835" w:leader="none"/>
        </w:tabs>
        <w:spacing w:lineRule="auto" w:line="235"/>
        <w:jc w:val="both"/>
        <w:rPr>
          <w:rFonts w:ascii="TH SarabunPSK" w:hAnsi="TH SarabunPSK" w:cs="TH SarabunPSK"/>
        </w:rPr>
      </w:pPr>
      <w:r>
        <w:rPr>
          <w:rFonts w:ascii="TH SarabunPSK" w:hAnsi="TH SarabunPSK"/>
          <w:b/>
          <w:b/>
        </w:rPr>
        <w:t>เกณฑ์การประเมินหลักสูตรระดับปริญญาโท</w:t>
      </w:r>
    </w:p>
    <w:tbl>
      <w:tblPr>
        <w:tblW w:w="8135" w:type="dxa"/>
        <w:jc w:val="left"/>
        <w:tblInd w:w="641" w:type="dxa"/>
        <w:tblLayout w:type="fixed"/>
        <w:tblCellMar>
          <w:top w:w="0" w:type="dxa"/>
          <w:left w:w="108" w:type="dxa"/>
          <w:bottom w:w="0" w:type="dxa"/>
          <w:right w:w="108" w:type="dxa"/>
        </w:tblCellMar>
        <w:tblLook w:val="0400" w:noVBand="1" w:noHBand="0" w:lastColumn="0" w:firstColumn="0" w:lastRow="0" w:firstRow="0"/>
      </w:tblPr>
      <w:tblGrid>
        <w:gridCol w:w="5244"/>
        <w:gridCol w:w="561"/>
        <w:gridCol w:w="838"/>
        <w:gridCol w:w="1491"/>
      </w:tblGrid>
      <w:tr>
        <w:trPr>
          <w:trHeight w:val="327" w:hRule="atLeast"/>
        </w:trPr>
        <w:tc>
          <w:tcPr>
            <w:tcW w:w="5244" w:type="dxa"/>
            <w:vMerge w:val="restart"/>
            <w:tcBorders/>
            <w:vAlign w:val="center"/>
          </w:tcPr>
          <w:p>
            <w:pPr>
              <w:pStyle w:val="Normal"/>
              <w:widowControl w:val="false"/>
              <w:spacing w:lineRule="auto" w:line="235" w:before="0" w:after="200"/>
              <w:jc w:val="right"/>
              <w:rPr>
                <w:rFonts w:ascii="TH SarabunPSK" w:hAnsi="TH SarabunPSK" w:cs="TH SarabunPSK"/>
              </w:rPr>
            </w:pPr>
            <w:r>
              <w:rPr>
                <w:rFonts w:ascii="TH SarabunPSK" w:hAnsi="TH SarabunPSK"/>
              </w:rPr>
              <w:t>ร้อยละของอาจารย์ผู้รับผิดชอบหลักสูตร</w:t>
            </w:r>
            <w:r>
              <w:rPr>
                <w:rFonts w:cs="TH SarabunPSK"/>
              </w:rPr>
              <w:br/>
            </w:r>
            <w:r>
              <w:rPr>
                <w:rFonts w:ascii="TH SarabunPSK" w:hAnsi="TH SarabunPSK"/>
              </w:rPr>
              <w:t>ที่ดำรงตำแหน่งทางวิชาการ</w:t>
            </w:r>
          </w:p>
        </w:tc>
        <w:tc>
          <w:tcPr>
            <w:tcW w:w="56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r>
          </w:p>
        </w:tc>
        <w:tc>
          <w:tcPr>
            <w:tcW w:w="149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 100</w:t>
            </w:r>
          </w:p>
        </w:tc>
      </w:tr>
      <w:tr>
        <w:trPr/>
        <w:tc>
          <w:tcPr>
            <w:tcW w:w="5244"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61"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r>
          </w:p>
        </w:tc>
        <w:tc>
          <w:tcPr>
            <w:tcW w:w="1491"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5244" w:type="dxa"/>
            <w:tcBorders/>
          </w:tcPr>
          <w:p>
            <w:pPr>
              <w:pStyle w:val="Normal"/>
              <w:widowControl w:val="false"/>
              <w:spacing w:lineRule="auto" w:line="235" w:before="0" w:after="200"/>
              <w:jc w:val="both"/>
              <w:rPr>
                <w:rFonts w:ascii="TH SarabunPSK" w:hAnsi="TH SarabunPSK" w:cs="TH SarabunPSK"/>
              </w:rPr>
            </w:pPr>
            <w:r>
              <w:rPr>
                <w:rFonts w:cs="TH SarabunPSK"/>
              </w:rPr>
            </w:r>
          </w:p>
        </w:tc>
        <w:tc>
          <w:tcPr>
            <w:tcW w:w="561" w:type="dxa"/>
            <w:tcBorders/>
          </w:tcPr>
          <w:p>
            <w:pPr>
              <w:pStyle w:val="Normal"/>
              <w:widowControl w:val="false"/>
              <w:spacing w:lineRule="auto" w:line="235" w:before="0" w:after="200"/>
              <w:jc w:val="both"/>
              <w:rPr>
                <w:rFonts w:ascii="TH SarabunPSK" w:hAnsi="TH SarabunPSK" w:cs="TH SarabunPSK"/>
              </w:rPr>
            </w:pPr>
            <w:r>
              <w:rPr>
                <w:rFonts w:cs="TH SarabunPSK"/>
              </w:rPr>
              <w:t>=</w:t>
            </w:r>
          </w:p>
        </w:tc>
        <w:tc>
          <w:tcPr>
            <w:tcW w:w="2329" w:type="dxa"/>
            <w:gridSpan w:val="2"/>
            <w:tcBorders/>
          </w:tcPr>
          <w:p>
            <w:pPr>
              <w:pStyle w:val="Normal"/>
              <w:widowControl w:val="false"/>
              <w:spacing w:lineRule="auto" w:line="235" w:before="0" w:after="200"/>
              <w:jc w:val="both"/>
              <w:rPr>
                <w:rFonts w:ascii="TH SarabunPSK" w:hAnsi="TH SarabunPSK" w:cs="TH SarabunPSK"/>
              </w:rPr>
            </w:pPr>
            <w:r>
              <w:rPr>
                <w:rFonts w:ascii="TH SarabunPSK" w:hAnsi="TH SarabunPSK"/>
              </w:rPr>
              <w:t>ร้อยละ ……</w:t>
            </w:r>
            <w:r>
              <w:rPr>
                <w:rFonts w:cs="TH SarabunPSK"/>
              </w:rPr>
              <w:t>.…</w:t>
            </w:r>
          </w:p>
        </w:tc>
      </w:tr>
      <w:tr>
        <w:trPr/>
        <w:tc>
          <w:tcPr>
            <w:tcW w:w="5244" w:type="dxa"/>
            <w:vMerge w:val="restart"/>
            <w:tcBorders/>
            <w:vAlign w:val="center"/>
          </w:tcPr>
          <w:p>
            <w:pPr>
              <w:pStyle w:val="Normal"/>
              <w:widowControl w:val="false"/>
              <w:spacing w:lineRule="auto" w:line="235" w:before="0" w:after="200"/>
              <w:jc w:val="right"/>
              <w:rPr>
                <w:rFonts w:ascii="TH SarabunPSK" w:hAnsi="TH SarabunPSK" w:cs="TH SarabunPSK"/>
              </w:rPr>
            </w:pPr>
            <w:r>
              <w:rPr>
                <w:rFonts w:ascii="TH SarabunPSK" w:hAnsi="TH SarabunPSK"/>
              </w:rPr>
              <w:t>คิดเป็นคะแนน</w:t>
            </w:r>
          </w:p>
        </w:tc>
        <w:tc>
          <w:tcPr>
            <w:tcW w:w="56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r>
          </w:p>
        </w:tc>
        <w:tc>
          <w:tcPr>
            <w:tcW w:w="149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 5</w:t>
            </w:r>
          </w:p>
        </w:tc>
      </w:tr>
      <w:tr>
        <w:trPr/>
        <w:tc>
          <w:tcPr>
            <w:tcW w:w="5244"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61"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t>80</w:t>
            </w:r>
          </w:p>
        </w:tc>
        <w:tc>
          <w:tcPr>
            <w:tcW w:w="1491"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5244" w:type="dxa"/>
            <w:tcBorders/>
          </w:tcPr>
          <w:p>
            <w:pPr>
              <w:pStyle w:val="Normal"/>
              <w:widowControl w:val="false"/>
              <w:spacing w:lineRule="auto" w:line="235" w:before="0" w:after="200"/>
              <w:jc w:val="both"/>
              <w:rPr>
                <w:rFonts w:ascii="TH SarabunPSK" w:hAnsi="TH SarabunPSK" w:cs="TH SarabunPSK"/>
              </w:rPr>
            </w:pPr>
            <w:r>
              <w:rPr>
                <w:rFonts w:cs="TH SarabunPSK"/>
              </w:rPr>
            </w:r>
          </w:p>
        </w:tc>
        <w:tc>
          <w:tcPr>
            <w:tcW w:w="561" w:type="dxa"/>
            <w:tcBorders/>
          </w:tcPr>
          <w:p>
            <w:pPr>
              <w:pStyle w:val="Normal"/>
              <w:widowControl w:val="false"/>
              <w:spacing w:lineRule="auto" w:line="235" w:before="0" w:after="200"/>
              <w:jc w:val="both"/>
              <w:rPr>
                <w:rFonts w:ascii="TH SarabunPSK" w:hAnsi="TH SarabunPSK" w:cs="TH SarabunPSK"/>
              </w:rPr>
            </w:pPr>
            <w:r>
              <w:rPr>
                <w:rFonts w:cs="TH SarabunPSK"/>
              </w:rPr>
              <w:t>=</w:t>
            </w:r>
          </w:p>
        </w:tc>
        <w:tc>
          <w:tcPr>
            <w:tcW w:w="2329" w:type="dxa"/>
            <w:gridSpan w:val="2"/>
            <w:tcBorders/>
          </w:tcPr>
          <w:p>
            <w:pPr>
              <w:pStyle w:val="Normal"/>
              <w:widowControl w:val="false"/>
              <w:spacing w:lineRule="auto" w:line="235" w:before="0" w:after="200"/>
              <w:jc w:val="both"/>
              <w:rPr>
                <w:rFonts w:ascii="TH SarabunPSK" w:hAnsi="TH SarabunPSK" w:cs="TH SarabunPSK"/>
              </w:rPr>
            </w:pPr>
            <w:r>
              <w:rPr>
                <w:rFonts w:cs="TH SarabunPSK"/>
              </w:rPr>
              <w:t xml:space="preserve">....... </w:t>
            </w:r>
            <w:r>
              <w:rPr>
                <w:rFonts w:ascii="TH SarabunPSK" w:hAnsi="TH SarabunPSK"/>
              </w:rPr>
              <w:t>คะแนน</w:t>
            </w:r>
          </w:p>
        </w:tc>
      </w:tr>
    </w:tbl>
    <w:p>
      <w:pPr>
        <w:pStyle w:val="Normal"/>
        <w:spacing w:lineRule="auto" w:line="235"/>
        <w:jc w:val="both"/>
        <w:rPr>
          <w:rFonts w:ascii="TH SarabunPSK" w:hAnsi="TH SarabunPSK" w:cs="TH SarabunPSK"/>
        </w:rPr>
      </w:pPr>
      <w:r>
        <w:rPr>
          <w:rFonts w:cs="TH SarabunPSK"/>
        </w:rPr>
      </w:r>
    </w:p>
    <w:p>
      <w:pPr>
        <w:pStyle w:val="Normal"/>
        <w:tabs>
          <w:tab w:val="clear" w:pos="720"/>
          <w:tab w:val="left" w:pos="2268" w:leader="none"/>
          <w:tab w:val="left" w:pos="2835" w:leader="none"/>
        </w:tabs>
        <w:spacing w:lineRule="auto" w:line="235"/>
        <w:jc w:val="both"/>
        <w:rPr>
          <w:rFonts w:ascii="TH SarabunPSK" w:hAnsi="TH SarabunPSK" w:cs="TH SarabunPSK"/>
        </w:rPr>
      </w:pPr>
      <w:r>
        <w:rPr>
          <w:rFonts w:ascii="TH SarabunPSK" w:hAnsi="TH SarabunPSK"/>
          <w:b/>
          <w:b/>
        </w:rPr>
        <w:t>เกณฑ์การประเมินหลักสูตรระดับปริญญาเอก</w:t>
      </w:r>
    </w:p>
    <w:tbl>
      <w:tblPr>
        <w:tblW w:w="8136" w:type="dxa"/>
        <w:jc w:val="left"/>
        <w:tblInd w:w="641" w:type="dxa"/>
        <w:tblLayout w:type="fixed"/>
        <w:tblCellMar>
          <w:top w:w="0" w:type="dxa"/>
          <w:left w:w="108" w:type="dxa"/>
          <w:bottom w:w="0" w:type="dxa"/>
          <w:right w:w="108" w:type="dxa"/>
        </w:tblCellMar>
        <w:tblLook w:val="0400" w:noVBand="1" w:noHBand="0" w:lastColumn="0" w:firstColumn="0" w:lastRow="0" w:firstRow="0"/>
      </w:tblPr>
      <w:tblGrid>
        <w:gridCol w:w="5243"/>
        <w:gridCol w:w="562"/>
        <w:gridCol w:w="839"/>
        <w:gridCol w:w="1491"/>
      </w:tblGrid>
      <w:tr>
        <w:trPr>
          <w:trHeight w:val="327" w:hRule="atLeast"/>
        </w:trPr>
        <w:tc>
          <w:tcPr>
            <w:tcW w:w="5243" w:type="dxa"/>
            <w:vMerge w:val="restart"/>
            <w:tcBorders/>
            <w:vAlign w:val="center"/>
          </w:tcPr>
          <w:p>
            <w:pPr>
              <w:pStyle w:val="Normal"/>
              <w:widowControl w:val="false"/>
              <w:spacing w:lineRule="auto" w:line="235" w:before="0" w:after="200"/>
              <w:jc w:val="right"/>
              <w:rPr>
                <w:rFonts w:ascii="TH SarabunPSK" w:hAnsi="TH SarabunPSK" w:cs="TH SarabunPSK"/>
              </w:rPr>
            </w:pPr>
            <w:r>
              <w:rPr>
                <w:rFonts w:ascii="TH SarabunPSK" w:hAnsi="TH SarabunPSK"/>
              </w:rPr>
              <w:t>ร้อยละของอาจารย์ผู้รับผิดชอบหลักสูตร</w:t>
            </w:r>
            <w:r>
              <w:rPr>
                <w:rFonts w:cs="TH SarabunPSK"/>
              </w:rPr>
              <w:br/>
            </w:r>
            <w:r>
              <w:rPr>
                <w:rFonts w:ascii="TH SarabunPSK" w:hAnsi="TH SarabunPSK"/>
              </w:rPr>
              <w:t>ที่ดำรงตำแหน่งทางวิชาการ</w:t>
            </w:r>
          </w:p>
        </w:tc>
        <w:tc>
          <w:tcPr>
            <w:tcW w:w="562"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w:t>
            </w:r>
          </w:p>
        </w:tc>
        <w:tc>
          <w:tcPr>
            <w:tcW w:w="839" w:type="dxa"/>
            <w:tcBorders>
              <w:bottom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r>
          </w:p>
        </w:tc>
        <w:tc>
          <w:tcPr>
            <w:tcW w:w="149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 100</w:t>
            </w:r>
          </w:p>
        </w:tc>
      </w:tr>
      <w:tr>
        <w:trPr/>
        <w:tc>
          <w:tcPr>
            <w:tcW w:w="5243"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62"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9" w:type="dxa"/>
            <w:tcBorders>
              <w:top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r>
          </w:p>
        </w:tc>
        <w:tc>
          <w:tcPr>
            <w:tcW w:w="1491"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5243" w:type="dxa"/>
            <w:tcBorders/>
          </w:tcPr>
          <w:p>
            <w:pPr>
              <w:pStyle w:val="Normal"/>
              <w:widowControl w:val="false"/>
              <w:spacing w:lineRule="auto" w:line="235" w:before="0" w:after="200"/>
              <w:jc w:val="both"/>
              <w:rPr>
                <w:rFonts w:ascii="TH SarabunPSK" w:hAnsi="TH SarabunPSK" w:cs="TH SarabunPSK"/>
              </w:rPr>
            </w:pPr>
            <w:r>
              <w:rPr>
                <w:rFonts w:cs="TH SarabunPSK"/>
              </w:rPr>
            </w:r>
          </w:p>
        </w:tc>
        <w:tc>
          <w:tcPr>
            <w:tcW w:w="562" w:type="dxa"/>
            <w:tcBorders/>
          </w:tcPr>
          <w:p>
            <w:pPr>
              <w:pStyle w:val="Normal"/>
              <w:widowControl w:val="false"/>
              <w:spacing w:lineRule="auto" w:line="235" w:before="0" w:after="200"/>
              <w:jc w:val="both"/>
              <w:rPr>
                <w:rFonts w:ascii="TH SarabunPSK" w:hAnsi="TH SarabunPSK" w:cs="TH SarabunPSK"/>
              </w:rPr>
            </w:pPr>
            <w:r>
              <w:rPr>
                <w:rFonts w:cs="TH SarabunPSK"/>
              </w:rPr>
              <w:t>=</w:t>
            </w:r>
          </w:p>
        </w:tc>
        <w:tc>
          <w:tcPr>
            <w:tcW w:w="2330" w:type="dxa"/>
            <w:gridSpan w:val="2"/>
            <w:tcBorders/>
          </w:tcPr>
          <w:p>
            <w:pPr>
              <w:pStyle w:val="Normal"/>
              <w:widowControl w:val="false"/>
              <w:spacing w:lineRule="auto" w:line="235" w:before="0" w:after="200"/>
              <w:jc w:val="both"/>
              <w:rPr>
                <w:rFonts w:ascii="TH SarabunPSK" w:hAnsi="TH SarabunPSK" w:cs="TH SarabunPSK"/>
              </w:rPr>
            </w:pPr>
            <w:r>
              <w:rPr>
                <w:rFonts w:ascii="TH SarabunPSK" w:hAnsi="TH SarabunPSK"/>
              </w:rPr>
              <w:t xml:space="preserve">ร้อยละ </w:t>
            </w:r>
            <w:r>
              <w:rPr>
                <w:rFonts w:cs="TH SarabunPSK"/>
              </w:rPr>
              <w:t>.......</w:t>
            </w:r>
          </w:p>
        </w:tc>
      </w:tr>
      <w:tr>
        <w:trPr/>
        <w:tc>
          <w:tcPr>
            <w:tcW w:w="5243" w:type="dxa"/>
            <w:vMerge w:val="restart"/>
            <w:tcBorders/>
            <w:vAlign w:val="center"/>
          </w:tcPr>
          <w:p>
            <w:pPr>
              <w:pStyle w:val="Normal"/>
              <w:widowControl w:val="false"/>
              <w:spacing w:lineRule="auto" w:line="235" w:before="0" w:after="200"/>
              <w:jc w:val="right"/>
              <w:rPr>
                <w:rFonts w:ascii="TH SarabunPSK" w:hAnsi="TH SarabunPSK" w:cs="TH SarabunPSK"/>
              </w:rPr>
            </w:pPr>
            <w:r>
              <w:rPr>
                <w:rFonts w:ascii="TH SarabunPSK" w:hAnsi="TH SarabunPSK"/>
              </w:rPr>
              <w:t>คิดเป็นคะแนน</w:t>
            </w:r>
          </w:p>
        </w:tc>
        <w:tc>
          <w:tcPr>
            <w:tcW w:w="562"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w:t>
            </w:r>
          </w:p>
        </w:tc>
        <w:tc>
          <w:tcPr>
            <w:tcW w:w="839" w:type="dxa"/>
            <w:tcBorders>
              <w:bottom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r>
          </w:p>
        </w:tc>
        <w:tc>
          <w:tcPr>
            <w:tcW w:w="1491" w:type="dxa"/>
            <w:vMerge w:val="restart"/>
            <w:tcBorders/>
            <w:vAlign w:val="center"/>
          </w:tcPr>
          <w:p>
            <w:pPr>
              <w:pStyle w:val="Normal"/>
              <w:widowControl w:val="false"/>
              <w:spacing w:lineRule="auto" w:line="235" w:before="0" w:after="200"/>
              <w:jc w:val="both"/>
              <w:rPr>
                <w:rFonts w:ascii="TH SarabunPSK" w:hAnsi="TH SarabunPSK" w:cs="TH SarabunPSK"/>
              </w:rPr>
            </w:pPr>
            <w:r>
              <w:rPr>
                <w:rFonts w:cs="TH SarabunPSK"/>
              </w:rPr>
              <w:t>× 5</w:t>
            </w:r>
          </w:p>
        </w:tc>
      </w:tr>
      <w:tr>
        <w:trPr/>
        <w:tc>
          <w:tcPr>
            <w:tcW w:w="5243"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62"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9" w:type="dxa"/>
            <w:tcBorders>
              <w:top w:val="single" w:sz="4" w:space="0" w:color="000000"/>
            </w:tcBorders>
          </w:tcPr>
          <w:p>
            <w:pPr>
              <w:pStyle w:val="Normal"/>
              <w:widowControl w:val="false"/>
              <w:spacing w:lineRule="auto" w:line="235" w:before="0" w:after="200"/>
              <w:jc w:val="center"/>
              <w:rPr>
                <w:rFonts w:ascii="TH SarabunPSK" w:hAnsi="TH SarabunPSK" w:cs="TH SarabunPSK"/>
              </w:rPr>
            </w:pPr>
            <w:r>
              <w:rPr>
                <w:rFonts w:cs="TH SarabunPSK"/>
              </w:rPr>
              <w:t>100</w:t>
            </w:r>
          </w:p>
        </w:tc>
        <w:tc>
          <w:tcPr>
            <w:tcW w:w="1491"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5243" w:type="dxa"/>
            <w:tcBorders/>
          </w:tcPr>
          <w:p>
            <w:pPr>
              <w:pStyle w:val="Normal"/>
              <w:widowControl w:val="false"/>
              <w:spacing w:lineRule="auto" w:line="235" w:before="0" w:after="200"/>
              <w:jc w:val="both"/>
              <w:rPr>
                <w:rFonts w:ascii="TH SarabunPSK" w:hAnsi="TH SarabunPSK" w:cs="TH SarabunPSK"/>
              </w:rPr>
            </w:pPr>
            <w:r>
              <w:rPr>
                <w:rFonts w:cs="TH SarabunPSK"/>
              </w:rPr>
            </w:r>
          </w:p>
        </w:tc>
        <w:tc>
          <w:tcPr>
            <w:tcW w:w="562" w:type="dxa"/>
            <w:tcBorders/>
          </w:tcPr>
          <w:p>
            <w:pPr>
              <w:pStyle w:val="Normal"/>
              <w:widowControl w:val="false"/>
              <w:spacing w:lineRule="auto" w:line="235" w:before="0" w:after="200"/>
              <w:jc w:val="both"/>
              <w:rPr>
                <w:rFonts w:ascii="TH SarabunPSK" w:hAnsi="TH SarabunPSK" w:cs="TH SarabunPSK"/>
              </w:rPr>
            </w:pPr>
            <w:r>
              <w:rPr>
                <w:rFonts w:cs="TH SarabunPSK"/>
              </w:rPr>
              <w:t>=</w:t>
            </w:r>
          </w:p>
        </w:tc>
        <w:tc>
          <w:tcPr>
            <w:tcW w:w="2330" w:type="dxa"/>
            <w:gridSpan w:val="2"/>
            <w:tcBorders/>
          </w:tcPr>
          <w:p>
            <w:pPr>
              <w:pStyle w:val="Normal"/>
              <w:widowControl w:val="false"/>
              <w:spacing w:lineRule="auto" w:line="235" w:before="0" w:after="200"/>
              <w:jc w:val="both"/>
              <w:rPr>
                <w:rFonts w:ascii="TH SarabunPSK" w:hAnsi="TH SarabunPSK" w:cs="TH SarabunPSK"/>
              </w:rPr>
            </w:pPr>
            <w:r>
              <w:rPr>
                <w:rFonts w:cs="TH SarabunPSK"/>
              </w:rPr>
              <w:t xml:space="preserve">....... </w:t>
            </w:r>
            <w:r>
              <w:rPr>
                <w:rFonts w:ascii="TH SarabunPSK" w:hAnsi="TH SarabunPSK"/>
              </w:rPr>
              <w:t>คะแนน</w:t>
            </w:r>
          </w:p>
        </w:tc>
      </w:tr>
    </w:tbl>
    <w:p>
      <w:pPr>
        <w:pStyle w:val="Normal"/>
        <w:rPr>
          <w:rFonts w:ascii="TH SarabunPSK" w:hAnsi="TH SarabunPSK" w:cs="TH SarabunPSK"/>
          <w:b/>
          <w:b/>
        </w:rPr>
      </w:pPr>
      <w:r>
        <w:rPr>
          <w:rFonts w:cs="TH SarabunPSK"/>
          <w:b/>
        </w:rPr>
      </w:r>
    </w:p>
    <w:p>
      <w:pPr>
        <w:pStyle w:val="Normal"/>
        <w:spacing w:lineRule="auto" w:line="235"/>
        <w:jc w:val="both"/>
        <w:rPr>
          <w:b/>
          <w:b/>
        </w:rPr>
      </w:pPr>
      <w:r>
        <w:rPr>
          <w:b/>
        </w:rPr>
      </w:r>
    </w:p>
    <w:p>
      <w:pPr>
        <w:pStyle w:val="Normal"/>
        <w:spacing w:lineRule="auto" w:line="235"/>
        <w:jc w:val="both"/>
        <w:rPr>
          <w:b/>
          <w:b/>
        </w:rPr>
      </w:pPr>
      <w:r>
        <w:rPr>
          <w:b/>
        </w:rPr>
      </w:r>
    </w:p>
    <w:p>
      <w:pPr>
        <w:pStyle w:val="Normal"/>
        <w:spacing w:lineRule="auto" w:line="235"/>
        <w:jc w:val="both"/>
        <w:rPr>
          <w:rFonts w:ascii="TH SarabunPSK" w:hAnsi="TH SarabunPSK" w:cs="TH SarabunPSK"/>
        </w:rPr>
      </w:pPr>
      <w:r>
        <w:rPr>
          <w:rFonts w:ascii="TH SarabunPSK" w:hAnsi="TH SarabunPSK"/>
          <w:b/>
          <w:b/>
        </w:rPr>
        <w:t>รายการหลักฐาน</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4.2.2.1</w:t>
      </w:r>
      <w:r>
        <w:rPr>
          <w:rFonts w:cs="TH SarabunPSK"/>
        </w:rPr>
        <w:t xml:space="preserve"> ...</w:t>
      </w:r>
      <w:r>
        <w:rPr>
          <w:rFonts w:ascii="TH SarabunPSK" w:hAnsi="TH SarabunPSK"/>
        </w:rPr>
        <w:t>หลักฐานการอนุมัติผลงานทางวิชาการ</w:t>
      </w:r>
      <w:r>
        <w:rPr>
          <w:rFonts w:cs="TH SarabunPSK"/>
        </w:rPr>
        <w:t>.............................</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4.2.2.2</w:t>
      </w:r>
      <w:r>
        <w:rPr>
          <w:rFonts w:cs="TH SarabunPSK"/>
        </w:rPr>
        <w:t xml:space="preserve"> ................................</w:t>
      </w:r>
    </w:p>
    <w:p>
      <w:pPr>
        <w:pStyle w:val="Normal"/>
        <w:rPr>
          <w:rFonts w:ascii="TH SarabunPSK" w:hAnsi="TH SarabunPSK" w:cs="TH SarabunPSK"/>
          <w:b/>
          <w:b/>
          <w:bCs/>
        </w:rPr>
      </w:pPr>
      <w:r>
        <w:rPr>
          <w:rFonts w:cs="TH SarabunPSK"/>
          <w:b/>
          <w:bCs/>
        </w:rPr>
      </w:r>
    </w:p>
    <w:p>
      <w:pPr>
        <w:pStyle w:val="Normal"/>
        <w:rPr>
          <w:rFonts w:ascii="TH SarabunPSK" w:hAnsi="TH SarabunPSK" w:cs="TH SarabunPSK"/>
          <w:b/>
          <w:b/>
          <w:bCs/>
        </w:rPr>
      </w:pPr>
      <w:r>
        <w:rPr>
          <w:rFonts w:cs="TH SarabunPSK"/>
          <w:b/>
          <w:bCs/>
        </w:rPr>
      </w:r>
    </w:p>
    <w:p>
      <w:pPr>
        <w:pStyle w:val="Normal"/>
        <w:tabs>
          <w:tab w:val="clear" w:pos="720"/>
          <w:tab w:val="left" w:pos="1170" w:leader="none"/>
        </w:tabs>
        <w:jc w:val="both"/>
        <w:rPr>
          <w:rFonts w:ascii="TH SarabunPSK" w:hAnsi="TH SarabunPSK" w:cs="TH SarabunPSK"/>
        </w:rPr>
      </w:pPr>
      <w:r>
        <w:rPr>
          <w:rFonts w:cs="TH SarabunPSK"/>
          <w:b/>
        </w:rPr>
        <w:t xml:space="preserve">4.2.3 </w:t>
      </w:r>
      <w:r>
        <w:rPr>
          <w:rFonts w:ascii="TH SarabunPSK" w:hAnsi="TH SarabunPSK"/>
          <w:b/>
          <w:b/>
        </w:rPr>
        <w:t>ผลงานทางวิชาการของอาจารย์ผู้รับผิดชอบหลักสูตร</w:t>
      </w:r>
    </w:p>
    <w:p>
      <w:pPr>
        <w:pStyle w:val="Normal"/>
        <w:ind w:firstLine="560"/>
        <w:jc w:val="both"/>
        <w:rPr>
          <w:rFonts w:ascii="TH SarabunPSK" w:hAnsi="TH SarabunPSK" w:cs="TH SarabunPSK"/>
        </w:rPr>
      </w:pPr>
      <w:r>
        <w:rPr>
          <w:rFonts w:ascii="TH SarabunPSK" w:hAnsi="TH SarabunPSK"/>
          <w:b/>
          <w:b/>
        </w:rPr>
        <w:t>เกณฑ์การประเมิน</w:t>
      </w:r>
    </w:p>
    <w:p>
      <w:pPr>
        <w:pStyle w:val="Normal"/>
        <w:jc w:val="both"/>
        <w:rPr>
          <w:rFonts w:ascii="TH SarabunPSK" w:hAnsi="TH SarabunPSK" w:cs="TH SarabunPSK"/>
        </w:rPr>
      </w:pPr>
      <w:r>
        <w:rPr>
          <w:rFonts w:cs="TH SarabunPSK"/>
          <w:b/>
        </w:rPr>
        <w:tab/>
        <w:tab/>
      </w:r>
      <w:r>
        <w:rPr>
          <w:rFonts w:ascii="TH SarabunPSK" w:hAnsi="TH SarabunPSK"/>
          <w:b/>
          <w:b/>
        </w:rPr>
        <w:t>หลักสูตรระดับปริญญาตรี</w:t>
      </w:r>
    </w:p>
    <w:p>
      <w:pPr>
        <w:pStyle w:val="Normal"/>
        <w:ind w:left="1428" w:hanging="1428"/>
        <w:jc w:val="both"/>
        <w:rPr>
          <w:rFonts w:ascii="TH SarabunPSK" w:hAnsi="TH SarabunPSK" w:cs="TH SarabunPSK"/>
        </w:rPr>
      </w:pPr>
      <w:r>
        <w:rPr>
          <w:rFonts w:cs="TH SarabunPSK"/>
        </w:rPr>
        <w:tab/>
        <w:tab/>
      </w:r>
      <w:r>
        <w:rPr>
          <w:rFonts w:ascii="TH SarabunPSK" w:hAnsi="TH SarabunPSK"/>
        </w:rPr>
        <w:t xml:space="preserve">ค่าร้อยละของผลรวมถ่วงน้ำหนักของผลงานทางวิชาการของอาจารย์ผู้รับผิดชอบหลักสูตรที่ กำหนดให้เป็นคะแนนเต็ม </w:t>
      </w:r>
      <w:r>
        <w:rPr>
          <w:rFonts w:cs="TH SarabunPSK"/>
        </w:rPr>
        <w:t xml:space="preserve">5  = </w:t>
      </w:r>
      <w:r>
        <w:rPr>
          <w:rFonts w:ascii="TH SarabunPSK" w:hAnsi="TH SarabunPSK"/>
        </w:rPr>
        <w:t xml:space="preserve">ร้อยละ </w:t>
      </w:r>
      <w:r>
        <w:rPr>
          <w:rFonts w:cs="TH SarabunPSK"/>
        </w:rPr>
        <w:t xml:space="preserve">20 </w:t>
      </w:r>
      <w:r>
        <w:rPr>
          <w:rFonts w:ascii="TH SarabunPSK" w:hAnsi="TH SarabunPSK"/>
        </w:rPr>
        <w:t>ขึ้นไป</w:t>
      </w:r>
    </w:p>
    <w:p>
      <w:pPr>
        <w:pStyle w:val="Normal"/>
        <w:jc w:val="both"/>
        <w:rPr>
          <w:rFonts w:ascii="TH SarabunPSK" w:hAnsi="TH SarabunPSK" w:cs="TH SarabunPSK"/>
        </w:rPr>
      </w:pPr>
      <w:r>
        <w:rPr>
          <w:rFonts w:cs="TH SarabunPSK"/>
          <w:b/>
        </w:rPr>
        <w:tab/>
        <w:tab/>
      </w:r>
      <w:r>
        <w:rPr>
          <w:rFonts w:ascii="TH SarabunPSK" w:hAnsi="TH SarabunPSK"/>
          <w:b/>
          <w:b/>
        </w:rPr>
        <w:t>หลักสูตรระดับปริญญาโท</w:t>
      </w:r>
    </w:p>
    <w:p>
      <w:pPr>
        <w:pStyle w:val="Normal"/>
        <w:ind w:left="1442" w:hanging="1442"/>
        <w:jc w:val="both"/>
        <w:rPr>
          <w:rFonts w:ascii="TH SarabunPSK" w:hAnsi="TH SarabunPSK" w:cs="TH SarabunPSK"/>
        </w:rPr>
      </w:pPr>
      <w:r>
        <w:rPr>
          <w:rFonts w:cs="TH SarabunPSK"/>
        </w:rPr>
        <w:tab/>
      </w:r>
      <w:r>
        <w:rPr>
          <w:rFonts w:ascii="TH SarabunPSK" w:hAnsi="TH SarabunPSK"/>
        </w:rPr>
        <w:t xml:space="preserve">ค่าร้อยละของผลรวมถ่วงน้ำหนักของผลงานวิชาการของอาจารย์ผู้รับผิดชอบหลักสูตรที่ กำหนดให้เป็นคะแนนเต็ม </w:t>
      </w:r>
      <w:r>
        <w:rPr>
          <w:rFonts w:cs="TH SarabunPSK"/>
        </w:rPr>
        <w:t xml:space="preserve">5  = </w:t>
      </w:r>
      <w:r>
        <w:rPr>
          <w:rFonts w:ascii="TH SarabunPSK" w:hAnsi="TH SarabunPSK"/>
        </w:rPr>
        <w:t xml:space="preserve">ร้อยละ </w:t>
      </w:r>
      <w:r>
        <w:rPr>
          <w:rFonts w:cs="TH SarabunPSK"/>
        </w:rPr>
        <w:t xml:space="preserve">40 </w:t>
      </w:r>
      <w:r>
        <w:rPr>
          <w:rFonts w:ascii="TH SarabunPSK" w:hAnsi="TH SarabunPSK"/>
        </w:rPr>
        <w:t>ขึ้นไป</w:t>
      </w:r>
    </w:p>
    <w:p>
      <w:pPr>
        <w:pStyle w:val="Normal"/>
        <w:jc w:val="both"/>
        <w:rPr>
          <w:rFonts w:ascii="TH SarabunPSK" w:hAnsi="TH SarabunPSK" w:cs="TH SarabunPSK"/>
        </w:rPr>
      </w:pPr>
      <w:r>
        <w:rPr>
          <w:rFonts w:cs="TH SarabunPSK"/>
          <w:b/>
        </w:rPr>
        <w:tab/>
        <w:tab/>
      </w:r>
      <w:r>
        <w:rPr>
          <w:rFonts w:ascii="TH SarabunPSK" w:hAnsi="TH SarabunPSK"/>
          <w:b/>
          <w:b/>
        </w:rPr>
        <w:t>หลักสูตรระดับปริญญาเอก</w:t>
      </w:r>
    </w:p>
    <w:p>
      <w:pPr>
        <w:pStyle w:val="Normal"/>
        <w:ind w:left="1442" w:hanging="1442"/>
        <w:jc w:val="both"/>
        <w:rPr>
          <w:rFonts w:ascii="TH SarabunPSK" w:hAnsi="TH SarabunPSK" w:cs="TH SarabunPSK"/>
        </w:rPr>
      </w:pPr>
      <w:r>
        <w:rPr>
          <w:rFonts w:cs="TH SarabunPSK"/>
        </w:rPr>
        <w:tab/>
      </w:r>
      <w:r>
        <w:rPr>
          <w:rFonts w:ascii="TH SarabunPSK" w:hAnsi="TH SarabunPSK"/>
        </w:rPr>
        <w:t xml:space="preserve">ค่าร้อยละของผลรวมถ่วงน้ำหนักของผลงานวิชาการของอาจารย์ผู้รับผิดชอบหลักสูตรที่กำหนดให้เป็นคะแนนเต็ม </w:t>
      </w:r>
      <w:r>
        <w:rPr>
          <w:rFonts w:cs="TH SarabunPSK"/>
        </w:rPr>
        <w:t xml:space="preserve">5  = </w:t>
      </w:r>
      <w:r>
        <w:rPr>
          <w:rFonts w:ascii="TH SarabunPSK" w:hAnsi="TH SarabunPSK"/>
        </w:rPr>
        <w:t xml:space="preserve">ร้อยละ </w:t>
      </w:r>
      <w:r>
        <w:rPr>
          <w:rFonts w:cs="TH SarabunPSK"/>
        </w:rPr>
        <w:t xml:space="preserve">60 </w:t>
      </w:r>
      <w:r>
        <w:rPr>
          <w:rFonts w:ascii="TH SarabunPSK" w:hAnsi="TH SarabunPSK"/>
        </w:rPr>
        <w:t>ขึ้นไป</w:t>
      </w:r>
    </w:p>
    <w:p>
      <w:pPr>
        <w:pStyle w:val="Normal"/>
        <w:tabs>
          <w:tab w:val="clear" w:pos="720"/>
          <w:tab w:val="left" w:pos="1170" w:leader="none"/>
        </w:tabs>
        <w:jc w:val="both"/>
        <w:rPr>
          <w:rFonts w:ascii="TH SarabunPSK" w:hAnsi="TH SarabunPSK" w:cs="TH SarabunPSK"/>
          <w:b/>
          <w:b/>
        </w:rPr>
      </w:pPr>
      <w:r>
        <w:rPr>
          <w:rFonts w:cs="TH SarabunPSK"/>
          <w:b/>
        </w:rPr>
      </w:r>
    </w:p>
    <w:p>
      <w:pPr>
        <w:pStyle w:val="Normal"/>
        <w:spacing w:lineRule="auto" w:line="228"/>
        <w:jc w:val="both"/>
        <w:rPr>
          <w:rFonts w:ascii="TH SarabunPSK" w:hAnsi="TH SarabunPSK" w:cs="TH SarabunPSK"/>
        </w:rPr>
      </w:pPr>
      <w:r>
        <w:rPr>
          <w:rFonts w:ascii="TH SarabunPSK" w:hAnsi="TH SarabunPSK"/>
          <w:b/>
          <w:b/>
        </w:rPr>
        <w:t>สูตรการคำนวณ</w:t>
      </w:r>
    </w:p>
    <w:p>
      <w:pPr>
        <w:pStyle w:val="Normal"/>
        <w:spacing w:lineRule="auto" w:line="228"/>
        <w:jc w:val="both"/>
        <w:rPr>
          <w:rFonts w:ascii="TH SarabunPSK" w:hAnsi="TH SarabunPSK" w:cs="TH SarabunPSK"/>
        </w:rPr>
      </w:pPr>
      <w:r>
        <w:rPr>
          <w:rFonts w:cs="TH SarabunPSK"/>
        </w:rPr>
        <w:t xml:space="preserve">1. </w:t>
      </w:r>
      <w:r>
        <w:rPr>
          <w:rFonts w:ascii="TH SarabunPSK" w:hAnsi="TH SarabunPSK"/>
        </w:rPr>
        <w:t>คำนวณค่าร้อยละของผลรวมถ่วงน้ำหนักของผลงานทางวิชาการของอาจารย์ผู้รับผิดชอบหลักสูตรตามสูตร</w:t>
      </w:r>
    </w:p>
    <w:tbl>
      <w:tblPr>
        <w:tblW w:w="7558" w:type="dxa"/>
        <w:jc w:val="center"/>
        <w:tblInd w:w="0" w:type="dxa"/>
        <w:tblLayout w:type="fixed"/>
        <w:tblCellMar>
          <w:top w:w="0" w:type="dxa"/>
          <w:left w:w="108" w:type="dxa"/>
          <w:bottom w:w="0" w:type="dxa"/>
          <w:right w:w="108" w:type="dxa"/>
        </w:tblCellMar>
        <w:tblLook w:val="0400" w:noVBand="1" w:noHBand="0" w:lastColumn="0" w:firstColumn="0" w:lastRow="0" w:firstRow="0"/>
      </w:tblPr>
      <w:tblGrid>
        <w:gridCol w:w="6657"/>
        <w:gridCol w:w="900"/>
      </w:tblGrid>
      <w:tr>
        <w:trPr/>
        <w:tc>
          <w:tcPr>
            <w:tcW w:w="6657" w:type="dxa"/>
            <w:tcBorders>
              <w:top w:val="single" w:sz="4" w:space="0" w:color="000000"/>
              <w:left w:val="single" w:sz="4" w:space="0" w:color="000000"/>
              <w:bottom w:val="single" w:sz="4" w:space="0" w:color="000000"/>
            </w:tcBorders>
          </w:tcPr>
          <w:p>
            <w:pPr>
              <w:pStyle w:val="Normal"/>
              <w:widowControl w:val="false"/>
              <w:spacing w:lineRule="auto" w:line="228" w:before="0" w:after="200"/>
              <w:jc w:val="center"/>
              <w:rPr>
                <w:rFonts w:ascii="TH SarabunPSK" w:hAnsi="TH SarabunPSK" w:cs="TH SarabunPSK"/>
              </w:rPr>
            </w:pPr>
            <w:r>
              <w:rPr>
                <w:rFonts w:ascii="TH SarabunPSK" w:hAnsi="TH SarabunPSK"/>
              </w:rPr>
              <w:t>ผลรวมถ่วงน้ำหนักของผลงานทางวิชาการของอาจารย์ผู้รับผิดชอบหลักสูตร</w:t>
            </w:r>
          </w:p>
        </w:tc>
        <w:tc>
          <w:tcPr>
            <w:tcW w:w="900" w:type="dxa"/>
            <w:vMerge w:val="restart"/>
            <w:tcBorders>
              <w:top w:val="single" w:sz="4" w:space="0" w:color="000000"/>
              <w:bottom w:val="single" w:sz="4" w:space="0" w:color="000000"/>
              <w:right w:val="single" w:sz="4" w:space="0" w:color="000000"/>
            </w:tcBorders>
            <w:vAlign w:val="center"/>
          </w:tcPr>
          <w:p>
            <w:pPr>
              <w:pStyle w:val="Normal"/>
              <w:widowControl w:val="false"/>
              <w:spacing w:lineRule="auto" w:line="228" w:before="0" w:after="200"/>
              <w:jc w:val="center"/>
              <w:rPr>
                <w:rFonts w:ascii="TH SarabunPSK" w:hAnsi="TH SarabunPSK" w:cs="TH SarabunPSK"/>
              </w:rPr>
            </w:pPr>
            <w:r>
              <w:rPr>
                <w:rFonts w:cs="TH SarabunPSK"/>
              </w:rPr>
              <w:t>X 100</w:t>
            </w:r>
          </w:p>
        </w:tc>
      </w:tr>
      <w:tr>
        <w:trPr/>
        <w:tc>
          <w:tcPr>
            <w:tcW w:w="6657" w:type="dxa"/>
            <w:tcBorders>
              <w:top w:val="single" w:sz="4" w:space="0" w:color="000000"/>
              <w:left w:val="single" w:sz="4" w:space="0" w:color="000000"/>
              <w:bottom w:val="single" w:sz="4" w:space="0" w:color="000000"/>
            </w:tcBorders>
          </w:tcPr>
          <w:p>
            <w:pPr>
              <w:pStyle w:val="Normal"/>
              <w:widowControl w:val="false"/>
              <w:spacing w:lineRule="auto" w:line="228" w:before="0" w:after="200"/>
              <w:jc w:val="center"/>
              <w:rPr>
                <w:rFonts w:ascii="TH SarabunPSK" w:hAnsi="TH SarabunPSK" w:cs="TH SarabunPSK"/>
              </w:rPr>
            </w:pPr>
            <w:r>
              <w:rPr>
                <w:rFonts w:ascii="TH SarabunPSK" w:hAnsi="TH SarabunPSK"/>
              </w:rPr>
              <w:t>จำนวนอาจารย์ผู้รับผิดชอบหลักสูตรทั้งหมด</w:t>
            </w:r>
          </w:p>
        </w:tc>
        <w:tc>
          <w:tcPr>
            <w:tcW w:w="900" w:type="dxa"/>
            <w:vMerge w:val="continue"/>
            <w:tcBorders>
              <w:top w:val="single" w:sz="4" w:space="0" w:color="000000"/>
              <w:bottom w:val="single" w:sz="4" w:space="0" w:color="000000"/>
              <w:right w:val="single" w:sz="4" w:space="0" w:color="000000"/>
            </w:tcBorders>
            <w:vAlign w:val="center"/>
          </w:tcPr>
          <w:p>
            <w:pPr>
              <w:pStyle w:val="Normal"/>
              <w:widowControl w:val="false"/>
              <w:spacing w:before="0" w:after="200"/>
              <w:rPr>
                <w:rFonts w:ascii="TH SarabunPSK" w:hAnsi="TH SarabunPSK" w:cs="TH SarabunPSK"/>
              </w:rPr>
            </w:pPr>
            <w:r>
              <w:rPr>
                <w:rFonts w:cs="TH SarabunPSK"/>
              </w:rPr>
            </w:r>
          </w:p>
        </w:tc>
      </w:tr>
    </w:tbl>
    <w:p>
      <w:pPr>
        <w:pStyle w:val="Normal"/>
        <w:spacing w:lineRule="auto" w:line="228"/>
        <w:rPr>
          <w:rFonts w:ascii="TH SarabunPSK" w:hAnsi="TH SarabunPSK" w:cs="TH SarabunPSK"/>
        </w:rPr>
      </w:pPr>
      <w:r>
        <w:rPr>
          <w:rFonts w:cs="TH SarabunPSK"/>
        </w:rPr>
      </w:r>
    </w:p>
    <w:p>
      <w:pPr>
        <w:pStyle w:val="Normal"/>
        <w:spacing w:lineRule="auto" w:line="228"/>
        <w:rPr>
          <w:rFonts w:ascii="TH SarabunPSK" w:hAnsi="TH SarabunPSK" w:cs="TH SarabunPSK"/>
        </w:rPr>
      </w:pPr>
      <w:r>
        <w:rPr>
          <w:rFonts w:cs="TH SarabunPSK"/>
        </w:rPr>
      </w:r>
    </w:p>
    <w:p>
      <w:pPr>
        <w:pStyle w:val="Normal"/>
        <w:spacing w:lineRule="auto" w:line="228"/>
        <w:rPr>
          <w:rFonts w:ascii="TH SarabunPSK" w:hAnsi="TH SarabunPSK" w:cs="TH SarabunPSK"/>
        </w:rPr>
      </w:pPr>
      <w:r>
        <w:rPr>
          <w:rFonts w:cs="TH SarabunPSK"/>
        </w:rPr>
      </w:r>
    </w:p>
    <w:p>
      <w:pPr>
        <w:pStyle w:val="Normal"/>
        <w:spacing w:lineRule="auto" w:line="228"/>
        <w:rPr>
          <w:rFonts w:ascii="TH SarabunPSK" w:hAnsi="TH SarabunPSK" w:cs="TH SarabunPSK"/>
        </w:rPr>
      </w:pPr>
      <w:r>
        <w:rPr>
          <w:rFonts w:cs="TH SarabunPSK"/>
        </w:rPr>
      </w:r>
    </w:p>
    <w:p>
      <w:pPr>
        <w:pStyle w:val="Normal"/>
        <w:spacing w:lineRule="auto" w:line="228"/>
        <w:rPr>
          <w:rFonts w:ascii="TH SarabunPSK" w:hAnsi="TH SarabunPSK" w:cs="TH SarabunPSK"/>
        </w:rPr>
      </w:pPr>
      <w:r>
        <w:rPr>
          <w:rFonts w:cs="TH SarabunPSK"/>
        </w:rPr>
        <w:t xml:space="preserve">2. </w:t>
      </w:r>
      <w:r>
        <w:rPr>
          <w:rFonts w:ascii="TH SarabunPSK" w:hAnsi="TH SarabunPSK"/>
        </w:rPr>
        <w:t xml:space="preserve">แปลงค่าร้อยละที่คำนวณได้ในข้อ </w:t>
      </w:r>
      <w:r>
        <w:rPr>
          <w:rFonts w:cs="TH SarabunPSK"/>
        </w:rPr>
        <w:t xml:space="preserve">1 </w:t>
      </w:r>
      <w:r>
        <w:rPr>
          <w:rFonts w:ascii="TH SarabunPSK" w:hAnsi="TH SarabunPSK"/>
        </w:rPr>
        <w:t xml:space="preserve">เทียบกับคะแนนเต็ม </w:t>
      </w:r>
      <w:r>
        <w:rPr>
          <w:rFonts w:cs="TH SarabunPSK"/>
        </w:rPr>
        <w:t>5</w:t>
      </w:r>
    </w:p>
    <w:tbl>
      <w:tblPr>
        <w:tblW w:w="8392" w:type="dxa"/>
        <w:jc w:val="left"/>
        <w:tblInd w:w="81" w:type="dxa"/>
        <w:tblLayout w:type="fixed"/>
        <w:tblCellMar>
          <w:top w:w="0" w:type="dxa"/>
          <w:left w:w="108" w:type="dxa"/>
          <w:bottom w:w="0" w:type="dxa"/>
          <w:right w:w="108" w:type="dxa"/>
        </w:tblCellMar>
        <w:tblLook w:val="0400" w:noVBand="1" w:noHBand="0" w:lastColumn="0" w:firstColumn="0" w:lastRow="0" w:firstRow="0"/>
      </w:tblPr>
      <w:tblGrid>
        <w:gridCol w:w="1346"/>
        <w:gridCol w:w="6459"/>
        <w:gridCol w:w="587"/>
      </w:tblGrid>
      <w:tr>
        <w:trPr>
          <w:trHeight w:val="341" w:hRule="atLeast"/>
        </w:trPr>
        <w:tc>
          <w:tcPr>
            <w:tcW w:w="1346" w:type="dxa"/>
            <w:vMerge w:val="restart"/>
            <w:tcBorders>
              <w:top w:val="single" w:sz="4" w:space="0" w:color="FFFFFF"/>
              <w:left w:val="single" w:sz="4" w:space="0" w:color="FFFFFF"/>
              <w:bottom w:val="single" w:sz="4" w:space="0" w:color="FFFFFF"/>
              <w:right w:val="single" w:sz="4" w:space="0" w:color="FFFFFF"/>
            </w:tcBorders>
            <w:vAlign w:val="center"/>
          </w:tcPr>
          <w:p>
            <w:pPr>
              <w:pStyle w:val="Normal"/>
              <w:widowControl w:val="false"/>
              <w:spacing w:lineRule="auto" w:line="228" w:before="0" w:after="200"/>
              <w:rPr>
                <w:rFonts w:ascii="TH SarabunPSK" w:hAnsi="TH SarabunPSK" w:cs="TH SarabunPSK"/>
              </w:rPr>
            </w:pPr>
            <w:r>
              <w:rPr>
                <w:rFonts w:ascii="TH SarabunPSK" w:hAnsi="TH SarabunPSK"/>
              </w:rPr>
              <w:t xml:space="preserve">คะแนนที่ได้ </w:t>
            </w:r>
            <w:r>
              <w:rPr>
                <w:rFonts w:cs="TH SarabunPSK"/>
              </w:rPr>
              <w:t>=</w:t>
            </w:r>
          </w:p>
        </w:tc>
        <w:tc>
          <w:tcPr>
            <w:tcW w:w="6459" w:type="dxa"/>
            <w:tcBorders>
              <w:top w:val="single" w:sz="4" w:space="0" w:color="000000"/>
              <w:left w:val="single" w:sz="4" w:space="0" w:color="000000"/>
              <w:bottom w:val="single" w:sz="4" w:space="0" w:color="000000"/>
              <w:right w:val="single" w:sz="4" w:space="0" w:color="FFFFFF"/>
            </w:tcBorders>
          </w:tcPr>
          <w:p>
            <w:pPr>
              <w:pStyle w:val="Normal"/>
              <w:widowControl w:val="false"/>
              <w:spacing w:lineRule="auto" w:line="228"/>
              <w:jc w:val="center"/>
              <w:rPr>
                <w:rFonts w:ascii="TH SarabunPSK" w:hAnsi="TH SarabunPSK" w:cs="TH SarabunPSK"/>
              </w:rPr>
            </w:pPr>
            <w:r>
              <w:rPr>
                <w:rFonts w:ascii="TH SarabunPSK" w:hAnsi="TH SarabunPSK"/>
              </w:rPr>
              <w:t>ร้อยละของผลรวมถ่วงน้ำหนักของผลงานทางวิชาการของอาจารย์ผู้รับผิด</w:t>
            </w:r>
          </w:p>
          <w:p>
            <w:pPr>
              <w:pStyle w:val="Normal"/>
              <w:widowControl w:val="false"/>
              <w:spacing w:lineRule="auto" w:line="228" w:before="0" w:after="200"/>
              <w:jc w:val="center"/>
              <w:rPr>
                <w:rFonts w:ascii="TH SarabunPSK" w:hAnsi="TH SarabunPSK" w:cs="TH SarabunPSK"/>
              </w:rPr>
            </w:pPr>
            <w:r>
              <w:rPr>
                <w:rFonts w:ascii="TH SarabunPSK" w:hAnsi="TH SarabunPSK"/>
              </w:rPr>
              <w:t>ชอบหลักสูตร</w:t>
            </w:r>
          </w:p>
        </w:tc>
        <w:tc>
          <w:tcPr>
            <w:tcW w:w="587" w:type="dxa"/>
            <w:vMerge w:val="restart"/>
            <w:tcBorders>
              <w:top w:val="single" w:sz="4" w:space="0" w:color="000000"/>
              <w:left w:val="single" w:sz="4" w:space="0" w:color="FFFFFF"/>
              <w:bottom w:val="single" w:sz="4" w:space="0" w:color="000000"/>
              <w:right w:val="single" w:sz="4" w:space="0" w:color="000000"/>
            </w:tcBorders>
            <w:vAlign w:val="center"/>
          </w:tcPr>
          <w:p>
            <w:pPr>
              <w:pStyle w:val="Normal"/>
              <w:widowControl w:val="false"/>
              <w:spacing w:lineRule="auto" w:line="228" w:before="0" w:after="200"/>
              <w:jc w:val="center"/>
              <w:rPr>
                <w:rFonts w:ascii="TH SarabunPSK" w:hAnsi="TH SarabunPSK" w:cs="TH SarabunPSK"/>
              </w:rPr>
            </w:pPr>
            <w:r>
              <w:rPr>
                <w:rFonts w:cs="TH SarabunPSK"/>
              </w:rPr>
              <w:t>X 5</w:t>
            </w:r>
          </w:p>
        </w:tc>
      </w:tr>
      <w:tr>
        <w:trPr>
          <w:trHeight w:val="432" w:hRule="atLeast"/>
        </w:trPr>
        <w:tc>
          <w:tcPr>
            <w:tcW w:w="1346" w:type="dxa"/>
            <w:vMerge w:val="continue"/>
            <w:tcBorders>
              <w:top w:val="single" w:sz="4" w:space="0" w:color="FFFFFF"/>
              <w:left w:val="single" w:sz="4" w:space="0" w:color="FFFFFF"/>
              <w:bottom w:val="single" w:sz="4" w:space="0" w:color="FFFFFF"/>
              <w:right w:val="single" w:sz="4" w:space="0" w:color="FFFFFF"/>
            </w:tcBorders>
            <w:vAlign w:val="center"/>
          </w:tcPr>
          <w:p>
            <w:pPr>
              <w:pStyle w:val="Normal"/>
              <w:widowControl w:val="false"/>
              <w:spacing w:before="0" w:after="200"/>
              <w:rPr>
                <w:rFonts w:ascii="TH SarabunPSK" w:hAnsi="TH SarabunPSK" w:cs="TH SarabunPSK"/>
              </w:rPr>
            </w:pPr>
            <w:r>
              <w:rPr>
                <w:rFonts w:cs="TH SarabunPSK"/>
              </w:rPr>
            </w:r>
          </w:p>
        </w:tc>
        <w:tc>
          <w:tcPr>
            <w:tcW w:w="6459" w:type="dxa"/>
            <w:tcBorders>
              <w:top w:val="single" w:sz="4" w:space="0" w:color="000000"/>
              <w:left w:val="single" w:sz="4" w:space="0" w:color="000000"/>
              <w:bottom w:val="single" w:sz="4" w:space="0" w:color="000000"/>
              <w:right w:val="single" w:sz="4" w:space="0" w:color="FFFFFF"/>
            </w:tcBorders>
          </w:tcPr>
          <w:p>
            <w:pPr>
              <w:pStyle w:val="Normal"/>
              <w:widowControl w:val="false"/>
              <w:spacing w:lineRule="auto" w:line="228"/>
              <w:jc w:val="center"/>
              <w:rPr>
                <w:rFonts w:ascii="TH SarabunPSK" w:hAnsi="TH SarabunPSK" w:cs="TH SarabunPSK"/>
              </w:rPr>
            </w:pPr>
            <w:r>
              <w:rPr>
                <w:rFonts w:ascii="TH SarabunPSK" w:hAnsi="TH SarabunPSK"/>
              </w:rPr>
              <w:t>ร้อยละของผลรวมถ่วงน้ำหนักของผลงานทางวิชาการของอาจารย์ผู้รับผิด</w:t>
            </w:r>
          </w:p>
          <w:p>
            <w:pPr>
              <w:pStyle w:val="Normal"/>
              <w:widowControl w:val="false"/>
              <w:spacing w:lineRule="auto" w:line="228" w:before="0" w:after="200"/>
              <w:jc w:val="center"/>
              <w:rPr>
                <w:rFonts w:ascii="TH SarabunPSK" w:hAnsi="TH SarabunPSK" w:cs="TH SarabunPSK"/>
              </w:rPr>
            </w:pPr>
            <w:r>
              <w:rPr>
                <w:rFonts w:ascii="TH SarabunPSK" w:hAnsi="TH SarabunPSK"/>
              </w:rPr>
              <w:t xml:space="preserve">ชอบหลักสูตรที่กำหนดให้เป็นคะแนนเต็ม </w:t>
            </w:r>
            <w:r>
              <w:rPr>
                <w:rFonts w:cs="TH SarabunPSK"/>
              </w:rPr>
              <w:t>5</w:t>
            </w:r>
          </w:p>
        </w:tc>
        <w:tc>
          <w:tcPr>
            <w:tcW w:w="587" w:type="dxa"/>
            <w:vMerge w:val="continue"/>
            <w:tcBorders>
              <w:top w:val="single" w:sz="4" w:space="0" w:color="000000"/>
              <w:left w:val="single" w:sz="4" w:space="0" w:color="FFFFFF"/>
              <w:bottom w:val="single" w:sz="4" w:space="0" w:color="000000"/>
              <w:right w:val="single" w:sz="4" w:space="0" w:color="000000"/>
            </w:tcBorders>
            <w:vAlign w:val="center"/>
          </w:tcPr>
          <w:p>
            <w:pPr>
              <w:pStyle w:val="Normal"/>
              <w:widowControl w:val="false"/>
              <w:spacing w:before="0" w:after="200"/>
              <w:rPr>
                <w:rFonts w:ascii="TH SarabunPSK" w:hAnsi="TH SarabunPSK" w:cs="TH SarabunPSK"/>
              </w:rPr>
            </w:pPr>
            <w:r>
              <w:rPr>
                <w:rFonts w:cs="TH SarabunPSK"/>
              </w:rPr>
            </w:r>
          </w:p>
        </w:tc>
      </w:tr>
    </w:tbl>
    <w:p>
      <w:pPr>
        <w:pStyle w:val="Normal"/>
        <w:rPr>
          <w:rFonts w:ascii="TH SarabunPSK" w:hAnsi="TH SarabunPSK" w:cs="TH SarabunPSK"/>
        </w:rPr>
      </w:pPr>
      <w:r>
        <w:rPr>
          <w:rFonts w:cs="TH SarabunPSK"/>
        </w:rPr>
      </w:r>
    </w:p>
    <w:p>
      <w:pPr>
        <w:pStyle w:val="Normal"/>
        <w:jc w:val="both"/>
        <w:rPr>
          <w:rFonts w:ascii="TH SarabunPSK" w:hAnsi="TH SarabunPSK" w:cs="TH SarabunPSK"/>
        </w:rPr>
      </w:pPr>
      <w:r>
        <w:rPr>
          <w:rFonts w:ascii="TH SarabunPSK" w:hAnsi="TH SarabunPSK"/>
          <w:b/>
          <w:b/>
        </w:rPr>
        <w:t>ผลการดำเนินงาน</w:t>
      </w:r>
    </w:p>
    <w:p>
      <w:pPr>
        <w:pStyle w:val="Normal"/>
        <w:jc w:val="left"/>
        <w:rPr>
          <w:rFonts w:ascii="TH SarabunPSK" w:hAnsi="TH SarabunPSK" w:cs="TH SarabunPSK"/>
        </w:rPr>
      </w:pPr>
      <w:r>
        <w:rPr>
          <w:rFonts w:cs="TH SarabunPSK"/>
          <w:b/>
        </w:rPr>
        <w:tab/>
      </w:r>
      <w:r>
        <w:rPr>
          <w:rFonts w:ascii="TH SarabunPSK" w:hAnsi="TH SarabunPSK"/>
        </w:rPr>
        <w:t xml:space="preserve">ในปีการศึกษา </w:t>
      </w:r>
      <w:r>
        <w:rPr>
          <w:rFonts w:cs="TH SarabunPSK"/>
        </w:rPr>
        <w:t xml:space="preserve">2564. </w:t>
      </w:r>
      <w:r>
        <w:rPr>
          <w:rFonts w:ascii="TH SarabunPSK" w:hAnsi="TH SarabunPSK"/>
        </w:rPr>
        <w:t>หลักสูตร</w:t>
      </w:r>
      <w:r>
        <w:rPr>
          <w:rFonts w:cs="TH SarabunPSK"/>
        </w:rPr>
        <w:t>.</w:t>
      </w:r>
      <w:r>
        <w:rPr>
          <w:rFonts w:ascii="TH SarabunPSK" w:hAnsi="TH SarabunPSK"/>
        </w:rPr>
        <w:t>ปริญญาวิทยาศาสตรบัณฑิต สาขาวิชาวิทยาการคอมพิวเตอร์และปัญญาประดิษฐ์ คณะวิทยาศาสตร์ มีอาจารย์ผู้รับผิดชอบหลักสูตรที่มีผลงานทางวิชาการที่ได้รับ</w:t>
      </w:r>
    </w:p>
    <w:p>
      <w:pPr>
        <w:pStyle w:val="Normal"/>
        <w:jc w:val="left"/>
        <w:rPr>
          <w:rFonts w:ascii="TH SarabunPSK" w:hAnsi="TH SarabunPSK" w:cs="TH SarabunPSK"/>
        </w:rPr>
      </w:pPr>
      <w:r>
        <w:rPr>
          <w:rFonts w:ascii="TH SarabunPSK" w:hAnsi="TH SarabunPSK"/>
        </w:rPr>
        <w:t xml:space="preserve">การตีพิมพ์เผยแพร่  จำนวน </w:t>
      </w:r>
      <w:r>
        <w:rPr>
          <w:rFonts w:cs="TH SarabunPSK"/>
        </w:rPr>
        <w:t xml:space="preserve">2 </w:t>
      </w:r>
      <w:r>
        <w:rPr>
          <w:rFonts w:ascii="TH SarabunPSK" w:hAnsi="TH SarabunPSK"/>
        </w:rPr>
        <w:t>ชิ้น มีรายละเอียดดังนี้</w:t>
      </w:r>
    </w:p>
    <w:p>
      <w:pPr>
        <w:pStyle w:val="Normal"/>
        <w:jc w:val="left"/>
        <w:rPr>
          <w:rFonts w:ascii="TH SarabunPSK" w:hAnsi="TH SarabunPSK" w:cs="TH SarabunPSK"/>
        </w:rPr>
      </w:pPr>
      <w:r>
        <w:rPr>
          <w:rFonts w:cs="TH SarabunPSK"/>
        </w:rPr>
      </w:r>
    </w:p>
    <w:p>
      <w:pPr>
        <w:pStyle w:val="Normal"/>
        <w:jc w:val="left"/>
        <w:rPr>
          <w:rFonts w:ascii="TH SarabunPSK" w:hAnsi="TH SarabunPSK" w:cs="TH SarabunPSK"/>
        </w:rPr>
      </w:pPr>
      <w:r>
        <w:rPr>
          <w:rFonts w:cs="TH SarabunPSK"/>
        </w:rPr>
      </w:r>
    </w:p>
    <w:tbl>
      <w:tblPr>
        <w:tblStyle w:val="TableGrid"/>
        <w:tblW w:w="9016"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500"/>
        <w:gridCol w:w="7326"/>
        <w:gridCol w:w="1190"/>
      </w:tblGrid>
      <w:tr>
        <w:trPr/>
        <w:tc>
          <w:tcPr>
            <w:tcW w:w="500" w:type="dxa"/>
            <w:tcBorders/>
          </w:tcPr>
          <w:p>
            <w:pPr>
              <w:pStyle w:val="Normal"/>
              <w:widowControl w:val="false"/>
              <w:spacing w:before="0" w:after="0"/>
              <w:jc w:val="left"/>
              <w:rPr>
                <w:rFonts w:ascii="TH SarabunPSK" w:hAnsi="TH SarabunPSK" w:cs="TH SarabunPSK"/>
                <w:kern w:val="0"/>
                <w:lang w:val="en-US" w:eastAsia="en-US" w:bidi="th-TH"/>
              </w:rPr>
            </w:pPr>
            <w:r>
              <w:rPr>
                <w:rFonts w:ascii="TH SarabunPSK" w:hAnsi="TH SarabunPSK" w:eastAsia="Sarabun"/>
                <w:b/>
                <w:b/>
                <w:kern w:val="0"/>
                <w:lang w:val="en-US" w:eastAsia="en-US" w:bidi="th-TH"/>
              </w:rPr>
              <w:t>ที่</w:t>
            </w:r>
          </w:p>
        </w:tc>
        <w:tc>
          <w:tcPr>
            <w:tcW w:w="7326" w:type="dxa"/>
            <w:tcBorders/>
          </w:tcPr>
          <w:p>
            <w:pPr>
              <w:pStyle w:val="Normal"/>
              <w:widowControl w:val="false"/>
              <w:spacing w:before="0" w:after="0"/>
              <w:jc w:val="center"/>
              <w:rPr>
                <w:rFonts w:ascii="TH SarabunPSK" w:hAnsi="TH SarabunPSK" w:cs="TH SarabunPSK"/>
                <w:b/>
                <w:b/>
                <w:kern w:val="0"/>
                <w:lang w:val="en-US" w:eastAsia="en-US" w:bidi="th-TH"/>
              </w:rPr>
            </w:pPr>
            <w:r>
              <w:rPr>
                <w:rFonts w:ascii="TH SarabunPSK" w:hAnsi="TH SarabunPSK" w:eastAsia="Sarabun"/>
                <w:b/>
                <w:b/>
                <w:kern w:val="0"/>
                <w:lang w:val="en-US" w:eastAsia="en-US" w:bidi="th-TH"/>
              </w:rPr>
              <w:t>รายการผลงานทางวิชาการ</w:t>
            </w:r>
          </w:p>
          <w:p>
            <w:pPr>
              <w:pStyle w:val="Normal"/>
              <w:widowControl w:val="false"/>
              <w:spacing w:before="0" w:after="0"/>
              <w:jc w:val="center"/>
              <w:rPr>
                <w:rFonts w:ascii="TH SarabunPSK" w:hAnsi="TH SarabunPSK" w:cs="TH SarabunPSK"/>
                <w:kern w:val="0"/>
                <w:lang w:val="en-US" w:eastAsia="en-US" w:bidi="th-TH"/>
              </w:rPr>
            </w:pPr>
            <w:r>
              <w:rPr>
                <w:rFonts w:eastAsia="Sarabun" w:cs="TH SarabunPSK"/>
                <w:b/>
                <w:kern w:val="0"/>
                <w:lang w:val="en-US" w:eastAsia="en-US" w:bidi="th-TH"/>
              </w:rPr>
              <w:t>(</w:t>
            </w:r>
            <w:r>
              <w:rPr>
                <w:rFonts w:ascii="TH SarabunPSK" w:hAnsi="TH SarabunPSK" w:eastAsia="Sarabun"/>
                <w:b/>
                <w:b/>
                <w:kern w:val="0"/>
                <w:lang w:val="en-US" w:eastAsia="en-US" w:bidi="th-TH"/>
              </w:rPr>
              <w:t xml:space="preserve">กรอกรายละเอียดการอ้างอิงตามรูปแบบ </w:t>
            </w:r>
            <w:r>
              <w:rPr>
                <w:rFonts w:eastAsia="Calibri" w:cs="TH SarabunPSK"/>
                <w:b/>
                <w:kern w:val="0"/>
                <w:lang w:val="en-US" w:eastAsia="en-US" w:bidi="th-TH"/>
              </w:rPr>
              <w:t>APA Style</w:t>
            </w:r>
            <w:r>
              <w:rPr>
                <w:rFonts w:eastAsia="Sarabun" w:cs="TH SarabunPSK"/>
                <w:b/>
                <w:kern w:val="0"/>
                <w:lang w:val="en-US" w:eastAsia="en-US" w:bidi="th-TH"/>
              </w:rPr>
              <w:t>)</w:t>
            </w:r>
          </w:p>
        </w:tc>
        <w:tc>
          <w:tcPr>
            <w:tcW w:w="1190" w:type="dxa"/>
            <w:tcBorders/>
          </w:tcPr>
          <w:p>
            <w:pPr>
              <w:pStyle w:val="Normal"/>
              <w:widowControl w:val="false"/>
              <w:spacing w:before="0" w:after="0"/>
              <w:jc w:val="left"/>
              <w:rPr>
                <w:rFonts w:ascii="TH SarabunPSK" w:hAnsi="TH SarabunPSK" w:eastAsia="Sarabun" w:cs="TH SarabunPSK"/>
                <w:b/>
                <w:b/>
                <w:kern w:val="0"/>
                <w:lang w:val="en-US" w:eastAsia="en-US" w:bidi="th-TH"/>
              </w:rPr>
            </w:pPr>
            <w:r>
              <w:rPr>
                <w:rFonts w:ascii="TH SarabunPSK" w:hAnsi="TH SarabunPSK" w:eastAsia="Sarabun"/>
                <w:b/>
                <w:b/>
                <w:kern w:val="0"/>
                <w:lang w:val="en-US" w:eastAsia="en-US" w:bidi="th-TH"/>
              </w:rPr>
              <w:t>คะแนน</w:t>
            </w:r>
          </w:p>
          <w:p>
            <w:pPr>
              <w:pStyle w:val="Normal"/>
              <w:widowControl w:val="false"/>
              <w:spacing w:before="0" w:after="0"/>
              <w:jc w:val="left"/>
              <w:rPr>
                <w:rFonts w:ascii="TH SarabunPSK" w:hAnsi="TH SarabunPSK" w:cs="TH SarabunPSK"/>
                <w:kern w:val="0"/>
                <w:lang w:val="en-US" w:eastAsia="en-US" w:bidi="th-TH"/>
              </w:rPr>
            </w:pPr>
            <w:r>
              <w:rPr>
                <w:rFonts w:ascii="TH SarabunPSK" w:hAnsi="TH SarabunPSK" w:eastAsia="Sarabun"/>
                <w:b/>
                <w:b/>
                <w:kern w:val="0"/>
                <w:lang w:val="en-US" w:eastAsia="en-US" w:bidi="th-TH"/>
              </w:rPr>
              <w:t>น้ำหนัก</w:t>
            </w:r>
          </w:p>
        </w:tc>
      </w:tr>
      <w:tr>
        <w:trPr/>
        <w:tc>
          <w:tcPr>
            <w:tcW w:w="5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1.</w:t>
            </w:r>
          </w:p>
        </w:tc>
        <w:tc>
          <w:tcPr>
            <w:tcW w:w="7326" w:type="dxa"/>
            <w:tcBorders/>
          </w:tcPr>
          <w:p>
            <w:pPr>
              <w:pStyle w:val="Heading3"/>
              <w:widowControl w:val="false"/>
              <w:shd w:val="clear" w:color="auto" w:fill="FBFBF3"/>
              <w:spacing w:before="0" w:after="60"/>
              <w:ind w:right="240" w:hanging="0"/>
              <w:rPr/>
            </w:pPr>
            <w:r>
              <w:rPr>
                <w:rStyle w:val="Emphasis"/>
                <w:rFonts w:eastAsia="Calibri" w:cs="TH SarabunPSK"/>
                <w:b w:val="false"/>
                <w:bCs w:val="false"/>
                <w:color w:val="111111"/>
                <w:kern w:val="0"/>
                <w:shd w:fill="FBFBF3" w:val="clear"/>
                <w:lang w:val="en-US" w:eastAsia="en-US" w:bidi="th-TH"/>
              </w:rPr>
              <w:t>Lawankorn Mookdarsanit, Pakpoom Mookdarsanit. (2022). Thai NLP-based Text Classification of the 21st-century Skills toward Educational Curriculum and Project Design . International Journal of Applied Computer Technology and Information Systems. Vol 11,no 2 0.6</w:t>
            </w:r>
          </w:p>
        </w:tc>
        <w:tc>
          <w:tcPr>
            <w:tcW w:w="11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0.6</w:t>
            </w:r>
          </w:p>
        </w:tc>
      </w:tr>
      <w:tr>
        <w:trPr/>
        <w:tc>
          <w:tcPr>
            <w:tcW w:w="5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2</w:t>
            </w:r>
          </w:p>
        </w:tc>
        <w:tc>
          <w:tcPr>
            <w:tcW w:w="7326" w:type="dxa"/>
            <w:tcBorders/>
          </w:tcPr>
          <w:p>
            <w:pPr>
              <w:pStyle w:val="Heading3"/>
              <w:widowControl w:val="false"/>
              <w:numPr>
                <w:ilvl w:val="0"/>
                <w:numId w:val="0"/>
              </w:numPr>
              <w:shd w:val="clear" w:color="auto" w:fill="FBFBF3"/>
              <w:spacing w:before="0" w:after="60"/>
              <w:ind w:left="0" w:right="240" w:hanging="0"/>
              <w:outlineLvl w:val="2"/>
              <w:rPr/>
            </w:pPr>
            <w:r>
              <w:rPr>
                <w:rStyle w:val="Emphasis"/>
                <w:rFonts w:eastAsia="Calibri" w:cs="TH SarabunPSK"/>
                <w:b w:val="false"/>
                <w:bCs w:val="false"/>
                <w:i w:val="false"/>
                <w:iCs w:val="false"/>
                <w:color w:val="111111"/>
                <w:kern w:val="0"/>
                <w:shd w:fill="FBFBF3" w:val="clear"/>
                <w:lang w:val="en-US" w:eastAsia="en-US" w:bidi="th-TH"/>
              </w:rPr>
              <w:t xml:space="preserve">Sanitphonklang, C., &amp; Kumsiri, S. (2021). </w:t>
            </w: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การจำแนกผู้สมัครที่ลังเลในการตัดสินใจศึกษาต่อเพื่อสร้างกลยุทธ์สนับสนุนการตัดสินใจให้เข้าศึกษาต่อกรณีศึกษามหาวิทยาลัยราชภัฏจันทรเกษม</w:t>
            </w:r>
            <w:r>
              <w:rPr>
                <w:rStyle w:val="Emphasis"/>
                <w:rFonts w:eastAsia="Calibri" w:cs="TH SarabunPSK"/>
                <w:b w:val="false"/>
                <w:bCs w:val="false"/>
                <w:i w:val="false"/>
                <w:iCs w:val="false"/>
                <w:color w:val="111111"/>
                <w:kern w:val="0"/>
                <w:shd w:fill="FBFBF3" w:val="clear"/>
                <w:lang w:val="en-US" w:eastAsia="en-US" w:bidi="th-TH"/>
              </w:rPr>
              <w:t>. Journal of Science Ladkrabang, 30(2), 58-73.</w:t>
            </w:r>
          </w:p>
        </w:tc>
        <w:tc>
          <w:tcPr>
            <w:tcW w:w="11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0.4</w:t>
            </w:r>
          </w:p>
        </w:tc>
      </w:tr>
      <w:tr>
        <w:trPr/>
        <w:tc>
          <w:tcPr>
            <w:tcW w:w="50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3</w:t>
            </w:r>
          </w:p>
        </w:tc>
        <w:tc>
          <w:tcPr>
            <w:tcW w:w="7326" w:type="dxa"/>
            <w:tcBorders/>
          </w:tcPr>
          <w:p>
            <w:pPr>
              <w:pStyle w:val="Heading3"/>
              <w:widowControl w:val="false"/>
              <w:shd w:val="clear" w:color="auto" w:fill="FBFBF3"/>
              <w:spacing w:before="0" w:after="60"/>
              <w:ind w:right="240" w:hanging="0"/>
              <w:rPr/>
            </w:pP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 xml:space="preserve">ธนชัย ทองอินทร์ ศรีอุดร แซ่อึ้ง และชัยศิริ สนิทพลกลาง </w:t>
            </w:r>
            <w:r>
              <w:rPr>
                <w:rStyle w:val="Emphasis"/>
                <w:rFonts w:eastAsia="Calibri" w:cs="TH SarabunPSK"/>
                <w:b w:val="false"/>
                <w:bCs w:val="false"/>
                <w:i w:val="false"/>
                <w:iCs w:val="false"/>
                <w:color w:val="111111"/>
                <w:kern w:val="0"/>
                <w:shd w:fill="FBFBF3" w:val="clear"/>
                <w:lang w:val="en-US" w:eastAsia="en-US" w:bidi="th-TH"/>
              </w:rPr>
              <w:t xml:space="preserve">(2565). </w:t>
            </w: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ระบบแชทบอทสาขาวิชาเทคโนโลยีสารสนเทศและนวัตกรรมดิจิทัล กรณีศึกษา มหาวิทยาลัยราชภัฏจันทรเกษม</w:t>
            </w:r>
            <w:r>
              <w:rPr>
                <w:rStyle w:val="Emphasis"/>
                <w:rFonts w:eastAsia="Calibri" w:cs="TH SarabunPSK"/>
                <w:b w:val="false"/>
                <w:bCs w:val="false"/>
                <w:i w:val="false"/>
                <w:iCs w:val="false"/>
                <w:color w:val="111111"/>
                <w:kern w:val="0"/>
                <w:shd w:fill="FBFBF3" w:val="clear"/>
                <w:lang w:val="en-US" w:eastAsia="en-US" w:bidi="th-TH"/>
              </w:rPr>
              <w:t xml:space="preserve">. ConferenceProceedings: </w:t>
            </w: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รายงานสืบเนื่องจากการประชุมวิชาการระดับปริญญาตรี ด้านคอมพิวเตอร</w:t>
            </w:r>
            <w:r>
              <w:rPr>
                <w:rStyle w:val="Emphasis"/>
                <w:rFonts w:eastAsia="Calibri" w:cs="TH SarabunPSK"/>
                <w:b w:val="false"/>
                <w:bCs w:val="false"/>
                <w:i w:val="false"/>
                <w:iCs w:val="false"/>
                <w:color w:val="111111"/>
                <w:kern w:val="0"/>
                <w:shd w:fill="FBFBF3" w:val="clear"/>
                <w:lang w:val="en-US" w:eastAsia="en-US" w:bidi="th-TH"/>
              </w:rPr>
              <w:t>]</w:t>
            </w: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 xml:space="preserve">ภูมิภาคเอเชีย ครั้งที่ </w:t>
            </w:r>
            <w:r>
              <w:rPr>
                <w:rStyle w:val="Emphasis"/>
                <w:rFonts w:eastAsia="Calibri" w:cs="TH SarabunPSK"/>
                <w:b w:val="false"/>
                <w:bCs w:val="false"/>
                <w:i w:val="false"/>
                <w:iCs w:val="false"/>
                <w:color w:val="111111"/>
                <w:kern w:val="0"/>
                <w:shd w:fill="FBFBF3" w:val="clear"/>
                <w:lang w:val="en-US" w:eastAsia="en-US" w:bidi="th-TH"/>
              </w:rPr>
              <w:t xml:space="preserve">10 AUCC2022) </w:t>
            </w: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มหาวิทยาลัยเกษตรศาสตร</w:t>
            </w:r>
            <w:r>
              <w:rPr>
                <w:rStyle w:val="Emphasis"/>
                <w:rFonts w:eastAsia="Calibri" w:cs="TH SarabunPSK"/>
                <w:b w:val="false"/>
                <w:bCs w:val="false"/>
                <w:i w:val="false"/>
                <w:iCs w:val="false"/>
                <w:color w:val="111111"/>
                <w:kern w:val="0"/>
                <w:shd w:fill="FBFBF3" w:val="clear"/>
                <w:lang w:val="en-US" w:eastAsia="en-US" w:bidi="th-TH"/>
              </w:rPr>
              <w:t xml:space="preserve">] </w:t>
            </w: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วิทยาเขตศรีราชา ชลบุรี</w:t>
            </w:r>
            <w:r>
              <w:rPr>
                <w:rStyle w:val="Emphasis"/>
                <w:rFonts w:eastAsia="Calibri" w:cs="TH SarabunPSK"/>
                <w:b w:val="false"/>
                <w:bCs w:val="false"/>
                <w:i w:val="false"/>
                <w:iCs w:val="false"/>
                <w:color w:val="111111"/>
                <w:kern w:val="0"/>
                <w:shd w:fill="FBFBF3" w:val="clear"/>
                <w:lang w:val="en-US" w:eastAsia="en-US" w:bidi="th-TH"/>
              </w:rPr>
              <w:t xml:space="preserve">. 24 </w:t>
            </w: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กุมภาพันธ</w:t>
            </w:r>
            <w:r>
              <w:rPr>
                <w:rStyle w:val="Emphasis"/>
                <w:rFonts w:eastAsia="Calibri" w:cs="TH SarabunPSK"/>
                <w:b w:val="false"/>
                <w:bCs w:val="false"/>
                <w:i w:val="false"/>
                <w:iCs w:val="false"/>
                <w:color w:val="111111"/>
                <w:kern w:val="0"/>
                <w:shd w:fill="FBFBF3" w:val="clear"/>
                <w:lang w:val="en-US" w:eastAsia="en-US" w:bidi="th-TH"/>
              </w:rPr>
              <w:t xml:space="preserve">] 2565. </w:t>
            </w:r>
            <w:r>
              <w:rPr>
                <w:rStyle w:val="Emphasis"/>
                <w:rFonts w:ascii="TH SarabunPSK" w:hAnsi="TH SarabunPSK" w:eastAsia="Calibri"/>
                <w:b w:val="false"/>
                <w:b w:val="false"/>
                <w:bCs w:val="false"/>
                <w:i w:val="false"/>
                <w:i w:val="false"/>
                <w:iCs w:val="false"/>
                <w:color w:val="111111"/>
                <w:kern w:val="0"/>
                <w:shd w:fill="FBFBF3" w:val="clear"/>
                <w:lang w:val="en-US" w:eastAsia="en-US" w:bidi="th-TH"/>
              </w:rPr>
              <w:t>หน้า</w:t>
            </w:r>
          </w:p>
          <w:p>
            <w:pPr>
              <w:pStyle w:val="Heading3"/>
              <w:widowControl w:val="false"/>
              <w:numPr>
                <w:ilvl w:val="0"/>
                <w:numId w:val="0"/>
              </w:numPr>
              <w:shd w:val="clear" w:color="auto" w:fill="FBFBF3"/>
              <w:spacing w:before="0" w:after="60"/>
              <w:ind w:left="0" w:right="240" w:hanging="0"/>
              <w:outlineLvl w:val="2"/>
              <w:rPr/>
            </w:pPr>
            <w:r>
              <w:rPr>
                <w:rStyle w:val="Emphasis"/>
                <w:rFonts w:eastAsia="Calibri" w:cs="TH SarabunPSK"/>
                <w:b w:val="false"/>
                <w:bCs w:val="false"/>
                <w:i w:val="false"/>
                <w:iCs w:val="false"/>
                <w:color w:val="111111"/>
                <w:kern w:val="0"/>
                <w:shd w:fill="FBFBF3" w:val="clear"/>
                <w:lang w:val="en-US" w:eastAsia="en-US" w:bidi="th-TH"/>
              </w:rPr>
              <w:t>1062-1071.https://aucc2022.src.ku.ac.th/assets/document/full-text-aucc-2022-proceeding.pdf</w:t>
            </w:r>
          </w:p>
        </w:tc>
        <w:tc>
          <w:tcPr>
            <w:tcW w:w="1190" w:type="dxa"/>
            <w:tcBorders/>
          </w:tcPr>
          <w:p>
            <w:pPr>
              <w:pStyle w:val="Normal"/>
              <w:widowControl w:val="false"/>
              <w:spacing w:before="0" w:after="0"/>
              <w:jc w:val="left"/>
              <w:rPr>
                <w:rFonts w:ascii="TH SarabunPSK" w:hAnsi="TH SarabunPSK" w:eastAsia="Calibri" w:cs="TH SarabunPSK"/>
                <w:kern w:val="0"/>
                <w:lang w:val="en-US" w:eastAsia="en-US" w:bidi="th-TH"/>
              </w:rPr>
            </w:pPr>
            <w:r>
              <w:rPr>
                <w:rFonts w:eastAsia="Calibri" w:cs="TH SarabunPSK"/>
                <w:kern w:val="0"/>
                <w:lang w:val="en-US" w:eastAsia="en-US" w:bidi="th-TH"/>
              </w:rPr>
              <w:t>0.2</w:t>
            </w:r>
          </w:p>
        </w:tc>
      </w:tr>
    </w:tbl>
    <w:p>
      <w:pPr>
        <w:pStyle w:val="Normal"/>
        <w:rPr>
          <w:rFonts w:ascii="TH SarabunPSK" w:hAnsi="TH SarabunPSK" w:cs="TH SarabunPSK"/>
          <w:b/>
          <w:b/>
          <w:bCs/>
        </w:rPr>
      </w:pPr>
      <w:r>
        <w:rPr>
          <w:rFonts w:cs="TH SarabunPSK"/>
          <w:b/>
          <w:bCs/>
        </w:rPr>
      </w:r>
    </w:p>
    <w:p>
      <w:pPr>
        <w:pStyle w:val="Normal"/>
        <w:spacing w:before="0" w:after="0"/>
        <w:contextualSpacing/>
        <w:rPr>
          <w:rFonts w:ascii="TH SarabunPSK" w:hAnsi="TH SarabunPSK" w:eastAsia="SimSun" w:cs="TH SarabunPSK"/>
        </w:rPr>
      </w:pPr>
      <w:r>
        <w:rPr>
          <w:rFonts w:eastAsia="SimSun" w:cs="TH SarabunPSK"/>
        </w:rPr>
      </w:r>
    </w:p>
    <w:tbl>
      <w:tblPr>
        <w:tblW w:w="10005" w:type="dxa"/>
        <w:jc w:val="left"/>
        <w:tblInd w:w="108" w:type="dxa"/>
        <w:tblLayout w:type="fixed"/>
        <w:tblCellMar>
          <w:top w:w="0" w:type="dxa"/>
          <w:left w:w="108" w:type="dxa"/>
          <w:bottom w:w="0" w:type="dxa"/>
          <w:right w:w="108" w:type="dxa"/>
        </w:tblCellMar>
        <w:tblLook w:val="0400" w:noVBand="1" w:noHBand="0" w:lastColumn="0" w:firstColumn="0" w:lastRow="0" w:firstRow="0"/>
      </w:tblPr>
      <w:tblGrid>
        <w:gridCol w:w="6746"/>
        <w:gridCol w:w="1062"/>
        <w:gridCol w:w="1064"/>
        <w:gridCol w:w="1132"/>
      </w:tblGrid>
      <w:tr>
        <w:trPr>
          <w:trHeight w:val="20" w:hRule="atLeast"/>
        </w:trPr>
        <w:tc>
          <w:tcPr>
            <w:tcW w:w="6746"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jc w:val="center"/>
              <w:rPr>
                <w:rFonts w:ascii="TH SarabunPSK" w:hAnsi="TH SarabunPSK" w:cs="TH SarabunPSK"/>
                <w:b/>
                <w:b/>
                <w:sz w:val="32"/>
                <w:szCs w:val="32"/>
              </w:rPr>
            </w:pPr>
            <w:r>
              <w:rPr>
                <w:rFonts w:ascii="TH SarabunPSK" w:hAnsi="TH SarabunPSK" w:cs="TH SarabunPSK"/>
                <w:b/>
                <w:b/>
                <w:bCs/>
                <w:sz w:val="32"/>
                <w:sz w:val="32"/>
                <w:szCs w:val="32"/>
              </w:rPr>
              <w:t>ระดับคุณภาพ</w:t>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jc w:val="center"/>
              <w:rPr>
                <w:rFonts w:ascii="TH SarabunPSK" w:hAnsi="TH SarabunPSK" w:cs="TH SarabunPSK"/>
                <w:b/>
                <w:b/>
                <w:sz w:val="32"/>
                <w:szCs w:val="32"/>
              </w:rPr>
            </w:pPr>
            <w:r>
              <w:rPr>
                <w:rFonts w:ascii="TH SarabunPSK" w:hAnsi="TH SarabunPSK" w:cs="TH SarabunPSK"/>
                <w:b/>
                <w:b/>
                <w:bCs/>
                <w:sz w:val="32"/>
                <w:sz w:val="32"/>
                <w:szCs w:val="32"/>
              </w:rPr>
              <w:t>ค่าน้ำหนัก</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jc w:val="center"/>
              <w:rPr>
                <w:rFonts w:ascii="TH SarabunPSK" w:hAnsi="TH SarabunPSK" w:cs="TH SarabunPSK"/>
                <w:b/>
                <w:b/>
                <w:sz w:val="32"/>
                <w:szCs w:val="32"/>
              </w:rPr>
            </w:pPr>
            <w:r>
              <w:rPr>
                <w:rFonts w:ascii="TH SarabunPSK" w:hAnsi="TH SarabunPSK" w:cs="TH SarabunPSK"/>
                <w:b/>
                <w:b/>
                <w:bCs/>
                <w:sz w:val="32"/>
                <w:sz w:val="32"/>
                <w:szCs w:val="32"/>
              </w:rPr>
              <w:t>จำนวนผลงาน</w:t>
            </w:r>
          </w:p>
        </w:tc>
        <w:tc>
          <w:tcPr>
            <w:tcW w:w="1132"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jc w:val="center"/>
              <w:rPr>
                <w:rFonts w:ascii="TH SarabunPSK" w:hAnsi="TH SarabunPSK" w:cs="TH SarabunPSK"/>
                <w:b/>
                <w:b/>
                <w:sz w:val="32"/>
                <w:szCs w:val="32"/>
              </w:rPr>
            </w:pPr>
            <w:r>
              <w:rPr>
                <w:rFonts w:ascii="TH SarabunPSK" w:hAnsi="TH SarabunPSK" w:cs="TH SarabunPSK"/>
                <w:b/>
                <w:b/>
                <w:bCs/>
                <w:sz w:val="32"/>
                <w:sz w:val="32"/>
                <w:szCs w:val="32"/>
              </w:rPr>
              <w:t>คะแนนถ่วงน้ำหนัก</w:t>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บทความวิจัยหรือบทความวิชาการฉบับสมบูรณ์ที่ตีพิมพ์ในรายงานสืบเนื่องจากการ  ประชุมวิชาการระดับชาติ</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0.20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w:t>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0.2</w:t>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บทความวิจัยหรือบทความวิชาการฉบับสมบูรณ์ที่ตีพิมพ์ในรายงานสืบเนื่องจากการ  ประชุมวิชาการระดับนานาชาติ หรือในวารสารทางวิชาการระดับชาติที่ไม่อยู่ใน  ฐานข้อมูล ตามประกาศ ก</w:t>
            </w:r>
            <w:r>
              <w:rPr>
                <w:rFonts w:cs="TH SarabunPSK" w:ascii="TH SarabunPSK" w:hAnsi="TH SarabunPSK"/>
                <w:sz w:val="32"/>
                <w:szCs w:val="32"/>
              </w:rPr>
              <w:t>.</w:t>
            </w:r>
            <w:r>
              <w:rPr>
                <w:rFonts w:ascii="TH SarabunPSK" w:hAnsi="TH SarabunPSK" w:cs="TH SarabunPSK"/>
                <w:sz w:val="32"/>
                <w:sz w:val="32"/>
                <w:szCs w:val="32"/>
              </w:rPr>
              <w:t>พ</w:t>
            </w:r>
            <w:r>
              <w:rPr>
                <w:rFonts w:cs="TH SarabunPSK" w:ascii="TH SarabunPSK" w:hAnsi="TH SarabunPSK"/>
                <w:sz w:val="32"/>
                <w:szCs w:val="32"/>
              </w:rPr>
              <w:t>.</w:t>
            </w:r>
            <w:r>
              <w:rPr>
                <w:rFonts w:ascii="TH SarabunPSK" w:hAnsi="TH SarabunPSK" w:cs="TH SarabunPSK"/>
                <w:sz w:val="32"/>
                <w:sz w:val="32"/>
                <w:szCs w:val="32"/>
              </w:rPr>
              <w:t>อ</w:t>
            </w:r>
            <w:r>
              <w:rPr>
                <w:rFonts w:cs="TH SarabunPSK" w:ascii="TH SarabunPSK" w:hAnsi="TH SarabunPSK"/>
                <w:sz w:val="32"/>
                <w:szCs w:val="32"/>
              </w:rPr>
              <w:t xml:space="preserve">. </w:t>
            </w:r>
            <w:r>
              <w:rPr>
                <w:rFonts w:ascii="TH SarabunPSK" w:hAnsi="TH SarabunPSK" w:cs="TH SarabunPSK"/>
                <w:sz w:val="32"/>
                <w:sz w:val="32"/>
                <w:szCs w:val="32"/>
              </w:rPr>
              <w:t>หรือระเบียบคณะกรรมการการอุดมศึกษาว่าด้วย  หลักเกณฑ์การพิจารณาวารสารทางวิชาการสําหรับการเผยแพร่ผลงานทางวิชาการพ</w:t>
            </w:r>
            <w:r>
              <w:rPr>
                <w:rFonts w:cs="TH SarabunPSK" w:ascii="TH SarabunPSK" w:hAnsi="TH SarabunPSK"/>
                <w:sz w:val="32"/>
                <w:szCs w:val="32"/>
              </w:rPr>
              <w:t>.</w:t>
            </w:r>
            <w:r>
              <w:rPr>
                <w:rFonts w:ascii="TH SarabunPSK" w:hAnsi="TH SarabunPSK" w:cs="TH SarabunPSK"/>
                <w:sz w:val="32"/>
                <w:sz w:val="32"/>
                <w:szCs w:val="32"/>
              </w:rPr>
              <w:t>ศ</w:t>
            </w:r>
            <w:r>
              <w:rPr>
                <w:rFonts w:cs="TH SarabunPSK" w:ascii="TH SarabunPSK" w:hAnsi="TH SarabunPSK"/>
                <w:sz w:val="32"/>
                <w:szCs w:val="32"/>
              </w:rPr>
              <w:t xml:space="preserve">. 2556 </w:t>
            </w:r>
            <w:r>
              <w:rPr>
                <w:rFonts w:ascii="TH SarabunPSK" w:hAnsi="TH SarabunPSK" w:cs="TH SarabunPSK"/>
                <w:sz w:val="32"/>
                <w:sz w:val="32"/>
                <w:szCs w:val="32"/>
              </w:rPr>
              <w:t>แต่สถาบันนําเสนอสภาสถาบันอนุมัติและจัดทําเป็นประกาศให้ทราบ  เป็นการทั่วไป และแจ้งให้ กพอ</w:t>
            </w:r>
            <w:r>
              <w:rPr>
                <w:rFonts w:cs="TH SarabunPSK" w:ascii="TH SarabunPSK" w:hAnsi="TH SarabunPSK"/>
                <w:sz w:val="32"/>
                <w:szCs w:val="32"/>
              </w:rPr>
              <w:t>./</w:t>
            </w:r>
            <w:r>
              <w:rPr>
                <w:rFonts w:ascii="TH SarabunPSK" w:hAnsi="TH SarabunPSK" w:cs="TH SarabunPSK"/>
                <w:sz w:val="32"/>
                <w:sz w:val="32"/>
                <w:szCs w:val="32"/>
              </w:rPr>
              <w:t>กกอ</w:t>
            </w:r>
            <w:r>
              <w:rPr>
                <w:rFonts w:cs="TH SarabunPSK" w:ascii="TH SarabunPSK" w:hAnsi="TH SarabunPSK"/>
                <w:sz w:val="32"/>
                <w:szCs w:val="32"/>
              </w:rPr>
              <w:t>.</w:t>
            </w:r>
            <w:r>
              <w:rPr>
                <w:rFonts w:ascii="TH SarabunPSK" w:hAnsi="TH SarabunPSK" w:cs="TH SarabunPSK"/>
                <w:sz w:val="32"/>
                <w:sz w:val="32"/>
                <w:szCs w:val="32"/>
              </w:rPr>
              <w:t xml:space="preserve">ทราบภายใน </w:t>
            </w:r>
            <w:r>
              <w:rPr>
                <w:rFonts w:cs="TH SarabunPSK" w:ascii="TH SarabunPSK" w:hAnsi="TH SarabunPSK"/>
                <w:sz w:val="32"/>
                <w:szCs w:val="32"/>
              </w:rPr>
              <w:t xml:space="preserve">30 </w:t>
            </w:r>
            <w:r>
              <w:rPr>
                <w:rFonts w:ascii="TH SarabunPSK" w:hAnsi="TH SarabunPSK" w:cs="TH SarabunPSK"/>
                <w:sz w:val="32"/>
                <w:sz w:val="32"/>
                <w:szCs w:val="32"/>
              </w:rPr>
              <w:t>วันนับแต่วันที่ออกประกาศ</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0.40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w:t>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0.4</w:t>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ผลงานที่ได้รับการจดอนุสิทธิบัตร</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0.40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 xml:space="preserve">บทความวิจัยหรือบทความวิชาการที่ตีพิมพ์ในวารสารวิชาการที่ปรากฏในฐานข้อมูล </w:t>
            </w:r>
            <w:r>
              <w:rPr>
                <w:rFonts w:cs="TH SarabunPSK" w:ascii="TH SarabunPSK" w:hAnsi="TH SarabunPSK"/>
                <w:sz w:val="32"/>
                <w:szCs w:val="32"/>
              </w:rPr>
              <w:t xml:space="preserve">TCI </w:t>
            </w:r>
            <w:r>
              <w:rPr>
                <w:rFonts w:ascii="TH SarabunPSK" w:hAnsi="TH SarabunPSK" w:cs="TH SarabunPSK"/>
                <w:sz w:val="32"/>
                <w:sz w:val="32"/>
                <w:szCs w:val="32"/>
              </w:rPr>
              <w:t xml:space="preserve">กลุ่มที่ </w:t>
            </w:r>
            <w:r>
              <w:rPr>
                <w:rFonts w:cs="TH SarabunPSK" w:ascii="TH SarabunPSK" w:hAnsi="TH SarabunPSK"/>
                <w:sz w:val="32"/>
                <w:szCs w:val="32"/>
              </w:rPr>
              <w:t>2</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0.60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w:t>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0.6</w:t>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บทความวิจัยหรือบทความวิชาการที่ตีพิมพ์ในวารสารวิชาการระดับนานาชาติที่ไม่อยู่ในฐานข้อมูล ตามประกาศ ก</w:t>
            </w:r>
            <w:r>
              <w:rPr>
                <w:rFonts w:cs="TH SarabunPSK" w:ascii="TH SarabunPSK" w:hAnsi="TH SarabunPSK"/>
                <w:sz w:val="32"/>
                <w:szCs w:val="32"/>
              </w:rPr>
              <w:t>.</w:t>
            </w:r>
            <w:r>
              <w:rPr>
                <w:rFonts w:ascii="TH SarabunPSK" w:hAnsi="TH SarabunPSK" w:cs="TH SarabunPSK"/>
                <w:sz w:val="32"/>
                <w:sz w:val="32"/>
                <w:szCs w:val="32"/>
              </w:rPr>
              <w:t>พ</w:t>
            </w:r>
            <w:r>
              <w:rPr>
                <w:rFonts w:cs="TH SarabunPSK" w:ascii="TH SarabunPSK" w:hAnsi="TH SarabunPSK"/>
                <w:sz w:val="32"/>
                <w:szCs w:val="32"/>
              </w:rPr>
              <w:t>.</w:t>
            </w:r>
            <w:r>
              <w:rPr>
                <w:rFonts w:ascii="TH SarabunPSK" w:hAnsi="TH SarabunPSK" w:cs="TH SarabunPSK"/>
                <w:sz w:val="32"/>
                <w:sz w:val="32"/>
                <w:szCs w:val="32"/>
              </w:rPr>
              <w:t>อ</w:t>
            </w:r>
            <w:r>
              <w:rPr>
                <w:rFonts w:cs="TH SarabunPSK" w:ascii="TH SarabunPSK" w:hAnsi="TH SarabunPSK"/>
                <w:sz w:val="32"/>
                <w:szCs w:val="32"/>
              </w:rPr>
              <w:t xml:space="preserve">. </w:t>
            </w:r>
            <w:r>
              <w:rPr>
                <w:rFonts w:ascii="TH SarabunPSK" w:hAnsi="TH SarabunPSK" w:cs="TH SarabunPSK"/>
                <w:sz w:val="32"/>
                <w:sz w:val="32"/>
                <w:szCs w:val="32"/>
              </w:rPr>
              <w:t>หรือระเบียบคณะกรรมการการอุดมศึกษาว่าด้วยหลักเกณฑ์การพิจารณาวารสารทางวิชาการสําหรับการเผยแพร่ผลงานทางวิชาการพ</w:t>
            </w:r>
            <w:r>
              <w:rPr>
                <w:rFonts w:cs="TH SarabunPSK" w:ascii="TH SarabunPSK" w:hAnsi="TH SarabunPSK"/>
                <w:sz w:val="32"/>
                <w:szCs w:val="32"/>
              </w:rPr>
              <w:t>.</w:t>
            </w:r>
            <w:r>
              <w:rPr>
                <w:rFonts w:ascii="TH SarabunPSK" w:hAnsi="TH SarabunPSK" w:cs="TH SarabunPSK"/>
                <w:sz w:val="32"/>
                <w:sz w:val="32"/>
                <w:szCs w:val="32"/>
              </w:rPr>
              <w:t>ศ</w:t>
            </w:r>
            <w:r>
              <w:rPr>
                <w:rFonts w:cs="TH SarabunPSK" w:ascii="TH SarabunPSK" w:hAnsi="TH SarabunPSK"/>
                <w:sz w:val="32"/>
                <w:szCs w:val="32"/>
              </w:rPr>
              <w:t xml:space="preserve">. 2556 </w:t>
            </w:r>
            <w:r>
              <w:rPr>
                <w:rFonts w:ascii="TH SarabunPSK" w:hAnsi="TH SarabunPSK" w:cs="TH SarabunPSK"/>
                <w:sz w:val="32"/>
                <w:sz w:val="32"/>
                <w:szCs w:val="32"/>
              </w:rPr>
              <w:t>แต่สถาบันนําเสนอสภาสถาบันอนุมัติและจัดทําเป็นประกาศให้ทราบเป็นการทั่วไป และแจ้งให้ กพอ</w:t>
            </w:r>
            <w:r>
              <w:rPr>
                <w:rFonts w:cs="TH SarabunPSK" w:ascii="TH SarabunPSK" w:hAnsi="TH SarabunPSK"/>
                <w:sz w:val="32"/>
                <w:szCs w:val="32"/>
              </w:rPr>
              <w:t>./</w:t>
            </w:r>
            <w:r>
              <w:rPr>
                <w:rFonts w:ascii="TH SarabunPSK" w:hAnsi="TH SarabunPSK" w:cs="TH SarabunPSK"/>
                <w:sz w:val="32"/>
                <w:sz w:val="32"/>
                <w:szCs w:val="32"/>
              </w:rPr>
              <w:t>กกอ</w:t>
            </w:r>
            <w:r>
              <w:rPr>
                <w:rFonts w:cs="TH SarabunPSK" w:ascii="TH SarabunPSK" w:hAnsi="TH SarabunPSK"/>
                <w:sz w:val="32"/>
                <w:szCs w:val="32"/>
              </w:rPr>
              <w:t>.</w:t>
            </w:r>
            <w:r>
              <w:rPr>
                <w:rFonts w:ascii="TH SarabunPSK" w:hAnsi="TH SarabunPSK" w:cs="TH SarabunPSK"/>
                <w:sz w:val="32"/>
                <w:sz w:val="32"/>
                <w:szCs w:val="32"/>
              </w:rPr>
              <w:t xml:space="preserve">ทราบภายใน </w:t>
            </w:r>
            <w:r>
              <w:rPr>
                <w:rFonts w:cs="TH SarabunPSK" w:ascii="TH SarabunPSK" w:hAnsi="TH SarabunPSK"/>
                <w:sz w:val="32"/>
                <w:szCs w:val="32"/>
              </w:rPr>
              <w:t xml:space="preserve">30 </w:t>
            </w:r>
            <w:r>
              <w:rPr>
                <w:rFonts w:ascii="TH SarabunPSK" w:hAnsi="TH SarabunPSK" w:cs="TH SarabunPSK"/>
                <w:sz w:val="32"/>
                <w:sz w:val="32"/>
                <w:szCs w:val="32"/>
              </w:rPr>
              <w:t xml:space="preserve">วันนับแต่วันที่ออกประกาศ </w:t>
            </w:r>
            <w:r>
              <w:rPr>
                <w:rFonts w:cs="TH SarabunPSK" w:ascii="TH SarabunPSK" w:hAnsi="TH SarabunPSK"/>
                <w:sz w:val="32"/>
                <w:szCs w:val="32"/>
              </w:rPr>
              <w:t>(</w:t>
            </w:r>
            <w:r>
              <w:rPr>
                <w:rFonts w:ascii="TH SarabunPSK" w:hAnsi="TH SarabunPSK" w:cs="TH SarabunPSK"/>
                <w:sz w:val="32"/>
                <w:sz w:val="32"/>
                <w:szCs w:val="32"/>
              </w:rPr>
              <w:t>ซึ่งไม่อยู่ใน</w:t>
            </w:r>
            <w:r>
              <w:rPr>
                <w:rFonts w:cs="TH SarabunPSK" w:ascii="TH SarabunPSK" w:hAnsi="TH SarabunPSK"/>
                <w:sz w:val="32"/>
                <w:szCs w:val="32"/>
              </w:rPr>
              <w:t xml:space="preserve">Beall’s list) </w:t>
            </w:r>
            <w:r>
              <w:rPr>
                <w:rFonts w:ascii="TH SarabunPSK" w:hAnsi="TH SarabunPSK" w:cs="TH SarabunPSK"/>
                <w:sz w:val="32"/>
                <w:sz w:val="32"/>
                <w:szCs w:val="32"/>
              </w:rPr>
              <w:t xml:space="preserve">หรือตีพิมพ์ในวารสารวิชาการที่ปรากฏในฐานข้อมูล </w:t>
            </w:r>
            <w:r>
              <w:rPr>
                <w:rFonts w:cs="TH SarabunPSK" w:ascii="TH SarabunPSK" w:hAnsi="TH SarabunPSK"/>
                <w:sz w:val="32"/>
                <w:szCs w:val="32"/>
              </w:rPr>
              <w:t xml:space="preserve">TCI </w:t>
            </w:r>
            <w:r>
              <w:rPr>
                <w:rFonts w:ascii="TH SarabunPSK" w:hAnsi="TH SarabunPSK" w:cs="TH SarabunPSK"/>
                <w:sz w:val="32"/>
                <w:sz w:val="32"/>
                <w:szCs w:val="32"/>
              </w:rPr>
              <w:t xml:space="preserve">กลุ่มที่ </w:t>
            </w:r>
            <w:r>
              <w:rPr>
                <w:rFonts w:cs="TH SarabunPSK" w:ascii="TH SarabunPSK" w:hAnsi="TH SarabunPSK"/>
                <w:sz w:val="32"/>
                <w:szCs w:val="32"/>
              </w:rPr>
              <w:t>1</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0.80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บทความวิจัยหรือบทความวิชาการที่ตีพิมพ์ในวารสารวิชาการระดับนานาชาติที่ปรากฏในฐานข้อมูลระดับนานาชาติตามประกาศ ก</w:t>
            </w:r>
            <w:r>
              <w:rPr>
                <w:rFonts w:cs="TH SarabunPSK" w:ascii="TH SarabunPSK" w:hAnsi="TH SarabunPSK"/>
                <w:sz w:val="32"/>
                <w:szCs w:val="32"/>
              </w:rPr>
              <w:t>.</w:t>
            </w:r>
            <w:r>
              <w:rPr>
                <w:rFonts w:ascii="TH SarabunPSK" w:hAnsi="TH SarabunPSK" w:cs="TH SarabunPSK"/>
                <w:sz w:val="32"/>
                <w:sz w:val="32"/>
                <w:szCs w:val="32"/>
              </w:rPr>
              <w:t>พ</w:t>
            </w:r>
            <w:r>
              <w:rPr>
                <w:rFonts w:cs="TH SarabunPSK" w:ascii="TH SarabunPSK" w:hAnsi="TH SarabunPSK"/>
                <w:sz w:val="32"/>
                <w:szCs w:val="32"/>
              </w:rPr>
              <w:t>.</w:t>
            </w:r>
            <w:r>
              <w:rPr>
                <w:rFonts w:ascii="TH SarabunPSK" w:hAnsi="TH SarabunPSK" w:cs="TH SarabunPSK"/>
                <w:sz w:val="32"/>
                <w:sz w:val="32"/>
                <w:szCs w:val="32"/>
              </w:rPr>
              <w:t>อ</w:t>
            </w:r>
            <w:r>
              <w:rPr>
                <w:rFonts w:cs="TH SarabunPSK" w:ascii="TH SarabunPSK" w:hAnsi="TH SarabunPSK"/>
                <w:sz w:val="32"/>
                <w:szCs w:val="32"/>
              </w:rPr>
              <w:t xml:space="preserve">. </w:t>
            </w:r>
            <w:r>
              <w:rPr>
                <w:rFonts w:ascii="TH SarabunPSK" w:hAnsi="TH SarabunPSK" w:cs="TH SarabunPSK"/>
                <w:sz w:val="32"/>
                <w:sz w:val="32"/>
                <w:szCs w:val="32"/>
              </w:rPr>
              <w:t>หรือระเบียบคณะกรรมการการอุดมศึกษาว่าด้วย หลักเกณฑ์การพิจารณาวารสารทางวิชาการสําหรับการเผยแพร่ผลงานทางวิชาการ พ</w:t>
            </w:r>
            <w:r>
              <w:rPr>
                <w:rFonts w:cs="TH SarabunPSK" w:ascii="TH SarabunPSK" w:hAnsi="TH SarabunPSK"/>
                <w:sz w:val="32"/>
                <w:szCs w:val="32"/>
              </w:rPr>
              <w:t>.</w:t>
            </w:r>
            <w:r>
              <w:rPr>
                <w:rFonts w:ascii="TH SarabunPSK" w:hAnsi="TH SarabunPSK" w:cs="TH SarabunPSK"/>
                <w:sz w:val="32"/>
                <w:sz w:val="32"/>
                <w:szCs w:val="32"/>
              </w:rPr>
              <w:t>ศ</w:t>
            </w:r>
            <w:r>
              <w:rPr>
                <w:rFonts w:cs="TH SarabunPSK" w:ascii="TH SarabunPSK" w:hAnsi="TH SarabunPSK"/>
                <w:sz w:val="32"/>
                <w:szCs w:val="32"/>
              </w:rPr>
              <w:t>. 2556</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1.00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ผลงานได้รับการจดสิทธิบัตร</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1.00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ผลงานวิชาการรับใช้สังคมที่ได้รับการประเมินผ่านเกณฑ์การขอตําแหน่งทางวิชาการแล้ว</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1.00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ผลงานวิจัยที่หน่วยงานหรือองค์กรระดับชาติว่าจ้างให้ดําเนินการ</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1.00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ผลงานค้นพบพันธุ์พืช พันธุ์สัตว์ ที่ค้นพบใหม่และได้รับการจดทะเบียน</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1.00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ตําราหรือหนังสือที่ได้รับการประเมินผ่านเกณฑ์การขอตําแหน่งทางวิชาการแล้ว</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1.00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6746"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H SarabunPSK" w:hAnsi="TH SarabunPSK" w:cs="TH SarabunPSK"/>
                <w:sz w:val="32"/>
                <w:szCs w:val="32"/>
              </w:rPr>
            </w:pPr>
            <w:r>
              <w:rPr>
                <w:rFonts w:cs="TH SarabunPSK" w:ascii="TH SarabunPSK" w:hAnsi="TH SarabunPSK"/>
                <w:sz w:val="32"/>
                <w:szCs w:val="32"/>
              </w:rPr>
              <w:t xml:space="preserve">- </w:t>
            </w:r>
            <w:r>
              <w:rPr>
                <w:rFonts w:ascii="TH SarabunPSK" w:hAnsi="TH SarabunPSK" w:cs="TH SarabunPSK"/>
                <w:sz w:val="32"/>
                <w:sz w:val="32"/>
                <w:szCs w:val="32"/>
              </w:rPr>
              <w:t>ตําราหรือหนังสือที่ผ่านการพิจารณาตามหลักเกณฑ์การประเมินตําแหน่งทางวิชาการแต่ไม่ได้นํามาขอรับการประเมินตําแหน่งทางวิชาการ</w:t>
            </w:r>
          </w:p>
        </w:tc>
        <w:tc>
          <w:tcPr>
            <w:tcW w:w="106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1.00</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r>
          </w:p>
        </w:tc>
      </w:tr>
      <w:tr>
        <w:trPr>
          <w:trHeight w:val="20" w:hRule="atLeast"/>
        </w:trPr>
        <w:tc>
          <w:tcPr>
            <w:tcW w:w="7808" w:type="dxa"/>
            <w:gridSpan w:val="2"/>
            <w:tcBorders>
              <w:top w:val="single" w:sz="4" w:space="0" w:color="000000"/>
              <w:left w:val="single" w:sz="4" w:space="0" w:color="000000"/>
              <w:bottom w:val="single" w:sz="4" w:space="0" w:color="000000"/>
              <w:right w:val="single" w:sz="4" w:space="0" w:color="000000"/>
            </w:tcBorders>
            <w:vAlign w:val="center"/>
          </w:tcPr>
          <w:p>
            <w:pPr>
              <w:pStyle w:val="Normal1"/>
              <w:widowControl w:val="false"/>
              <w:jc w:val="right"/>
              <w:rPr>
                <w:rFonts w:ascii="TH SarabunPSK" w:hAnsi="TH SarabunPSK" w:cs="TH SarabunPSK"/>
                <w:sz w:val="32"/>
                <w:szCs w:val="32"/>
              </w:rPr>
            </w:pPr>
            <w:r>
              <w:rPr>
                <w:rFonts w:ascii="TH SarabunPSK" w:hAnsi="TH SarabunPSK" w:cs="TH SarabunPSK"/>
                <w:b/>
                <w:b/>
                <w:bCs/>
                <w:sz w:val="32"/>
                <w:sz w:val="32"/>
                <w:szCs w:val="32"/>
              </w:rPr>
              <w:t>รวม</w:t>
            </w:r>
          </w:p>
        </w:tc>
        <w:tc>
          <w:tcPr>
            <w:tcW w:w="1064"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3</w:t>
            </w:r>
          </w:p>
        </w:tc>
        <w:tc>
          <w:tcPr>
            <w:tcW w:w="1132" w:type="dxa"/>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0.8</w:t>
            </w:r>
          </w:p>
        </w:tc>
      </w:tr>
      <w:tr>
        <w:trPr>
          <w:trHeight w:val="20" w:hRule="atLeast"/>
        </w:trPr>
        <w:tc>
          <w:tcPr>
            <w:tcW w:w="7808" w:type="dxa"/>
            <w:gridSpan w:val="2"/>
            <w:tcBorders>
              <w:top w:val="single" w:sz="4" w:space="0" w:color="000000"/>
              <w:left w:val="single" w:sz="4" w:space="0" w:color="000000"/>
              <w:bottom w:val="single" w:sz="4" w:space="0" w:color="000000"/>
              <w:right w:val="single" w:sz="4" w:space="0" w:color="000000"/>
            </w:tcBorders>
            <w:vAlign w:val="center"/>
          </w:tcPr>
          <w:p>
            <w:pPr>
              <w:pStyle w:val="Normal1"/>
              <w:widowControl w:val="false"/>
              <w:jc w:val="right"/>
              <w:rPr>
                <w:rFonts w:ascii="TH SarabunPSK" w:hAnsi="TH SarabunPSK" w:cs="TH SarabunPSK"/>
                <w:sz w:val="32"/>
                <w:szCs w:val="32"/>
              </w:rPr>
            </w:pPr>
            <w:r>
              <w:rPr>
                <w:rFonts w:ascii="TH SarabunPSK" w:hAnsi="TH SarabunPSK" w:cs="TH SarabunPSK"/>
                <w:sz w:val="32"/>
                <w:sz w:val="32"/>
                <w:szCs w:val="32"/>
              </w:rPr>
              <w:t>จำนวนอาจารย์ประจำหลักสูตรทั้งหมด</w:t>
            </w:r>
          </w:p>
        </w:tc>
        <w:tc>
          <w:tcPr>
            <w:tcW w:w="2196" w:type="dxa"/>
            <w:gridSpan w:val="2"/>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sz w:val="32"/>
                <w:szCs w:val="32"/>
              </w:rPr>
            </w:pPr>
            <w:r>
              <w:rPr>
                <w:rFonts w:cs="TH SarabunPSK" w:ascii="TH SarabunPSK" w:hAnsi="TH SarabunPSK"/>
                <w:sz w:val="32"/>
                <w:szCs w:val="32"/>
              </w:rPr>
              <w:t>5</w:t>
            </w:r>
          </w:p>
        </w:tc>
      </w:tr>
      <w:tr>
        <w:trPr>
          <w:trHeight w:val="20" w:hRule="atLeast"/>
        </w:trPr>
        <w:tc>
          <w:tcPr>
            <w:tcW w:w="7808" w:type="dxa"/>
            <w:gridSpan w:val="2"/>
            <w:tcBorders>
              <w:top w:val="single" w:sz="4" w:space="0" w:color="000000"/>
              <w:left w:val="single" w:sz="4" w:space="0" w:color="000000"/>
              <w:bottom w:val="single" w:sz="4" w:space="0" w:color="000000"/>
              <w:right w:val="single" w:sz="4" w:space="0" w:color="000000"/>
            </w:tcBorders>
            <w:vAlign w:val="center"/>
          </w:tcPr>
          <w:p>
            <w:pPr>
              <w:pStyle w:val="Normal1"/>
              <w:widowControl w:val="false"/>
              <w:jc w:val="right"/>
              <w:rPr>
                <w:rFonts w:ascii="TH SarabunPSK" w:hAnsi="TH SarabunPSK" w:cs="TH SarabunPSK"/>
                <w:sz w:val="32"/>
                <w:szCs w:val="32"/>
              </w:rPr>
            </w:pPr>
            <w:r>
              <w:rPr>
                <w:rFonts w:ascii="TH SarabunPSK" w:hAnsi="TH SarabunPSK" w:cs="TH SarabunPSK"/>
                <w:sz w:val="32"/>
                <w:sz w:val="32"/>
                <w:szCs w:val="32"/>
              </w:rPr>
              <w:t>ร้อยละของผลรวมถ่วงน้ำหนักของผลงานทางวิชาการของอาจารย์ประจำหลักสูตร</w:t>
            </w:r>
          </w:p>
        </w:tc>
        <w:tc>
          <w:tcPr>
            <w:tcW w:w="2196" w:type="dxa"/>
            <w:gridSpan w:val="2"/>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rPr>
            </w:pPr>
            <w:r>
              <w:rPr/>
            </w:r>
            <m:oMathPara xmlns:m="http://schemas.openxmlformats.org/officeDocument/2006/math">
              <m:oMathParaPr>
                <m:jc m:val="center"/>
              </m:oMathParaPr>
              <m:oMath>
                <m:f>
                  <m:num>
                    <m:r>
                      <w:rPr>
                        <w:rFonts w:ascii="Cambria Math" w:hAnsi="Cambria Math"/>
                      </w:rPr>
                      <m:t xml:space="preserve">3</m:t>
                    </m:r>
                  </m:num>
                  <m:den>
                    <m:r>
                      <w:rPr>
                        <w:rFonts w:ascii="Cambria Math" w:hAnsi="Cambria Math"/>
                      </w:rPr>
                      <m:t xml:space="preserve">5</m:t>
                    </m:r>
                  </m:den>
                </m:f>
                <m:r>
                  <w:rPr>
                    <w:rFonts w:ascii="Cambria Math" w:hAnsi="Cambria Math"/>
                  </w:rPr>
                  <m:t xml:space="preserve">×</m:t>
                </m:r>
                <m:r>
                  <w:rPr>
                    <w:rFonts w:ascii="Cambria Math" w:hAnsi="Cambria Math"/>
                  </w:rPr>
                  <m:t xml:space="preserve">100</m:t>
                </m:r>
                <m:r>
                  <w:rPr>
                    <w:rFonts w:ascii="Cambria Math" w:hAnsi="Cambria Math"/>
                  </w:rPr>
                  <m:t xml:space="preserve">=</m:t>
                </m:r>
                <m:r>
                  <w:rPr>
                    <w:rFonts w:ascii="Cambria Math" w:hAnsi="Cambria Math"/>
                  </w:rPr>
                  <m:t xml:space="preserve">60</m:t>
                </m:r>
              </m:oMath>
            </m:oMathPara>
          </w:p>
        </w:tc>
      </w:tr>
      <w:tr>
        <w:trPr>
          <w:trHeight w:val="20" w:hRule="atLeast"/>
        </w:trPr>
        <w:tc>
          <w:tcPr>
            <w:tcW w:w="7808" w:type="dxa"/>
            <w:gridSpan w:val="2"/>
            <w:tcBorders>
              <w:top w:val="single" w:sz="4" w:space="0" w:color="000000"/>
              <w:left w:val="single" w:sz="4" w:space="0" w:color="000000"/>
              <w:bottom w:val="single" w:sz="4" w:space="0" w:color="000000"/>
              <w:right w:val="single" w:sz="4" w:space="0" w:color="000000"/>
            </w:tcBorders>
            <w:vAlign w:val="center"/>
          </w:tcPr>
          <w:p>
            <w:pPr>
              <w:pStyle w:val="Normal1"/>
              <w:widowControl w:val="false"/>
              <w:jc w:val="right"/>
              <w:rPr>
                <w:rFonts w:ascii="TH SarabunPSK" w:hAnsi="TH SarabunPSK" w:cs="TH SarabunPSK"/>
                <w:b/>
                <w:b/>
                <w:sz w:val="32"/>
                <w:szCs w:val="32"/>
              </w:rPr>
            </w:pPr>
            <w:r>
              <w:rPr>
                <w:rFonts w:ascii="TH SarabunPSK" w:hAnsi="TH SarabunPSK" w:cs="TH SarabunPSK"/>
                <w:b/>
                <w:b/>
                <w:bCs/>
                <w:sz w:val="32"/>
                <w:sz w:val="32"/>
                <w:szCs w:val="32"/>
              </w:rPr>
              <w:t>คะแนนที่ได้</w:t>
            </w:r>
          </w:p>
        </w:tc>
        <w:tc>
          <w:tcPr>
            <w:tcW w:w="2196" w:type="dxa"/>
            <w:gridSpan w:val="2"/>
            <w:tcBorders>
              <w:top w:val="single" w:sz="4" w:space="0" w:color="000000"/>
              <w:left w:val="single" w:sz="4" w:space="0" w:color="000000"/>
              <w:bottom w:val="single" w:sz="4" w:space="0" w:color="000000"/>
              <w:right w:val="single" w:sz="4" w:space="0" w:color="000000"/>
            </w:tcBorders>
          </w:tcPr>
          <w:p>
            <w:pPr>
              <w:pStyle w:val="Normal1"/>
              <w:widowControl w:val="false"/>
              <w:jc w:val="center"/>
              <w:rPr>
                <w:rFonts w:ascii="TH SarabunPSK" w:hAnsi="TH SarabunPSK" w:cs="TH SarabunPSK"/>
                <w:b/>
                <w:b/>
                <w:sz w:val="32"/>
                <w:szCs w:val="32"/>
              </w:rPr>
            </w:pPr>
            <w:r>
              <w:rPr>
                <w:rFonts w:cs="TH SarabunPSK" w:ascii="TH SarabunPSK" w:hAnsi="TH SarabunPSK"/>
                <w:b/>
                <w:sz w:val="32"/>
                <w:szCs w:val="32"/>
              </w:rPr>
              <w:t>5</w:t>
            </w:r>
          </w:p>
        </w:tc>
      </w:tr>
    </w:tbl>
    <w:p>
      <w:pPr>
        <w:pStyle w:val="Normal"/>
        <w:spacing w:before="0" w:after="0"/>
        <w:contextualSpacing/>
        <w:rPr>
          <w:rFonts w:ascii="TH SarabunPSK" w:hAnsi="TH SarabunPSK" w:eastAsia="SimSun" w:cs="TH SarabunPSK"/>
        </w:rPr>
      </w:pPr>
      <w:r>
        <w:rPr>
          <w:rFonts w:eastAsia="SimSun" w:cs="TH SarabunPSK"/>
        </w:rPr>
      </w:r>
    </w:p>
    <w:p>
      <w:pPr>
        <w:pStyle w:val="Normal"/>
        <w:spacing w:before="0" w:after="0"/>
        <w:contextualSpacing/>
        <w:rPr>
          <w:rFonts w:ascii="TH SarabunPSK" w:hAnsi="TH SarabunPSK" w:eastAsia="SimSun" w:cs="TH SarabunPSK"/>
        </w:rPr>
      </w:pPr>
      <w:r>
        <w:rPr>
          <w:rFonts w:eastAsia="SimSun" w:cs="TH SarabunPSK"/>
        </w:rPr>
      </w:r>
    </w:p>
    <w:p>
      <w:pPr>
        <w:pStyle w:val="Normal"/>
        <w:spacing w:lineRule="auto" w:line="276" w:before="0" w:after="200"/>
        <w:jc w:val="left"/>
        <w:rPr>
          <w:rFonts w:ascii="TH SarabunPSK" w:hAnsi="TH SarabunPSK" w:cs="TH SarabunPSK"/>
        </w:rPr>
      </w:pPr>
      <w:r>
        <w:rPr>
          <w:rFonts w:ascii="TH SarabunPSK" w:hAnsi="TH SarabunPSK"/>
          <w:b/>
          <w:b/>
          <w:bCs/>
        </w:rPr>
        <w:t>กำหนดระดับคุณภาพผลงานทางวิชาการดังนี้</w:t>
      </w:r>
    </w:p>
    <w:tbl>
      <w:tblPr>
        <w:tblW w:w="9180" w:type="dxa"/>
        <w:jc w:val="left"/>
        <w:tblInd w:w="108" w:type="dxa"/>
        <w:tblLayout w:type="fixed"/>
        <w:tblCellMar>
          <w:top w:w="0" w:type="dxa"/>
          <w:left w:w="108" w:type="dxa"/>
          <w:bottom w:w="0" w:type="dxa"/>
          <w:right w:w="108" w:type="dxa"/>
        </w:tblCellMar>
        <w:tblLook w:val="0400" w:noVBand="1" w:noHBand="0" w:lastColumn="0" w:firstColumn="0" w:lastRow="0" w:firstRow="0"/>
      </w:tblPr>
      <w:tblGrid>
        <w:gridCol w:w="6096"/>
        <w:gridCol w:w="923"/>
        <w:gridCol w:w="1173"/>
        <w:gridCol w:w="987"/>
      </w:tblGrid>
      <w:tr>
        <w:trPr>
          <w:trHeight w:val="20" w:hRule="atLeast"/>
        </w:trPr>
        <w:tc>
          <w:tcPr>
            <w:tcW w:w="609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eastAsia="Sarabun"/>
                <w:b/>
                <w:b/>
              </w:rPr>
              <w:t>ระดับคุณภาพ</w:t>
            </w:r>
          </w:p>
        </w:tc>
        <w:tc>
          <w:tcPr>
            <w:tcW w:w="92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ind w:left="-108" w:right="-108" w:hanging="0"/>
              <w:jc w:val="center"/>
              <w:rPr>
                <w:rFonts w:ascii="TH SarabunPSK" w:hAnsi="TH SarabunPSK" w:cs="TH SarabunPSK"/>
                <w:b/>
                <w:b/>
              </w:rPr>
            </w:pPr>
            <w:r>
              <w:rPr>
                <w:rFonts w:ascii="TH SarabunPSK" w:hAnsi="TH SarabunPSK" w:eastAsia="Sarabun"/>
                <w:b/>
                <w:b/>
              </w:rPr>
              <w:t>ค่าน้ำหนัก</w:t>
            </w:r>
          </w:p>
        </w:tc>
        <w:tc>
          <w:tcPr>
            <w:tcW w:w="117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eastAsia="Sarabun"/>
                <w:b/>
                <w:b/>
              </w:rPr>
              <w:t>จำนวนผลงาน</w:t>
            </w:r>
          </w:p>
        </w:tc>
        <w:tc>
          <w:tcPr>
            <w:tcW w:w="98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ind w:left="-108" w:right="-108" w:hanging="0"/>
              <w:jc w:val="center"/>
              <w:rPr>
                <w:rFonts w:ascii="TH SarabunPSK" w:hAnsi="TH SarabunPSK" w:cs="TH SarabunPSK"/>
                <w:b/>
                <w:b/>
              </w:rPr>
            </w:pPr>
            <w:r>
              <w:rPr>
                <w:rFonts w:ascii="TH SarabunPSK" w:hAnsi="TH SarabunPSK" w:eastAsia="Sarabun"/>
                <w:b/>
                <w:b/>
              </w:rPr>
              <w:t>คะแนนถ่วงน้ำหนัก</w:t>
            </w:r>
          </w:p>
        </w:tc>
      </w:tr>
      <w:tr>
        <w:trPr>
          <w:trHeight w:val="666" w:hRule="atLeast"/>
        </w:trPr>
        <w:tc>
          <w:tcPr>
            <w:tcW w:w="60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144" w:hanging="144"/>
              <w:jc w:val="left"/>
              <w:rPr>
                <w:rFonts w:ascii="TH SarabunPSK" w:hAnsi="TH SarabunPSK" w:eastAsia="Sarabun" w:cs="TH SarabunPSK"/>
              </w:rPr>
            </w:pPr>
            <w:r>
              <w:rPr>
                <w:rFonts w:eastAsia="Sarabun" w:cs="TH SarabunPSK"/>
              </w:rPr>
              <w:t>-</w:t>
            </w:r>
            <w:r>
              <w:rPr>
                <w:rFonts w:ascii="TH SarabunPSK" w:hAnsi="TH SarabunPSK" w:eastAsia="Sarabun"/>
              </w:rPr>
              <w:t>บทความวิจัยหรือบทความวิชาการฉบับสมบูรณ์ที่ตีพิมพ์ในรายงานสืบเนื่อง</w:t>
            </w:r>
          </w:p>
          <w:p>
            <w:pPr>
              <w:pStyle w:val="Normal"/>
              <w:widowControl w:val="false"/>
              <w:spacing w:before="0" w:after="200"/>
              <w:ind w:left="144" w:hanging="144"/>
              <w:jc w:val="left"/>
              <w:rPr>
                <w:rFonts w:ascii="TH SarabunPSK" w:hAnsi="TH SarabunPSK" w:cs="TH SarabunPSK"/>
              </w:rPr>
            </w:pPr>
            <w:r>
              <w:rPr>
                <w:rFonts w:eastAsia="Sarabun" w:cs="TH SarabunPSK"/>
              </w:rPr>
              <w:t xml:space="preserve"> </w:t>
            </w:r>
            <w:r>
              <w:rPr>
                <w:rFonts w:ascii="TH SarabunPSK" w:hAnsi="TH SarabunPSK" w:eastAsia="Sarabun"/>
              </w:rPr>
              <w:t>จากการประชุมวิชาการระดับชาติ</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cs="TH SarabunPSK"/>
              </w:rPr>
            </w:pPr>
            <w:r>
              <w:rPr>
                <w:rFonts w:cs="TH SarabunPSK"/>
              </w:rPr>
              <w:t>0</w:t>
            </w:r>
            <w:r>
              <w:rPr>
                <w:rFonts w:eastAsia="Sarabun" w:cs="TH SarabunPSK"/>
              </w:rPr>
              <w:t>.</w:t>
            </w:r>
            <w:r>
              <w:rPr>
                <w:rFonts w:cs="TH SarabunPSK"/>
              </w:rPr>
              <w:t>20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340" w:hRule="atLeast"/>
        </w:trPr>
        <w:tc>
          <w:tcPr>
            <w:tcW w:w="60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left"/>
              <w:rPr>
                <w:rFonts w:ascii="TH SarabunPSK" w:hAnsi="TH SarabunPSK" w:eastAsia="Sarabun" w:cs="TH SarabunPSK"/>
              </w:rPr>
            </w:pPr>
            <w:r>
              <w:rPr>
                <w:rFonts w:eastAsia="Sarabun" w:cs="TH SarabunPSK"/>
              </w:rPr>
              <w:t xml:space="preserve">- </w:t>
            </w:r>
            <w:r>
              <w:rPr>
                <w:rFonts w:ascii="TH SarabunPSK" w:hAnsi="TH SarabunPSK" w:eastAsia="Sarabun"/>
              </w:rPr>
              <w:t>มีการยื่นจดอนุสิทธิบัตร</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cs="TH SarabunPSK"/>
              </w:rPr>
            </w:pPr>
            <w:r>
              <w:rPr>
                <w:rFonts w:cs="TH SarabunPSK"/>
              </w:rPr>
              <w:t>0</w:t>
            </w:r>
            <w:r>
              <w:rPr>
                <w:rFonts w:eastAsia="Sarabun" w:cs="TH SarabunPSK"/>
              </w:rPr>
              <w:t>.</w:t>
            </w:r>
            <w:r>
              <w:rPr>
                <w:rFonts w:cs="TH SarabunPSK"/>
              </w:rPr>
              <w:t>20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688" w:hRule="atLeast"/>
        </w:trPr>
        <w:tc>
          <w:tcPr>
            <w:tcW w:w="60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144" w:hanging="144"/>
              <w:jc w:val="left"/>
              <w:rPr>
                <w:rFonts w:ascii="TH SarabunPSK" w:hAnsi="TH SarabunPSK" w:eastAsia="Sarabun" w:cs="TH SarabunPSK"/>
              </w:rPr>
            </w:pPr>
            <w:r>
              <w:rPr>
                <w:rFonts w:eastAsia="Sarabun" w:cs="TH SarabunPSK"/>
              </w:rPr>
              <w:t xml:space="preserve">- </w:t>
            </w:r>
            <w:r>
              <w:rPr>
                <w:rFonts w:ascii="TH SarabunPSK" w:hAnsi="TH SarabunPSK" w:eastAsia="Sarabun"/>
              </w:rPr>
              <w:t>บทความวิจัยหรือบทความวิชาการฉบับสมบูรณ์ที่ตีพิมพ์ในรายงานสืบเนื่องจาก</w:t>
            </w:r>
          </w:p>
          <w:p>
            <w:pPr>
              <w:pStyle w:val="Normal"/>
              <w:widowControl w:val="false"/>
              <w:spacing w:before="0" w:after="200"/>
              <w:ind w:left="144" w:hanging="144"/>
              <w:jc w:val="left"/>
              <w:rPr>
                <w:rFonts w:ascii="TH SarabunPSK" w:hAnsi="TH SarabunPSK" w:cs="TH SarabunPSK"/>
              </w:rPr>
            </w:pPr>
            <w:r>
              <w:rPr>
                <w:rFonts w:ascii="TH SarabunPSK" w:hAnsi="TH SarabunPSK" w:eastAsia="Sarabun"/>
              </w:rPr>
              <w:t>การประชุมวิชาการระดับนานาชาติ</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0.40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318" w:hRule="atLeast"/>
        </w:trPr>
        <w:tc>
          <w:tcPr>
            <w:tcW w:w="60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ind w:left="144" w:hanging="144"/>
              <w:jc w:val="left"/>
              <w:rPr>
                <w:rFonts w:ascii="TH SarabunPSK" w:hAnsi="TH SarabunPSK" w:eastAsia="Sarabun" w:cs="TH SarabunPSK"/>
              </w:rPr>
            </w:pPr>
            <w:r>
              <w:rPr>
                <w:rFonts w:eastAsia="Sarabun" w:cs="TH SarabunPSK"/>
              </w:rPr>
              <w:t xml:space="preserve">- </w:t>
            </w:r>
            <w:r>
              <w:rPr>
                <w:rFonts w:ascii="TH SarabunPSK" w:hAnsi="TH SarabunPSK" w:eastAsia="Sarabun"/>
              </w:rPr>
              <w:t>มีการยื่นจดสิทธิบัตร</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0.40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948" w:hRule="atLeast"/>
        </w:trPr>
        <w:tc>
          <w:tcPr>
            <w:tcW w:w="60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144" w:hanging="144"/>
              <w:jc w:val="left"/>
              <w:rPr>
                <w:rFonts w:ascii="TH SarabunPSK" w:hAnsi="TH SarabunPSK" w:eastAsia="Sarabun" w:cs="TH SarabunPSK"/>
              </w:rPr>
            </w:pPr>
            <w:r>
              <w:rPr>
                <w:rFonts w:eastAsia="Sarabun" w:cs="TH SarabunPSK"/>
              </w:rPr>
              <w:t xml:space="preserve">- </w:t>
            </w:r>
            <w:r>
              <w:rPr>
                <w:rFonts w:ascii="TH SarabunPSK" w:hAnsi="TH SarabunPSK" w:eastAsia="Sarabun"/>
              </w:rPr>
              <w:t>บทความวิจัยหรือบทความวิชาการฉบับสมบูรณ์ที่ตีพิมพ์ในรายงานสืบเนื่องจาก</w:t>
            </w:r>
          </w:p>
          <w:p>
            <w:pPr>
              <w:pStyle w:val="Normal"/>
              <w:widowControl w:val="false"/>
              <w:ind w:left="144" w:hanging="144"/>
              <w:jc w:val="left"/>
              <w:rPr>
                <w:rFonts w:ascii="TH SarabunPSK" w:hAnsi="TH SarabunPSK" w:eastAsia="Sarabun" w:cs="TH SarabunPSK"/>
              </w:rPr>
            </w:pPr>
            <w:r>
              <w:rPr>
                <w:rFonts w:ascii="TH SarabunPSK" w:hAnsi="TH SarabunPSK" w:eastAsia="Sarabun"/>
              </w:rPr>
              <w:t>การประชุมวิชาการระดับนานาชาติ ที่ได้ตีพิมพ์เผยแพร่ในฐานข้อมูล</w:t>
            </w:r>
          </w:p>
          <w:p>
            <w:pPr>
              <w:pStyle w:val="Normal"/>
              <w:widowControl w:val="false"/>
              <w:spacing w:before="0" w:after="200"/>
              <w:ind w:left="144" w:hanging="144"/>
              <w:jc w:val="left"/>
              <w:rPr>
                <w:rFonts w:ascii="TH SarabunPSK" w:hAnsi="TH SarabunPSK" w:eastAsia="Sarabun" w:cs="TH SarabunPSK"/>
              </w:rPr>
            </w:pPr>
            <w:r>
              <w:rPr>
                <w:rFonts w:ascii="TH SarabunPSK" w:hAnsi="TH SarabunPSK" w:eastAsia="Sarabun"/>
              </w:rPr>
              <w:t>ระดับนานาชาติตามประกาศ ก</w:t>
            </w:r>
            <w:r>
              <w:rPr>
                <w:rFonts w:eastAsia="Sarabun" w:cs="TH SarabunPSK"/>
              </w:rPr>
              <w:t>.</w:t>
            </w:r>
            <w:r>
              <w:rPr>
                <w:rFonts w:ascii="TH SarabunPSK" w:hAnsi="TH SarabunPSK" w:eastAsia="Sarabun"/>
              </w:rPr>
              <w:t>พ</w:t>
            </w:r>
            <w:r>
              <w:rPr>
                <w:rFonts w:eastAsia="Sarabun" w:cs="TH SarabunPSK"/>
              </w:rPr>
              <w:t>.</w:t>
            </w:r>
            <w:r>
              <w:rPr>
                <w:rFonts w:ascii="TH SarabunPSK" w:hAnsi="TH SarabunPSK" w:eastAsia="Sarabun"/>
              </w:rPr>
              <w:t>อ</w:t>
            </w:r>
            <w:r>
              <w:rPr>
                <w:rFonts w:eastAsia="Sarabun" w:cs="TH SarabunPSK"/>
              </w:rPr>
              <w:t>.</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0.60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602" w:hRule="atLeast"/>
        </w:trPr>
        <w:tc>
          <w:tcPr>
            <w:tcW w:w="60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ind w:left="144" w:hanging="144"/>
              <w:jc w:val="left"/>
              <w:rPr>
                <w:rFonts w:ascii="TH SarabunPSK" w:hAnsi="TH SarabunPSK" w:cs="TH SarabunPSK"/>
              </w:rPr>
            </w:pPr>
            <w:r>
              <w:rPr>
                <w:rFonts w:ascii="TH SarabunPSK" w:hAnsi="TH SarabunPSK" w:eastAsia="Sarabun"/>
              </w:rPr>
              <w:t xml:space="preserve">บทความวิจัยหรือบทความวิชาการฉบับสมบูรณ์ที่ตีพิมพ์ในวารสารทางวิชาการที่ปรากฏในฐานข้อมูล </w:t>
            </w:r>
            <w:r>
              <w:rPr>
                <w:rFonts w:cs="TH SarabunPSK"/>
              </w:rPr>
              <w:t xml:space="preserve">TCI </w:t>
            </w:r>
            <w:r>
              <w:rPr>
                <w:rFonts w:ascii="TH SarabunPSK" w:hAnsi="TH SarabunPSK" w:eastAsia="Sarabun"/>
              </w:rPr>
              <w:t xml:space="preserve">กลุ่มที่ </w:t>
            </w:r>
            <w:r>
              <w:rPr>
                <w:rFonts w:cs="TH SarabunPSK"/>
              </w:rPr>
              <w:t>2</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0.60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462" w:hRule="atLeast"/>
        </w:trPr>
        <w:tc>
          <w:tcPr>
            <w:tcW w:w="60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ind w:left="144" w:hanging="144"/>
              <w:jc w:val="left"/>
              <w:rPr>
                <w:rFonts w:ascii="TH SarabunPSK" w:hAnsi="TH SarabunPSK" w:eastAsia="Sarabun" w:cs="TH SarabunPSK"/>
              </w:rPr>
            </w:pPr>
            <w:r>
              <w:rPr>
                <w:rFonts w:eastAsia="Sarabun" w:cs="TH SarabunPSK"/>
              </w:rPr>
              <w:t xml:space="preserve">- </w:t>
            </w:r>
            <w:r>
              <w:rPr>
                <w:rFonts w:ascii="TH SarabunPSK" w:hAnsi="TH SarabunPSK" w:eastAsia="Sarabun"/>
              </w:rPr>
              <w:t>มีการจดแจ้งลิขสิทธิ์</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0.60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301" w:hRule="atLeast"/>
        </w:trPr>
        <w:tc>
          <w:tcPr>
            <w:tcW w:w="60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ind w:left="144" w:hanging="144"/>
              <w:jc w:val="left"/>
              <w:rPr>
                <w:rFonts w:ascii="TH SarabunPSK" w:hAnsi="TH SarabunPSK" w:cs="TH SarabunPSK"/>
              </w:rPr>
            </w:pPr>
            <w:r>
              <w:rPr>
                <w:rFonts w:eastAsia="Sarabun" w:cs="TH SarabunPSK"/>
              </w:rPr>
              <w:t xml:space="preserve">- </w:t>
            </w:r>
            <w:r>
              <w:rPr>
                <w:rFonts w:ascii="TH SarabunPSK" w:hAnsi="TH SarabunPSK" w:eastAsia="Sarabun"/>
              </w:rPr>
              <w:t>ผลงานที่ได้รับการจดอนุสิทธิบัตร</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cs="TH SarabunPSK"/>
              </w:rPr>
            </w:pPr>
            <w:r>
              <w:rPr>
                <w:rFonts w:eastAsia="Sarabun" w:cs="TH SarabunPSK"/>
              </w:rPr>
              <w:t>0.80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1053" w:hRule="atLeast"/>
        </w:trPr>
        <w:tc>
          <w:tcPr>
            <w:tcW w:w="6096" w:type="dxa"/>
            <w:tcBorders>
              <w:top w:val="single" w:sz="4" w:space="0" w:color="000000"/>
              <w:left w:val="single" w:sz="4" w:space="0" w:color="000000"/>
              <w:bottom w:val="single" w:sz="4" w:space="0" w:color="000000"/>
              <w:right w:val="single" w:sz="4" w:space="0" w:color="000000"/>
            </w:tcBorders>
          </w:tcPr>
          <w:p>
            <w:pPr>
              <w:pStyle w:val="Normal"/>
              <w:widowControl w:val="false"/>
              <w:ind w:left="144" w:hanging="144"/>
              <w:jc w:val="left"/>
              <w:rPr>
                <w:rFonts w:ascii="TH SarabunPSK" w:hAnsi="TH SarabunPSK" w:eastAsia="Sarabun" w:cs="TH SarabunPSK"/>
              </w:rPr>
            </w:pPr>
            <w:r>
              <w:rPr>
                <w:rFonts w:ascii="TH SarabunPSK" w:hAnsi="TH SarabunPSK" w:eastAsia="Sarabun"/>
              </w:rPr>
              <w:t>บทความวิจัยหรือบทความวิชาการที่ตีพิมพ์ในวารสารทางวิชาการระดับนานาชาติที่ไม่อยู่ในฐานข้อมูลตามประกาศ ก</w:t>
            </w:r>
            <w:r>
              <w:rPr>
                <w:rFonts w:eastAsia="Sarabun" w:cs="TH SarabunPSK"/>
              </w:rPr>
              <w:t>.</w:t>
            </w:r>
            <w:r>
              <w:rPr>
                <w:rFonts w:ascii="TH SarabunPSK" w:hAnsi="TH SarabunPSK" w:eastAsia="Sarabun"/>
              </w:rPr>
              <w:t>พ</w:t>
            </w:r>
            <w:r>
              <w:rPr>
                <w:rFonts w:eastAsia="Sarabun" w:cs="TH SarabunPSK"/>
              </w:rPr>
              <w:t>.</w:t>
            </w:r>
            <w:r>
              <w:rPr>
                <w:rFonts w:ascii="TH SarabunPSK" w:hAnsi="TH SarabunPSK" w:eastAsia="Sarabun"/>
              </w:rPr>
              <w:t>อ</w:t>
            </w:r>
            <w:r>
              <w:rPr>
                <w:rFonts w:eastAsia="Sarabun" w:cs="TH SarabunPSK"/>
              </w:rPr>
              <w:t xml:space="preserve">. </w:t>
            </w:r>
            <w:r>
              <w:rPr>
                <w:rFonts w:ascii="TH SarabunPSK" w:hAnsi="TH SarabunPSK" w:eastAsia="Sarabun"/>
              </w:rPr>
              <w:t>หรือตีพิมพ์ในวารสารวิชาการ</w:t>
            </w:r>
          </w:p>
          <w:p>
            <w:pPr>
              <w:pStyle w:val="Normal"/>
              <w:widowControl w:val="false"/>
              <w:spacing w:before="0" w:after="200"/>
              <w:ind w:left="144" w:hanging="144"/>
              <w:jc w:val="left"/>
              <w:rPr>
                <w:rFonts w:ascii="TH SarabunPSK" w:hAnsi="TH SarabunPSK" w:cs="TH SarabunPSK"/>
              </w:rPr>
            </w:pPr>
            <w:r>
              <w:rPr>
                <w:rFonts w:ascii="TH SarabunPSK" w:hAnsi="TH SarabunPSK" w:eastAsia="Sarabun"/>
              </w:rPr>
              <w:t xml:space="preserve">ที่ปรากฏในฐานข้อมูล </w:t>
            </w:r>
            <w:r>
              <w:rPr>
                <w:rFonts w:cs="TH SarabunPSK"/>
              </w:rPr>
              <w:t xml:space="preserve">TCI </w:t>
            </w:r>
            <w:r>
              <w:rPr>
                <w:rFonts w:ascii="TH SarabunPSK" w:hAnsi="TH SarabunPSK" w:eastAsia="Sarabun"/>
              </w:rPr>
              <w:t xml:space="preserve">กลุ่มที่ </w:t>
            </w:r>
            <w:r>
              <w:rPr>
                <w:rFonts w:eastAsia="Sarabun" w:cs="TH SarabunPSK"/>
              </w:rPr>
              <w:t>1</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0.80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1236" w:hRule="atLeast"/>
        </w:trPr>
        <w:tc>
          <w:tcPr>
            <w:tcW w:w="6096" w:type="dxa"/>
            <w:tcBorders>
              <w:top w:val="single" w:sz="4" w:space="0" w:color="000000"/>
              <w:left w:val="single" w:sz="4" w:space="0" w:color="000000"/>
              <w:bottom w:val="single" w:sz="4" w:space="0" w:color="000000"/>
              <w:right w:val="single" w:sz="4" w:space="0" w:color="000000"/>
            </w:tcBorders>
          </w:tcPr>
          <w:p>
            <w:pPr>
              <w:pStyle w:val="Normal"/>
              <w:widowControl w:val="false"/>
              <w:ind w:left="144" w:hanging="144"/>
              <w:jc w:val="left"/>
              <w:rPr>
                <w:rFonts w:ascii="TH SarabunPSK" w:hAnsi="TH SarabunPSK" w:eastAsia="Sarabun" w:cs="TH SarabunPSK"/>
              </w:rPr>
            </w:pPr>
            <w:r>
              <w:rPr>
                <w:rFonts w:eastAsia="Sarabun" w:cs="TH SarabunPSK"/>
              </w:rPr>
              <w:t>-</w:t>
            </w:r>
            <w:r>
              <w:rPr>
                <w:rFonts w:ascii="TH SarabunPSK" w:hAnsi="TH SarabunPSK" w:eastAsia="Sarabun"/>
              </w:rPr>
              <w:t>บทความวิจัยหรือบทความวิชาการฉบับสมบูรณ์ที่ตีพิมพ์ในวารสารทาง</w:t>
            </w:r>
          </w:p>
          <w:p>
            <w:pPr>
              <w:pStyle w:val="Normal"/>
              <w:widowControl w:val="false"/>
              <w:ind w:left="144" w:hanging="144"/>
              <w:jc w:val="left"/>
              <w:rPr>
                <w:rFonts w:ascii="TH SarabunPSK" w:hAnsi="TH SarabunPSK" w:eastAsia="Sarabun" w:cs="TH SarabunPSK"/>
              </w:rPr>
            </w:pPr>
            <w:r>
              <w:rPr>
                <w:rFonts w:ascii="TH SarabunPSK" w:hAnsi="TH SarabunPSK" w:eastAsia="Sarabun"/>
              </w:rPr>
              <w:t>วิชาการระดับนานาชาติที่ปรากฏในฐานข้อมูลระดับนานาชาติตามประกาศ ก</w:t>
            </w:r>
            <w:r>
              <w:rPr>
                <w:rFonts w:eastAsia="Sarabun" w:cs="TH SarabunPSK"/>
              </w:rPr>
              <w:t>.</w:t>
            </w:r>
            <w:r>
              <w:rPr>
                <w:rFonts w:ascii="TH SarabunPSK" w:hAnsi="TH SarabunPSK" w:eastAsia="Sarabun"/>
              </w:rPr>
              <w:t>พ</w:t>
            </w:r>
            <w:r>
              <w:rPr>
                <w:rFonts w:eastAsia="Sarabun" w:cs="TH SarabunPSK"/>
              </w:rPr>
              <w:t>.</w:t>
            </w:r>
            <w:r>
              <w:rPr>
                <w:rFonts w:ascii="TH SarabunPSK" w:hAnsi="TH SarabunPSK" w:eastAsia="Sarabun"/>
              </w:rPr>
              <w:t>อ</w:t>
            </w:r>
            <w:r>
              <w:rPr>
                <w:rFonts w:eastAsia="Sarabun" w:cs="TH SarabunPSK"/>
              </w:rPr>
              <w:t xml:space="preserve">. </w:t>
            </w:r>
            <w:r>
              <w:rPr>
                <w:rFonts w:ascii="TH SarabunPSK" w:hAnsi="TH SarabunPSK" w:eastAsia="Sarabun"/>
              </w:rPr>
              <w:t>หรือระเบียบคณะกรรมการการอุดมศึกษา ว่าด้วยหลักเกณฑ์การพิจารณา</w:t>
            </w:r>
          </w:p>
          <w:p>
            <w:pPr>
              <w:pStyle w:val="Normal"/>
              <w:widowControl w:val="false"/>
              <w:spacing w:before="0" w:after="200"/>
              <w:ind w:left="144" w:hanging="144"/>
              <w:jc w:val="left"/>
              <w:rPr>
                <w:rFonts w:ascii="TH SarabunPSK" w:hAnsi="TH SarabunPSK" w:cs="TH SarabunPSK"/>
              </w:rPr>
            </w:pPr>
            <w:r>
              <w:rPr>
                <w:rFonts w:ascii="TH SarabunPSK" w:hAnsi="TH SarabunPSK" w:eastAsia="Sarabun"/>
              </w:rPr>
              <w:t>วารสารทางวิชาการสำหรับการเผยแพร่ผลงานทางวิชาการ พ</w:t>
            </w:r>
            <w:r>
              <w:rPr>
                <w:rFonts w:eastAsia="Sarabun" w:cs="TH SarabunPSK"/>
              </w:rPr>
              <w:t>.</w:t>
            </w:r>
            <w:r>
              <w:rPr>
                <w:rFonts w:ascii="TH SarabunPSK" w:hAnsi="TH SarabunPSK" w:eastAsia="Sarabun"/>
              </w:rPr>
              <w:t>ศ</w:t>
            </w:r>
            <w:r>
              <w:rPr>
                <w:rFonts w:eastAsia="Sarabun" w:cs="TH SarabunPSK"/>
              </w:rPr>
              <w:t xml:space="preserve">. </w:t>
            </w:r>
            <w:r>
              <w:rPr>
                <w:rFonts w:cs="TH SarabunPSK"/>
              </w:rPr>
              <w:t>25</w:t>
            </w:r>
            <w:r>
              <w:rPr>
                <w:rFonts w:eastAsia="Sarabun" w:cs="TH SarabunPSK"/>
              </w:rPr>
              <w:t>62</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1.00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311" w:hRule="atLeast"/>
        </w:trPr>
        <w:tc>
          <w:tcPr>
            <w:tcW w:w="60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ind w:left="144" w:hanging="144"/>
              <w:jc w:val="left"/>
              <w:rPr>
                <w:rFonts w:ascii="TH SarabunPSK" w:hAnsi="TH SarabunPSK" w:eastAsia="Sarabun" w:cs="TH SarabunPSK"/>
              </w:rPr>
            </w:pPr>
            <w:r>
              <w:rPr>
                <w:rFonts w:eastAsia="Sarabun" w:cs="TH SarabunPSK"/>
              </w:rPr>
              <w:t>-</w:t>
              <w:tab/>
            </w:r>
            <w:r>
              <w:rPr>
                <w:rFonts w:ascii="TH SarabunPSK" w:hAnsi="TH SarabunPSK" w:eastAsia="Sarabun"/>
              </w:rPr>
              <w:t>ผลงานวิจัยที่หน่วยงานหรือองค์กรระดับชาติว่าจ้างให้ดำเนินการ</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1.00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301" w:hRule="atLeast"/>
        </w:trPr>
        <w:tc>
          <w:tcPr>
            <w:tcW w:w="60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ind w:left="144" w:hanging="144"/>
              <w:jc w:val="left"/>
              <w:rPr>
                <w:rFonts w:ascii="TH SarabunPSK" w:hAnsi="TH SarabunPSK" w:eastAsia="Sarabun" w:cs="TH SarabunPSK"/>
              </w:rPr>
            </w:pPr>
            <w:r>
              <w:rPr>
                <w:rFonts w:eastAsia="Sarabun" w:cs="TH SarabunPSK"/>
              </w:rPr>
              <w:t>-</w:t>
              <w:tab/>
            </w:r>
            <w:r>
              <w:rPr>
                <w:rFonts w:ascii="TH SarabunPSK" w:hAnsi="TH SarabunPSK" w:eastAsia="Sarabun"/>
              </w:rPr>
              <w:t>ผลงานค้นพบพันธุ์พืช พันธุ์สัตว์ ที่ค้นพบใหม่และได้รับการจดทะเบียน</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1.00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634" w:hRule="atLeast"/>
        </w:trPr>
        <w:tc>
          <w:tcPr>
            <w:tcW w:w="6096" w:type="dxa"/>
            <w:tcBorders>
              <w:top w:val="single" w:sz="4" w:space="0" w:color="000000"/>
              <w:left w:val="single" w:sz="4" w:space="0" w:color="000000"/>
              <w:bottom w:val="single" w:sz="4" w:space="0" w:color="000000"/>
              <w:right w:val="single" w:sz="4" w:space="0" w:color="000000"/>
            </w:tcBorders>
          </w:tcPr>
          <w:p>
            <w:pPr>
              <w:pStyle w:val="Normal"/>
              <w:widowControl w:val="false"/>
              <w:ind w:left="144" w:hanging="144"/>
              <w:jc w:val="left"/>
              <w:rPr>
                <w:rFonts w:ascii="TH SarabunPSK" w:hAnsi="TH SarabunPSK" w:eastAsia="Sarabun" w:cs="TH SarabunPSK"/>
              </w:rPr>
            </w:pPr>
            <w:r>
              <w:rPr>
                <w:rFonts w:eastAsia="Sarabun" w:cs="TH SarabunPSK"/>
              </w:rPr>
              <w:t>-</w:t>
            </w:r>
            <w:r>
              <w:rPr>
                <w:rFonts w:ascii="TH SarabunPSK" w:hAnsi="TH SarabunPSK" w:eastAsia="Sarabun"/>
              </w:rPr>
              <w:t>ตำราหรือหนังสือหรืองานแปลที่ผ่านการพิจารณาตามหลักเกณฑ์การ</w:t>
            </w:r>
          </w:p>
          <w:p>
            <w:pPr>
              <w:pStyle w:val="Normal"/>
              <w:widowControl w:val="false"/>
              <w:spacing w:before="0" w:after="200"/>
              <w:ind w:left="144" w:hanging="144"/>
              <w:jc w:val="left"/>
              <w:rPr>
                <w:rFonts w:ascii="TH SarabunPSK" w:hAnsi="TH SarabunPSK" w:eastAsia="Sarabun" w:cs="TH SarabunPSK"/>
              </w:rPr>
            </w:pPr>
            <w:r>
              <w:rPr>
                <w:rFonts w:ascii="TH SarabunPSK" w:hAnsi="TH SarabunPSK" w:eastAsia="Sarabun"/>
              </w:rPr>
              <w:t>ประเมินตำแหน่งทางวิชาการแต่ไม่ได้นำมาขอรับการประเมินตำแหน่งทางวิชาการ</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1.00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53" w:hRule="atLeast"/>
        </w:trPr>
        <w:tc>
          <w:tcPr>
            <w:tcW w:w="60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ind w:left="144" w:hanging="144"/>
              <w:jc w:val="left"/>
              <w:rPr>
                <w:rFonts w:ascii="TH SarabunPSK" w:hAnsi="TH SarabunPSK" w:eastAsia="Sarabun" w:cs="TH SarabunPSK"/>
              </w:rPr>
            </w:pPr>
            <w:r>
              <w:rPr>
                <w:rFonts w:eastAsia="Sarabun" w:cs="TH SarabunPSK"/>
              </w:rPr>
              <w:t xml:space="preserve">- </w:t>
            </w:r>
            <w:r>
              <w:rPr>
                <w:rFonts w:ascii="TH SarabunPSK" w:hAnsi="TH SarabunPSK" w:eastAsia="Sarabun"/>
              </w:rPr>
              <w:t>ผลงานที่ได้รับการจดสิทธิบัตร</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1.00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2986" w:hRule="atLeast"/>
        </w:trPr>
        <w:tc>
          <w:tcPr>
            <w:tcW w:w="6096" w:type="dxa"/>
            <w:tcBorders>
              <w:top w:val="single" w:sz="4" w:space="0" w:color="000000"/>
              <w:left w:val="single" w:sz="4" w:space="0" w:color="000000"/>
              <w:bottom w:val="single" w:sz="4" w:space="0" w:color="000000"/>
              <w:right w:val="single" w:sz="4" w:space="0" w:color="000000"/>
            </w:tcBorders>
          </w:tcPr>
          <w:p>
            <w:pPr>
              <w:pStyle w:val="Normal"/>
              <w:widowControl w:val="false"/>
              <w:ind w:left="144" w:hanging="144"/>
              <w:jc w:val="left"/>
              <w:rPr>
                <w:rFonts w:ascii="TH SarabunPSK" w:hAnsi="TH SarabunPSK" w:cs="TH SarabunPSK"/>
              </w:rPr>
            </w:pPr>
            <w:r>
              <w:rPr>
                <w:rFonts w:eastAsia="Sarabun" w:cs="TH SarabunPSK"/>
              </w:rPr>
              <w:t xml:space="preserve">- </w:t>
            </w:r>
            <w:r>
              <w:rPr>
                <w:rFonts w:ascii="TH SarabunPSK" w:hAnsi="TH SarabunPSK" w:eastAsia="Sarabun"/>
              </w:rPr>
              <w:t>ผลงานทางวิชาการในลักษณะอื่นที่ได้รับการประเมินผ่านเกณฑ์</w:t>
            </w:r>
            <w:r>
              <w:rPr>
                <w:rFonts w:eastAsia="Sarabun" w:cs="TH SarabunPSK"/>
              </w:rPr>
              <w:br/>
            </w:r>
            <w:r>
              <w:rPr>
                <w:rFonts w:ascii="TH SarabunPSK" w:hAnsi="TH SarabunPSK" w:eastAsia="Sarabun"/>
              </w:rPr>
              <w:t>การขอตำแหน่งทางวิชาการแล้ว ได้แก่</w:t>
            </w:r>
          </w:p>
          <w:p>
            <w:pPr>
              <w:pStyle w:val="Normal"/>
              <w:widowControl w:val="false"/>
              <w:ind w:left="144" w:hanging="144"/>
              <w:jc w:val="left"/>
              <w:rPr>
                <w:rFonts w:ascii="TH SarabunPSK" w:hAnsi="TH SarabunPSK" w:cs="TH SarabunPSK"/>
              </w:rPr>
            </w:pPr>
            <w:r>
              <w:rPr>
                <w:rFonts w:eastAsia="Sarabun" w:cs="TH SarabunPSK"/>
              </w:rPr>
              <w:tab/>
              <w:tab/>
            </w:r>
            <w:r>
              <w:rPr>
                <w:rFonts w:ascii="TH SarabunPSK" w:hAnsi="TH SarabunPSK" w:eastAsia="Sarabun"/>
              </w:rPr>
              <w:t>ผลงานวิชาการเพื่อพัฒนาอุตสาหกรรม</w:t>
            </w:r>
          </w:p>
          <w:p>
            <w:pPr>
              <w:pStyle w:val="Normal"/>
              <w:widowControl w:val="false"/>
              <w:ind w:left="144" w:hanging="144"/>
              <w:jc w:val="left"/>
              <w:rPr>
                <w:rFonts w:ascii="TH SarabunPSK" w:hAnsi="TH SarabunPSK" w:cs="TH SarabunPSK"/>
              </w:rPr>
            </w:pPr>
            <w:r>
              <w:rPr>
                <w:rFonts w:eastAsia="Sarabun" w:cs="TH SarabunPSK"/>
              </w:rPr>
              <w:tab/>
              <w:tab/>
            </w:r>
            <w:r>
              <w:rPr>
                <w:rFonts w:ascii="TH SarabunPSK" w:hAnsi="TH SarabunPSK" w:eastAsia="Sarabun"/>
              </w:rPr>
              <w:t>ผลงานวิชาการเพื่อพัฒนาการเรียนการสอนและการเรียนรู้</w:t>
            </w:r>
          </w:p>
          <w:p>
            <w:pPr>
              <w:pStyle w:val="Normal"/>
              <w:widowControl w:val="false"/>
              <w:ind w:left="144" w:hanging="144"/>
              <w:jc w:val="left"/>
              <w:rPr>
                <w:rFonts w:ascii="TH SarabunPSK" w:hAnsi="TH SarabunPSK" w:cs="TH SarabunPSK"/>
              </w:rPr>
            </w:pPr>
            <w:r>
              <w:rPr>
                <w:rFonts w:eastAsia="Sarabun" w:cs="TH SarabunPSK"/>
              </w:rPr>
              <w:tab/>
              <w:tab/>
            </w:r>
            <w:r>
              <w:rPr>
                <w:rFonts w:ascii="TH SarabunPSK" w:hAnsi="TH SarabunPSK" w:eastAsia="Sarabun"/>
              </w:rPr>
              <w:t>ผลงานวิชาการเพื่อพัฒนานโยบายสาธารณะ</w:t>
            </w:r>
          </w:p>
          <w:p>
            <w:pPr>
              <w:pStyle w:val="Normal"/>
              <w:widowControl w:val="false"/>
              <w:ind w:left="144" w:hanging="144"/>
              <w:jc w:val="left"/>
              <w:rPr>
                <w:rFonts w:ascii="TH SarabunPSK" w:hAnsi="TH SarabunPSK" w:cs="TH SarabunPSK"/>
              </w:rPr>
            </w:pPr>
            <w:r>
              <w:rPr>
                <w:rFonts w:eastAsia="Sarabun" w:cs="TH SarabunPSK"/>
              </w:rPr>
              <w:tab/>
              <w:tab/>
            </w:r>
            <w:r>
              <w:rPr>
                <w:rFonts w:ascii="TH SarabunPSK" w:hAnsi="TH SarabunPSK" w:eastAsia="Sarabun"/>
              </w:rPr>
              <w:t>ผลงานวิชาการรับใช้สังคม</w:t>
            </w:r>
          </w:p>
          <w:p>
            <w:pPr>
              <w:pStyle w:val="Normal"/>
              <w:widowControl w:val="false"/>
              <w:ind w:left="144" w:hanging="144"/>
              <w:jc w:val="left"/>
              <w:rPr>
                <w:rFonts w:ascii="TH SarabunPSK" w:hAnsi="TH SarabunPSK" w:cs="TH SarabunPSK"/>
              </w:rPr>
            </w:pPr>
            <w:r>
              <w:rPr>
                <w:rFonts w:eastAsia="Sarabun" w:cs="TH SarabunPSK"/>
              </w:rPr>
              <w:tab/>
              <w:tab/>
            </w:r>
            <w:r>
              <w:rPr>
                <w:rFonts w:ascii="TH SarabunPSK" w:hAnsi="TH SarabunPSK" w:eastAsia="Sarabun"/>
              </w:rPr>
              <w:t>กรณีศึกษา</w:t>
            </w:r>
          </w:p>
          <w:p>
            <w:pPr>
              <w:pStyle w:val="Normal"/>
              <w:widowControl w:val="false"/>
              <w:ind w:left="144" w:hanging="144"/>
              <w:jc w:val="left"/>
              <w:rPr>
                <w:rFonts w:ascii="TH SarabunPSK" w:hAnsi="TH SarabunPSK" w:cs="TH SarabunPSK"/>
              </w:rPr>
            </w:pPr>
            <w:r>
              <w:rPr>
                <w:rFonts w:eastAsia="Sarabun" w:cs="TH SarabunPSK"/>
              </w:rPr>
              <w:tab/>
              <w:tab/>
            </w:r>
            <w:r>
              <w:rPr>
                <w:rFonts w:ascii="TH SarabunPSK" w:hAnsi="TH SarabunPSK" w:eastAsia="Sarabun"/>
              </w:rPr>
              <w:t>ตำราหรือหนังสือหรืองานแปล</w:t>
            </w:r>
          </w:p>
          <w:p>
            <w:pPr>
              <w:pStyle w:val="Normal"/>
              <w:widowControl w:val="false"/>
              <w:ind w:left="144" w:hanging="144"/>
              <w:jc w:val="left"/>
              <w:rPr>
                <w:rFonts w:ascii="TH SarabunPSK" w:hAnsi="TH SarabunPSK" w:cs="TH SarabunPSK"/>
              </w:rPr>
            </w:pPr>
            <w:r>
              <w:rPr>
                <w:rFonts w:eastAsia="Sarabun" w:cs="TH SarabunPSK"/>
              </w:rPr>
              <w:tab/>
              <w:tab/>
            </w:r>
            <w:r>
              <w:rPr>
                <w:rFonts w:ascii="TH SarabunPSK" w:hAnsi="TH SarabunPSK" w:eastAsia="Sarabun"/>
              </w:rPr>
              <w:t>ซอฟต์แวร์</w:t>
            </w:r>
          </w:p>
          <w:p>
            <w:pPr>
              <w:pStyle w:val="Normal"/>
              <w:widowControl w:val="false"/>
              <w:spacing w:before="0" w:after="200"/>
              <w:ind w:left="144" w:hanging="144"/>
              <w:jc w:val="left"/>
              <w:rPr>
                <w:rFonts w:ascii="TH SarabunPSK" w:hAnsi="TH SarabunPSK" w:eastAsia="Sarabun" w:cs="TH SarabunPSK"/>
              </w:rPr>
            </w:pPr>
            <w:r>
              <w:rPr>
                <w:rFonts w:eastAsia="Sarabun" w:cs="TH SarabunPSK"/>
              </w:rPr>
              <w:tab/>
              <w:tab/>
            </w:r>
            <w:r>
              <w:rPr>
                <w:rFonts w:ascii="TH SarabunPSK" w:hAnsi="TH SarabunPSK" w:eastAsia="Sarabun"/>
              </w:rPr>
              <w:t>พจนานุกรม สารานุกรม นามานุกรม และงานวิชาการในลักษณะเดียวกัน</w:t>
            </w:r>
          </w:p>
        </w:tc>
        <w:tc>
          <w:tcPr>
            <w:tcW w:w="92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left"/>
              <w:rPr>
                <w:rFonts w:ascii="TH SarabunPSK" w:hAnsi="TH SarabunPSK" w:eastAsia="Sarabun" w:cs="TH SarabunPSK"/>
              </w:rPr>
            </w:pPr>
            <w:r>
              <w:rPr>
                <w:rFonts w:eastAsia="Sarabun" w:cs="TH SarabunPSK"/>
              </w:rPr>
              <w:t>1.00</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20" w:hRule="atLeast"/>
        </w:trPr>
        <w:tc>
          <w:tcPr>
            <w:tcW w:w="701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right"/>
              <w:rPr>
                <w:rFonts w:ascii="TH SarabunPSK" w:hAnsi="TH SarabunPSK" w:eastAsia="Sarabun" w:cs="TH SarabunPSK"/>
              </w:rPr>
            </w:pPr>
            <w:r>
              <w:rPr>
                <w:rFonts w:ascii="TH SarabunPSK" w:hAnsi="TH SarabunPSK" w:eastAsia="Sarabun"/>
                <w:b/>
                <w:b/>
              </w:rPr>
              <w:t>รวม</w:t>
            </w:r>
          </w:p>
        </w:tc>
        <w:tc>
          <w:tcPr>
            <w:tcW w:w="117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b/>
                <w:b/>
              </w:rPr>
            </w:pPr>
            <w:r>
              <w:rPr>
                <w:rFonts w:eastAsia="Sarabun" w:cs="TH SarabunPSK"/>
                <w:b/>
              </w:rPr>
            </w:r>
          </w:p>
        </w:tc>
        <w:tc>
          <w:tcPr>
            <w:tcW w:w="98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b/>
                <w:b/>
              </w:rPr>
            </w:pPr>
            <w:r>
              <w:rPr>
                <w:rFonts w:eastAsia="Sarabun" w:cs="TH SarabunPSK"/>
                <w:b/>
              </w:rPr>
            </w:r>
          </w:p>
        </w:tc>
      </w:tr>
      <w:tr>
        <w:trPr>
          <w:trHeight w:val="20" w:hRule="atLeast"/>
        </w:trPr>
        <w:tc>
          <w:tcPr>
            <w:tcW w:w="701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left"/>
              <w:rPr>
                <w:rFonts w:ascii="TH SarabunPSK" w:hAnsi="TH SarabunPSK" w:eastAsia="Sarabun" w:cs="TH SarabunPSK"/>
              </w:rPr>
            </w:pPr>
            <w:r>
              <w:rPr>
                <w:rFonts w:ascii="TH SarabunPSK" w:hAnsi="TH SarabunPSK" w:eastAsia="Sarabun"/>
              </w:rPr>
              <w:t>จำนวนอาจารย์ประจำ</w:t>
            </w:r>
            <w:r>
              <w:rPr>
                <w:rFonts w:eastAsia="Sarabun" w:cs="TH SarabunPSK"/>
              </w:rPr>
              <w:t>/</w:t>
            </w:r>
            <w:r>
              <w:rPr>
                <w:rFonts w:ascii="TH SarabunPSK" w:hAnsi="TH SarabunPSK" w:eastAsia="Sarabun"/>
              </w:rPr>
              <w:t>ผู้รับผิดชอบหลักสูตรทั้งหมด</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20" w:hRule="atLeast"/>
        </w:trPr>
        <w:tc>
          <w:tcPr>
            <w:tcW w:w="701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rFonts w:ascii="TH SarabunPSK" w:hAnsi="TH SarabunPSK" w:eastAsia="Sarabun" w:cs="TH SarabunPSK"/>
              </w:rPr>
            </w:pPr>
            <w:r>
              <w:rPr>
                <w:rFonts w:ascii="TH SarabunPSK" w:hAnsi="TH SarabunPSK" w:eastAsia="Sarabun"/>
              </w:rPr>
              <w:t>ร้อยละของผลรวมถ่วงน้ำหนักของผลงานทางวิชาการของอาจารย์ประจำ</w:t>
            </w:r>
            <w:r>
              <w:rPr>
                <w:rFonts w:eastAsia="Sarabun" w:cs="TH SarabunPSK"/>
              </w:rPr>
              <w:t>/</w:t>
            </w:r>
            <w:r>
              <w:rPr>
                <w:rFonts w:ascii="TH SarabunPSK" w:hAnsi="TH SarabunPSK" w:eastAsia="Sarabun"/>
              </w:rPr>
              <w:t>ผู้รับผิดชอบ</w:t>
            </w:r>
          </w:p>
          <w:p>
            <w:pPr>
              <w:pStyle w:val="Normal"/>
              <w:widowControl w:val="false"/>
              <w:spacing w:before="0" w:after="200"/>
              <w:jc w:val="left"/>
              <w:rPr>
                <w:rFonts w:ascii="TH SarabunPSK" w:hAnsi="TH SarabunPSK" w:cs="TH SarabunPSK"/>
              </w:rPr>
            </w:pPr>
            <w:r>
              <w:rPr>
                <w:rFonts w:ascii="TH SarabunPSK" w:hAnsi="TH SarabunPSK" w:eastAsia="Sarabun"/>
              </w:rPr>
              <w:t>หลักสูตร</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r>
          </w:p>
        </w:tc>
      </w:tr>
      <w:tr>
        <w:trPr>
          <w:trHeight w:val="20" w:hRule="atLeast"/>
        </w:trPr>
        <w:tc>
          <w:tcPr>
            <w:tcW w:w="701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right"/>
              <w:rPr>
                <w:rFonts w:ascii="TH SarabunPSK" w:hAnsi="TH SarabunPSK" w:eastAsia="Sarabun" w:cs="TH SarabunPSK"/>
                <w:b/>
                <w:b/>
              </w:rPr>
            </w:pPr>
            <w:r>
              <w:rPr>
                <w:rFonts w:ascii="TH SarabunPSK" w:hAnsi="TH SarabunPSK" w:eastAsia="Sarabun"/>
                <w:b/>
                <w:b/>
              </w:rPr>
              <w:t>คะแนนที่ได้</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b/>
                <w:b/>
              </w:rPr>
            </w:pPr>
            <w:r>
              <w:rPr>
                <w:rFonts w:eastAsia="Sarabun" w:cs="TH SarabunPSK"/>
                <w:b/>
              </w:rPr>
            </w:r>
          </w:p>
        </w:tc>
      </w:tr>
    </w:tbl>
    <w:p>
      <w:pPr>
        <w:pStyle w:val="Normal"/>
        <w:rPr>
          <w:rFonts w:ascii="TH SarabunPSK" w:hAnsi="TH SarabunPSK" w:cs="TH SarabunPSK"/>
        </w:rPr>
      </w:pPr>
      <w:r>
        <w:rPr>
          <w:rFonts w:cs="TH SarabunPSK"/>
        </w:rPr>
      </w:r>
    </w:p>
    <w:p>
      <w:pPr>
        <w:pStyle w:val="Normal"/>
        <w:ind w:right="-686" w:firstLine="720"/>
        <w:jc w:val="left"/>
        <w:rPr>
          <w:rFonts w:ascii="TH SarabunPSK" w:hAnsi="TH SarabunPSK" w:cs="TH SarabunPSK"/>
        </w:rPr>
      </w:pPr>
      <w:r>
        <w:rPr>
          <w:rFonts w:cs="TH SarabunPSK"/>
        </w:rPr>
        <w:t xml:space="preserve">1. </w:t>
      </w:r>
      <w:r>
        <w:rPr>
          <w:rFonts w:ascii="TH SarabunPSK" w:hAnsi="TH SarabunPSK"/>
        </w:rPr>
        <w:t>การส่งบทความเพื่อพิจารณาคัดเลือกให้นำเสนอในการประชุมวิชาการต้องส่งเป็นฉบับสมบูรณ์</w:t>
      </w:r>
    </w:p>
    <w:p>
      <w:pPr>
        <w:pStyle w:val="Normal"/>
        <w:ind w:right="-686" w:hanging="0"/>
        <w:jc w:val="left"/>
        <w:rPr>
          <w:rFonts w:ascii="TH SarabunPSK" w:hAnsi="TH SarabunPSK" w:cs="TH SarabunPSK"/>
        </w:rPr>
      </w:pPr>
      <w:r>
        <w:rPr>
          <w:rFonts w:cs="TH SarabunPSK"/>
        </w:rPr>
        <w:t xml:space="preserve"> </w:t>
      </w:r>
      <w:r>
        <w:rPr>
          <w:rFonts w:cs="TH SarabunPSK"/>
        </w:rPr>
        <w:t>(Full Paper)</w:t>
      </w:r>
      <w:r>
        <w:rPr>
          <w:rFonts w:ascii="TH SarabunPSK" w:hAnsi="TH SarabunPSK"/>
        </w:rPr>
        <w:t>และเมื่อได้รับการตอบรับและตีพิมพ์แล้ว การตีพิมพ์ต้องตีพิมพ์เป็นฉบับสมบูรณ์</w:t>
      </w:r>
    </w:p>
    <w:p>
      <w:pPr>
        <w:pStyle w:val="Normal"/>
        <w:ind w:right="-686" w:firstLine="90"/>
        <w:jc w:val="left"/>
        <w:rPr>
          <w:rFonts w:ascii="TH SarabunPSK" w:hAnsi="TH SarabunPSK" w:cs="TH SarabunPSK"/>
        </w:rPr>
      </w:pPr>
      <w:r>
        <w:rPr>
          <w:rFonts w:ascii="TH SarabunPSK" w:hAnsi="TH SarabunPSK"/>
        </w:rPr>
        <w:t>ซึ่งสามารถอยู่ในรูปแบบเอกสาร หรือสื่ออิเล็กทรอนิกส์ได้</w:t>
      </w:r>
    </w:p>
    <w:p>
      <w:pPr>
        <w:pStyle w:val="Normal"/>
        <w:ind w:right="-686" w:firstLine="720"/>
        <w:jc w:val="left"/>
        <w:rPr>
          <w:rFonts w:ascii="TH SarabunPSK" w:hAnsi="TH SarabunPSK" w:cs="TH SarabunPSK"/>
        </w:rPr>
      </w:pPr>
      <w:r>
        <w:rPr>
          <w:rFonts w:cs="TH SarabunPSK"/>
        </w:rPr>
        <w:t xml:space="preserve">2. </w:t>
      </w:r>
      <w:r>
        <w:rPr>
          <w:rFonts w:ascii="TH SarabunPSK" w:hAnsi="TH SarabunPSK"/>
        </w:rPr>
        <w:t>ผลงานทางวิชาการทั้งหมดจะต้องได้รับการเผยแพร่ตามประกาศ ก</w:t>
      </w:r>
      <w:r>
        <w:rPr>
          <w:rFonts w:cs="TH SarabunPSK"/>
        </w:rPr>
        <w:t>.</w:t>
      </w:r>
      <w:r>
        <w:rPr>
          <w:rFonts w:ascii="TH SarabunPSK" w:hAnsi="TH SarabunPSK"/>
        </w:rPr>
        <w:t>พ</w:t>
      </w:r>
      <w:r>
        <w:rPr>
          <w:rFonts w:cs="TH SarabunPSK"/>
        </w:rPr>
        <w:t>.</w:t>
      </w:r>
      <w:r>
        <w:rPr>
          <w:rFonts w:ascii="TH SarabunPSK" w:hAnsi="TH SarabunPSK"/>
        </w:rPr>
        <w:t>อ</w:t>
      </w:r>
      <w:r>
        <w:rPr>
          <w:rFonts w:cs="TH SarabunPSK"/>
        </w:rPr>
        <w:t>.</w:t>
      </w:r>
      <w:r>
        <w:rPr>
          <w:rFonts w:ascii="TH SarabunPSK" w:hAnsi="TH SarabunPSK"/>
        </w:rPr>
        <w:t>เรื่องหลักเกณฑ์และวิธี</w:t>
      </w:r>
    </w:p>
    <w:p>
      <w:pPr>
        <w:pStyle w:val="Normal"/>
        <w:ind w:right="-686" w:hanging="0"/>
        <w:jc w:val="left"/>
        <w:rPr>
          <w:rFonts w:ascii="TH SarabunPSK" w:hAnsi="TH SarabunPSK" w:cs="TH SarabunPSK"/>
        </w:rPr>
      </w:pPr>
      <w:r>
        <w:rPr>
          <w:rFonts w:ascii="TH SarabunPSK" w:hAnsi="TH SarabunPSK"/>
        </w:rPr>
        <w:t>การพิจารณา แต่งตั้งบุคคลให้ดำรงตำแหน่งผู้ช่วยศาสตราจารย์ รองศาสตราจารย์ และศาสตราจารย์ พ</w:t>
      </w:r>
      <w:r>
        <w:rPr>
          <w:rFonts w:cs="TH SarabunPSK"/>
        </w:rPr>
        <w:t>.</w:t>
      </w:r>
      <w:r>
        <w:rPr>
          <w:rFonts w:ascii="TH SarabunPSK" w:hAnsi="TH SarabunPSK"/>
        </w:rPr>
        <w:t>ศ</w:t>
      </w:r>
      <w:r>
        <w:rPr>
          <w:rFonts w:cs="TH SarabunPSK"/>
        </w:rPr>
        <w:t xml:space="preserve">. 2560 </w:t>
      </w:r>
      <w:r>
        <w:rPr>
          <w:rFonts w:ascii="TH SarabunPSK" w:hAnsi="TH SarabunPSK"/>
        </w:rPr>
        <w:t>และที่แก้ไขเพิ่มเติม</w:t>
      </w:r>
    </w:p>
    <w:p>
      <w:pPr>
        <w:pStyle w:val="Normal"/>
        <w:spacing w:lineRule="auto" w:line="276" w:before="0" w:after="200"/>
        <w:jc w:val="left"/>
        <w:rPr>
          <w:rFonts w:ascii="TH SarabunPSK" w:hAnsi="TH SarabunPSK" w:cs="TH SarabunPSK"/>
          <w:b/>
          <w:b/>
          <w:bCs/>
        </w:rPr>
      </w:pPr>
      <w:r>
        <w:rPr>
          <w:rFonts w:cs="TH SarabunPSK"/>
          <w:b/>
          <w:bCs/>
        </w:rPr>
      </w:r>
    </w:p>
    <w:p>
      <w:pPr>
        <w:pStyle w:val="Normal"/>
        <w:ind w:left="-3" w:right="-119" w:hanging="0"/>
        <w:jc w:val="left"/>
        <w:rPr>
          <w:rFonts w:ascii="TH SarabunPSK" w:hAnsi="TH SarabunPSK" w:cs="TH SarabunPSK"/>
        </w:rPr>
      </w:pPr>
      <w:r>
        <w:rPr>
          <w:rFonts w:ascii="TH SarabunPSK" w:hAnsi="TH SarabunPSK"/>
          <w:b/>
          <w:b/>
        </w:rPr>
        <w:t>กำหนดระดับคุณภาพงานสร้างสรรค์ด้านสุนทรียะ ศิลปะ หรือ ผลงานสร้างสรรค์</w:t>
      </w:r>
    </w:p>
    <w:p>
      <w:pPr>
        <w:pStyle w:val="Normal"/>
        <w:ind w:left="-3" w:right="-119" w:hanging="0"/>
        <w:jc w:val="left"/>
        <w:rPr>
          <w:rFonts w:ascii="TH SarabunPSK" w:hAnsi="TH SarabunPSK" w:cs="TH SarabunPSK"/>
        </w:rPr>
      </w:pPr>
      <w:r>
        <w:rPr>
          <w:rFonts w:ascii="TH SarabunPSK" w:hAnsi="TH SarabunPSK"/>
          <w:b/>
          <w:b/>
        </w:rPr>
        <w:t>ด้านวิทยาศาสตร์และเทคโนโลยี ดังนี้</w:t>
      </w:r>
    </w:p>
    <w:tbl>
      <w:tblPr>
        <w:tblW w:w="8789" w:type="dxa"/>
        <w:jc w:val="left"/>
        <w:tblInd w:w="108" w:type="dxa"/>
        <w:tblLayout w:type="fixed"/>
        <w:tblCellMar>
          <w:top w:w="0" w:type="dxa"/>
          <w:left w:w="108" w:type="dxa"/>
          <w:bottom w:w="0" w:type="dxa"/>
          <w:right w:w="108" w:type="dxa"/>
        </w:tblCellMar>
        <w:tblLook w:val="0400" w:noVBand="1" w:noHBand="0" w:lastColumn="0" w:firstColumn="0" w:lastRow="0" w:firstRow="0"/>
      </w:tblPr>
      <w:tblGrid>
        <w:gridCol w:w="5669"/>
        <w:gridCol w:w="867"/>
        <w:gridCol w:w="126"/>
        <w:gridCol w:w="850"/>
        <w:gridCol w:w="1276"/>
      </w:tblGrid>
      <w:tr>
        <w:trPr/>
        <w:tc>
          <w:tcPr>
            <w:tcW w:w="566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eastAsia="Sarabun" w:cs="TH SarabunPSK"/>
                <w:b/>
                <w:b/>
              </w:rPr>
            </w:pPr>
            <w:r>
              <w:rPr>
                <w:rFonts w:ascii="TH SarabunPSK" w:hAnsi="TH SarabunPSK" w:eastAsia="Sarabun"/>
                <w:b/>
                <w:b/>
              </w:rPr>
              <w:t>ระดับคุณภาพ</w:t>
            </w:r>
          </w:p>
        </w:tc>
        <w:tc>
          <w:tcPr>
            <w:tcW w:w="993" w:type="dxa"/>
            <w:gridSpan w:val="2"/>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eastAsia="Sarabun"/>
                <w:b/>
                <w:b/>
              </w:rPr>
              <w:t>ค่าน้ำหนัก</w:t>
            </w:r>
          </w:p>
        </w:tc>
        <w:tc>
          <w:tcPr>
            <w:tcW w:w="85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rFonts w:ascii="TH SarabunPSK" w:hAnsi="TH SarabunPSK" w:eastAsia="Sarabun" w:cs="TH SarabunPSK"/>
                <w:b/>
                <w:b/>
              </w:rPr>
            </w:pPr>
            <w:r>
              <w:rPr>
                <w:rFonts w:ascii="TH SarabunPSK" w:hAnsi="TH SarabunPSK" w:eastAsia="Sarabun"/>
                <w:b/>
                <w:b/>
              </w:rPr>
              <w:t>จำนวน</w:t>
            </w:r>
          </w:p>
          <w:p>
            <w:pPr>
              <w:pStyle w:val="Normal"/>
              <w:widowControl w:val="false"/>
              <w:spacing w:before="0" w:after="200"/>
              <w:jc w:val="center"/>
              <w:rPr>
                <w:rFonts w:ascii="TH SarabunPSK" w:hAnsi="TH SarabunPSK" w:cs="TH SarabunPSK"/>
                <w:b/>
                <w:b/>
              </w:rPr>
            </w:pPr>
            <w:r>
              <w:rPr>
                <w:rFonts w:ascii="TH SarabunPSK" w:hAnsi="TH SarabunPSK" w:eastAsia="Sarabun"/>
                <w:b/>
                <w:b/>
              </w:rPr>
              <w:t>ผลงาน</w:t>
            </w:r>
          </w:p>
        </w:tc>
        <w:tc>
          <w:tcPr>
            <w:tcW w:w="127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rFonts w:ascii="TH SarabunPSK" w:hAnsi="TH SarabunPSK" w:cs="TH SarabunPSK"/>
                <w:b/>
                <w:b/>
              </w:rPr>
            </w:pPr>
            <w:r>
              <w:rPr>
                <w:rFonts w:ascii="TH SarabunPSK" w:hAnsi="TH SarabunPSK" w:eastAsia="Sarabun"/>
                <w:b/>
                <w:b/>
              </w:rPr>
              <w:t>คะแนนถ่วง</w:t>
            </w:r>
          </w:p>
          <w:p>
            <w:pPr>
              <w:pStyle w:val="Normal"/>
              <w:widowControl w:val="false"/>
              <w:spacing w:before="0" w:after="200"/>
              <w:jc w:val="center"/>
              <w:rPr>
                <w:rFonts w:ascii="TH SarabunPSK" w:hAnsi="TH SarabunPSK" w:cs="TH SarabunPSK"/>
                <w:b/>
                <w:b/>
              </w:rPr>
            </w:pPr>
            <w:r>
              <w:rPr>
                <w:rFonts w:ascii="TH SarabunPSK" w:hAnsi="TH SarabunPSK" w:eastAsia="Sarabun"/>
                <w:b/>
                <w:b/>
              </w:rPr>
              <w:t>น้ำหนัก</w:t>
            </w:r>
          </w:p>
        </w:tc>
      </w:tr>
      <w:tr>
        <w:trPr/>
        <w:tc>
          <w:tcPr>
            <w:tcW w:w="56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cs="TH SarabunPSK"/>
              </w:rPr>
            </w:pPr>
            <w:r>
              <w:rPr>
                <w:rFonts w:ascii="TH SarabunPSK" w:hAnsi="TH SarabunPSK" w:eastAsia="Sarabun"/>
              </w:rPr>
              <w:t xml:space="preserve">ผลงานสร้างสรรค์ที่มีการเผยแพร่สู่สาธารณะในลักษณะใดลักษณะหนึ่ง หรือผ่านสื่ออิเล็กทรอนิกส์ </w:t>
            </w:r>
            <w:r>
              <w:rPr>
                <w:rFonts w:cs="TH SarabunPSK"/>
              </w:rPr>
              <w:t>online</w:t>
            </w:r>
          </w:p>
        </w:tc>
        <w:tc>
          <w:tcPr>
            <w:tcW w:w="86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0</w:t>
            </w:r>
            <w:r>
              <w:rPr>
                <w:rFonts w:eastAsia="Sarabun" w:cs="TH SarabunPSK"/>
              </w:rPr>
              <w:t>.</w:t>
            </w:r>
            <w:r>
              <w:rPr>
                <w:rFonts w:cs="TH SarabunPSK"/>
              </w:rPr>
              <w:t>20</w:t>
            </w:r>
          </w:p>
        </w:tc>
        <w:tc>
          <w:tcPr>
            <w:tcW w:w="9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c>
          <w:tcPr>
            <w:tcW w:w="56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eastAsia="Sarabun" w:cs="TH SarabunPSK"/>
              </w:rPr>
            </w:pPr>
            <w:r>
              <w:rPr>
                <w:rFonts w:ascii="TH SarabunPSK" w:hAnsi="TH SarabunPSK" w:eastAsia="Sarabun"/>
              </w:rPr>
              <w:t>ผลงานสร้างสรรค์ที่ได้รับการเผยแพร่ในระดับสถาบัน</w:t>
            </w:r>
          </w:p>
        </w:tc>
        <w:tc>
          <w:tcPr>
            <w:tcW w:w="86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eastAsia="Sarabun" w:cs="TH SarabunPSK"/>
              </w:rPr>
              <w:t>0.</w:t>
            </w:r>
            <w:r>
              <w:rPr>
                <w:rFonts w:cs="TH SarabunPSK"/>
              </w:rPr>
              <w:t>40</w:t>
            </w:r>
          </w:p>
        </w:tc>
        <w:tc>
          <w:tcPr>
            <w:tcW w:w="9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c>
          <w:tcPr>
            <w:tcW w:w="56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eastAsia="Sarabun" w:cs="TH SarabunPSK"/>
              </w:rPr>
            </w:pPr>
            <w:r>
              <w:rPr>
                <w:rFonts w:ascii="TH SarabunPSK" w:hAnsi="TH SarabunPSK" w:eastAsia="Sarabun"/>
              </w:rPr>
              <w:t>ผลงานสร้างสรรค์ที่ได้รับการเผยแพร่ในระดับชาติ</w:t>
            </w:r>
          </w:p>
        </w:tc>
        <w:tc>
          <w:tcPr>
            <w:tcW w:w="86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eastAsia="Sarabun" w:cs="TH SarabunPSK"/>
              </w:rPr>
              <w:t>0.</w:t>
            </w:r>
            <w:r>
              <w:rPr>
                <w:rFonts w:cs="TH SarabunPSK"/>
              </w:rPr>
              <w:t>6</w:t>
            </w:r>
            <w:r>
              <w:rPr>
                <w:rFonts w:eastAsia="Sarabun" w:cs="TH SarabunPSK"/>
              </w:rPr>
              <w:t>0</w:t>
            </w:r>
          </w:p>
        </w:tc>
        <w:tc>
          <w:tcPr>
            <w:tcW w:w="9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c>
          <w:tcPr>
            <w:tcW w:w="56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eastAsia="Sarabun" w:cs="TH SarabunPSK"/>
              </w:rPr>
            </w:pPr>
            <w:r>
              <w:rPr>
                <w:rFonts w:ascii="TH SarabunPSK" w:hAnsi="TH SarabunPSK" w:eastAsia="Sarabun"/>
              </w:rPr>
              <w:t>ผลงานสร้างสรรค์ที่ได้รับการเผยแพร่ในระดับความร่วมมือระหว่างประเทศ</w:t>
            </w:r>
          </w:p>
        </w:tc>
        <w:tc>
          <w:tcPr>
            <w:tcW w:w="86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eastAsia="Sarabun" w:cs="TH SarabunPSK"/>
              </w:rPr>
              <w:t>0.</w:t>
            </w:r>
            <w:r>
              <w:rPr>
                <w:rFonts w:cs="TH SarabunPSK"/>
              </w:rPr>
              <w:t>80</w:t>
            </w:r>
          </w:p>
        </w:tc>
        <w:tc>
          <w:tcPr>
            <w:tcW w:w="9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c>
          <w:tcPr>
            <w:tcW w:w="56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eastAsia="Sarabun" w:cs="TH SarabunPSK"/>
              </w:rPr>
            </w:pPr>
            <w:r>
              <w:rPr>
                <w:rFonts w:ascii="TH SarabunPSK" w:hAnsi="TH SarabunPSK" w:eastAsia="Sarabun"/>
              </w:rPr>
              <w:t>ผลงานสร้างสรรค์ที่ได้รับการเผยแพร่ในระดับภูมิภาคอาเซียน</w:t>
            </w:r>
          </w:p>
        </w:tc>
        <w:tc>
          <w:tcPr>
            <w:tcW w:w="86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t>1.00</w:t>
            </w:r>
          </w:p>
        </w:tc>
        <w:tc>
          <w:tcPr>
            <w:tcW w:w="9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c>
          <w:tcPr>
            <w:tcW w:w="56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TH SarabunPSK" w:hAnsi="TH SarabunPSK" w:eastAsia="Sarabun" w:cs="TH SarabunPSK"/>
              </w:rPr>
            </w:pPr>
            <w:r>
              <w:rPr>
                <w:rFonts w:ascii="TH SarabunPSK" w:hAnsi="TH SarabunPSK" w:eastAsia="Sarabun"/>
              </w:rPr>
              <w:t>ผลงานสร้างสรรค์ที่ได้รับการเผยแพร่ในระดับนานาชาติ</w:t>
            </w:r>
          </w:p>
        </w:tc>
        <w:tc>
          <w:tcPr>
            <w:tcW w:w="86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t>1.00</w:t>
            </w:r>
          </w:p>
        </w:tc>
        <w:tc>
          <w:tcPr>
            <w:tcW w:w="9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c>
          <w:tcPr>
            <w:tcW w:w="6536"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right"/>
              <w:rPr>
                <w:rFonts w:ascii="TH SarabunPSK" w:hAnsi="TH SarabunPSK" w:eastAsia="Sarabun" w:cs="TH SarabunPSK"/>
                <w:b/>
                <w:b/>
              </w:rPr>
            </w:pPr>
            <w:r>
              <w:rPr>
                <w:rFonts w:ascii="TH SarabunPSK" w:hAnsi="TH SarabunPSK" w:eastAsia="Sarabun"/>
                <w:b/>
                <w:b/>
              </w:rPr>
              <w:t>รวม</w:t>
            </w:r>
          </w:p>
        </w:tc>
        <w:tc>
          <w:tcPr>
            <w:tcW w:w="97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b/>
                <w:b/>
              </w:rPr>
            </w:pPr>
            <w:r>
              <w:rPr>
                <w:rFonts w:eastAsia="Sarabun" w:cs="TH SarabunPSK"/>
                <w:b/>
              </w:rPr>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b/>
                <w:b/>
              </w:rPr>
            </w:pPr>
            <w:r>
              <w:rPr>
                <w:rFonts w:eastAsia="Sarabun" w:cs="TH SarabunPSK"/>
                <w:b/>
              </w:rPr>
            </w:r>
          </w:p>
        </w:tc>
      </w:tr>
      <w:tr>
        <w:trPr/>
        <w:tc>
          <w:tcPr>
            <w:tcW w:w="6536"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right"/>
              <w:rPr>
                <w:rFonts w:ascii="TH SarabunPSK" w:hAnsi="TH SarabunPSK" w:eastAsia="Sarabun" w:cs="TH SarabunPSK"/>
              </w:rPr>
            </w:pPr>
            <w:r>
              <w:rPr>
                <w:rFonts w:ascii="TH SarabunPSK" w:hAnsi="TH SarabunPSK" w:eastAsia="Sarabun"/>
              </w:rPr>
              <w:t>จำนวนอาจารย์ผู้รับผิดชอบหลักสูตรทั้งหมด</w:t>
            </w:r>
          </w:p>
        </w:tc>
        <w:tc>
          <w:tcPr>
            <w:tcW w:w="225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rPr>
            </w:pPr>
            <w:r>
              <w:rPr>
                <w:rFonts w:eastAsia="Sarabun" w:cs="TH SarabunPSK"/>
              </w:rPr>
            </w:r>
          </w:p>
        </w:tc>
      </w:tr>
      <w:tr>
        <w:trPr>
          <w:trHeight w:val="192" w:hRule="atLeast"/>
        </w:trPr>
        <w:tc>
          <w:tcPr>
            <w:tcW w:w="6536"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right"/>
              <w:rPr>
                <w:rFonts w:ascii="TH SarabunPSK" w:hAnsi="TH SarabunPSK" w:cs="TH SarabunPSK"/>
              </w:rPr>
            </w:pPr>
            <w:r>
              <w:rPr>
                <w:rFonts w:ascii="TH SarabunPSK" w:hAnsi="TH SarabunPSK" w:eastAsia="Sarabun"/>
              </w:rPr>
              <w:t>ร้อยละของผลรวมถ่วงน้ำหนักของผลงานวนสร้างสรรค์ของอาจารย์</w:t>
            </w:r>
          </w:p>
          <w:p>
            <w:pPr>
              <w:pStyle w:val="Normal"/>
              <w:widowControl w:val="false"/>
              <w:spacing w:before="0" w:after="200"/>
              <w:jc w:val="right"/>
              <w:rPr>
                <w:rFonts w:ascii="TH SarabunPSK" w:hAnsi="TH SarabunPSK" w:cs="TH SarabunPSK"/>
              </w:rPr>
            </w:pPr>
            <w:r>
              <w:rPr>
                <w:rFonts w:ascii="TH SarabunPSK" w:hAnsi="TH SarabunPSK" w:eastAsia="Sarabun"/>
              </w:rPr>
              <w:t>ผู้รับผิดชอบหลักสูตร</w:t>
            </w:r>
          </w:p>
        </w:tc>
        <w:tc>
          <w:tcPr>
            <w:tcW w:w="225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r>
          </w:p>
        </w:tc>
      </w:tr>
      <w:tr>
        <w:trPr/>
        <w:tc>
          <w:tcPr>
            <w:tcW w:w="6536"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right"/>
              <w:rPr>
                <w:rFonts w:ascii="TH SarabunPSK" w:hAnsi="TH SarabunPSK" w:eastAsia="Sarabun" w:cs="TH SarabunPSK"/>
                <w:b/>
                <w:b/>
              </w:rPr>
            </w:pPr>
            <w:r>
              <w:rPr>
                <w:rFonts w:ascii="TH SarabunPSK" w:hAnsi="TH SarabunPSK" w:eastAsia="Sarabun"/>
                <w:b/>
                <w:b/>
              </w:rPr>
              <w:t>คะแนนที่ได้</w:t>
            </w:r>
          </w:p>
        </w:tc>
        <w:tc>
          <w:tcPr>
            <w:tcW w:w="225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eastAsia="Sarabun" w:cs="TH SarabunPSK"/>
                <w:b/>
                <w:b/>
              </w:rPr>
            </w:pPr>
            <w:r>
              <w:rPr>
                <w:rFonts w:eastAsia="Sarabun" w:cs="TH SarabunPSK"/>
                <w:b/>
              </w:rPr>
            </w:r>
          </w:p>
        </w:tc>
      </w:tr>
    </w:tbl>
    <w:p>
      <w:pPr>
        <w:pStyle w:val="Normal"/>
        <w:ind w:left="-3" w:right="-686" w:hanging="0"/>
        <w:jc w:val="both"/>
        <w:rPr>
          <w:rFonts w:ascii="TH SarabunPSK" w:hAnsi="TH SarabunPSK" w:cs="TH SarabunPSK"/>
        </w:rPr>
      </w:pPr>
      <w:r>
        <w:rPr>
          <w:rFonts w:cs="TH SarabunPSK"/>
        </w:rPr>
      </w:r>
    </w:p>
    <w:p>
      <w:pPr>
        <w:pStyle w:val="Normal"/>
        <w:ind w:left="-3" w:right="-686" w:hanging="0"/>
        <w:jc w:val="both"/>
        <w:rPr>
          <w:rFonts w:ascii="TH SarabunPSK" w:hAnsi="TH SarabunPSK" w:cs="TH SarabunPSK"/>
        </w:rPr>
      </w:pPr>
      <w:r>
        <w:rPr>
          <w:rFonts w:ascii="TH SarabunPSK" w:hAnsi="TH SarabunPSK"/>
        </w:rPr>
        <w:t xml:space="preserve">ผลงานสร้างสรรค์ทุกชิ้นต้องผ่านการพิจารณาจากคณะกรรมการที่มีองค์ประกอบไม่น้อยกว่า </w:t>
      </w:r>
      <w:r>
        <w:rPr>
          <w:rFonts w:cs="TH SarabunPSK"/>
        </w:rPr>
        <w:t xml:space="preserve">3 </w:t>
      </w:r>
      <w:r>
        <w:rPr>
          <w:rFonts w:ascii="TH SarabunPSK" w:hAnsi="TH SarabunPSK"/>
        </w:rPr>
        <w:t>คน โดยมีบุคคลภายนอกสถาบันร่วมพิจารณาด้วย</w:t>
      </w:r>
    </w:p>
    <w:p>
      <w:pPr>
        <w:pStyle w:val="Normal"/>
        <w:jc w:val="both"/>
        <w:rPr>
          <w:rFonts w:ascii="TH SarabunPSK" w:hAnsi="TH SarabunPSK" w:cs="TH SarabunPSK"/>
        </w:rPr>
      </w:pPr>
      <w:r>
        <w:rPr>
          <w:rFonts w:cs="TH SarabunPSK"/>
        </w:rPr>
      </w:r>
    </w:p>
    <w:p>
      <w:pPr>
        <w:pStyle w:val="Normal"/>
        <w:tabs>
          <w:tab w:val="clear" w:pos="720"/>
          <w:tab w:val="left" w:pos="1148" w:leader="none"/>
        </w:tabs>
        <w:ind w:left="1372" w:right="-112" w:hanging="1372"/>
        <w:jc w:val="both"/>
        <w:rPr>
          <w:rFonts w:ascii="TH SarabunPSK" w:hAnsi="TH SarabunPSK" w:cs="TH SarabunPSK"/>
        </w:rPr>
      </w:pPr>
      <w:r>
        <w:rPr>
          <w:rFonts w:ascii="TH SarabunPSK" w:hAnsi="TH SarabunPSK"/>
          <w:b/>
          <w:b/>
        </w:rPr>
        <w:t xml:space="preserve">หมายเหตุ </w:t>
      </w:r>
      <w:r>
        <w:rPr>
          <w:rFonts w:cs="TH SarabunPSK"/>
          <w:b/>
        </w:rPr>
        <w:t>:</w:t>
      </w:r>
      <w:r>
        <w:rPr>
          <w:rFonts w:cs="TH SarabunPSK"/>
          <w:i/>
        </w:rPr>
        <w:tab/>
        <w:t>1.</w:t>
      </w:r>
      <w:r>
        <w:rPr>
          <w:rFonts w:ascii="TH SarabunPSK" w:hAnsi="TH SarabunPSK"/>
          <w:i/>
          <w:i/>
        </w:rPr>
        <w:t>ผลงานวิจัยที่มีชื่อนักศึกษาและอาจารย์ร่วมกันและนับในตัวบ่งชี้นี้แล้ว สามารถนำไปนับในตัวบ่งชี้ผลงานทางวิชาการของอาจารย์</w:t>
      </w:r>
    </w:p>
    <w:p>
      <w:pPr>
        <w:pStyle w:val="Normal"/>
        <w:ind w:left="1344" w:right="-119" w:hanging="210"/>
        <w:jc w:val="both"/>
        <w:rPr>
          <w:rFonts w:ascii="TH SarabunPSK" w:hAnsi="TH SarabunPSK" w:cs="TH SarabunPSK"/>
        </w:rPr>
      </w:pPr>
      <w:r>
        <w:rPr>
          <w:rFonts w:cs="TH SarabunPSK"/>
          <w:i/>
        </w:rPr>
        <w:t xml:space="preserve">2. </w:t>
      </w:r>
      <w:r>
        <w:rPr>
          <w:rFonts w:ascii="TH SarabunPSK" w:hAnsi="TH SarabunPSK"/>
          <w:i/>
          <w:i/>
        </w:rPr>
        <w:t>ผลงานของนักศึกษาและผู้สำเร็จการศึกษาให้นับผลงานทุกชิ้นที่มีการตีพิมพ์เผยแพร่ในปีการ</w:t>
      </w:r>
    </w:p>
    <w:p>
      <w:pPr>
        <w:pStyle w:val="Normal"/>
        <w:ind w:left="1344" w:right="-119" w:hanging="210"/>
        <w:jc w:val="both"/>
        <w:rPr>
          <w:rFonts w:ascii="TH SarabunPSK" w:hAnsi="TH SarabunPSK" w:cs="TH SarabunPSK"/>
        </w:rPr>
      </w:pPr>
      <w:r>
        <w:rPr>
          <w:rFonts w:ascii="TH SarabunPSK" w:hAnsi="TH SarabunPSK"/>
          <w:i/>
          <w:i/>
        </w:rPr>
        <w:t>ประเมินนั้นๆ</w:t>
      </w:r>
    </w:p>
    <w:p>
      <w:pPr>
        <w:pStyle w:val="Normal"/>
        <w:ind w:left="-3" w:right="-112" w:firstLine="1137"/>
        <w:jc w:val="both"/>
        <w:rPr>
          <w:rFonts w:ascii="TH SarabunPSK" w:hAnsi="TH SarabunPSK" w:cs="TH SarabunPSK"/>
        </w:rPr>
      </w:pPr>
      <w:r>
        <w:rPr>
          <w:rFonts w:cs="TH SarabunPSK"/>
          <w:i/>
        </w:rPr>
        <w:t xml:space="preserve">3. </w:t>
      </w:r>
      <w:r>
        <w:rPr>
          <w:rFonts w:ascii="TH SarabunPSK" w:hAnsi="TH SarabunPSK"/>
          <w:i/>
          <w:i/>
        </w:rPr>
        <w:t>ในกรณีที่ไม่มีผู้สำเร็จการศึกษาไม่พิจารณาตัวบ่งชี้นี้</w:t>
      </w:r>
    </w:p>
    <w:p>
      <w:pPr>
        <w:pStyle w:val="Normal"/>
        <w:ind w:right="-112" w:hanging="0"/>
        <w:jc w:val="both"/>
        <w:rPr>
          <w:rFonts w:ascii="TH SarabunPSK" w:hAnsi="TH SarabunPSK" w:cs="TH SarabunPSK"/>
          <w:i/>
          <w:i/>
        </w:rPr>
      </w:pPr>
      <w:r>
        <w:rPr>
          <w:rFonts w:cs="TH SarabunPSK"/>
          <w:i/>
        </w:rPr>
      </w:r>
    </w:p>
    <w:p>
      <w:pPr>
        <w:pStyle w:val="Normal"/>
        <w:tabs>
          <w:tab w:val="clear" w:pos="720"/>
          <w:tab w:val="left" w:pos="2268" w:leader="none"/>
          <w:tab w:val="left" w:pos="2835" w:leader="none"/>
        </w:tabs>
        <w:jc w:val="both"/>
        <w:rPr>
          <w:rFonts w:ascii="TH SarabunPSK" w:hAnsi="TH SarabunPSK" w:cs="TH SarabunPSK"/>
        </w:rPr>
      </w:pPr>
      <w:r>
        <w:rPr>
          <w:rFonts w:ascii="TH SarabunPSK" w:hAnsi="TH SarabunPSK"/>
          <w:b/>
          <w:b/>
        </w:rPr>
        <w:t>เกณฑ์การประเมินหลักสูตรระดับปริญญาตรี</w:t>
      </w:r>
    </w:p>
    <w:tbl>
      <w:tblPr>
        <w:tblW w:w="7853" w:type="dxa"/>
        <w:jc w:val="left"/>
        <w:tblInd w:w="925" w:type="dxa"/>
        <w:tblLayout w:type="fixed"/>
        <w:tblCellMar>
          <w:top w:w="0" w:type="dxa"/>
          <w:left w:w="108" w:type="dxa"/>
          <w:bottom w:w="0" w:type="dxa"/>
          <w:right w:w="108" w:type="dxa"/>
        </w:tblCellMar>
        <w:tblLook w:val="0400" w:noVBand="1" w:noHBand="0" w:lastColumn="0" w:firstColumn="0" w:lastRow="0" w:firstRow="0"/>
      </w:tblPr>
      <w:tblGrid>
        <w:gridCol w:w="4967"/>
        <w:gridCol w:w="559"/>
        <w:gridCol w:w="838"/>
        <w:gridCol w:w="1488"/>
      </w:tblGrid>
      <w:tr>
        <w:trPr>
          <w:trHeight w:val="327" w:hRule="atLeast"/>
        </w:trPr>
        <w:tc>
          <w:tcPr>
            <w:tcW w:w="4967" w:type="dxa"/>
            <w:vMerge w:val="restart"/>
            <w:tcBorders/>
            <w:vAlign w:val="center"/>
          </w:tcPr>
          <w:p>
            <w:pPr>
              <w:pStyle w:val="Normal"/>
              <w:widowControl w:val="false"/>
              <w:spacing w:before="0" w:after="200"/>
              <w:jc w:val="right"/>
              <w:rPr>
                <w:rFonts w:ascii="TH SarabunPSK" w:hAnsi="TH SarabunPSK" w:cs="TH SarabunPSK"/>
              </w:rPr>
            </w:pPr>
            <w:r>
              <w:rPr>
                <w:rFonts w:ascii="TH SarabunPSK" w:hAnsi="TH SarabunPSK"/>
              </w:rPr>
              <w:t>ร้อยละของอาจารย์ผู้รับผิดชอบหลักสูตร</w:t>
            </w:r>
            <w:r>
              <w:rPr>
                <w:rFonts w:cs="TH SarabunPSK"/>
              </w:rPr>
              <w:br/>
            </w:r>
            <w:r>
              <w:rPr>
                <w:rFonts w:ascii="TH SarabunPSK" w:hAnsi="TH SarabunPSK"/>
              </w:rPr>
              <w:t>ที่มีผลงานทางวิชาการ</w:t>
            </w:r>
          </w:p>
        </w:tc>
        <w:tc>
          <w:tcPr>
            <w:tcW w:w="559" w:type="dxa"/>
            <w:vMerge w:val="restart"/>
            <w:tcBorders/>
            <w:vAlign w:val="center"/>
          </w:tcPr>
          <w:p>
            <w:pPr>
              <w:pStyle w:val="Normal"/>
              <w:widowControl w:val="false"/>
              <w:spacing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before="0" w:after="200"/>
              <w:jc w:val="center"/>
              <w:rPr>
                <w:rFonts w:ascii="TH SarabunPSK" w:hAnsi="TH SarabunPSK" w:cs="TH SarabunPSK"/>
              </w:rPr>
            </w:pPr>
            <w:r>
              <w:rPr>
                <w:rFonts w:cs="TH SarabunPSK"/>
              </w:rPr>
              <w:t>2</w:t>
            </w:r>
          </w:p>
        </w:tc>
        <w:tc>
          <w:tcPr>
            <w:tcW w:w="1488" w:type="dxa"/>
            <w:vMerge w:val="restart"/>
            <w:tcBorders/>
            <w:vAlign w:val="center"/>
          </w:tcPr>
          <w:p>
            <w:pPr>
              <w:pStyle w:val="Normal"/>
              <w:widowControl w:val="false"/>
              <w:spacing w:before="0" w:after="200"/>
              <w:jc w:val="both"/>
              <w:rPr>
                <w:rFonts w:ascii="TH SarabunPSK" w:hAnsi="TH SarabunPSK" w:cs="TH SarabunPSK"/>
              </w:rPr>
            </w:pPr>
            <w:r>
              <w:rPr>
                <w:rFonts w:cs="TH SarabunPSK"/>
              </w:rPr>
              <w:t>× 100</w:t>
            </w:r>
          </w:p>
        </w:tc>
      </w:tr>
      <w:tr>
        <w:trPr/>
        <w:tc>
          <w:tcPr>
            <w:tcW w:w="4967"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59"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before="0" w:after="200"/>
              <w:jc w:val="center"/>
              <w:rPr>
                <w:rFonts w:ascii="TH SarabunPSK" w:hAnsi="TH SarabunPSK" w:cs="TH SarabunPSK"/>
              </w:rPr>
            </w:pPr>
            <w:r>
              <w:rPr>
                <w:rFonts w:cs="TH SarabunPSK"/>
              </w:rPr>
              <w:t>5</w:t>
            </w:r>
          </w:p>
        </w:tc>
        <w:tc>
          <w:tcPr>
            <w:tcW w:w="1488"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t>=</w:t>
            </w:r>
          </w:p>
        </w:tc>
        <w:tc>
          <w:tcPr>
            <w:tcW w:w="2326" w:type="dxa"/>
            <w:gridSpan w:val="2"/>
            <w:tcBorders/>
          </w:tcPr>
          <w:p>
            <w:pPr>
              <w:pStyle w:val="Normal"/>
              <w:widowControl w:val="false"/>
              <w:spacing w:before="0" w:after="200"/>
              <w:jc w:val="both"/>
              <w:rPr>
                <w:rFonts w:ascii="TH SarabunPSK" w:hAnsi="TH SarabunPSK" w:cs="TH SarabunPSK"/>
              </w:rPr>
            </w:pPr>
            <w:r>
              <w:rPr>
                <w:rFonts w:ascii="TH SarabunPSK" w:hAnsi="TH SarabunPSK"/>
              </w:rPr>
              <w:t xml:space="preserve">ร้อยละ </w:t>
            </w:r>
            <w:r>
              <w:rPr>
                <w:rFonts w:cs="TH SarabunPSK"/>
              </w:rPr>
              <w:t>...40......</w:t>
            </w:r>
          </w:p>
        </w:tc>
      </w:tr>
      <w:tr>
        <w:trPr/>
        <w:tc>
          <w:tcPr>
            <w:tcW w:w="4967" w:type="dxa"/>
            <w:vMerge w:val="restart"/>
            <w:tcBorders/>
            <w:vAlign w:val="center"/>
          </w:tcPr>
          <w:p>
            <w:pPr>
              <w:pStyle w:val="Normal"/>
              <w:widowControl w:val="false"/>
              <w:spacing w:before="0" w:after="200"/>
              <w:jc w:val="right"/>
              <w:rPr>
                <w:rFonts w:ascii="TH SarabunPSK" w:hAnsi="TH SarabunPSK" w:cs="TH SarabunPSK"/>
              </w:rPr>
            </w:pPr>
            <w:r>
              <w:rPr>
                <w:rFonts w:ascii="TH SarabunPSK" w:hAnsi="TH SarabunPSK"/>
              </w:rPr>
              <w:t>คิดเป็นคะแนน</w:t>
            </w:r>
          </w:p>
        </w:tc>
        <w:tc>
          <w:tcPr>
            <w:tcW w:w="559" w:type="dxa"/>
            <w:vMerge w:val="restart"/>
            <w:tcBorders/>
            <w:vAlign w:val="center"/>
          </w:tcPr>
          <w:p>
            <w:pPr>
              <w:pStyle w:val="Normal"/>
              <w:widowControl w:val="false"/>
              <w:spacing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before="0" w:after="200"/>
              <w:jc w:val="center"/>
              <w:rPr>
                <w:rFonts w:ascii="TH SarabunPSK" w:hAnsi="TH SarabunPSK" w:cs="TH SarabunPSK"/>
              </w:rPr>
            </w:pPr>
            <w:r>
              <w:rPr>
                <w:rFonts w:cs="TH SarabunPSK"/>
              </w:rPr>
              <w:t>40</w:t>
            </w:r>
          </w:p>
        </w:tc>
        <w:tc>
          <w:tcPr>
            <w:tcW w:w="1488" w:type="dxa"/>
            <w:vMerge w:val="restart"/>
            <w:tcBorders/>
            <w:vAlign w:val="center"/>
          </w:tcPr>
          <w:p>
            <w:pPr>
              <w:pStyle w:val="Normal"/>
              <w:widowControl w:val="false"/>
              <w:spacing w:before="0" w:after="200"/>
              <w:jc w:val="both"/>
              <w:rPr>
                <w:rFonts w:ascii="TH SarabunPSK" w:hAnsi="TH SarabunPSK" w:cs="TH SarabunPSK"/>
              </w:rPr>
            </w:pPr>
            <w:r>
              <w:rPr>
                <w:rFonts w:cs="TH SarabunPSK"/>
              </w:rPr>
              <w:t>× 5</w:t>
            </w:r>
          </w:p>
        </w:tc>
      </w:tr>
      <w:tr>
        <w:trPr/>
        <w:tc>
          <w:tcPr>
            <w:tcW w:w="4967"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59"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before="0" w:after="200"/>
              <w:jc w:val="center"/>
              <w:rPr>
                <w:rFonts w:ascii="TH SarabunPSK" w:hAnsi="TH SarabunPSK" w:cs="TH SarabunPSK"/>
              </w:rPr>
            </w:pPr>
            <w:r>
              <w:rPr>
                <w:rFonts w:cs="TH SarabunPSK"/>
              </w:rPr>
              <w:t>20</w:t>
            </w:r>
          </w:p>
        </w:tc>
        <w:tc>
          <w:tcPr>
            <w:tcW w:w="1488"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t>=</w:t>
            </w:r>
          </w:p>
        </w:tc>
        <w:tc>
          <w:tcPr>
            <w:tcW w:w="2326" w:type="dxa"/>
            <w:gridSpan w:val="2"/>
            <w:tcBorders/>
          </w:tcPr>
          <w:p>
            <w:pPr>
              <w:pStyle w:val="Normal"/>
              <w:widowControl w:val="false"/>
              <w:spacing w:before="0" w:after="200"/>
              <w:jc w:val="both"/>
              <w:rPr>
                <w:rFonts w:ascii="TH SarabunPSK" w:hAnsi="TH SarabunPSK" w:cs="TH SarabunPSK"/>
              </w:rPr>
            </w:pPr>
            <w:r>
              <w:rPr>
                <w:rFonts w:cs="TH SarabunPSK"/>
              </w:rPr>
              <w:t xml:space="preserve">....5..... </w:t>
            </w:r>
            <w:r>
              <w:rPr>
                <w:rFonts w:ascii="TH SarabunPSK" w:hAnsi="TH SarabunPSK"/>
              </w:rPr>
              <w:t>คะแนน</w:t>
            </w:r>
          </w:p>
        </w:tc>
      </w:tr>
    </w:tbl>
    <w:p>
      <w:pPr>
        <w:pStyle w:val="Normal"/>
        <w:rPr>
          <w:rFonts w:ascii="TH SarabunPSK" w:hAnsi="TH SarabunPSK" w:cs="TH SarabunPSK"/>
          <w:b/>
          <w:b/>
        </w:rPr>
      </w:pPr>
      <w:r>
        <w:rPr>
          <w:rFonts w:cs="TH SarabunPSK"/>
          <w:b/>
        </w:rPr>
      </w:r>
    </w:p>
    <w:p>
      <w:pPr>
        <w:pStyle w:val="Normal"/>
        <w:tabs>
          <w:tab w:val="clear" w:pos="720"/>
          <w:tab w:val="left" w:pos="2268" w:leader="none"/>
          <w:tab w:val="left" w:pos="2835" w:leader="none"/>
        </w:tabs>
        <w:jc w:val="both"/>
        <w:rPr>
          <w:rFonts w:ascii="TH SarabunPSK" w:hAnsi="TH SarabunPSK" w:cs="TH SarabunPSK"/>
        </w:rPr>
      </w:pPr>
      <w:r>
        <w:rPr>
          <w:rFonts w:ascii="TH SarabunPSK" w:hAnsi="TH SarabunPSK"/>
          <w:b/>
          <w:b/>
        </w:rPr>
        <w:t>เกณฑ์การประเมินหลักสูตรระดับปริญญาโท</w:t>
      </w:r>
    </w:p>
    <w:tbl>
      <w:tblPr>
        <w:tblW w:w="7853" w:type="dxa"/>
        <w:jc w:val="left"/>
        <w:tblInd w:w="925" w:type="dxa"/>
        <w:tblLayout w:type="fixed"/>
        <w:tblCellMar>
          <w:top w:w="0" w:type="dxa"/>
          <w:left w:w="108" w:type="dxa"/>
          <w:bottom w:w="0" w:type="dxa"/>
          <w:right w:w="108" w:type="dxa"/>
        </w:tblCellMar>
        <w:tblLook w:val="0400" w:noVBand="1" w:noHBand="0" w:lastColumn="0" w:firstColumn="0" w:lastRow="0" w:firstRow="0"/>
      </w:tblPr>
      <w:tblGrid>
        <w:gridCol w:w="4967"/>
        <w:gridCol w:w="559"/>
        <w:gridCol w:w="838"/>
        <w:gridCol w:w="1488"/>
      </w:tblGrid>
      <w:tr>
        <w:trPr>
          <w:trHeight w:val="327" w:hRule="atLeast"/>
        </w:trPr>
        <w:tc>
          <w:tcPr>
            <w:tcW w:w="4967" w:type="dxa"/>
            <w:vMerge w:val="restart"/>
            <w:tcBorders/>
            <w:vAlign w:val="center"/>
          </w:tcPr>
          <w:p>
            <w:pPr>
              <w:pStyle w:val="Normal"/>
              <w:widowControl w:val="false"/>
              <w:jc w:val="right"/>
              <w:rPr>
                <w:rFonts w:ascii="TH SarabunPSK" w:hAnsi="TH SarabunPSK" w:cs="TH SarabunPSK"/>
              </w:rPr>
            </w:pPr>
            <w:r>
              <w:rPr>
                <w:rFonts w:ascii="TH SarabunPSK" w:hAnsi="TH SarabunPSK"/>
              </w:rPr>
              <w:t>ร้อยละของอาจารย์ผู้รับผิดชอบหลักสูตร</w:t>
            </w:r>
          </w:p>
          <w:p>
            <w:pPr>
              <w:pStyle w:val="Normal"/>
              <w:widowControl w:val="false"/>
              <w:spacing w:before="0" w:after="200"/>
              <w:jc w:val="right"/>
              <w:rPr>
                <w:rFonts w:ascii="TH SarabunPSK" w:hAnsi="TH SarabunPSK" w:cs="TH SarabunPSK"/>
              </w:rPr>
            </w:pPr>
            <w:r>
              <w:rPr>
                <w:rFonts w:ascii="TH SarabunPSK" w:hAnsi="TH SarabunPSK"/>
              </w:rPr>
              <w:t>ที่มีผลงานทางวิชาการ</w:t>
            </w:r>
          </w:p>
        </w:tc>
        <w:tc>
          <w:tcPr>
            <w:tcW w:w="559" w:type="dxa"/>
            <w:vMerge w:val="restart"/>
            <w:tcBorders/>
            <w:vAlign w:val="center"/>
          </w:tcPr>
          <w:p>
            <w:pPr>
              <w:pStyle w:val="Normal"/>
              <w:widowControl w:val="false"/>
              <w:spacing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before="0" w:after="200"/>
              <w:jc w:val="center"/>
              <w:rPr>
                <w:rFonts w:ascii="TH SarabunPSK" w:hAnsi="TH SarabunPSK" w:cs="TH SarabunPSK"/>
              </w:rPr>
            </w:pPr>
            <w:r>
              <w:rPr>
                <w:rFonts w:cs="TH SarabunPSK"/>
              </w:rPr>
            </w:r>
          </w:p>
        </w:tc>
        <w:tc>
          <w:tcPr>
            <w:tcW w:w="1488" w:type="dxa"/>
            <w:vMerge w:val="restart"/>
            <w:tcBorders/>
            <w:vAlign w:val="center"/>
          </w:tcPr>
          <w:p>
            <w:pPr>
              <w:pStyle w:val="Normal"/>
              <w:widowControl w:val="false"/>
              <w:spacing w:before="0" w:after="200"/>
              <w:jc w:val="both"/>
              <w:rPr>
                <w:rFonts w:ascii="TH SarabunPSK" w:hAnsi="TH SarabunPSK" w:cs="TH SarabunPSK"/>
              </w:rPr>
            </w:pPr>
            <w:r>
              <w:rPr>
                <w:rFonts w:cs="TH SarabunPSK"/>
              </w:rPr>
              <w:t>× 100</w:t>
            </w:r>
          </w:p>
        </w:tc>
      </w:tr>
      <w:tr>
        <w:trPr/>
        <w:tc>
          <w:tcPr>
            <w:tcW w:w="4967"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59"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before="0" w:after="200"/>
              <w:jc w:val="center"/>
              <w:rPr>
                <w:rFonts w:ascii="TH SarabunPSK" w:hAnsi="TH SarabunPSK" w:cs="TH SarabunPSK"/>
              </w:rPr>
            </w:pPr>
            <w:r>
              <w:rPr>
                <w:rFonts w:cs="TH SarabunPSK"/>
              </w:rPr>
            </w:r>
          </w:p>
        </w:tc>
        <w:tc>
          <w:tcPr>
            <w:tcW w:w="1488"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t>=</w:t>
            </w:r>
          </w:p>
        </w:tc>
        <w:tc>
          <w:tcPr>
            <w:tcW w:w="2326" w:type="dxa"/>
            <w:gridSpan w:val="2"/>
            <w:tcBorders/>
          </w:tcPr>
          <w:p>
            <w:pPr>
              <w:pStyle w:val="Normal"/>
              <w:widowControl w:val="false"/>
              <w:spacing w:before="0" w:after="200"/>
              <w:jc w:val="both"/>
              <w:rPr>
                <w:rFonts w:ascii="TH SarabunPSK" w:hAnsi="TH SarabunPSK" w:cs="TH SarabunPSK"/>
              </w:rPr>
            </w:pPr>
            <w:r>
              <w:rPr>
                <w:rFonts w:ascii="TH SarabunPSK" w:hAnsi="TH SarabunPSK"/>
              </w:rPr>
              <w:t xml:space="preserve">ร้อยละ </w:t>
            </w:r>
            <w:r>
              <w:rPr>
                <w:rFonts w:cs="TH SarabunPSK"/>
              </w:rPr>
              <w:t>.........</w:t>
            </w:r>
          </w:p>
        </w:tc>
      </w:tr>
      <w:tr>
        <w:trPr/>
        <w:tc>
          <w:tcPr>
            <w:tcW w:w="4967" w:type="dxa"/>
            <w:vMerge w:val="restart"/>
            <w:tcBorders/>
            <w:vAlign w:val="center"/>
          </w:tcPr>
          <w:p>
            <w:pPr>
              <w:pStyle w:val="Normal"/>
              <w:widowControl w:val="false"/>
              <w:spacing w:before="0" w:after="200"/>
              <w:jc w:val="right"/>
              <w:rPr>
                <w:rFonts w:ascii="TH SarabunPSK" w:hAnsi="TH SarabunPSK" w:cs="TH SarabunPSK"/>
              </w:rPr>
            </w:pPr>
            <w:r>
              <w:rPr>
                <w:rFonts w:ascii="TH SarabunPSK" w:hAnsi="TH SarabunPSK"/>
              </w:rPr>
              <w:t>คิดเป็นคะแนน</w:t>
            </w:r>
          </w:p>
        </w:tc>
        <w:tc>
          <w:tcPr>
            <w:tcW w:w="559" w:type="dxa"/>
            <w:vMerge w:val="restart"/>
            <w:tcBorders/>
            <w:vAlign w:val="center"/>
          </w:tcPr>
          <w:p>
            <w:pPr>
              <w:pStyle w:val="Normal"/>
              <w:widowControl w:val="false"/>
              <w:spacing w:before="0" w:after="200"/>
              <w:jc w:val="both"/>
              <w:rPr>
                <w:rFonts w:ascii="TH SarabunPSK" w:hAnsi="TH SarabunPSK" w:cs="TH SarabunPSK"/>
              </w:rPr>
            </w:pPr>
            <w:r>
              <w:rPr>
                <w:rFonts w:cs="TH SarabunPSK"/>
              </w:rPr>
              <w:t>=</w:t>
            </w:r>
          </w:p>
        </w:tc>
        <w:tc>
          <w:tcPr>
            <w:tcW w:w="838" w:type="dxa"/>
            <w:tcBorders>
              <w:bottom w:val="single" w:sz="4" w:space="0" w:color="000000"/>
            </w:tcBorders>
          </w:tcPr>
          <w:p>
            <w:pPr>
              <w:pStyle w:val="Normal"/>
              <w:widowControl w:val="false"/>
              <w:spacing w:before="0" w:after="200"/>
              <w:jc w:val="center"/>
              <w:rPr>
                <w:rFonts w:ascii="TH SarabunPSK" w:hAnsi="TH SarabunPSK" w:cs="TH SarabunPSK"/>
              </w:rPr>
            </w:pPr>
            <w:r>
              <w:rPr>
                <w:rFonts w:cs="TH SarabunPSK"/>
              </w:rPr>
            </w:r>
          </w:p>
        </w:tc>
        <w:tc>
          <w:tcPr>
            <w:tcW w:w="1488" w:type="dxa"/>
            <w:vMerge w:val="restart"/>
            <w:tcBorders/>
            <w:vAlign w:val="center"/>
          </w:tcPr>
          <w:p>
            <w:pPr>
              <w:pStyle w:val="Normal"/>
              <w:widowControl w:val="false"/>
              <w:spacing w:before="0" w:after="200"/>
              <w:jc w:val="both"/>
              <w:rPr>
                <w:rFonts w:ascii="TH SarabunPSK" w:hAnsi="TH SarabunPSK" w:cs="TH SarabunPSK"/>
              </w:rPr>
            </w:pPr>
            <w:r>
              <w:rPr>
                <w:rFonts w:cs="TH SarabunPSK"/>
              </w:rPr>
              <w:t>× 5</w:t>
            </w:r>
          </w:p>
        </w:tc>
      </w:tr>
      <w:tr>
        <w:trPr/>
        <w:tc>
          <w:tcPr>
            <w:tcW w:w="4967"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559" w:type="dxa"/>
            <w:vMerge w:val="continue"/>
            <w:tcBorders/>
            <w:vAlign w:val="center"/>
          </w:tcPr>
          <w:p>
            <w:pPr>
              <w:pStyle w:val="Normal"/>
              <w:widowControl w:val="false"/>
              <w:spacing w:before="0" w:after="200"/>
              <w:rPr>
                <w:rFonts w:ascii="TH SarabunPSK" w:hAnsi="TH SarabunPSK" w:cs="TH SarabunPSK"/>
              </w:rPr>
            </w:pPr>
            <w:r>
              <w:rPr>
                <w:rFonts w:cs="TH SarabunPSK"/>
              </w:rPr>
            </w:r>
          </w:p>
        </w:tc>
        <w:tc>
          <w:tcPr>
            <w:tcW w:w="838" w:type="dxa"/>
            <w:tcBorders>
              <w:top w:val="single" w:sz="4" w:space="0" w:color="000000"/>
            </w:tcBorders>
          </w:tcPr>
          <w:p>
            <w:pPr>
              <w:pStyle w:val="Normal"/>
              <w:widowControl w:val="false"/>
              <w:spacing w:before="0" w:after="200"/>
              <w:jc w:val="center"/>
              <w:rPr>
                <w:rFonts w:ascii="TH SarabunPSK" w:hAnsi="TH SarabunPSK" w:cs="TH SarabunPSK"/>
              </w:rPr>
            </w:pPr>
            <w:r>
              <w:rPr>
                <w:rFonts w:cs="TH SarabunPSK"/>
              </w:rPr>
              <w:t>40</w:t>
            </w:r>
          </w:p>
        </w:tc>
        <w:tc>
          <w:tcPr>
            <w:tcW w:w="1488" w:type="dxa"/>
            <w:vMerge w:val="continue"/>
            <w:tcBorders/>
            <w:vAlign w:val="center"/>
          </w:tcPr>
          <w:p>
            <w:pPr>
              <w:pStyle w:val="Normal"/>
              <w:widowControl w:val="false"/>
              <w:spacing w:before="0" w:after="200"/>
              <w:rPr>
                <w:rFonts w:ascii="TH SarabunPSK" w:hAnsi="TH SarabunPSK" w:cs="TH SarabunPSK"/>
              </w:rPr>
            </w:pPr>
            <w:r>
              <w:rPr>
                <w:rFonts w:cs="TH SarabunPSK"/>
              </w:rPr>
            </w:r>
          </w:p>
        </w:tc>
      </w:tr>
      <w:tr>
        <w:trPr/>
        <w:tc>
          <w:tcPr>
            <w:tcW w:w="4967" w:type="dxa"/>
            <w:tcBorders/>
          </w:tcPr>
          <w:p>
            <w:pPr>
              <w:pStyle w:val="Normal"/>
              <w:widowControl w:val="false"/>
              <w:spacing w:before="0" w:after="200"/>
              <w:jc w:val="both"/>
              <w:rPr>
                <w:rFonts w:ascii="TH SarabunPSK" w:hAnsi="TH SarabunPSK" w:cs="TH SarabunPSK"/>
              </w:rPr>
            </w:pPr>
            <w:r>
              <w:rPr>
                <w:rFonts w:cs="TH SarabunPSK"/>
              </w:rPr>
            </w:r>
          </w:p>
        </w:tc>
        <w:tc>
          <w:tcPr>
            <w:tcW w:w="559" w:type="dxa"/>
            <w:tcBorders/>
          </w:tcPr>
          <w:p>
            <w:pPr>
              <w:pStyle w:val="Normal"/>
              <w:widowControl w:val="false"/>
              <w:spacing w:before="0" w:after="200"/>
              <w:jc w:val="both"/>
              <w:rPr>
                <w:rFonts w:ascii="TH SarabunPSK" w:hAnsi="TH SarabunPSK" w:cs="TH SarabunPSK"/>
              </w:rPr>
            </w:pPr>
            <w:r>
              <w:rPr>
                <w:rFonts w:cs="TH SarabunPSK"/>
              </w:rPr>
              <w:t>=</w:t>
            </w:r>
          </w:p>
        </w:tc>
        <w:tc>
          <w:tcPr>
            <w:tcW w:w="2326" w:type="dxa"/>
            <w:gridSpan w:val="2"/>
            <w:tcBorders/>
          </w:tcPr>
          <w:p>
            <w:pPr>
              <w:pStyle w:val="Normal"/>
              <w:widowControl w:val="false"/>
              <w:spacing w:before="0" w:after="200"/>
              <w:jc w:val="both"/>
              <w:rPr>
                <w:rFonts w:ascii="TH SarabunPSK" w:hAnsi="TH SarabunPSK" w:cs="TH SarabunPSK"/>
              </w:rPr>
            </w:pPr>
            <w:r>
              <w:rPr>
                <w:rFonts w:cs="TH SarabunPSK"/>
              </w:rPr>
              <w:t xml:space="preserve">......... </w:t>
            </w:r>
            <w:r>
              <w:rPr>
                <w:rFonts w:ascii="TH SarabunPSK" w:hAnsi="TH SarabunPSK"/>
              </w:rPr>
              <w:t>คะแนน</w:t>
            </w:r>
          </w:p>
        </w:tc>
      </w:tr>
    </w:tbl>
    <w:p>
      <w:pPr>
        <w:pStyle w:val="Normal"/>
        <w:tabs>
          <w:tab w:val="clear" w:pos="720"/>
          <w:tab w:val="left" w:pos="2268" w:leader="none"/>
          <w:tab w:val="left" w:pos="2835" w:leader="none"/>
        </w:tabs>
        <w:jc w:val="both"/>
        <w:rPr>
          <w:rFonts w:ascii="TH SarabunPSK" w:hAnsi="TH SarabunPSK" w:cs="TH SarabunPSK"/>
          <w:b/>
          <w:b/>
        </w:rPr>
      </w:pPr>
      <w:r>
        <w:rPr>
          <w:rFonts w:cs="TH SarabunPSK"/>
          <w:b/>
        </w:rPr>
      </w:r>
    </w:p>
    <w:p>
      <w:pPr>
        <w:pStyle w:val="Normal"/>
        <w:tabs>
          <w:tab w:val="clear" w:pos="720"/>
          <w:tab w:val="left" w:pos="2268" w:leader="none"/>
          <w:tab w:val="left" w:pos="2835" w:leader="none"/>
        </w:tabs>
        <w:jc w:val="both"/>
        <w:rPr>
          <w:rFonts w:ascii="TH SarabunPSK" w:hAnsi="TH SarabunPSK" w:cs="TH SarabunPSK"/>
          <w:b/>
          <w:b/>
        </w:rPr>
      </w:pPr>
      <w:r>
        <w:rPr>
          <w:rFonts w:cs="TH SarabunPSK"/>
          <w:b/>
        </w:rPr>
      </w:r>
    </w:p>
    <w:p>
      <w:pPr>
        <w:pStyle w:val="Normal"/>
        <w:spacing w:lineRule="auto" w:line="235"/>
        <w:jc w:val="both"/>
        <w:rPr>
          <w:rFonts w:ascii="TH SarabunPSK" w:hAnsi="TH SarabunPSK" w:cs="TH SarabunPSK"/>
        </w:rPr>
      </w:pPr>
      <w:r>
        <w:rPr>
          <w:rFonts w:ascii="TH SarabunPSK" w:hAnsi="TH SarabunPSK"/>
          <w:b/>
          <w:b/>
        </w:rPr>
        <w:t>รายการหลักฐาน</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4.2.3.1</w:t>
      </w:r>
      <w:r>
        <w:rPr>
          <w:rFonts w:cs="TH SarabunPSK"/>
        </w:rPr>
        <w:t xml:space="preserve"> ....</w:t>
      </w:r>
      <w:r>
        <w:rPr>
          <w:rFonts w:ascii="TH SarabunPSK" w:hAnsi="TH SarabunPSK"/>
        </w:rPr>
        <w:t>แบบตอบรับบทความทางวิชาการ</w:t>
      </w:r>
      <w:r>
        <w:rPr>
          <w:rFonts w:cs="TH SarabunPSK"/>
        </w:rPr>
        <w:t>............................</w:t>
      </w:r>
    </w:p>
    <w:p>
      <w:pPr>
        <w:pStyle w:val="Normal"/>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4.2.3.2</w:t>
      </w:r>
      <w:r>
        <w:rPr>
          <w:rFonts w:cs="TH SarabunPSK"/>
        </w:rPr>
        <w:t xml:space="preserve"> .</w:t>
      </w:r>
      <w:r>
        <w:rPr>
          <w:rFonts w:ascii="TH SarabunPSK" w:hAnsi="TH SarabunPSK"/>
        </w:rPr>
        <w:t>บทความทางวิชาการ</w:t>
      </w:r>
      <w:r>
        <w:rPr>
          <w:rFonts w:cs="TH SarabunPSK"/>
        </w:rPr>
        <w:t>...............................</w:t>
      </w:r>
    </w:p>
    <w:p>
      <w:pPr>
        <w:pStyle w:val="Normal"/>
        <w:spacing w:lineRule="auto" w:line="276" w:before="0" w:after="200"/>
        <w:jc w:val="left"/>
        <w:rPr>
          <w:rFonts w:ascii="TH SarabunPSK" w:hAnsi="TH SarabunPSK" w:cs="TH SarabunPSK"/>
        </w:rPr>
      </w:pPr>
      <w:r>
        <w:rPr>
          <w:rFonts w:cs="TH SarabunPSK"/>
        </w:rPr>
      </w:r>
    </w:p>
    <w:p>
      <w:pPr>
        <w:pStyle w:val="Normal"/>
        <w:spacing w:lineRule="auto" w:line="235"/>
        <w:jc w:val="both"/>
        <w:rPr>
          <w:rFonts w:ascii="TH SarabunPSK" w:hAnsi="TH SarabunPSK" w:cs="TH SarabunPSK"/>
        </w:rPr>
      </w:pPr>
      <w:r>
        <w:rPr>
          <w:rFonts w:ascii="TH SarabunPSK" w:hAnsi="TH SarabunPSK"/>
          <w:b/>
          <w:b/>
        </w:rPr>
        <w:t>การประเมินตนเอง</w:t>
      </w:r>
    </w:p>
    <w:tbl>
      <w:tblPr>
        <w:tblW w:w="8646" w:type="dxa"/>
        <w:jc w:val="left"/>
        <w:tblInd w:w="108" w:type="dxa"/>
        <w:tblLayout w:type="fixed"/>
        <w:tblCellMar>
          <w:top w:w="0" w:type="dxa"/>
          <w:left w:w="108" w:type="dxa"/>
          <w:bottom w:w="0" w:type="dxa"/>
          <w:right w:w="108" w:type="dxa"/>
        </w:tblCellMar>
        <w:tblLook w:val="0000" w:noVBand="0" w:noHBand="0" w:lastColumn="0" w:firstColumn="0" w:lastRow="0" w:firstRow="0"/>
      </w:tblPr>
      <w:tblGrid>
        <w:gridCol w:w="1558"/>
        <w:gridCol w:w="1845"/>
        <w:gridCol w:w="2976"/>
        <w:gridCol w:w="2266"/>
      </w:tblGrid>
      <w:tr>
        <w:trPr/>
        <w:tc>
          <w:tcPr>
            <w:tcW w:w="155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เป้าหมาย</w:t>
            </w:r>
          </w:p>
        </w:tc>
        <w:tc>
          <w:tcPr>
            <w:tcW w:w="184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ผลการดำเนินงาน</w:t>
            </w:r>
          </w:p>
        </w:tc>
        <w:tc>
          <w:tcPr>
            <w:tcW w:w="297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คะแนนการประเมินตนเอง</w:t>
            </w:r>
          </w:p>
        </w:tc>
        <w:tc>
          <w:tcPr>
            <w:tcW w:w="226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rFonts w:ascii="TH SarabunPSK" w:hAnsi="TH SarabunPSK" w:cs="TH SarabunPSK"/>
                <w:b/>
                <w:b/>
              </w:rPr>
            </w:pPr>
            <w:r>
              <w:rPr>
                <w:rFonts w:ascii="TH SarabunPSK" w:hAnsi="TH SarabunPSK"/>
                <w:b/>
                <w:b/>
              </w:rPr>
              <w:t>บรรลุเป้าหมาย</w:t>
            </w:r>
          </w:p>
          <w:p>
            <w:pPr>
              <w:pStyle w:val="Normal"/>
              <w:widowControl w:val="false"/>
              <w:spacing w:before="0" w:after="200"/>
              <w:jc w:val="center"/>
              <w:rPr>
                <w:rFonts w:ascii="TH SarabunPSK" w:hAnsi="TH SarabunPSK" w:cs="TH SarabunPSK"/>
                <w:b/>
                <w:b/>
              </w:rPr>
            </w:pPr>
            <w:r>
              <w:rPr>
                <w:rFonts w:cs="TH SarabunPSK"/>
                <w:b/>
              </w:rPr>
              <w:t xml:space="preserve">☑ </w:t>
            </w:r>
            <w:r>
              <w:rPr>
                <w:rFonts w:ascii="TH SarabunPSK" w:hAnsi="TH SarabunPSK"/>
                <w:b/>
                <w:b/>
              </w:rPr>
              <w:t>บรรลุ 🗵 ไม่บรรลุ</w:t>
            </w:r>
          </w:p>
        </w:tc>
      </w:tr>
      <w:tr>
        <w:trPr/>
        <w:tc>
          <w:tcPr>
            <w:tcW w:w="155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..5... </w:t>
            </w:r>
            <w:r>
              <w:rPr>
                <w:rFonts w:ascii="TH SarabunPSK" w:hAnsi="TH SarabunPSK"/>
              </w:rPr>
              <w:t>คะแนน</w:t>
            </w:r>
          </w:p>
        </w:tc>
        <w:tc>
          <w:tcPr>
            <w:tcW w:w="18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.5.... </w:t>
            </w:r>
            <w:r>
              <w:rPr>
                <w:rFonts w:ascii="TH SarabunPSK" w:hAnsi="TH SarabunPSK"/>
              </w:rPr>
              <w:t>คะแนน</w:t>
            </w:r>
          </w:p>
        </w:tc>
        <w:tc>
          <w:tcPr>
            <w:tcW w:w="2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.5.... </w:t>
            </w:r>
            <w:r>
              <w:rPr>
                <w:rFonts w:ascii="TH SarabunPSK" w:hAnsi="TH SarabunPSK"/>
              </w:rPr>
              <w:t>คะแนน</w:t>
            </w:r>
          </w:p>
        </w:tc>
        <w:tc>
          <w:tcPr>
            <w:tcW w:w="226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b/>
                <w:b/>
              </w:rPr>
            </w:pPr>
            <w:r>
              <w:rPr>
                <w:rFonts w:cs="TH SarabunPSK"/>
                <w:b/>
              </w:rPr>
              <w:t>☑</w:t>
            </w:r>
          </w:p>
        </w:tc>
      </w:tr>
    </w:tbl>
    <w:p>
      <w:pPr>
        <w:pStyle w:val="Normal"/>
        <w:spacing w:lineRule="auto" w:line="235"/>
        <w:jc w:val="both"/>
        <w:rPr>
          <w:rFonts w:ascii="TH SarabunPSK" w:hAnsi="TH SarabunPSK" w:cs="TH SarabunPSK"/>
          <w:b/>
          <w:b/>
        </w:rPr>
      </w:pPr>
      <w:r>
        <w:rPr>
          <w:rFonts w:cs="TH SarabunPSK"/>
          <w:b/>
        </w:rPr>
      </w:r>
    </w:p>
    <w:p>
      <w:pPr>
        <w:pStyle w:val="Normal"/>
        <w:spacing w:lineRule="auto" w:line="235"/>
        <w:rPr>
          <w:rFonts w:ascii="TH SarabunPSK" w:hAnsi="TH SarabunPSK" w:cs="TH SarabunPSK"/>
        </w:rPr>
      </w:pPr>
      <w:r>
        <w:rPr>
          <w:rFonts w:ascii="TH SarabunPSK" w:hAnsi="TH SarabunPSK"/>
          <w:b/>
          <w:b/>
        </w:rPr>
        <w:t>จุดเด่น</w:t>
      </w:r>
    </w:p>
    <w:p>
      <w:pPr>
        <w:pStyle w:val="Normal"/>
        <w:spacing w:lineRule="auto" w:line="235"/>
        <w:ind w:firstLine="720"/>
        <w:jc w:val="both"/>
        <w:rPr>
          <w:rFonts w:ascii="TH SarabunPSK" w:hAnsi="TH SarabunPSK" w:cs="TH SarabunPSK"/>
        </w:rPr>
      </w:pPr>
      <w:r>
        <w:rPr>
          <w:rFonts w:ascii="TH SarabunPSK" w:hAnsi="TH SarabunPSK"/>
        </w:rPr>
        <w:t>มีการตีพิมพ์วารสารในระดับนานาชาติเพิ่มขึ้น</w:t>
      </w:r>
    </w:p>
    <w:p>
      <w:pPr>
        <w:pStyle w:val="Normal"/>
        <w:spacing w:lineRule="auto" w:line="235"/>
        <w:ind w:firstLine="720"/>
        <w:jc w:val="both"/>
        <w:rPr>
          <w:rFonts w:ascii="TH SarabunPSK" w:hAnsi="TH SarabunPSK" w:cs="TH SarabunPSK"/>
        </w:rPr>
      </w:pPr>
      <w:r>
        <w:rPr>
          <w:rFonts w:cs="TH SarabunPSK"/>
        </w:rPr>
      </w:r>
    </w:p>
    <w:p>
      <w:pPr>
        <w:pStyle w:val="Normal"/>
        <w:tabs>
          <w:tab w:val="clear" w:pos="720"/>
          <w:tab w:val="left" w:pos="1134" w:leader="none"/>
        </w:tabs>
        <w:spacing w:lineRule="auto" w:line="235"/>
        <w:rPr>
          <w:rFonts w:ascii="TH SarabunPSK" w:hAnsi="TH SarabunPSK" w:cs="TH SarabunPSK"/>
        </w:rPr>
      </w:pPr>
      <w:r>
        <w:rPr>
          <w:rFonts w:ascii="TH SarabunPSK" w:hAnsi="TH SarabunPSK"/>
          <w:b/>
          <w:b/>
        </w:rPr>
        <w:t>แนวทางเสริมจุดเด่น</w:t>
      </w:r>
    </w:p>
    <w:p>
      <w:pPr>
        <w:pStyle w:val="Normal"/>
        <w:spacing w:lineRule="auto" w:line="235"/>
        <w:ind w:firstLine="720"/>
        <w:jc w:val="both"/>
        <w:rPr>
          <w:rFonts w:ascii="TH SarabunPSK" w:hAnsi="TH SarabunPSK" w:cs="TH SarabunPSK"/>
        </w:rPr>
      </w:pPr>
      <w:r>
        <w:rPr>
          <w:rFonts w:ascii="TH SarabunPSK" w:hAnsi="TH SarabunPSK"/>
        </w:rPr>
        <w:t>กรอกข้อมูล</w:t>
      </w:r>
      <w:r>
        <w:rPr>
          <w:rFonts w:cs="TH SarabunPSK"/>
        </w:rPr>
        <w:t>.....</w:t>
      </w:r>
    </w:p>
    <w:p>
      <w:pPr>
        <w:pStyle w:val="Normal"/>
        <w:spacing w:lineRule="auto" w:line="235"/>
        <w:ind w:firstLine="720"/>
        <w:jc w:val="both"/>
        <w:rPr>
          <w:rFonts w:ascii="TH SarabunPSK" w:hAnsi="TH SarabunPSK" w:cs="TH SarabunPSK"/>
        </w:rPr>
      </w:pPr>
      <w:r>
        <w:rPr>
          <w:rFonts w:cs="TH SarabunPSK"/>
        </w:rPr>
      </w:r>
    </w:p>
    <w:p>
      <w:pPr>
        <w:pStyle w:val="Normal"/>
        <w:spacing w:lineRule="auto" w:line="235"/>
        <w:rPr>
          <w:rFonts w:ascii="TH SarabunPSK" w:hAnsi="TH SarabunPSK" w:cs="TH SarabunPSK"/>
        </w:rPr>
      </w:pPr>
      <w:r>
        <w:rPr>
          <w:rFonts w:ascii="TH SarabunPSK" w:hAnsi="TH SarabunPSK"/>
          <w:b/>
          <w:b/>
        </w:rPr>
        <w:t>จุดที่ควรพัฒนา</w:t>
      </w:r>
    </w:p>
    <w:p>
      <w:pPr>
        <w:pStyle w:val="Normal"/>
        <w:spacing w:lineRule="auto" w:line="235"/>
        <w:ind w:firstLine="720"/>
        <w:jc w:val="both"/>
        <w:rPr>
          <w:rFonts w:ascii="TH SarabunPSK" w:hAnsi="TH SarabunPSK" w:cs="TH SarabunPSK"/>
        </w:rPr>
      </w:pPr>
      <w:r>
        <w:rPr>
          <w:rFonts w:ascii="TH SarabunPSK" w:hAnsi="TH SarabunPSK"/>
        </w:rPr>
        <w:t>กรอกข้อมูล</w:t>
      </w:r>
      <w:r>
        <w:rPr>
          <w:rFonts w:cs="TH SarabunPSK"/>
        </w:rPr>
        <w:t>.....</w:t>
      </w:r>
    </w:p>
    <w:p>
      <w:pPr>
        <w:pStyle w:val="Normal"/>
        <w:spacing w:lineRule="auto" w:line="276" w:before="0" w:after="200"/>
        <w:jc w:val="left"/>
        <w:rPr>
          <w:rFonts w:ascii="TH SarabunPSK" w:hAnsi="TH SarabunPSK" w:cs="TH SarabunPSK"/>
          <w:b/>
          <w:b/>
        </w:rPr>
      </w:pPr>
      <w:r>
        <w:rPr>
          <w:rFonts w:cs="TH SarabunPSK"/>
          <w:b/>
        </w:rPr>
      </w:r>
    </w:p>
    <w:p>
      <w:pPr>
        <w:pStyle w:val="Normal"/>
        <w:spacing w:lineRule="auto" w:line="276" w:before="0" w:after="200"/>
        <w:jc w:val="left"/>
        <w:rPr>
          <w:rFonts w:ascii="TH SarabunPSK" w:hAnsi="TH SarabunPSK" w:cs="TH SarabunPSK"/>
          <w:b/>
          <w:b/>
        </w:rPr>
      </w:pPr>
      <w:r>
        <w:rPr>
          <w:rFonts w:cs="TH SarabunPSK"/>
          <w:b/>
        </w:rPr>
      </w:r>
    </w:p>
    <w:p>
      <w:pPr>
        <w:pStyle w:val="Normal"/>
        <w:tabs>
          <w:tab w:val="clear" w:pos="720"/>
          <w:tab w:val="left" w:pos="2268" w:leader="none"/>
        </w:tabs>
        <w:rPr>
          <w:rFonts w:ascii="TH SarabunPSK" w:hAnsi="TH SarabunPSK" w:cs="TH SarabunPSK"/>
        </w:rPr>
      </w:pPr>
      <w:r>
        <w:rPr>
          <w:rFonts w:ascii="TH SarabunPSK" w:hAnsi="TH SarabunPSK"/>
          <w:b/>
          <w:b/>
        </w:rPr>
        <w:t xml:space="preserve">ตัวบ่งชี้ที่ </w:t>
      </w:r>
      <w:r>
        <w:rPr>
          <w:rFonts w:cs="TH SarabunPSK"/>
          <w:b/>
        </w:rPr>
        <w:t>4.3</w:t>
        <w:tab/>
      </w:r>
      <w:r>
        <w:rPr>
          <w:rFonts w:ascii="TH SarabunPSK" w:hAnsi="TH SarabunPSK"/>
          <w:b/>
          <w:b/>
        </w:rPr>
        <w:t>ผลที่เกิดกับอาจารย์</w:t>
      </w:r>
    </w:p>
    <w:p>
      <w:pPr>
        <w:pStyle w:val="Normal"/>
        <w:ind w:left="2268" w:hanging="0"/>
        <w:jc w:val="both"/>
        <w:rPr>
          <w:rFonts w:ascii="TH SarabunPSK" w:hAnsi="TH SarabunPSK" w:cs="TH SarabunPSK"/>
        </w:rPr>
      </w:pPr>
      <w:r>
        <w:rPr>
          <w:rFonts w:ascii="TH SarabunPSK" w:hAnsi="TH SarabunPSK"/>
        </w:rPr>
        <w:t>การรายงานการดำเนินงานตามตัวบ่งชี้นี้ ให้อธิบายกระบวนการหรือแสดงผลการดำเนินงานในประเด็นต่อไปนี้</w:t>
      </w:r>
    </w:p>
    <w:p>
      <w:pPr>
        <w:pStyle w:val="Normal"/>
        <w:jc w:val="both"/>
        <w:rPr>
          <w:rFonts w:ascii="TH SarabunPSK" w:hAnsi="TH SarabunPSK" w:cs="TH SarabunPSK"/>
        </w:rPr>
      </w:pPr>
      <w:r>
        <w:rPr>
          <w:rFonts w:cs="TH SarabunPSK"/>
        </w:rPr>
        <w:tab/>
        <w:tab/>
        <w:tab/>
        <w:tab/>
        <w:t xml:space="preserve">- </w:t>
      </w:r>
      <w:r>
        <w:rPr>
          <w:rFonts w:ascii="TH SarabunPSK" w:hAnsi="TH SarabunPSK"/>
        </w:rPr>
        <w:t>การคงอยู่ของอาจารย์</w:t>
      </w:r>
    </w:p>
    <w:p>
      <w:pPr>
        <w:pStyle w:val="Normal"/>
        <w:jc w:val="both"/>
        <w:rPr>
          <w:rFonts w:ascii="TH SarabunPSK" w:hAnsi="TH SarabunPSK" w:cs="TH SarabunPSK"/>
        </w:rPr>
      </w:pPr>
      <w:r>
        <w:rPr>
          <w:rFonts w:cs="TH SarabunPSK"/>
        </w:rPr>
        <w:tab/>
        <w:tab/>
        <w:tab/>
        <w:tab/>
        <w:t xml:space="preserve">- </w:t>
      </w:r>
      <w:r>
        <w:rPr>
          <w:rFonts w:ascii="TH SarabunPSK" w:hAnsi="TH SarabunPSK"/>
        </w:rPr>
        <w:t>ความพึงพอใจของอาจารย์</w:t>
      </w:r>
    </w:p>
    <w:p>
      <w:pPr>
        <w:pStyle w:val="Normal"/>
        <w:tabs>
          <w:tab w:val="clear" w:pos="720"/>
          <w:tab w:val="left" w:pos="2268" w:leader="none"/>
        </w:tabs>
        <w:rPr>
          <w:rFonts w:ascii="TH SarabunPSK" w:hAnsi="TH SarabunPSK" w:cs="TH SarabunPSK"/>
        </w:rPr>
      </w:pPr>
      <w:r>
        <w:rPr>
          <w:rFonts w:ascii="TH SarabunPSK" w:hAnsi="TH SarabunPSK"/>
          <w:b/>
          <w:b/>
        </w:rPr>
        <w:t>ชนิดของตัวบ่งชี้</w:t>
      </w:r>
      <w:r>
        <w:rPr>
          <w:rFonts w:cs="TH SarabunPSK"/>
          <w:b/>
        </w:rPr>
        <w:tab/>
      </w:r>
      <w:r>
        <w:rPr>
          <w:rFonts w:ascii="TH SarabunPSK" w:hAnsi="TH SarabunPSK"/>
        </w:rPr>
        <w:t>ผลลัพธ์</w:t>
      </w:r>
    </w:p>
    <w:p>
      <w:pPr>
        <w:pStyle w:val="Normal"/>
        <w:tabs>
          <w:tab w:val="clear" w:pos="720"/>
          <w:tab w:val="left" w:pos="1701" w:leader="none"/>
          <w:tab w:val="left" w:pos="2268" w:leader="none"/>
        </w:tabs>
        <w:rPr>
          <w:rFonts w:ascii="TH SarabunPSK" w:hAnsi="TH SarabunPSK" w:cs="TH SarabunPSK"/>
        </w:rPr>
      </w:pPr>
      <w:r>
        <w:rPr>
          <w:rFonts w:ascii="TH SarabunPSK" w:hAnsi="TH SarabunPSK"/>
          <w:b/>
          <w:b/>
        </w:rPr>
        <w:t>ข้อมูลที่ใช้</w:t>
      </w:r>
      <w:r>
        <w:rPr>
          <w:rFonts w:ascii="TH SarabunPSK" w:hAnsi="TH SarabunPSK"/>
        </w:rPr>
        <w:t xml:space="preserve"> </w:t>
      </w:r>
      <w:r>
        <w:rPr>
          <w:rFonts w:cs="TH SarabunPSK"/>
        </w:rPr>
        <w:tab/>
        <w:tab/>
      </w:r>
      <w:r>
        <w:rPr>
          <w:rFonts w:ascii="TH SarabunPSK" w:hAnsi="TH SarabunPSK"/>
        </w:rPr>
        <w:t xml:space="preserve">ปีการศึกษา </w:t>
      </w:r>
      <w:r>
        <w:rPr>
          <w:rFonts w:cs="TH SarabunPSK"/>
        </w:rPr>
        <w:t>2564</w:t>
      </w:r>
    </w:p>
    <w:p>
      <w:pPr>
        <w:pStyle w:val="Normal"/>
        <w:tabs>
          <w:tab w:val="clear" w:pos="720"/>
          <w:tab w:val="left" w:pos="1701" w:leader="none"/>
          <w:tab w:val="left" w:pos="2268" w:leader="none"/>
        </w:tabs>
        <w:rPr>
          <w:rFonts w:ascii="TH SarabunPSK" w:hAnsi="TH SarabunPSK" w:cs="TH SarabunPSK"/>
        </w:rPr>
      </w:pPr>
      <w:r>
        <w:rPr>
          <w:rFonts w:cs="TH SarabunPSK"/>
        </w:rPr>
      </w:r>
    </w:p>
    <w:p>
      <w:pPr>
        <w:pStyle w:val="Normal"/>
        <w:spacing w:lineRule="auto" w:line="276" w:before="0" w:after="200"/>
        <w:jc w:val="left"/>
        <w:rPr>
          <w:rFonts w:ascii="TH SarabunPSK" w:hAnsi="TH SarabunPSK" w:cs="TH SarabunPSK"/>
        </w:rPr>
      </w:pPr>
      <w:r>
        <w:rPr>
          <w:rFonts w:cs="TH SarabunPSK"/>
        </w:rPr>
      </w:r>
    </w:p>
    <w:p>
      <w:pPr>
        <w:pStyle w:val="Normal"/>
        <w:tabs>
          <w:tab w:val="clear" w:pos="720"/>
          <w:tab w:val="left" w:pos="1170" w:leader="none"/>
        </w:tabs>
        <w:jc w:val="both"/>
        <w:rPr>
          <w:rFonts w:ascii="TH SarabunPSK" w:hAnsi="TH SarabunPSK" w:cs="TH SarabunPSK"/>
        </w:rPr>
      </w:pPr>
      <w:r>
        <w:rPr>
          <w:rFonts w:ascii="TH SarabunPSK" w:hAnsi="TH SarabunPSK"/>
          <w:b/>
          <w:b/>
        </w:rPr>
        <w:t>ผลการดำเนินงาน</w:t>
      </w:r>
    </w:p>
    <w:p>
      <w:pPr>
        <w:pStyle w:val="Normal"/>
        <w:widowControl w:val="false"/>
        <w:tabs>
          <w:tab w:val="clear" w:pos="720"/>
          <w:tab w:val="left" w:pos="1701" w:leader="none"/>
        </w:tabs>
        <w:jc w:val="both"/>
        <w:rPr>
          <w:rFonts w:ascii="TH SarabunPSK" w:hAnsi="TH SarabunPSK" w:cs="TH SarabunPSK"/>
        </w:rPr>
      </w:pPr>
      <w:r>
        <w:rPr>
          <w:rFonts w:ascii="TH SarabunPSK" w:hAnsi="TH SarabunPSK"/>
          <w:b/>
          <w:b/>
        </w:rPr>
        <w:t>การคงอยู่ของอาจารย์</w:t>
      </w:r>
    </w:p>
    <w:tbl>
      <w:tblPr>
        <w:tblW w:w="8897"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814"/>
        <w:gridCol w:w="2694"/>
        <w:gridCol w:w="2695"/>
        <w:gridCol w:w="2693"/>
      </w:tblGrid>
      <w:tr>
        <w:trPr/>
        <w:tc>
          <w:tcPr>
            <w:tcW w:w="81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701" w:leader="none"/>
              </w:tabs>
              <w:spacing w:before="0" w:after="200"/>
              <w:jc w:val="center"/>
              <w:rPr>
                <w:rFonts w:ascii="TH SarabunPSK" w:hAnsi="TH SarabunPSK" w:cs="TH SarabunPSK"/>
                <w:b/>
                <w:b/>
              </w:rPr>
            </w:pPr>
            <w:r>
              <w:rPr>
                <w:rFonts w:ascii="TH SarabunPSK" w:hAnsi="TH SarabunPSK" w:eastAsia="Sarabun"/>
                <w:b/>
                <w:b/>
              </w:rPr>
              <w:t>ลำดับ</w:t>
            </w:r>
          </w:p>
        </w:tc>
        <w:tc>
          <w:tcPr>
            <w:tcW w:w="269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701" w:leader="none"/>
              </w:tabs>
              <w:spacing w:before="0" w:after="200"/>
              <w:jc w:val="center"/>
              <w:rPr>
                <w:rFonts w:ascii="TH SarabunPSK" w:hAnsi="TH SarabunPSK" w:cs="TH SarabunPSK"/>
                <w:b/>
                <w:b/>
              </w:rPr>
            </w:pPr>
            <w:r>
              <w:rPr>
                <w:rFonts w:ascii="TH SarabunPSK" w:hAnsi="TH SarabunPSK" w:eastAsia="Sarabun"/>
                <w:b/>
                <w:b/>
              </w:rPr>
              <w:t xml:space="preserve">ปีการศึกษา </w:t>
            </w:r>
            <w:r>
              <w:rPr>
                <w:rFonts w:eastAsia="Sarabun" w:cs="TH SarabunPSK"/>
                <w:b/>
              </w:rPr>
              <w:t>2562</w:t>
            </w:r>
          </w:p>
        </w:tc>
        <w:tc>
          <w:tcPr>
            <w:tcW w:w="2695"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701" w:leader="none"/>
              </w:tabs>
              <w:spacing w:before="0" w:after="200"/>
              <w:jc w:val="center"/>
              <w:rPr>
                <w:rFonts w:ascii="TH SarabunPSK" w:hAnsi="TH SarabunPSK" w:cs="TH SarabunPSK"/>
                <w:b/>
                <w:b/>
              </w:rPr>
            </w:pPr>
            <w:r>
              <w:rPr>
                <w:rFonts w:ascii="TH SarabunPSK" w:hAnsi="TH SarabunPSK" w:eastAsia="Sarabun"/>
                <w:b/>
                <w:b/>
              </w:rPr>
              <w:t xml:space="preserve">ปีการศึกษา </w:t>
            </w:r>
            <w:r>
              <w:rPr>
                <w:rFonts w:eastAsia="Sarabun" w:cs="TH SarabunPSK"/>
                <w:b/>
              </w:rPr>
              <w:t>2563</w:t>
            </w:r>
          </w:p>
        </w:tc>
        <w:tc>
          <w:tcPr>
            <w:tcW w:w="2693"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701" w:leader="none"/>
              </w:tabs>
              <w:spacing w:before="0" w:after="200"/>
              <w:jc w:val="center"/>
              <w:rPr>
                <w:rFonts w:ascii="TH SarabunPSK" w:hAnsi="TH SarabunPSK" w:cs="TH SarabunPSK"/>
                <w:b/>
                <w:b/>
              </w:rPr>
            </w:pPr>
            <w:r>
              <w:rPr>
                <w:rFonts w:ascii="TH SarabunPSK" w:hAnsi="TH SarabunPSK" w:eastAsia="Sarabun"/>
                <w:b/>
                <w:b/>
              </w:rPr>
              <w:t xml:space="preserve">ปีการศึกษา </w:t>
            </w:r>
            <w:r>
              <w:rPr>
                <w:rFonts w:eastAsia="Sarabun" w:cs="TH SarabunPSK"/>
                <w:b/>
              </w:rPr>
              <w:t>2564</w:t>
            </w:r>
          </w:p>
        </w:tc>
      </w:tr>
      <w:tr>
        <w:trPr/>
        <w:tc>
          <w:tcPr>
            <w:tcW w:w="81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701" w:leader="none"/>
              </w:tabs>
              <w:spacing w:before="0" w:after="200"/>
              <w:jc w:val="center"/>
              <w:rPr>
                <w:rFonts w:ascii="TH SarabunPSK" w:hAnsi="TH SarabunPSK" w:cs="TH SarabunPSK"/>
              </w:rPr>
            </w:pPr>
            <w:r>
              <w:rPr>
                <w:rFonts w:cs="TH SarabunPSK"/>
              </w:rPr>
              <w:t>1</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jc w:val="left"/>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ดร</w:t>
            </w:r>
            <w:r>
              <w:rPr>
                <w:rFonts w:eastAsia="Sarabun" w:cs="TH SarabunPSK"/>
              </w:rPr>
              <w:t>.</w:t>
            </w:r>
            <w:r>
              <w:rPr>
                <w:rFonts w:ascii="TH SarabunPSK" w:hAnsi="TH SarabunPSK" w:eastAsia="Sarabun"/>
              </w:rPr>
              <w:t>จันทรัตน์ กิ่งแสง</w:t>
            </w:r>
          </w:p>
        </w:tc>
        <w:tc>
          <w:tcPr>
            <w:tcW w:w="26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ดร</w:t>
            </w:r>
            <w:r>
              <w:rPr>
                <w:rFonts w:eastAsia="Sarabun" w:cs="TH SarabunPSK"/>
              </w:rPr>
              <w:t>.</w:t>
            </w:r>
            <w:r>
              <w:rPr>
                <w:rFonts w:ascii="TH SarabunPSK" w:hAnsi="TH SarabunPSK" w:eastAsia="Sarabun"/>
              </w:rPr>
              <w:t>จันทรัตน์ กิ่งแสง</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ดร</w:t>
            </w:r>
            <w:r>
              <w:rPr>
                <w:rFonts w:eastAsia="Sarabun" w:cs="TH SarabunPSK"/>
              </w:rPr>
              <w:t>.</w:t>
            </w:r>
            <w:r>
              <w:rPr>
                <w:rFonts w:ascii="TH SarabunPSK" w:hAnsi="TH SarabunPSK" w:eastAsia="Sarabun"/>
              </w:rPr>
              <w:t>จันทรัตน์ กิ่งแสง</w:t>
            </w:r>
          </w:p>
        </w:tc>
      </w:tr>
      <w:tr>
        <w:trPr/>
        <w:tc>
          <w:tcPr>
            <w:tcW w:w="81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701" w:leader="none"/>
              </w:tabs>
              <w:spacing w:before="0" w:after="200"/>
              <w:jc w:val="center"/>
              <w:rPr>
                <w:rFonts w:ascii="TH SarabunPSK" w:hAnsi="TH SarabunPSK" w:cs="TH SarabunPSK"/>
              </w:rPr>
            </w:pPr>
            <w:r>
              <w:rPr>
                <w:rFonts w:cs="TH SarabunPSK"/>
              </w:rPr>
              <w:t>2</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รวินทร์ ไชยสิทธิพร</w:t>
            </w:r>
          </w:p>
        </w:tc>
        <w:tc>
          <w:tcPr>
            <w:tcW w:w="26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รวินทร์ ไชยสิทธิพร</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ind w:hanging="16"/>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รวินทร์ ไชยสิทธิพร</w:t>
            </w:r>
          </w:p>
        </w:tc>
      </w:tr>
      <w:tr>
        <w:trPr/>
        <w:tc>
          <w:tcPr>
            <w:tcW w:w="81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701" w:leader="none"/>
              </w:tabs>
              <w:spacing w:before="0" w:after="200"/>
              <w:jc w:val="center"/>
              <w:rPr>
                <w:rFonts w:ascii="TH SarabunPSK" w:hAnsi="TH SarabunPSK" w:cs="TH SarabunPSK"/>
              </w:rPr>
            </w:pPr>
            <w:r>
              <w:rPr>
                <w:rFonts w:cs="TH SarabunPSK"/>
              </w:rPr>
              <w:t>3</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ดร</w:t>
            </w:r>
            <w:r>
              <w:rPr>
                <w:rFonts w:eastAsia="Sarabun" w:cs="TH SarabunPSK"/>
              </w:rPr>
              <w:t>.</w:t>
            </w:r>
            <w:r>
              <w:rPr>
                <w:rFonts w:ascii="TH SarabunPSK" w:hAnsi="TH SarabunPSK" w:eastAsia="Sarabun"/>
              </w:rPr>
              <w:t>ภาคภูมิ มุกดาสนิท</w:t>
            </w:r>
          </w:p>
        </w:tc>
        <w:tc>
          <w:tcPr>
            <w:tcW w:w="26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ดร</w:t>
            </w:r>
            <w:r>
              <w:rPr>
                <w:rFonts w:eastAsia="Sarabun" w:cs="TH SarabunPSK"/>
              </w:rPr>
              <w:t>.</w:t>
            </w:r>
            <w:r>
              <w:rPr>
                <w:rFonts w:ascii="TH SarabunPSK" w:hAnsi="TH SarabunPSK" w:eastAsia="Sarabun"/>
              </w:rPr>
              <w:t>ภาคภูมิ มุกดาสนิท</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ผศ</w:t>
            </w:r>
            <w:r>
              <w:rPr>
                <w:rFonts w:eastAsia="Sarabun" w:cs="TH SarabunPSK"/>
              </w:rPr>
              <w:t>.</w:t>
            </w:r>
            <w:r>
              <w:rPr>
                <w:rFonts w:ascii="TH SarabunPSK" w:hAnsi="TH SarabunPSK" w:eastAsia="Sarabun"/>
              </w:rPr>
              <w:t>ดร</w:t>
            </w:r>
            <w:r>
              <w:rPr>
                <w:rFonts w:eastAsia="Sarabun" w:cs="TH SarabunPSK"/>
              </w:rPr>
              <w:t>.</w:t>
            </w:r>
            <w:r>
              <w:rPr>
                <w:rFonts w:ascii="TH SarabunPSK" w:hAnsi="TH SarabunPSK" w:eastAsia="Sarabun"/>
              </w:rPr>
              <w:t>ภาคภูมิ มุกดาสนิท</w:t>
            </w:r>
          </w:p>
        </w:tc>
      </w:tr>
      <w:tr>
        <w:trPr/>
        <w:tc>
          <w:tcPr>
            <w:tcW w:w="81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701" w:leader="none"/>
              </w:tabs>
              <w:spacing w:before="0" w:after="200"/>
              <w:jc w:val="center"/>
              <w:rPr>
                <w:rFonts w:ascii="TH SarabunPSK" w:hAnsi="TH SarabunPSK" w:cs="TH SarabunPSK"/>
              </w:rPr>
            </w:pPr>
            <w:r>
              <w:rPr>
                <w:rFonts w:cs="TH SarabunPSK"/>
              </w:rPr>
              <w:t>4</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jc w:val="left"/>
              <w:rPr>
                <w:rFonts w:ascii="TH SarabunPSK" w:hAnsi="TH SarabunPSK" w:eastAsia="Sarabun" w:cs="TH SarabunPSK"/>
              </w:rPr>
            </w:pPr>
            <w:r>
              <w:rPr>
                <w:rFonts w:ascii="TH SarabunPSK" w:hAnsi="TH SarabunPSK" w:eastAsia="Sarabun"/>
              </w:rPr>
              <w:t>อาจารย์ นิยม สุทธหลวง</w:t>
            </w:r>
          </w:p>
        </w:tc>
        <w:tc>
          <w:tcPr>
            <w:tcW w:w="26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jc w:val="left"/>
              <w:rPr>
                <w:rFonts w:ascii="TH SarabunPSK" w:hAnsi="TH SarabunPSK" w:eastAsia="Sarabun" w:cs="TH SarabunPSK"/>
              </w:rPr>
            </w:pPr>
            <w:r>
              <w:rPr>
                <w:rFonts w:ascii="TH SarabunPSK" w:hAnsi="TH SarabunPSK" w:eastAsia="Sarabun"/>
              </w:rPr>
              <w:t>อาจารย์ นิยม สุทธหลวง</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jc w:val="left"/>
              <w:rPr>
                <w:rFonts w:ascii="TH SarabunPSK" w:hAnsi="TH SarabunPSK" w:eastAsia="Sarabun" w:cs="TH SarabunPSK"/>
              </w:rPr>
            </w:pPr>
            <w:r>
              <w:rPr>
                <w:rFonts w:ascii="TH SarabunPSK" w:hAnsi="TH SarabunPSK" w:eastAsia="Sarabun"/>
              </w:rPr>
              <w:t>ผศ</w:t>
            </w:r>
            <w:r>
              <w:rPr>
                <w:rFonts w:eastAsia="Sarabun" w:cs="TH SarabunPSK"/>
              </w:rPr>
              <w:t>.</w:t>
            </w:r>
            <w:r>
              <w:rPr>
                <w:rFonts w:ascii="TH SarabunPSK" w:hAnsi="TH SarabunPSK" w:eastAsia="Sarabun"/>
              </w:rPr>
              <w:t>นิยม สุทธหลวง</w:t>
            </w:r>
          </w:p>
        </w:tc>
      </w:tr>
      <w:tr>
        <w:trPr/>
        <w:tc>
          <w:tcPr>
            <w:tcW w:w="81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701" w:leader="none"/>
              </w:tabs>
              <w:spacing w:before="0" w:after="200"/>
              <w:jc w:val="center"/>
              <w:rPr>
                <w:rFonts w:ascii="TH SarabunPSK" w:hAnsi="TH SarabunPSK" w:cs="TH SarabunPSK"/>
              </w:rPr>
            </w:pPr>
            <w:r>
              <w:rPr>
                <w:rFonts w:cs="TH SarabunPSK"/>
              </w:rPr>
              <w:t>5</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 xml:space="preserve">อาจารย์ ชัยศิริ </w:t>
            </w:r>
            <w:r>
              <w:rPr>
                <w:rFonts w:ascii="TH SarabunPSK" w:hAnsi="TH SarabunPSK"/>
                <w:color w:val="000000" w:themeColor="text1"/>
              </w:rPr>
              <w:t>สนิทพลกลาง</w:t>
            </w:r>
          </w:p>
        </w:tc>
        <w:tc>
          <w:tcPr>
            <w:tcW w:w="26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 xml:space="preserve">อาจารย์ ชัยศิริ </w:t>
            </w:r>
            <w:r>
              <w:rPr>
                <w:rFonts w:ascii="TH SarabunPSK" w:hAnsi="TH SarabunPSK"/>
                <w:color w:val="000000" w:themeColor="text1"/>
              </w:rPr>
              <w:t>สนิทพลกลาง</w:t>
            </w:r>
          </w:p>
        </w:tc>
        <w:tc>
          <w:tcPr>
            <w:tcW w:w="26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200"/>
              <w:rPr>
                <w:rFonts w:ascii="TH SarabunPSK" w:hAnsi="TH SarabunPSK" w:cs="TH SarabunPSK"/>
              </w:rPr>
            </w:pPr>
            <w:r>
              <w:rPr>
                <w:rFonts w:ascii="TH SarabunPSK" w:hAnsi="TH SarabunPSK" w:eastAsia="Sarabun"/>
              </w:rPr>
              <w:t xml:space="preserve">อาจารย์ ชัยศิริ </w:t>
            </w:r>
            <w:r>
              <w:rPr>
                <w:rFonts w:ascii="TH SarabunPSK" w:hAnsi="TH SarabunPSK"/>
                <w:color w:val="000000" w:themeColor="text1"/>
              </w:rPr>
              <w:t>สนิทพลกลาง</w:t>
            </w:r>
          </w:p>
        </w:tc>
      </w:tr>
    </w:tbl>
    <w:p>
      <w:pPr>
        <w:pStyle w:val="Normal"/>
        <w:widowControl w:val="false"/>
        <w:tabs>
          <w:tab w:val="clear" w:pos="720"/>
          <w:tab w:val="left" w:pos="1701" w:leader="none"/>
        </w:tabs>
        <w:jc w:val="both"/>
        <w:rPr>
          <w:rFonts w:ascii="TH SarabunPSK" w:hAnsi="TH SarabunPSK" w:cs="TH SarabunPSK"/>
        </w:rPr>
      </w:pPr>
      <w:r>
        <w:rPr>
          <w:rFonts w:ascii="TH SarabunPSK" w:hAnsi="TH SarabunPSK"/>
          <w:b/>
          <w:b/>
        </w:rPr>
        <w:t>หมายเหตุ</w:t>
      </w:r>
      <w:r>
        <w:rPr>
          <w:rFonts w:ascii="TH SarabunPSK" w:hAnsi="TH SarabunPSK"/>
        </w:rPr>
        <w:t xml:space="preserve"> </w:t>
      </w:r>
      <w:r>
        <w:rPr>
          <w:rFonts w:cs="TH SarabunPSK"/>
        </w:rPr>
        <w:t xml:space="preserve">: </w:t>
      </w:r>
      <w:r>
        <w:rPr>
          <w:rFonts w:ascii="TH SarabunPSK" w:hAnsi="TH SarabunPSK"/>
          <w:i/>
          <w:i/>
        </w:rPr>
        <w:t>กรอกชื่ออาจารย์ผู้รับผิดชอบหลักสูตร</w:t>
      </w:r>
    </w:p>
    <w:p>
      <w:pPr>
        <w:pStyle w:val="Normal"/>
        <w:widowControl w:val="false"/>
        <w:tabs>
          <w:tab w:val="clear" w:pos="720"/>
          <w:tab w:val="left" w:pos="1701" w:leader="none"/>
        </w:tabs>
        <w:jc w:val="both"/>
        <w:rPr>
          <w:rFonts w:ascii="TH SarabunPSK" w:hAnsi="TH SarabunPSK" w:cs="TH SarabunPSK"/>
        </w:rPr>
      </w:pPr>
      <w:r>
        <w:rPr>
          <w:rFonts w:cs="TH SarabunPSK"/>
        </w:rPr>
      </w:r>
    </w:p>
    <w:p>
      <w:pPr>
        <w:pStyle w:val="Normal"/>
        <w:widowControl w:val="false"/>
        <w:tabs>
          <w:tab w:val="clear" w:pos="720"/>
          <w:tab w:val="left" w:pos="1701" w:leader="none"/>
        </w:tabs>
        <w:jc w:val="both"/>
        <w:rPr>
          <w:rFonts w:ascii="TH SarabunPSK" w:hAnsi="TH SarabunPSK" w:cs="TH SarabunPSK"/>
        </w:rPr>
      </w:pPr>
      <w:r>
        <w:rPr>
          <w:rFonts w:ascii="TH SarabunPSK" w:hAnsi="TH SarabunPSK"/>
          <w:b/>
          <w:b/>
        </w:rPr>
        <w:t>ความพึงพอใจของอาจารย์</w:t>
      </w:r>
    </w:p>
    <w:tbl>
      <w:tblPr>
        <w:tblW w:w="8915"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4684"/>
        <w:gridCol w:w="1412"/>
        <w:gridCol w:w="1408"/>
        <w:gridCol w:w="1410"/>
      </w:tblGrid>
      <w:tr>
        <w:trPr/>
        <w:tc>
          <w:tcPr>
            <w:tcW w:w="4684" w:type="dxa"/>
            <w:vMerge w:val="restart"/>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170" w:leader="none"/>
              </w:tabs>
              <w:spacing w:before="0" w:after="200"/>
              <w:jc w:val="center"/>
              <w:rPr>
                <w:rFonts w:ascii="TH SarabunPSK" w:hAnsi="TH SarabunPSK" w:cs="TH SarabunPSK"/>
                <w:b/>
                <w:b/>
              </w:rPr>
            </w:pPr>
            <w:r>
              <w:rPr>
                <w:rFonts w:ascii="TH SarabunPSK" w:hAnsi="TH SarabunPSK"/>
                <w:b/>
                <w:b/>
              </w:rPr>
              <w:t>ประเด็น</w:t>
            </w:r>
          </w:p>
        </w:tc>
        <w:tc>
          <w:tcPr>
            <w:tcW w:w="4230" w:type="dxa"/>
            <w:gridSpan w:val="3"/>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170" w:leader="none"/>
              </w:tabs>
              <w:spacing w:before="0" w:after="200"/>
              <w:jc w:val="center"/>
              <w:rPr>
                <w:rFonts w:ascii="TH SarabunPSK" w:hAnsi="TH SarabunPSK" w:cs="TH SarabunPSK"/>
                <w:b/>
                <w:b/>
              </w:rPr>
            </w:pPr>
            <w:r>
              <w:rPr>
                <w:rFonts w:ascii="TH SarabunPSK" w:hAnsi="TH SarabunPSK"/>
                <w:b/>
                <w:b/>
              </w:rPr>
              <w:t>ปีการศึกษา</w:t>
            </w:r>
          </w:p>
        </w:tc>
      </w:tr>
      <w:tr>
        <w:trPr/>
        <w:tc>
          <w:tcPr>
            <w:tcW w:w="4684" w:type="dxa"/>
            <w:vMerge w:val="continue"/>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rPr>
                <w:rFonts w:ascii="TH SarabunPSK" w:hAnsi="TH SarabunPSK" w:cs="TH SarabunPSK"/>
                <w:b/>
                <w:b/>
              </w:rPr>
            </w:pPr>
            <w:r>
              <w:rPr>
                <w:rFonts w:cs="TH SarabunPSK"/>
                <w:b/>
              </w:rPr>
            </w:r>
          </w:p>
        </w:tc>
        <w:tc>
          <w:tcPr>
            <w:tcW w:w="141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before="0" w:after="200"/>
              <w:jc w:val="center"/>
              <w:rPr>
                <w:rFonts w:ascii="TH SarabunPSK" w:hAnsi="TH SarabunPSK" w:cs="TH SarabunPSK"/>
                <w:b/>
                <w:b/>
              </w:rPr>
            </w:pPr>
            <w:r>
              <w:rPr>
                <w:rFonts w:cs="TH SarabunPSK"/>
                <w:b/>
              </w:rPr>
              <w:t>2562</w:t>
            </w:r>
          </w:p>
        </w:tc>
        <w:tc>
          <w:tcPr>
            <w:tcW w:w="1408"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before="0" w:after="200"/>
              <w:jc w:val="center"/>
              <w:rPr>
                <w:rFonts w:ascii="TH SarabunPSK" w:hAnsi="TH SarabunPSK" w:cs="TH SarabunPSK"/>
                <w:b/>
                <w:b/>
              </w:rPr>
            </w:pPr>
            <w:r>
              <w:rPr>
                <w:rFonts w:cs="TH SarabunPSK"/>
                <w:b/>
              </w:rPr>
              <w:t>2563</w:t>
            </w:r>
          </w:p>
        </w:tc>
        <w:tc>
          <w:tcPr>
            <w:tcW w:w="1410"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before="0" w:after="200"/>
              <w:jc w:val="center"/>
              <w:rPr>
                <w:rFonts w:ascii="TH SarabunPSK" w:hAnsi="TH SarabunPSK" w:cs="TH SarabunPSK"/>
                <w:b/>
                <w:b/>
              </w:rPr>
            </w:pPr>
            <w:r>
              <w:rPr>
                <w:rFonts w:cs="TH SarabunPSK"/>
                <w:b/>
              </w:rPr>
              <w:t>2564</w:t>
            </w:r>
          </w:p>
        </w:tc>
      </w:tr>
      <w:tr>
        <w:trPr/>
        <w:tc>
          <w:tcPr>
            <w:tcW w:w="468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170" w:leader="none"/>
              </w:tabs>
              <w:spacing w:before="0" w:after="200"/>
              <w:jc w:val="both"/>
              <w:rPr>
                <w:rFonts w:ascii="TH SarabunPSK" w:hAnsi="TH SarabunPSK" w:cs="TH SarabunPSK"/>
              </w:rPr>
            </w:pPr>
            <w:r>
              <w:rPr>
                <w:rFonts w:ascii="TH SarabunPSK" w:hAnsi="TH SarabunPSK"/>
              </w:rPr>
              <w:t>การรับและแต่งตั้งอาจารย์ผู้รับผิดชอบหลักสูตร</w:t>
            </w:r>
          </w:p>
        </w:tc>
        <w:tc>
          <w:tcPr>
            <w:tcW w:w="141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4.39</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4.40</w:t>
            </w:r>
          </w:p>
        </w:tc>
        <w:tc>
          <w:tcPr>
            <w:tcW w:w="141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4.40</w:t>
            </w:r>
          </w:p>
        </w:tc>
      </w:tr>
      <w:tr>
        <w:trPr/>
        <w:tc>
          <w:tcPr>
            <w:tcW w:w="468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170" w:leader="none"/>
              </w:tabs>
              <w:spacing w:before="0" w:after="200"/>
              <w:jc w:val="both"/>
              <w:rPr>
                <w:rFonts w:ascii="TH SarabunPSK" w:hAnsi="TH SarabunPSK" w:cs="TH SarabunPSK"/>
              </w:rPr>
            </w:pPr>
            <w:r>
              <w:rPr>
                <w:rFonts w:ascii="TH SarabunPSK" w:hAnsi="TH SarabunPSK"/>
              </w:rPr>
              <w:t>การบริหารอาจารย์</w:t>
            </w:r>
          </w:p>
        </w:tc>
        <w:tc>
          <w:tcPr>
            <w:tcW w:w="141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4.40</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4.41</w:t>
            </w:r>
          </w:p>
        </w:tc>
        <w:tc>
          <w:tcPr>
            <w:tcW w:w="141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4.43</w:t>
            </w:r>
          </w:p>
        </w:tc>
      </w:tr>
      <w:tr>
        <w:trPr/>
        <w:tc>
          <w:tcPr>
            <w:tcW w:w="4684"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170" w:leader="none"/>
              </w:tabs>
              <w:spacing w:before="0" w:after="200"/>
              <w:jc w:val="both"/>
              <w:rPr>
                <w:rFonts w:ascii="TH SarabunPSK" w:hAnsi="TH SarabunPSK" w:cs="TH SarabunPSK"/>
              </w:rPr>
            </w:pPr>
            <w:r>
              <w:rPr>
                <w:rFonts w:ascii="TH SarabunPSK" w:hAnsi="TH SarabunPSK"/>
              </w:rPr>
              <w:t>การส่งเสริมและพัฒนาอาจารย์</w:t>
            </w:r>
          </w:p>
        </w:tc>
        <w:tc>
          <w:tcPr>
            <w:tcW w:w="141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4.41</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4.44</w:t>
            </w:r>
          </w:p>
        </w:tc>
        <w:tc>
          <w:tcPr>
            <w:tcW w:w="141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4.44</w:t>
            </w:r>
          </w:p>
        </w:tc>
      </w:tr>
      <w:tr>
        <w:trPr/>
        <w:tc>
          <w:tcPr>
            <w:tcW w:w="468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before="0" w:after="200"/>
              <w:jc w:val="center"/>
              <w:rPr>
                <w:rFonts w:ascii="TH SarabunPSK" w:hAnsi="TH SarabunPSK" w:cs="TH SarabunPSK"/>
                <w:b/>
                <w:b/>
              </w:rPr>
            </w:pPr>
            <w:r>
              <w:rPr>
                <w:rFonts w:ascii="TH SarabunPSK" w:hAnsi="TH SarabunPSK"/>
                <w:b/>
                <w:b/>
              </w:rPr>
              <w:t>เฉลี่ยรวม</w:t>
            </w:r>
          </w:p>
        </w:tc>
        <w:tc>
          <w:tcPr>
            <w:tcW w:w="141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before="0" w:after="200"/>
              <w:jc w:val="center"/>
              <w:rPr>
                <w:rFonts w:ascii="TH SarabunPSK" w:hAnsi="TH SarabunPSK" w:cs="TH SarabunPSK"/>
              </w:rPr>
            </w:pPr>
            <w:r>
              <w:rPr>
                <w:rFonts w:cs="TH SarabunPSK"/>
              </w:rPr>
              <w:t>4.40</w:t>
            </w:r>
          </w:p>
        </w:tc>
        <w:tc>
          <w:tcPr>
            <w:tcW w:w="1408"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before="0" w:after="200"/>
              <w:jc w:val="center"/>
              <w:rPr>
                <w:rFonts w:ascii="TH SarabunPSK" w:hAnsi="TH SarabunPSK" w:cs="TH SarabunPSK"/>
              </w:rPr>
            </w:pPr>
            <w:r>
              <w:rPr>
                <w:rFonts w:cs="TH SarabunPSK"/>
              </w:rPr>
              <w:t>4.42</w:t>
            </w:r>
          </w:p>
        </w:tc>
        <w:tc>
          <w:tcPr>
            <w:tcW w:w="1410"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before="0" w:after="200"/>
              <w:jc w:val="center"/>
              <w:rPr>
                <w:rFonts w:ascii="TH SarabunPSK" w:hAnsi="TH SarabunPSK" w:cs="TH SarabunPSK"/>
              </w:rPr>
            </w:pPr>
            <w:r>
              <w:rPr>
                <w:rFonts w:cs="TH SarabunPSK"/>
              </w:rPr>
              <w:t>4.423</w:t>
            </w:r>
          </w:p>
        </w:tc>
      </w:tr>
    </w:tbl>
    <w:p>
      <w:pPr>
        <w:pStyle w:val="Normal"/>
        <w:widowControl w:val="false"/>
        <w:tabs>
          <w:tab w:val="clear" w:pos="720"/>
          <w:tab w:val="left" w:pos="1701" w:leader="none"/>
        </w:tabs>
        <w:ind w:left="952" w:hanging="952"/>
        <w:jc w:val="both"/>
        <w:rPr>
          <w:rFonts w:ascii="TH SarabunPSK" w:hAnsi="TH SarabunPSK" w:cs="TH SarabunPSK"/>
          <w:b/>
          <w:b/>
        </w:rPr>
      </w:pPr>
      <w:r>
        <w:rPr>
          <w:rFonts w:cs="TH SarabunPSK"/>
          <w:b/>
        </w:rPr>
      </w:r>
    </w:p>
    <w:p>
      <w:pPr>
        <w:pStyle w:val="Normal"/>
        <w:widowControl w:val="false"/>
        <w:tabs>
          <w:tab w:val="clear" w:pos="720"/>
          <w:tab w:val="left" w:pos="1701" w:leader="none"/>
        </w:tabs>
        <w:ind w:left="952" w:hanging="952"/>
        <w:jc w:val="left"/>
        <w:rPr>
          <w:rFonts w:ascii="TH SarabunPSK" w:hAnsi="TH SarabunPSK" w:cs="TH SarabunPSK"/>
        </w:rPr>
      </w:pPr>
      <w:r>
        <w:rPr>
          <w:rFonts w:ascii="TH SarabunPSK" w:hAnsi="TH SarabunPSK"/>
          <w:b/>
          <w:b/>
        </w:rPr>
        <w:t>หมายเหตุ</w:t>
      </w:r>
      <w:r>
        <w:rPr>
          <w:rFonts w:ascii="TH SarabunPSK" w:hAnsi="TH SarabunPSK"/>
        </w:rPr>
        <w:t xml:space="preserve"> </w:t>
      </w:r>
      <w:r>
        <w:rPr>
          <w:rFonts w:cs="TH SarabunPSK"/>
        </w:rPr>
        <w:t xml:space="preserve">: </w:t>
      </w:r>
      <w:r>
        <w:rPr>
          <w:rFonts w:ascii="TH SarabunPSK" w:hAnsi="TH SarabunPSK"/>
          <w:i/>
          <w:i/>
        </w:rPr>
        <w:t xml:space="preserve">การเก็บข้อมูลเพื่อแปรผลเพื่อดูแนวโน้มความพึงพอใจจะต้องมีข้อมูลทั้งสิ้น </w:t>
      </w:r>
      <w:r>
        <w:rPr>
          <w:rFonts w:cs="TH SarabunPSK"/>
          <w:i/>
        </w:rPr>
        <w:t xml:space="preserve">3 </w:t>
      </w:r>
      <w:r>
        <w:rPr>
          <w:rFonts w:ascii="TH SarabunPSK" w:hAnsi="TH SarabunPSK"/>
          <w:i/>
          <w:i/>
        </w:rPr>
        <w:t xml:space="preserve">ส่วน </w:t>
      </w:r>
      <w:r>
        <w:rPr>
          <w:rFonts w:ascii="TH SarabunPSK" w:hAnsi="TH SarabunPSK"/>
          <w:iCs/>
        </w:rPr>
        <w:t>โ</w:t>
      </w:r>
      <w:r>
        <w:rPr>
          <w:rFonts w:ascii="TH SarabunPSK" w:hAnsi="TH SarabunPSK"/>
          <w:i/>
          <w:i/>
        </w:rPr>
        <w:t>ดยอาจ</w:t>
      </w:r>
    </w:p>
    <w:p>
      <w:pPr>
        <w:pStyle w:val="Normal"/>
        <w:widowControl w:val="false"/>
        <w:tabs>
          <w:tab w:val="clear" w:pos="720"/>
          <w:tab w:val="left" w:pos="1701" w:leader="none"/>
        </w:tabs>
        <w:ind w:left="952" w:hanging="952"/>
        <w:jc w:val="left"/>
        <w:rPr>
          <w:rFonts w:ascii="TH SarabunPSK" w:hAnsi="TH SarabunPSK" w:cs="TH SarabunPSK"/>
        </w:rPr>
      </w:pPr>
      <w:r>
        <w:rPr>
          <w:rFonts w:cs="TH SarabunPSK"/>
          <w:i/>
        </w:rPr>
        <w:t xml:space="preserve">              </w:t>
      </w:r>
      <w:r>
        <w:rPr>
          <w:rFonts w:ascii="TH SarabunPSK" w:hAnsi="TH SarabunPSK"/>
          <w:i/>
          <w:i/>
        </w:rPr>
        <w:t xml:space="preserve">เป็นข้อมูลย้อนหลัง </w:t>
      </w:r>
      <w:r>
        <w:rPr>
          <w:rFonts w:cs="TH SarabunPSK"/>
          <w:i/>
        </w:rPr>
        <w:t xml:space="preserve">3 </w:t>
      </w:r>
      <w:r>
        <w:rPr>
          <w:rFonts w:ascii="TH SarabunPSK" w:hAnsi="TH SarabunPSK"/>
          <w:i/>
          <w:i/>
        </w:rPr>
        <w:t xml:space="preserve">ปีการศึกษา หรือ การเก็บข้อมูล </w:t>
      </w:r>
      <w:r>
        <w:rPr>
          <w:rFonts w:cs="TH SarabunPSK"/>
          <w:i/>
        </w:rPr>
        <w:t xml:space="preserve">3 </w:t>
      </w:r>
      <w:r>
        <w:rPr>
          <w:rFonts w:ascii="TH SarabunPSK" w:hAnsi="TH SarabunPSK"/>
          <w:i/>
          <w:i/>
        </w:rPr>
        <w:t xml:space="preserve">ช่วงเวลาใน </w:t>
      </w:r>
      <w:r>
        <w:rPr>
          <w:rFonts w:cs="TH SarabunPSK"/>
          <w:i/>
        </w:rPr>
        <w:t xml:space="preserve">1 </w:t>
      </w:r>
      <w:r>
        <w:rPr>
          <w:rFonts w:ascii="TH SarabunPSK" w:hAnsi="TH SarabunPSK"/>
          <w:i/>
          <w:i/>
        </w:rPr>
        <w:t>ปีการศึกษา</w:t>
      </w:r>
    </w:p>
    <w:p>
      <w:pPr>
        <w:pStyle w:val="Normal"/>
        <w:widowControl w:val="false"/>
        <w:tabs>
          <w:tab w:val="clear" w:pos="720"/>
          <w:tab w:val="left" w:pos="1701" w:leader="none"/>
        </w:tabs>
        <w:jc w:val="both"/>
        <w:rPr>
          <w:rFonts w:ascii="TH SarabunPSK" w:hAnsi="TH SarabunPSK" w:cs="TH SarabunPSK"/>
          <w:b/>
          <w:b/>
        </w:rPr>
      </w:pPr>
      <w:r>
        <w:rPr>
          <w:rFonts w:cs="TH SarabunPSK"/>
          <w:b/>
        </w:rPr>
      </w:r>
    </w:p>
    <w:p>
      <w:pPr>
        <w:pStyle w:val="Normal"/>
        <w:widowControl w:val="false"/>
        <w:jc w:val="both"/>
        <w:rPr>
          <w:rFonts w:ascii="TH SarabunPSK" w:hAnsi="TH SarabunPSK" w:cs="TH SarabunPSK"/>
        </w:rPr>
      </w:pPr>
      <w:r>
        <w:rPr>
          <w:rFonts w:cs="TH SarabunPSK"/>
        </w:rPr>
        <w:tab/>
      </w:r>
      <w:r>
        <w:rPr>
          <w:rFonts w:ascii="TH SarabunPSK" w:hAnsi="TH SarabunPSK"/>
        </w:rPr>
        <w:t>สรุปความสำคัญ</w:t>
      </w:r>
    </w:p>
    <w:p>
      <w:pPr>
        <w:pStyle w:val="Normal"/>
        <w:widowControl w:val="false"/>
        <w:jc w:val="both"/>
        <w:rPr>
          <w:rFonts w:ascii="TH SarabunPSK" w:hAnsi="TH SarabunPSK" w:cs="TH SarabunPSK"/>
        </w:rPr>
      </w:pPr>
      <w:r>
        <w:rPr>
          <w:rFonts w:cs="TH SarabunPSK"/>
        </w:rPr>
      </w:r>
    </w:p>
    <w:p>
      <w:pPr>
        <w:pStyle w:val="Normal"/>
        <w:spacing w:lineRule="auto" w:line="235"/>
        <w:jc w:val="both"/>
        <w:rPr>
          <w:rFonts w:ascii="TH SarabunPSK" w:hAnsi="TH SarabunPSK" w:cs="TH SarabunPSK"/>
        </w:rPr>
      </w:pPr>
      <w:r>
        <w:rPr>
          <w:rFonts w:ascii="TH SarabunPSK" w:hAnsi="TH SarabunPSK"/>
          <w:b/>
          <w:b/>
        </w:rPr>
        <w:t>รายการหลักฐาน</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4.3.1</w:t>
      </w:r>
      <w:r>
        <w:rPr>
          <w:rFonts w:cs="TH SarabunPSK"/>
        </w:rPr>
        <w:t xml:space="preserve"> ....</w:t>
      </w:r>
      <w:r>
        <w:rPr>
          <w:rFonts w:ascii="TH SarabunPSK" w:hAnsi="TH SarabunPSK"/>
        </w:rPr>
        <w:t>แบบประเมินความพึ่งพอใจ</w:t>
      </w:r>
      <w:r>
        <w:rPr>
          <w:rFonts w:cs="TH SarabunPSK"/>
        </w:rPr>
        <w:t>...........</w:t>
      </w:r>
    </w:p>
    <w:p>
      <w:pPr>
        <w:pStyle w:val="Normal"/>
        <w:spacing w:lineRule="auto" w:line="235"/>
        <w:ind w:left="2835" w:hanging="2835"/>
        <w:jc w:val="both"/>
        <w:rPr>
          <w:rFonts w:ascii="TH SarabunPSK" w:hAnsi="TH SarabunPSK" w:cs="TH SarabunPSK"/>
        </w:rPr>
      </w:pPr>
      <w:r>
        <w:rPr>
          <w:rFonts w:ascii="TH SarabunPSK" w:hAnsi="TH SarabunPSK"/>
          <w:b/>
          <w:b/>
        </w:rPr>
        <w:t>มจษ</w:t>
      </w:r>
      <w:r>
        <w:rPr>
          <w:rFonts w:cs="TH SarabunPSK"/>
          <w:b/>
        </w:rPr>
        <w:t>.</w:t>
      </w:r>
      <w:r>
        <w:rPr>
          <w:rFonts w:ascii="TH SarabunPSK" w:hAnsi="TH SarabunPSK"/>
          <w:b/>
          <w:b/>
        </w:rPr>
        <w:t>ตัวย่อหลักสูตร</w:t>
      </w:r>
      <w:r>
        <w:rPr>
          <w:rFonts w:cs="TH SarabunPSK"/>
          <w:b/>
        </w:rPr>
        <w:t>. 4.3.2</w:t>
      </w:r>
      <w:r>
        <w:rPr>
          <w:rFonts w:cs="TH SarabunPSK"/>
        </w:rPr>
        <w:t xml:space="preserve"> ................................</w:t>
      </w:r>
    </w:p>
    <w:p>
      <w:pPr>
        <w:pStyle w:val="Normal"/>
        <w:rPr>
          <w:rFonts w:ascii="TH SarabunPSK" w:hAnsi="TH SarabunPSK" w:cs="TH SarabunPSK"/>
          <w:b/>
          <w:b/>
        </w:rPr>
      </w:pPr>
      <w:r>
        <w:rPr>
          <w:rFonts w:cs="TH SarabunPSK"/>
          <w:b/>
        </w:rPr>
      </w:r>
    </w:p>
    <w:p>
      <w:pPr>
        <w:pStyle w:val="Normal"/>
        <w:spacing w:lineRule="auto" w:line="235"/>
        <w:jc w:val="both"/>
        <w:rPr>
          <w:rFonts w:ascii="TH SarabunPSK" w:hAnsi="TH SarabunPSK" w:cs="TH SarabunPSK"/>
        </w:rPr>
      </w:pPr>
      <w:r>
        <w:rPr>
          <w:rFonts w:ascii="TH SarabunPSK" w:hAnsi="TH SarabunPSK"/>
          <w:b/>
          <w:b/>
        </w:rPr>
        <w:t>การประเมินตนเอง</w:t>
      </w:r>
    </w:p>
    <w:tbl>
      <w:tblPr>
        <w:tblW w:w="8851" w:type="dxa"/>
        <w:jc w:val="left"/>
        <w:tblInd w:w="108" w:type="dxa"/>
        <w:tblLayout w:type="fixed"/>
        <w:tblCellMar>
          <w:top w:w="0" w:type="dxa"/>
          <w:left w:w="108" w:type="dxa"/>
          <w:bottom w:w="0" w:type="dxa"/>
          <w:right w:w="108" w:type="dxa"/>
        </w:tblCellMar>
        <w:tblLook w:val="0000" w:noVBand="0" w:noHBand="0" w:lastColumn="0" w:firstColumn="0" w:lastRow="0" w:firstRow="0"/>
      </w:tblPr>
      <w:tblGrid>
        <w:gridCol w:w="1976"/>
        <w:gridCol w:w="2031"/>
        <w:gridCol w:w="2542"/>
        <w:gridCol w:w="2301"/>
      </w:tblGrid>
      <w:tr>
        <w:trPr/>
        <w:tc>
          <w:tcPr>
            <w:tcW w:w="197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เป้าหมาย</w:t>
            </w:r>
          </w:p>
        </w:tc>
        <w:tc>
          <w:tcPr>
            <w:tcW w:w="203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ผลการดำเนินงาน</w:t>
            </w:r>
          </w:p>
        </w:tc>
        <w:tc>
          <w:tcPr>
            <w:tcW w:w="2542"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200"/>
              <w:jc w:val="center"/>
              <w:rPr>
                <w:rFonts w:ascii="TH SarabunPSK" w:hAnsi="TH SarabunPSK" w:cs="TH SarabunPSK"/>
                <w:b/>
                <w:b/>
              </w:rPr>
            </w:pPr>
            <w:r>
              <w:rPr>
                <w:rFonts w:ascii="TH SarabunPSK" w:hAnsi="TH SarabunPSK"/>
                <w:b/>
                <w:b/>
              </w:rPr>
              <w:t>คะแนนการประเมินตนเอง</w:t>
            </w:r>
          </w:p>
        </w:tc>
        <w:tc>
          <w:tcPr>
            <w:tcW w:w="230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jc w:val="center"/>
              <w:rPr>
                <w:rFonts w:ascii="TH SarabunPSK" w:hAnsi="TH SarabunPSK" w:cs="TH SarabunPSK"/>
                <w:b/>
                <w:b/>
              </w:rPr>
            </w:pPr>
            <w:r>
              <w:rPr>
                <w:rFonts w:ascii="TH SarabunPSK" w:hAnsi="TH SarabunPSK"/>
                <w:b/>
                <w:b/>
              </w:rPr>
              <w:t>บรรลุเป้าหมาย</w:t>
            </w:r>
          </w:p>
          <w:p>
            <w:pPr>
              <w:pStyle w:val="Normal"/>
              <w:widowControl w:val="false"/>
              <w:jc w:val="center"/>
              <w:rPr>
                <w:rFonts w:ascii="TH SarabunPSK" w:hAnsi="TH SarabunPSK" w:cs="TH SarabunPSK"/>
                <w:b/>
                <w:b/>
              </w:rPr>
            </w:pPr>
            <w:r>
              <w:rPr>
                <w:rFonts w:cs="TH SarabunPSK"/>
                <w:b/>
              </w:rPr>
              <w:t xml:space="preserve">☑ </w:t>
            </w:r>
            <w:r>
              <w:rPr>
                <w:rFonts w:ascii="TH SarabunPSK" w:hAnsi="TH SarabunPSK"/>
                <w:b/>
                <w:b/>
              </w:rPr>
              <w:t>บรรลุ</w:t>
            </w:r>
          </w:p>
          <w:p>
            <w:pPr>
              <w:pStyle w:val="Normal"/>
              <w:widowControl w:val="false"/>
              <w:spacing w:before="0" w:after="200"/>
              <w:jc w:val="center"/>
              <w:rPr>
                <w:rFonts w:ascii="TH SarabunPSK" w:hAnsi="TH SarabunPSK" w:cs="TH SarabunPSK"/>
                <w:b/>
                <w:b/>
              </w:rPr>
            </w:pPr>
            <w:r>
              <w:rPr>
                <w:rFonts w:cs="TH SarabunPSK"/>
                <w:b/>
              </w:rPr>
              <w:t xml:space="preserve">🗵   </w:t>
            </w:r>
            <w:r>
              <w:rPr>
                <w:rFonts w:ascii="TH SarabunPSK" w:hAnsi="TH SarabunPSK"/>
                <w:b/>
                <w:b/>
              </w:rPr>
              <w:t>ไม่บรรลุ</w:t>
            </w:r>
          </w:p>
        </w:tc>
      </w:tr>
      <w:tr>
        <w:trPr/>
        <w:tc>
          <w:tcPr>
            <w:tcW w:w="19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...3.. </w:t>
            </w:r>
            <w:r>
              <w:rPr>
                <w:rFonts w:ascii="TH SarabunPSK" w:hAnsi="TH SarabunPSK"/>
              </w:rPr>
              <w:t>คะแนน</w:t>
            </w:r>
          </w:p>
        </w:tc>
        <w:tc>
          <w:tcPr>
            <w:tcW w:w="203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...3.. </w:t>
            </w:r>
            <w:r>
              <w:rPr>
                <w:rFonts w:ascii="TH SarabunPSK" w:hAnsi="TH SarabunPSK"/>
              </w:rPr>
              <w:t>คะแนน</w:t>
            </w:r>
          </w:p>
        </w:tc>
        <w:tc>
          <w:tcPr>
            <w:tcW w:w="254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rPr>
            </w:pPr>
            <w:r>
              <w:rPr>
                <w:rFonts w:cs="TH SarabunPSK"/>
              </w:rPr>
              <w:t xml:space="preserve">...3.. </w:t>
            </w:r>
            <w:r>
              <w:rPr>
                <w:rFonts w:ascii="TH SarabunPSK" w:hAnsi="TH SarabunPSK"/>
              </w:rPr>
              <w:t>คะแนน</w:t>
            </w:r>
          </w:p>
        </w:tc>
        <w:tc>
          <w:tcPr>
            <w:tcW w:w="2301"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jc w:val="center"/>
              <w:rPr>
                <w:rFonts w:ascii="TH SarabunPSK" w:hAnsi="TH SarabunPSK" w:cs="TH SarabunPSK"/>
                <w:b/>
                <w:b/>
              </w:rPr>
            </w:pPr>
            <w:r>
              <w:rPr>
                <w:rFonts w:cs="TH SarabunPSK"/>
                <w:b/>
              </w:rPr>
              <w:t>☑</w:t>
            </w:r>
          </w:p>
        </w:tc>
      </w:tr>
    </w:tbl>
    <w:p>
      <w:pPr>
        <w:pStyle w:val="Normal"/>
        <w:widowControl w:val="false"/>
        <w:jc w:val="both"/>
        <w:rPr>
          <w:rFonts w:ascii="TH SarabunPSK" w:hAnsi="TH SarabunPSK" w:cs="TH SarabunPSK"/>
        </w:rPr>
      </w:pPr>
      <w:r>
        <w:rPr>
          <w:rFonts w:cs="TH SarabunPSK"/>
        </w:rPr>
      </w:r>
    </w:p>
    <w:p>
      <w:pPr>
        <w:pStyle w:val="Normal"/>
        <w:spacing w:lineRule="auto" w:line="235"/>
        <w:rPr>
          <w:rFonts w:ascii="TH SarabunPSK" w:hAnsi="TH SarabunPSK" w:cs="TH SarabunPSK"/>
        </w:rPr>
      </w:pPr>
      <w:r>
        <w:rPr>
          <w:rFonts w:ascii="TH SarabunPSK" w:hAnsi="TH SarabunPSK"/>
          <w:b/>
          <w:b/>
        </w:rPr>
        <w:t>จุดเด่น</w:t>
      </w:r>
    </w:p>
    <w:p>
      <w:pPr>
        <w:pStyle w:val="Normal"/>
        <w:spacing w:lineRule="auto" w:line="235"/>
        <w:ind w:firstLine="720"/>
        <w:jc w:val="both"/>
        <w:rPr>
          <w:rFonts w:ascii="TH SarabunPSK" w:hAnsi="TH SarabunPSK" w:cs="TH SarabunPSK"/>
        </w:rPr>
      </w:pPr>
      <w:r>
        <w:rPr>
          <w:rFonts w:ascii="TH SarabunPSK" w:hAnsi="TH SarabunPSK"/>
        </w:rPr>
        <w:t>อาจารย์มีคุณวุฒิตรงตามสาขา ความคงอยู่ของอาจารย์รับผิดชอบหลักสูตร การเผยแพร่งานวิจัยในวารสารนานาชาติเพิ่มขึ้น</w:t>
      </w:r>
    </w:p>
    <w:p>
      <w:pPr>
        <w:pStyle w:val="Normal"/>
        <w:spacing w:lineRule="auto" w:line="235"/>
        <w:ind w:firstLine="720"/>
        <w:jc w:val="both"/>
        <w:rPr>
          <w:rFonts w:ascii="TH SarabunPSK" w:hAnsi="TH SarabunPSK" w:cs="TH SarabunPSK"/>
        </w:rPr>
      </w:pPr>
      <w:r>
        <w:rPr>
          <w:rFonts w:cs="TH SarabunPSK"/>
        </w:rPr>
      </w:r>
    </w:p>
    <w:p>
      <w:pPr>
        <w:pStyle w:val="Normal"/>
        <w:tabs>
          <w:tab w:val="clear" w:pos="720"/>
          <w:tab w:val="left" w:pos="1134" w:leader="none"/>
        </w:tabs>
        <w:spacing w:lineRule="auto" w:line="235"/>
        <w:rPr>
          <w:rFonts w:ascii="TH SarabunPSK" w:hAnsi="TH SarabunPSK" w:cs="TH SarabunPSK"/>
        </w:rPr>
      </w:pPr>
      <w:r>
        <w:rPr>
          <w:rFonts w:ascii="TH SarabunPSK" w:hAnsi="TH SarabunPSK"/>
          <w:b/>
          <w:b/>
        </w:rPr>
        <w:t>แนวทางเสริมจุดเด่น</w:t>
      </w:r>
    </w:p>
    <w:p>
      <w:pPr>
        <w:pStyle w:val="Normal"/>
        <w:spacing w:lineRule="auto" w:line="235"/>
        <w:ind w:firstLine="720"/>
        <w:jc w:val="both"/>
        <w:rPr>
          <w:rFonts w:ascii="TH SarabunPSK" w:hAnsi="TH SarabunPSK" w:cs="TH SarabunPSK"/>
        </w:rPr>
      </w:pPr>
      <w:r>
        <w:rPr>
          <w:rFonts w:ascii="TH SarabunPSK" w:hAnsi="TH SarabunPSK"/>
        </w:rPr>
        <w:t xml:space="preserve">กำหนดภาระงานสอนของอาจารย์ให้น้อยกว่า </w:t>
      </w:r>
      <w:r>
        <w:rPr>
          <w:rFonts w:cs="TH SarabunPSK"/>
        </w:rPr>
        <w:t xml:space="preserve">12 </w:t>
      </w:r>
      <w:r>
        <w:rPr>
          <w:rFonts w:ascii="TH SarabunPSK" w:hAnsi="TH SarabunPSK"/>
        </w:rPr>
        <w:t>หน่วยกิตต่อเทอม เพื่อให้อาจารย์ได้ค้นคว้า ทำวิจัยได้มากขึ้น กับหน่วยงานนอกมหาวิทยาลัยหรือภาคเอกชน</w:t>
      </w:r>
    </w:p>
    <w:p>
      <w:pPr>
        <w:pStyle w:val="Normal"/>
        <w:spacing w:lineRule="auto" w:line="235"/>
        <w:ind w:firstLine="720"/>
        <w:jc w:val="both"/>
        <w:rPr>
          <w:rFonts w:ascii="TH SarabunPSK" w:hAnsi="TH SarabunPSK" w:cs="TH SarabunPSK"/>
        </w:rPr>
      </w:pPr>
      <w:r>
        <w:rPr>
          <w:rFonts w:cs="TH SarabunPSK"/>
        </w:rPr>
      </w:r>
    </w:p>
    <w:p>
      <w:pPr>
        <w:pStyle w:val="Normal"/>
        <w:spacing w:lineRule="auto" w:line="235"/>
        <w:rPr>
          <w:rFonts w:ascii="TH SarabunPSK" w:hAnsi="TH SarabunPSK" w:cs="TH SarabunPSK"/>
        </w:rPr>
      </w:pPr>
      <w:r>
        <w:rPr>
          <w:rFonts w:ascii="TH SarabunPSK" w:hAnsi="TH SarabunPSK"/>
          <w:b/>
          <w:b/>
        </w:rPr>
        <w:t>จุดที่ควรพัฒนา</w:t>
      </w:r>
    </w:p>
    <w:p>
      <w:pPr>
        <w:pStyle w:val="Normal"/>
        <w:spacing w:lineRule="auto" w:line="235"/>
        <w:ind w:firstLine="720"/>
        <w:jc w:val="both"/>
        <w:rPr>
          <w:rFonts w:ascii="TH SarabunPSK" w:hAnsi="TH SarabunPSK" w:cs="TH SarabunPSK"/>
        </w:rPr>
      </w:pPr>
      <w:r>
        <w:rPr>
          <w:rFonts w:cs="TH SarabunPSK"/>
        </w:rPr>
      </w:r>
    </w:p>
    <w:p>
      <w:pPr>
        <w:pStyle w:val="Normal"/>
        <w:spacing w:lineRule="auto" w:line="235"/>
        <w:ind w:firstLine="720"/>
        <w:jc w:val="both"/>
        <w:rPr>
          <w:rFonts w:ascii="TH SarabunPSK" w:hAnsi="TH SarabunPSK" w:cs="TH SarabunPSK"/>
        </w:rPr>
      </w:pPr>
      <w:r>
        <w:rPr>
          <w:rFonts w:ascii="TH SarabunPSK" w:hAnsi="TH SarabunPSK"/>
        </w:rPr>
        <w:t>ตั้งศูนย์วิจัยหรือหน่วยงานสนับสนุนให้อาจารย์ทำผลงานด้านวิจัย ผลงานด้านทางวิชาการ ให้รางวัลสนับสนุนการเผยแพร่งานวิจัยในวารสารต่างประเทศ</w:t>
      </w:r>
      <w:r>
        <w:rPr>
          <w:rFonts w:cs="TH SarabunPSK"/>
        </w:rPr>
        <w:t>(</w:t>
      </w:r>
      <w:r>
        <w:rPr>
          <w:rFonts w:ascii="TH SarabunPSK" w:hAnsi="TH SarabunPSK"/>
        </w:rPr>
        <w:t xml:space="preserve">เช่น </w:t>
      </w:r>
      <w:r>
        <w:rPr>
          <w:rFonts w:cs="TH SarabunPSK"/>
        </w:rPr>
        <w:t xml:space="preserve">Scopus , ISI) </w:t>
      </w:r>
    </w:p>
    <w:p>
      <w:pPr>
        <w:pStyle w:val="Normal"/>
        <w:spacing w:lineRule="auto" w:line="235"/>
        <w:ind w:firstLine="720"/>
        <w:jc w:val="both"/>
        <w:rPr>
          <w:rFonts w:ascii="TH SarabunPSK" w:hAnsi="TH SarabunPSK" w:cs="TH SarabunPSK"/>
        </w:rPr>
      </w:pPr>
      <w:r>
        <w:rPr>
          <w:rFonts w:cs="TH SarabunPSK"/>
        </w:rPr>
      </w:r>
    </w:p>
    <w:p>
      <w:pPr>
        <w:pStyle w:val="Normal"/>
        <w:widowControl w:val="false"/>
        <w:tabs>
          <w:tab w:val="clear" w:pos="720"/>
          <w:tab w:val="left" w:pos="1701" w:leader="none"/>
        </w:tabs>
        <w:jc w:val="both"/>
        <w:rPr>
          <w:rFonts w:ascii="TH SarabunPSK" w:hAnsi="TH SarabunPSK" w:cs="TH SarabunPSK"/>
          <w:b/>
          <w:b/>
        </w:rPr>
      </w:pPr>
      <w:r>
        <w:rPr>
          <w:rFonts w:cs="TH SarabunPSK"/>
          <w:b/>
        </w:rPr>
      </w:r>
    </w:p>
    <w:p>
      <w:pPr>
        <w:pStyle w:val="Normal"/>
        <w:tabs>
          <w:tab w:val="clear" w:pos="720"/>
          <w:tab w:val="left" w:pos="1080" w:leader="none"/>
          <w:tab w:val="left" w:pos="3600" w:leader="none"/>
          <w:tab w:val="left" w:pos="3960" w:leader="none"/>
        </w:tabs>
        <w:rPr>
          <w:rFonts w:ascii="TH SarabunPSK" w:hAnsi="TH SarabunPSK" w:cs="TH SarabunPSK"/>
        </w:rPr>
      </w:pPr>
      <w:r>
        <w:rPr>
          <w:rFonts w:ascii="TH SarabunPSK" w:hAnsi="TH SarabunPSK"/>
          <w:b/>
          <w:b/>
        </w:rPr>
        <w:t xml:space="preserve">สรุปผลการประเมินตนเอง องค์ประกอบที่ </w:t>
      </w:r>
      <w:r>
        <w:rPr>
          <w:rFonts w:cs="TH SarabunPSK"/>
          <w:b/>
        </w:rPr>
        <w:t xml:space="preserve">4 </w:t>
      </w:r>
      <w:r>
        <w:rPr>
          <w:rFonts w:ascii="TH SarabunPSK" w:hAnsi="TH SarabunPSK"/>
          <w:b/>
          <w:b/>
        </w:rPr>
        <w:t>อาจารย์</w:t>
      </w:r>
    </w:p>
    <w:tbl>
      <w:tblPr>
        <w:tblW w:w="8676" w:type="dxa"/>
        <w:jc w:val="left"/>
        <w:tblInd w:w="113" w:type="dxa"/>
        <w:tblLayout w:type="fixed"/>
        <w:tblCellMar>
          <w:top w:w="0" w:type="dxa"/>
          <w:left w:w="108" w:type="dxa"/>
          <w:bottom w:w="0" w:type="dxa"/>
          <w:right w:w="108" w:type="dxa"/>
        </w:tblCellMar>
        <w:tblLook w:val="0000" w:noVBand="0" w:noHBand="0" w:lastColumn="0" w:firstColumn="0" w:lastRow="0" w:firstRow="0"/>
      </w:tblPr>
      <w:tblGrid>
        <w:gridCol w:w="1304"/>
        <w:gridCol w:w="1702"/>
        <w:gridCol w:w="2341"/>
        <w:gridCol w:w="3328"/>
      </w:tblGrid>
      <w:tr>
        <w:trPr/>
        <w:tc>
          <w:tcPr>
            <w:tcW w:w="130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before="0" w:after="200"/>
              <w:jc w:val="center"/>
              <w:rPr>
                <w:rFonts w:ascii="TH SarabunPSK" w:hAnsi="TH SarabunPSK" w:cs="TH SarabunPSK"/>
                <w:b/>
                <w:b/>
              </w:rPr>
            </w:pPr>
            <w:r>
              <w:rPr>
                <w:rFonts w:ascii="TH SarabunPSK" w:hAnsi="TH SarabunPSK"/>
                <w:b/>
                <w:b/>
              </w:rPr>
              <w:t>ตัวบ่งชี้ที่</w:t>
            </w:r>
          </w:p>
        </w:tc>
        <w:tc>
          <w:tcPr>
            <w:tcW w:w="170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before="0" w:after="200"/>
              <w:jc w:val="center"/>
              <w:rPr>
                <w:rFonts w:ascii="TH SarabunPSK" w:hAnsi="TH SarabunPSK" w:cs="TH SarabunPSK"/>
                <w:b/>
                <w:b/>
              </w:rPr>
            </w:pPr>
            <w:r>
              <w:rPr>
                <w:rFonts w:ascii="TH SarabunPSK" w:hAnsi="TH SarabunPSK"/>
                <w:b/>
                <w:b/>
              </w:rPr>
              <w:t>เป้าหมาย</w:t>
            </w:r>
          </w:p>
        </w:tc>
        <w:tc>
          <w:tcPr>
            <w:tcW w:w="2341"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before="0" w:after="200"/>
              <w:jc w:val="center"/>
              <w:rPr>
                <w:rFonts w:ascii="TH SarabunPSK" w:hAnsi="TH SarabunPSK" w:cs="TH SarabunPSK"/>
                <w:b/>
                <w:b/>
              </w:rPr>
            </w:pPr>
            <w:r>
              <w:rPr>
                <w:rFonts w:ascii="TH SarabunPSK" w:hAnsi="TH SarabunPSK"/>
                <w:b/>
                <w:b/>
              </w:rPr>
              <w:t>ผลการดำเนินงาน</w:t>
            </w:r>
          </w:p>
        </w:tc>
        <w:tc>
          <w:tcPr>
            <w:tcW w:w="3328"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before="0" w:after="200"/>
              <w:jc w:val="center"/>
              <w:rPr>
                <w:rFonts w:ascii="TH SarabunPSK" w:hAnsi="TH SarabunPSK" w:cs="TH SarabunPSK"/>
                <w:b/>
                <w:b/>
              </w:rPr>
            </w:pPr>
            <w:r>
              <w:rPr>
                <w:rFonts w:ascii="TH SarabunPSK" w:hAnsi="TH SarabunPSK"/>
                <w:b/>
                <w:b/>
              </w:rPr>
              <w:t>คะแนนการประเมิน</w:t>
            </w:r>
          </w:p>
        </w:tc>
      </w:tr>
      <w:tr>
        <w:trPr/>
        <w:tc>
          <w:tcPr>
            <w:tcW w:w="1304"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before="0" w:after="200"/>
              <w:jc w:val="center"/>
              <w:rPr>
                <w:rFonts w:ascii="TH SarabunPSK" w:hAnsi="TH SarabunPSK" w:cs="TH SarabunPSK"/>
              </w:rPr>
            </w:pPr>
            <w:r>
              <w:rPr>
                <w:rFonts w:cs="TH SarabunPSK"/>
              </w:rPr>
              <w:t>4.1</w:t>
            </w:r>
          </w:p>
        </w:tc>
        <w:tc>
          <w:tcPr>
            <w:tcW w:w="1702"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lineRule="auto" w:line="235" w:before="0" w:after="200"/>
              <w:jc w:val="center"/>
              <w:rPr>
                <w:rFonts w:ascii="TH SarabunPSK" w:hAnsi="TH SarabunPSK" w:cs="TH SarabunPSK"/>
              </w:rPr>
            </w:pPr>
            <w:r>
              <w:rPr>
                <w:rFonts w:cs="TH SarabunPSK"/>
              </w:rPr>
              <w:t xml:space="preserve">..3... </w:t>
            </w:r>
            <w:r>
              <w:rPr>
                <w:rFonts w:ascii="TH SarabunPSK" w:hAnsi="TH SarabunPSK"/>
              </w:rPr>
              <w:t>คะแนน</w:t>
            </w:r>
          </w:p>
        </w:tc>
        <w:tc>
          <w:tcPr>
            <w:tcW w:w="2341"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lineRule="auto" w:line="235" w:before="0" w:after="200"/>
              <w:jc w:val="center"/>
              <w:rPr>
                <w:rFonts w:ascii="TH SarabunPSK" w:hAnsi="TH SarabunPSK" w:cs="TH SarabunPSK"/>
              </w:rPr>
            </w:pPr>
            <w:r>
              <w:rPr>
                <w:rFonts w:cs="TH SarabunPSK"/>
              </w:rPr>
              <w:t xml:space="preserve">....3. </w:t>
            </w:r>
            <w:r>
              <w:rPr>
                <w:rFonts w:ascii="TH SarabunPSK" w:hAnsi="TH SarabunPSK"/>
              </w:rPr>
              <w:t>คะแนน</w:t>
            </w:r>
          </w:p>
        </w:tc>
        <w:tc>
          <w:tcPr>
            <w:tcW w:w="3328"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lineRule="auto" w:line="235" w:before="0" w:after="200"/>
              <w:jc w:val="center"/>
              <w:rPr>
                <w:rFonts w:ascii="TH SarabunPSK" w:hAnsi="TH SarabunPSK" w:cs="TH SarabunPSK"/>
              </w:rPr>
            </w:pPr>
            <w:r>
              <w:rPr>
                <w:rFonts w:cs="TH SarabunPSK"/>
              </w:rPr>
              <w:t xml:space="preserve">.3.... </w:t>
            </w:r>
            <w:r>
              <w:rPr>
                <w:rFonts w:ascii="TH SarabunPSK" w:hAnsi="TH SarabunPSK"/>
              </w:rPr>
              <w:t>คะแนน</w:t>
            </w:r>
          </w:p>
        </w:tc>
      </w:tr>
      <w:tr>
        <w:trPr/>
        <w:tc>
          <w:tcPr>
            <w:tcW w:w="1304"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before="0" w:after="200"/>
              <w:jc w:val="center"/>
              <w:rPr>
                <w:rFonts w:ascii="TH SarabunPSK" w:hAnsi="TH SarabunPSK" w:cs="TH SarabunPSK"/>
              </w:rPr>
            </w:pPr>
            <w:r>
              <w:rPr>
                <w:rFonts w:cs="TH SarabunPSK"/>
              </w:rPr>
              <w:t>4.2</w:t>
            </w:r>
          </w:p>
        </w:tc>
        <w:tc>
          <w:tcPr>
            <w:tcW w:w="1702"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lineRule="auto" w:line="235" w:before="0" w:after="200"/>
              <w:jc w:val="center"/>
              <w:rPr>
                <w:rFonts w:ascii="TH SarabunPSK" w:hAnsi="TH SarabunPSK" w:cs="TH SarabunPSK"/>
              </w:rPr>
            </w:pPr>
            <w:r>
              <w:rPr>
                <w:rFonts w:ascii="TH SarabunPSK" w:hAnsi="TH SarabunPSK"/>
              </w:rPr>
              <w:t xml:space="preserve">ร้อยละ </w:t>
            </w:r>
            <w:r>
              <w:rPr>
                <w:rFonts w:cs="TH SarabunPSK"/>
              </w:rPr>
              <w:t>100</w:t>
            </w:r>
          </w:p>
        </w:tc>
        <w:tc>
          <w:tcPr>
            <w:tcW w:w="2341"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lineRule="auto" w:line="235" w:before="0" w:after="200"/>
              <w:jc w:val="center"/>
              <w:rPr>
                <w:rFonts w:ascii="TH SarabunPSK" w:hAnsi="TH SarabunPSK" w:cs="TH SarabunPSK"/>
              </w:rPr>
            </w:pPr>
            <w:r>
              <w:rPr>
                <w:rFonts w:ascii="TH SarabunPSK" w:hAnsi="TH SarabunPSK"/>
              </w:rPr>
              <w:t xml:space="preserve">ร้อยละ </w:t>
            </w:r>
            <w:r>
              <w:rPr>
                <w:rFonts w:cs="TH SarabunPSK"/>
              </w:rPr>
              <w:t>100</w:t>
            </w:r>
          </w:p>
        </w:tc>
        <w:tc>
          <w:tcPr>
            <w:tcW w:w="3328"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lineRule="auto" w:line="235" w:before="0" w:after="200"/>
              <w:jc w:val="center"/>
              <w:rPr>
                <w:rFonts w:ascii="TH SarabunPSK" w:hAnsi="TH SarabunPSK" w:cs="TH SarabunPSK"/>
              </w:rPr>
            </w:pPr>
            <w:r>
              <w:rPr>
                <w:rFonts w:cs="TH SarabunPSK"/>
              </w:rPr>
              <w:t xml:space="preserve">..5... </w:t>
            </w:r>
            <w:r>
              <w:rPr>
                <w:rFonts w:ascii="TH SarabunPSK" w:hAnsi="TH SarabunPSK"/>
              </w:rPr>
              <w:t>คะแนน</w:t>
            </w:r>
          </w:p>
        </w:tc>
      </w:tr>
      <w:tr>
        <w:trPr/>
        <w:tc>
          <w:tcPr>
            <w:tcW w:w="13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before="0" w:after="200"/>
              <w:jc w:val="center"/>
              <w:rPr>
                <w:rFonts w:ascii="TH SarabunPSK" w:hAnsi="TH SarabunPSK" w:cs="TH SarabunPSK"/>
              </w:rPr>
            </w:pPr>
            <w:r>
              <w:rPr>
                <w:rFonts w:cs="TH SarabunPSK"/>
              </w:rPr>
              <w:t>4.3</w:t>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rFonts w:ascii="TH SarabunPSK" w:hAnsi="TH SarabunPSK" w:cs="TH SarabunPSK"/>
              </w:rPr>
            </w:pPr>
            <w:r>
              <w:rPr>
                <w:rFonts w:ascii="TH SarabunPSK" w:hAnsi="TH SarabunPSK"/>
              </w:rPr>
              <w:t xml:space="preserve">ร้อยละ </w:t>
            </w:r>
            <w:r>
              <w:rPr>
                <w:rFonts w:cs="TH SarabunPSK"/>
              </w:rPr>
              <w:t>100.</w:t>
            </w:r>
          </w:p>
        </w:tc>
        <w:tc>
          <w:tcPr>
            <w:tcW w:w="23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rFonts w:ascii="TH SarabunPSK" w:hAnsi="TH SarabunPSK" w:cs="TH SarabunPSK"/>
              </w:rPr>
            </w:pPr>
            <w:r>
              <w:rPr>
                <w:rFonts w:ascii="TH SarabunPSK" w:hAnsi="TH SarabunPSK"/>
              </w:rPr>
              <w:t xml:space="preserve">ร้อยละ </w:t>
            </w:r>
            <w:r>
              <w:rPr>
                <w:rFonts w:cs="TH SarabunPSK"/>
              </w:rPr>
              <w:t>100.</w:t>
            </w:r>
          </w:p>
        </w:tc>
        <w:tc>
          <w:tcPr>
            <w:tcW w:w="33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200"/>
              <w:jc w:val="center"/>
              <w:rPr>
                <w:rFonts w:ascii="TH SarabunPSK" w:hAnsi="TH SarabunPSK" w:cs="TH SarabunPSK"/>
              </w:rPr>
            </w:pPr>
            <w:r>
              <w:rPr>
                <w:rFonts w:cs="TH SarabunPSK"/>
              </w:rPr>
              <w:t xml:space="preserve">..3... </w:t>
            </w:r>
            <w:r>
              <w:rPr>
                <w:rFonts w:ascii="TH SarabunPSK" w:hAnsi="TH SarabunPSK"/>
              </w:rPr>
              <w:t>คะแนน</w:t>
            </w:r>
          </w:p>
        </w:tc>
      </w:tr>
    </w:tbl>
    <w:p>
      <w:pPr>
        <w:pStyle w:val="Normal"/>
        <w:widowControl w:val="false"/>
        <w:tabs>
          <w:tab w:val="clear" w:pos="720"/>
          <w:tab w:val="left" w:pos="1701" w:leader="none"/>
        </w:tabs>
        <w:jc w:val="both"/>
        <w:rPr>
          <w:rFonts w:ascii="TH SarabunPSK" w:hAnsi="TH SarabunPSK" w:cs="TH SarabunPSK"/>
          <w:b/>
          <w:b/>
        </w:rPr>
      </w:pPr>
      <w:r>
        <w:rPr>
          <w:rFonts w:cs="TH SarabunPSK"/>
          <w:b/>
        </w:rPr>
      </w:r>
    </w:p>
    <w:p>
      <w:pPr>
        <w:pStyle w:val="Normal"/>
        <w:spacing w:lineRule="auto" w:line="276" w:before="0" w:after="200"/>
        <w:jc w:val="left"/>
        <w:rPr>
          <w:rFonts w:ascii="TH SarabunPSK" w:hAnsi="TH SarabunPSK" w:cs="TH SarabunPSK"/>
        </w:rPr>
      </w:pPr>
      <w:r>
        <w:rPr>
          <w:rFonts w:cs="TH SarabunPSK"/>
        </w:rPr>
      </w:r>
    </w:p>
    <w:p>
      <w:pPr>
        <w:pStyle w:val="Normal"/>
        <w:spacing w:lineRule="auto" w:line="276" w:before="0" w:after="200"/>
        <w:jc w:val="left"/>
        <w:rPr>
          <w:rFonts w:ascii="TH SarabunPSK" w:hAnsi="TH SarabunPSK" w:cs="TH SarabunPSK"/>
        </w:rPr>
      </w:pPr>
      <w:r>
        <w:rPr>
          <w:rFonts w:cs="TH SarabunPSK"/>
        </w:rPr>
      </w:r>
    </w:p>
    <w:p>
      <w:pPr>
        <w:pStyle w:val="Normal"/>
        <w:spacing w:lineRule="auto" w:line="276" w:before="0" w:after="200"/>
        <w:jc w:val="left"/>
        <w:rPr>
          <w:rFonts w:ascii="TH SarabunPSK" w:hAnsi="TH SarabunPSK" w:cs="TH SarabunPSK"/>
        </w:rPr>
      </w:pPr>
      <w:r>
        <w:rPr>
          <w:rFonts w:cs="TH SarabunPSK"/>
        </w:rPr>
      </w:r>
    </w:p>
    <w:p>
      <w:pPr>
        <w:sectPr>
          <w:footerReference w:type="default" r:id="rId10"/>
          <w:type w:val="nextPage"/>
          <w:pgSz w:w="11906" w:h="16838"/>
          <w:pgMar w:left="1797" w:right="1440" w:header="0" w:top="1259" w:footer="0" w:bottom="1134" w:gutter="0"/>
          <w:pgNumType w:fmt="decimal"/>
          <w:formProt w:val="false"/>
          <w:textDirection w:val="lrTb"/>
          <w:docGrid w:type="default" w:linePitch="360" w:charSpace="0"/>
        </w:sectPr>
        <w:pStyle w:val="Normal"/>
        <w:spacing w:lineRule="auto" w:line="276" w:before="0" w:after="200"/>
        <w:jc w:val="left"/>
        <w:rPr>
          <w:rFonts w:ascii="TH SarabunPSK" w:hAnsi="TH SarabunPSK" w:cs="TH SarabunPSK"/>
        </w:rPr>
      </w:pPr>
      <w:r>
        <w:rPr>
          <w:rFonts w:cs="TH SarabunPSK"/>
        </w:rPr>
      </w:r>
    </w:p>
    <w:p>
      <w:pPr>
        <w:pStyle w:val="Normal"/>
        <w:spacing w:lineRule="auto" w:line="240" w:before="0" w:after="0"/>
        <w:jc w:val="center"/>
        <w:rPr>
          <w:rFonts w:ascii="TH SarabunPSK" w:hAnsi="TH SarabunPSK" w:cs="TH SarabunPSK"/>
        </w:rPr>
      </w:pPr>
      <w:r>
        <w:rPr>
          <w:rFonts w:ascii="TH SarabunPSK" w:hAnsi="TH SarabunPSK" w:eastAsia="Times New Roman"/>
          <w:b/>
          <w:b/>
          <w:bCs/>
          <w:sz w:val="48"/>
          <w:sz w:val="48"/>
          <w:szCs w:val="48"/>
        </w:rPr>
        <w:t xml:space="preserve">หมวดที่ </w:t>
      </w:r>
      <w:r>
        <w:rPr>
          <w:rFonts w:eastAsia="Times New Roman" w:cs="TH SarabunPSK"/>
          <w:b/>
          <w:bCs/>
          <w:sz w:val="48"/>
          <w:szCs w:val="48"/>
        </w:rPr>
        <w:t xml:space="preserve">3 </w:t>
      </w:r>
      <w:r>
        <w:rPr>
          <w:rFonts w:ascii="TH SarabunPSK" w:hAnsi="TH SarabunPSK" w:eastAsia="Times New Roman"/>
          <w:b/>
          <w:b/>
          <w:bCs/>
          <w:sz w:val="48"/>
          <w:sz w:val="48"/>
          <w:szCs w:val="48"/>
        </w:rPr>
        <w:t>นักศึกษาและบัณฑิต</w:t>
      </w:r>
    </w:p>
    <w:p>
      <w:pPr>
        <w:pStyle w:val="Normal"/>
        <w:spacing w:lineRule="auto" w:line="240" w:before="0" w:after="0"/>
        <w:jc w:val="center"/>
        <w:rPr>
          <w:rFonts w:ascii="TH SarabunPSK" w:hAnsi="TH SarabunPSK" w:eastAsia="Times New Roman" w:cs="TH SarabunPSK"/>
          <w:b/>
          <w:b/>
          <w:bCs/>
          <w:sz w:val="48"/>
          <w:szCs w:val="48"/>
        </w:rPr>
      </w:pPr>
      <w:r>
        <w:rPr>
          <w:rFonts w:eastAsia="Times New Roman" w:cs="TH SarabunPSK"/>
          <w:b/>
          <w:bCs/>
          <w:sz w:val="48"/>
          <w:szCs w:val="48"/>
        </w:rPr>
      </w:r>
    </w:p>
    <w:p>
      <w:pPr>
        <w:pStyle w:val="Normal"/>
        <w:tabs>
          <w:tab w:val="clear" w:pos="720"/>
          <w:tab w:val="left" w:pos="2268" w:leader="none"/>
        </w:tabs>
        <w:spacing w:lineRule="auto" w:line="240" w:before="0" w:after="0"/>
        <w:rPr>
          <w:rFonts w:ascii="TH SarabunPSK" w:hAnsi="TH SarabunPSK" w:cs="TH SarabunPSK"/>
        </w:rPr>
      </w:pPr>
      <w:r>
        <w:rPr>
          <w:rFonts w:ascii="TH SarabunPSK" w:hAnsi="TH SarabunPSK" w:eastAsia="TH SarabunPSK"/>
          <w:b/>
          <w:b/>
          <w:bCs/>
          <w:sz w:val="36"/>
          <w:sz w:val="36"/>
          <w:szCs w:val="36"/>
        </w:rPr>
        <w:t xml:space="preserve">องค์ประกอบที่ </w:t>
      </w:r>
      <w:r>
        <w:rPr>
          <w:rFonts w:eastAsia="TH SarabunPSK" w:cs="TH SarabunPSK"/>
          <w:b/>
          <w:bCs/>
          <w:sz w:val="36"/>
          <w:szCs w:val="36"/>
        </w:rPr>
        <w:t xml:space="preserve">3 </w:t>
        <w:tab/>
      </w:r>
      <w:r>
        <w:rPr>
          <w:rFonts w:ascii="TH SarabunPSK" w:hAnsi="TH SarabunPSK" w:eastAsia="TH SarabunPSK"/>
          <w:b/>
          <w:b/>
          <w:bCs/>
          <w:sz w:val="36"/>
          <w:sz w:val="36"/>
          <w:szCs w:val="36"/>
        </w:rPr>
        <w:t>นักศึกษา</w:t>
      </w:r>
    </w:p>
    <w:p>
      <w:pPr>
        <w:pStyle w:val="Normal"/>
        <w:spacing w:lineRule="auto" w:line="240" w:before="0" w:after="0"/>
        <w:jc w:val="both"/>
        <w:rPr>
          <w:rFonts w:ascii="TH SarabunPSK" w:hAnsi="TH SarabunPSK" w:cs="TH SarabunPSK"/>
        </w:rPr>
      </w:pPr>
      <w:r>
        <w:rPr>
          <w:rFonts w:ascii="TH SarabunPSK" w:hAnsi="TH SarabunPSK"/>
          <w:b/>
          <w:b/>
          <w:bCs/>
        </w:rPr>
        <w:t>ข้อมูลนักศึกษา</w:t>
      </w:r>
    </w:p>
    <w:tbl>
      <w:tblPr>
        <w:tblW w:w="8755" w:type="dxa"/>
        <w:jc w:val="left"/>
        <w:tblInd w:w="141" w:type="dxa"/>
        <w:tblLayout w:type="fixed"/>
        <w:tblCellMar>
          <w:top w:w="0" w:type="dxa"/>
          <w:left w:w="108" w:type="dxa"/>
          <w:bottom w:w="0" w:type="dxa"/>
          <w:right w:w="108" w:type="dxa"/>
        </w:tblCellMar>
        <w:tblLook w:val="04a0" w:noVBand="1" w:noHBand="0" w:lastColumn="0" w:firstColumn="1" w:lastRow="0" w:firstRow="1"/>
      </w:tblPr>
      <w:tblGrid>
        <w:gridCol w:w="2558"/>
        <w:gridCol w:w="1037"/>
        <w:gridCol w:w="1039"/>
        <w:gridCol w:w="1040"/>
        <w:gridCol w:w="957"/>
        <w:gridCol w:w="850"/>
        <w:gridCol w:w="1273"/>
      </w:tblGrid>
      <w:tr>
        <w:trPr>
          <w:trHeight w:val="365" w:hRule="atLeast"/>
        </w:trPr>
        <w:tc>
          <w:tcPr>
            <w:tcW w:w="2558"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rFonts w:ascii="TH SarabunPSK" w:hAnsi="TH SarabunPSK" w:cs="TH SarabunPSK"/>
                <w:b/>
                <w:b/>
                <w:bCs/>
                <w:sz w:val="30"/>
                <w:szCs w:val="30"/>
              </w:rPr>
            </w:pPr>
            <w:r>
              <w:rPr>
                <w:rFonts w:ascii="TH SarabunPSK" w:hAnsi="TH SarabunPSK"/>
                <w:b/>
                <w:b/>
                <w:bCs/>
                <w:sz w:val="30"/>
                <w:sz w:val="30"/>
                <w:szCs w:val="30"/>
              </w:rPr>
              <w:t>ปีการศึกษาที่รับเข้า</w:t>
            </w:r>
          </w:p>
          <w:p>
            <w:pPr>
              <w:pStyle w:val="Normal"/>
              <w:widowControl w:val="false"/>
              <w:spacing w:lineRule="auto" w:line="240" w:before="0" w:after="0"/>
              <w:jc w:val="center"/>
              <w:rPr>
                <w:rFonts w:ascii="TH SarabunPSK" w:hAnsi="TH SarabunPSK" w:cs="TH SarabunPSK"/>
                <w:b/>
                <w:b/>
                <w:bCs/>
                <w:sz w:val="30"/>
                <w:szCs w:val="30"/>
              </w:rPr>
            </w:pPr>
            <w:r>
              <w:rPr>
                <w:rFonts w:cs="TH SarabunPSK"/>
                <w:b/>
                <w:bCs/>
                <w:sz w:val="30"/>
                <w:szCs w:val="30"/>
              </w:rPr>
              <w:t>(</w:t>
            </w:r>
            <w:r>
              <w:rPr>
                <w:rFonts w:ascii="TH SarabunPSK" w:hAnsi="TH SarabunPSK"/>
                <w:b/>
                <w:b/>
                <w:bCs/>
                <w:sz w:val="30"/>
                <w:sz w:val="30"/>
                <w:szCs w:val="30"/>
              </w:rPr>
              <w:t>ตั้งแต่ปีการศึกษาที่เริ่มใช้หลักสูตร</w:t>
            </w:r>
            <w:r>
              <w:rPr>
                <w:rFonts w:cs="TH SarabunPSK"/>
                <w:b/>
                <w:bCs/>
                <w:sz w:val="30"/>
                <w:szCs w:val="30"/>
              </w:rPr>
              <w:t>)</w:t>
            </w:r>
          </w:p>
        </w:tc>
        <w:tc>
          <w:tcPr>
            <w:tcW w:w="4923" w:type="dxa"/>
            <w:gridSpan w:val="5"/>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0"/>
                <w:szCs w:val="30"/>
              </w:rPr>
            </w:pPr>
            <w:r>
              <w:rPr>
                <w:rFonts w:ascii="TH SarabunPSK" w:hAnsi="TH SarabunPSK"/>
                <w:b/>
                <w:b/>
                <w:bCs/>
                <w:sz w:val="30"/>
                <w:sz w:val="30"/>
                <w:szCs w:val="30"/>
              </w:rPr>
              <w:t xml:space="preserve">จำนวนนักศึกษาคงอยู่ </w:t>
            </w:r>
            <w:r>
              <w:rPr>
                <w:rFonts w:cs="TH SarabunPSK"/>
                <w:b/>
                <w:bCs/>
                <w:sz w:val="30"/>
                <w:szCs w:val="30"/>
              </w:rPr>
              <w:t>(</w:t>
            </w:r>
            <w:r>
              <w:rPr>
                <w:rFonts w:ascii="TH SarabunPSK" w:hAnsi="TH SarabunPSK"/>
                <w:b/>
                <w:b/>
                <w:bCs/>
                <w:sz w:val="30"/>
                <w:sz w:val="30"/>
                <w:szCs w:val="30"/>
              </w:rPr>
              <w:t>จำนวนจริง</w:t>
            </w:r>
            <w:r>
              <w:rPr>
                <w:rFonts w:cs="TH SarabunPSK"/>
                <w:b/>
                <w:bCs/>
                <w:sz w:val="30"/>
                <w:szCs w:val="30"/>
              </w:rPr>
              <w:t xml:space="preserve">) </w:t>
            </w:r>
            <w:r>
              <w:rPr>
                <w:rFonts w:ascii="TH SarabunPSK" w:hAnsi="TH SarabunPSK"/>
                <w:b/>
                <w:b/>
                <w:bCs/>
                <w:sz w:val="30"/>
                <w:sz w:val="30"/>
                <w:szCs w:val="30"/>
              </w:rPr>
              <w:t>ในแต่ละปีการศึกษา</w:t>
            </w:r>
          </w:p>
        </w:tc>
        <w:tc>
          <w:tcPr>
            <w:tcW w:w="1273"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0"/>
                <w:szCs w:val="30"/>
              </w:rPr>
            </w:pPr>
            <w:r>
              <w:rPr>
                <w:rFonts w:ascii="TH SarabunPSK" w:hAnsi="TH SarabunPSK"/>
                <w:b/>
                <w:b/>
                <w:bCs/>
                <w:sz w:val="30"/>
                <w:sz w:val="30"/>
                <w:szCs w:val="30"/>
              </w:rPr>
              <w:t>อัตราการคงอยู่</w:t>
            </w:r>
          </w:p>
        </w:tc>
      </w:tr>
      <w:tr>
        <w:trPr>
          <w:trHeight w:val="365" w:hRule="atLeast"/>
        </w:trPr>
        <w:tc>
          <w:tcPr>
            <w:tcW w:w="255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both"/>
              <w:rPr>
                <w:rFonts w:ascii="TH SarabunPSK" w:hAnsi="TH SarabunPSK" w:cs="TH SarabunPSK"/>
                <w:sz w:val="30"/>
                <w:szCs w:val="30"/>
              </w:rPr>
            </w:pPr>
            <w:r>
              <w:rPr>
                <w:rFonts w:cs="TH SarabunPSK"/>
                <w:sz w:val="30"/>
                <w:szCs w:val="30"/>
              </w:rPr>
            </w:r>
          </w:p>
        </w:tc>
        <w:tc>
          <w:tcPr>
            <w:tcW w:w="103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0"/>
                <w:szCs w:val="30"/>
              </w:rPr>
            </w:pPr>
            <w:r>
              <w:rPr>
                <w:rFonts w:cs="TH SarabunPSK"/>
                <w:b/>
                <w:bCs/>
                <w:sz w:val="30"/>
                <w:szCs w:val="30"/>
              </w:rPr>
              <w:t>2560</w:t>
            </w:r>
          </w:p>
        </w:tc>
        <w:tc>
          <w:tcPr>
            <w:tcW w:w="103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0"/>
                <w:szCs w:val="30"/>
              </w:rPr>
            </w:pPr>
            <w:r>
              <w:rPr>
                <w:rFonts w:cs="TH SarabunPSK"/>
                <w:b/>
                <w:bCs/>
                <w:sz w:val="30"/>
                <w:szCs w:val="30"/>
              </w:rPr>
              <w:t>2561</w:t>
            </w:r>
          </w:p>
        </w:tc>
        <w:tc>
          <w:tcPr>
            <w:tcW w:w="104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0"/>
                <w:szCs w:val="30"/>
              </w:rPr>
            </w:pPr>
            <w:r>
              <w:rPr>
                <w:rFonts w:cs="TH SarabunPSK"/>
                <w:b/>
                <w:bCs/>
                <w:sz w:val="30"/>
                <w:szCs w:val="30"/>
              </w:rPr>
              <w:t>2562</w:t>
            </w:r>
          </w:p>
        </w:tc>
        <w:tc>
          <w:tcPr>
            <w:tcW w:w="95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0"/>
                <w:szCs w:val="30"/>
              </w:rPr>
            </w:pPr>
            <w:r>
              <w:rPr>
                <w:rFonts w:cs="TH SarabunPSK"/>
                <w:b/>
                <w:bCs/>
                <w:sz w:val="30"/>
                <w:szCs w:val="30"/>
              </w:rPr>
              <w:t>2563</w:t>
            </w:r>
          </w:p>
        </w:tc>
        <w:tc>
          <w:tcPr>
            <w:tcW w:w="85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0"/>
                <w:szCs w:val="30"/>
              </w:rPr>
            </w:pPr>
            <w:r>
              <w:rPr>
                <w:rFonts w:cs="TH SarabunPSK"/>
                <w:b/>
                <w:bCs/>
                <w:sz w:val="30"/>
                <w:szCs w:val="30"/>
              </w:rPr>
              <w:t>2564</w:t>
            </w:r>
          </w:p>
        </w:tc>
        <w:tc>
          <w:tcPr>
            <w:tcW w:w="1273"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r>
          </w:p>
        </w:tc>
      </w:tr>
      <w:tr>
        <w:trPr>
          <w:trHeight w:val="20" w:hRule="atLeast"/>
        </w:trPr>
        <w:tc>
          <w:tcPr>
            <w:tcW w:w="255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sz w:val="30"/>
                <w:sz w:val="30"/>
                <w:szCs w:val="30"/>
              </w:rPr>
              <w:t xml:space="preserve">ปีการศึกษา </w:t>
            </w:r>
            <w:r>
              <w:rPr>
                <w:rFonts w:cs="TH SarabunPSK"/>
                <w:sz w:val="30"/>
                <w:szCs w:val="30"/>
              </w:rPr>
              <w:t>2560</w:t>
            </w:r>
          </w:p>
        </w:tc>
        <w:tc>
          <w:tcPr>
            <w:tcW w:w="103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34</w:t>
            </w:r>
          </w:p>
        </w:tc>
        <w:tc>
          <w:tcPr>
            <w:tcW w:w="103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27</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27</w:t>
            </w:r>
          </w:p>
        </w:tc>
        <w:tc>
          <w:tcPr>
            <w:tcW w:w="9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27</w:t>
            </w:r>
          </w:p>
        </w:tc>
        <w:tc>
          <w:tcPr>
            <w:tcW w:w="8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0</w:t>
            </w:r>
          </w:p>
        </w:tc>
        <w:tc>
          <w:tcPr>
            <w:tcW w:w="12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sz w:val="24"/>
                <w:szCs w:val="24"/>
              </w:rPr>
              <w:t>79.41%</w:t>
            </w:r>
          </w:p>
        </w:tc>
      </w:tr>
      <w:tr>
        <w:trPr>
          <w:trHeight w:val="225" w:hRule="atLeast"/>
        </w:trPr>
        <w:tc>
          <w:tcPr>
            <w:tcW w:w="255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sz w:val="30"/>
                <w:sz w:val="30"/>
                <w:szCs w:val="30"/>
              </w:rPr>
              <w:t xml:space="preserve">ปีการศึกษา </w:t>
            </w:r>
            <w:r>
              <w:rPr>
                <w:rFonts w:cs="TH SarabunPSK"/>
                <w:sz w:val="30"/>
                <w:szCs w:val="30"/>
              </w:rPr>
              <w:t>2561</w:t>
            </w:r>
          </w:p>
        </w:tc>
        <w:tc>
          <w:tcPr>
            <w:tcW w:w="103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w:t>
            </w:r>
          </w:p>
        </w:tc>
        <w:tc>
          <w:tcPr>
            <w:tcW w:w="103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38</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36</w:t>
            </w:r>
          </w:p>
        </w:tc>
        <w:tc>
          <w:tcPr>
            <w:tcW w:w="9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32</w:t>
            </w:r>
          </w:p>
        </w:tc>
        <w:tc>
          <w:tcPr>
            <w:tcW w:w="8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32</w:t>
            </w:r>
          </w:p>
        </w:tc>
        <w:tc>
          <w:tcPr>
            <w:tcW w:w="12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sz w:val="24"/>
                <w:szCs w:val="24"/>
              </w:rPr>
              <w:t>84.21%</w:t>
            </w:r>
          </w:p>
        </w:tc>
      </w:tr>
      <w:tr>
        <w:trPr>
          <w:trHeight w:val="20" w:hRule="atLeast"/>
        </w:trPr>
        <w:tc>
          <w:tcPr>
            <w:tcW w:w="255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sz w:val="30"/>
                <w:sz w:val="30"/>
                <w:szCs w:val="30"/>
              </w:rPr>
              <w:t xml:space="preserve">ปีการศึกษา </w:t>
            </w:r>
            <w:r>
              <w:rPr>
                <w:rFonts w:cs="TH SarabunPSK"/>
                <w:sz w:val="30"/>
                <w:szCs w:val="30"/>
              </w:rPr>
              <w:t>2562</w:t>
            </w:r>
          </w:p>
        </w:tc>
        <w:tc>
          <w:tcPr>
            <w:tcW w:w="103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w:t>
            </w:r>
          </w:p>
        </w:tc>
        <w:tc>
          <w:tcPr>
            <w:tcW w:w="103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19</w:t>
            </w:r>
          </w:p>
        </w:tc>
        <w:tc>
          <w:tcPr>
            <w:tcW w:w="9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17</w:t>
            </w:r>
          </w:p>
        </w:tc>
        <w:tc>
          <w:tcPr>
            <w:tcW w:w="8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16</w:t>
            </w:r>
          </w:p>
        </w:tc>
        <w:tc>
          <w:tcPr>
            <w:tcW w:w="12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sz w:val="24"/>
                <w:szCs w:val="24"/>
              </w:rPr>
              <w:t>84.21%</w:t>
            </w:r>
          </w:p>
        </w:tc>
      </w:tr>
      <w:tr>
        <w:trPr>
          <w:trHeight w:val="20" w:hRule="atLeast"/>
        </w:trPr>
        <w:tc>
          <w:tcPr>
            <w:tcW w:w="255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sz w:val="30"/>
                <w:sz w:val="30"/>
                <w:szCs w:val="30"/>
              </w:rPr>
              <w:t xml:space="preserve">ปีการศึกษา </w:t>
            </w:r>
            <w:r>
              <w:rPr>
                <w:rFonts w:cs="TH SarabunPSK"/>
                <w:sz w:val="30"/>
                <w:szCs w:val="30"/>
              </w:rPr>
              <w:t>2563</w:t>
            </w:r>
          </w:p>
        </w:tc>
        <w:tc>
          <w:tcPr>
            <w:tcW w:w="103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w:t>
            </w:r>
          </w:p>
        </w:tc>
        <w:tc>
          <w:tcPr>
            <w:tcW w:w="103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w:t>
            </w:r>
          </w:p>
        </w:tc>
        <w:tc>
          <w:tcPr>
            <w:tcW w:w="9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21</w:t>
            </w:r>
          </w:p>
        </w:tc>
        <w:tc>
          <w:tcPr>
            <w:tcW w:w="8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17</w:t>
            </w:r>
          </w:p>
        </w:tc>
        <w:tc>
          <w:tcPr>
            <w:tcW w:w="12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sz w:val="24"/>
                <w:szCs w:val="24"/>
              </w:rPr>
              <w:t>80.95%</w:t>
            </w:r>
          </w:p>
        </w:tc>
      </w:tr>
      <w:tr>
        <w:trPr>
          <w:trHeight w:val="20" w:hRule="atLeast"/>
        </w:trPr>
        <w:tc>
          <w:tcPr>
            <w:tcW w:w="255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sz w:val="30"/>
                <w:sz w:val="30"/>
                <w:szCs w:val="30"/>
              </w:rPr>
              <w:t xml:space="preserve">ปีการศึกษา </w:t>
            </w:r>
            <w:r>
              <w:rPr>
                <w:rFonts w:cs="TH SarabunPSK"/>
                <w:sz w:val="30"/>
                <w:szCs w:val="30"/>
              </w:rPr>
              <w:t>2564</w:t>
            </w:r>
          </w:p>
        </w:tc>
        <w:tc>
          <w:tcPr>
            <w:tcW w:w="103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24"/>
                <w:szCs w:val="24"/>
              </w:rPr>
            </w:pPr>
            <w:r>
              <w:rPr>
                <w:rFonts w:cs="TH SarabunPSK"/>
                <w:sz w:val="24"/>
                <w:szCs w:val="24"/>
              </w:rPr>
              <w:t>-</w:t>
            </w:r>
          </w:p>
        </w:tc>
        <w:tc>
          <w:tcPr>
            <w:tcW w:w="103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24"/>
                <w:szCs w:val="24"/>
              </w:rPr>
            </w:pPr>
            <w:r>
              <w:rPr>
                <w:rFonts w:cs="TH SarabunPSK"/>
                <w:sz w:val="24"/>
                <w:szCs w:val="24"/>
              </w:rPr>
              <w:t>-</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24"/>
                <w:szCs w:val="24"/>
              </w:rPr>
            </w:pPr>
            <w:r>
              <w:rPr>
                <w:rFonts w:cs="TH SarabunPSK"/>
                <w:sz w:val="24"/>
                <w:szCs w:val="24"/>
              </w:rPr>
              <w:t>-</w:t>
            </w:r>
          </w:p>
        </w:tc>
        <w:tc>
          <w:tcPr>
            <w:tcW w:w="9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24"/>
                <w:szCs w:val="24"/>
              </w:rPr>
            </w:pPr>
            <w:r>
              <w:rPr>
                <w:rFonts w:cs="TH SarabunPSK"/>
                <w:sz w:val="24"/>
                <w:szCs w:val="24"/>
              </w:rPr>
              <w:t>-</w:t>
            </w:r>
          </w:p>
        </w:tc>
        <w:tc>
          <w:tcPr>
            <w:tcW w:w="8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24"/>
                <w:szCs w:val="24"/>
              </w:rPr>
            </w:pPr>
            <w:r>
              <w:rPr>
                <w:rFonts w:cs="TH SarabunPSK"/>
                <w:sz w:val="24"/>
                <w:szCs w:val="24"/>
              </w:rPr>
              <w:t>43</w:t>
            </w:r>
          </w:p>
        </w:tc>
        <w:tc>
          <w:tcPr>
            <w:tcW w:w="12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sz w:val="24"/>
                <w:szCs w:val="24"/>
              </w:rPr>
            </w:pPr>
            <w:r>
              <w:rPr>
                <w:rFonts w:cs="TH SarabunPSK"/>
                <w:sz w:val="24"/>
                <w:szCs w:val="24"/>
              </w:rPr>
              <w:t>100%</w:t>
            </w:r>
          </w:p>
        </w:tc>
      </w:tr>
      <w:tr>
        <w:trPr>
          <w:trHeight w:val="20" w:hRule="atLeast"/>
        </w:trPr>
        <w:tc>
          <w:tcPr>
            <w:tcW w:w="255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sz w:val="30"/>
                <w:szCs w:val="30"/>
              </w:rPr>
            </w:pPr>
            <w:r>
              <w:rPr>
                <w:rFonts w:ascii="TH SarabunPSK" w:hAnsi="TH SarabunPSK"/>
                <w:b/>
                <w:b/>
                <w:bCs/>
                <w:sz w:val="30"/>
                <w:sz w:val="30"/>
                <w:szCs w:val="30"/>
              </w:rPr>
              <w:t>รวมจำนวนนักศึกษา</w:t>
            </w:r>
          </w:p>
        </w:tc>
        <w:tc>
          <w:tcPr>
            <w:tcW w:w="103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34</w:t>
            </w:r>
          </w:p>
        </w:tc>
        <w:tc>
          <w:tcPr>
            <w:tcW w:w="103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65</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82</w:t>
            </w:r>
          </w:p>
        </w:tc>
        <w:tc>
          <w:tcPr>
            <w:tcW w:w="9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97</w:t>
            </w:r>
          </w:p>
        </w:tc>
        <w:tc>
          <w:tcPr>
            <w:tcW w:w="8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sz w:val="24"/>
                <w:szCs w:val="24"/>
              </w:rPr>
              <w:t>108</w:t>
            </w:r>
          </w:p>
        </w:tc>
        <w:tc>
          <w:tcPr>
            <w:tcW w:w="12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sz w:val="24"/>
                <w:szCs w:val="24"/>
              </w:rPr>
              <w:t>85.76%</w:t>
            </w:r>
          </w:p>
        </w:tc>
      </w:tr>
    </w:tbl>
    <w:p>
      <w:pPr>
        <w:pStyle w:val="Normal"/>
        <w:spacing w:lineRule="auto" w:line="240" w:before="0" w:after="0"/>
        <w:jc w:val="left"/>
        <w:rPr>
          <w:rFonts w:ascii="TH SarabunPSK" w:hAnsi="TH SarabunPSK" w:cs="TH SarabunPSK"/>
          <w:b/>
          <w:b/>
          <w:bCs/>
        </w:rPr>
      </w:pPr>
      <w:r>
        <w:rPr>
          <w:rFonts w:cs="TH SarabunPSK"/>
          <w:b/>
          <w:bCs/>
        </w:rPr>
      </w:r>
    </w:p>
    <w:p>
      <w:pPr>
        <w:pStyle w:val="Normal"/>
        <w:ind w:firstLine="720"/>
        <w:jc w:val="left"/>
        <w:rPr>
          <w:rFonts w:ascii="TH SarabunPSK" w:hAnsi="TH SarabunPSK" w:cs="TH SarabunPSK"/>
        </w:rPr>
      </w:pPr>
      <w:r>
        <w:rPr>
          <w:rFonts w:ascii="TH SarabunPSK" w:hAnsi="TH SarabunPSK"/>
        </w:rPr>
        <w:t xml:space="preserve">หมายเหตุ </w:t>
      </w:r>
      <w:r>
        <w:rPr>
          <w:rFonts w:cs="TH SarabunPSK"/>
        </w:rPr>
        <w:t xml:space="preserve">: </w:t>
      </w:r>
      <w:r>
        <w:rPr>
          <w:rFonts w:ascii="TH SarabunPSK" w:hAnsi="TH SarabunPSK"/>
        </w:rPr>
        <w:t xml:space="preserve">ปัจจัยที่มีผลกระทบต่อจำนวนนักศึกษา </w:t>
      </w:r>
      <w:r>
        <w:rPr>
          <w:rFonts w:ascii="TH SarabunPSK" w:hAnsi="TH SarabunPSK" w:eastAsia="TH SarabunPSK"/>
          <w:color w:val="000000" w:themeColor="text1"/>
        </w:rPr>
        <w:t>อัตราการเกิดประชากรของวัยเรียนลดลง การเพิ่มขึ้นของหลักสูตรวิทยาการคอมพิวเตอร์และสาขาใกล้เคียงมีเพิ่มขึ้น และความยากของศาสตร์และความสนใจของเยาวชนลดลง</w:t>
      </w:r>
    </w:p>
    <w:p>
      <w:pPr>
        <w:pStyle w:val="Normal"/>
        <w:spacing w:lineRule="auto" w:line="240" w:before="0" w:after="0"/>
        <w:jc w:val="left"/>
        <w:rPr>
          <w:rFonts w:ascii="TH SarabunPSK" w:hAnsi="TH SarabunPSK" w:cs="TH SarabunPSK"/>
        </w:rPr>
      </w:pPr>
      <w:r>
        <w:rPr>
          <w:rFonts w:cs="TH SarabunPSK"/>
        </w:rPr>
      </w:r>
    </w:p>
    <w:p>
      <w:pPr>
        <w:pStyle w:val="Normal"/>
        <w:spacing w:lineRule="auto" w:line="240" w:before="0" w:after="0"/>
        <w:rPr>
          <w:rFonts w:ascii="TH SarabunPSK" w:hAnsi="TH SarabunPSK" w:eastAsia="TH SarabunPSK" w:cs="TH SarabunPSK"/>
          <w:b/>
          <w:b/>
          <w:bCs/>
          <w:sz w:val="36"/>
          <w:szCs w:val="36"/>
        </w:rPr>
      </w:pPr>
      <w:r>
        <w:rPr>
          <w:rFonts w:eastAsia="TH SarabunPSK" w:cs="TH SarabunPSK"/>
          <w:b/>
          <w:bCs/>
          <w:sz w:val="36"/>
          <w:szCs w:val="36"/>
        </w:rPr>
      </w:r>
      <w:r>
        <w:br w:type="page"/>
      </w:r>
    </w:p>
    <w:p>
      <w:pPr>
        <w:pStyle w:val="Normal"/>
        <w:tabs>
          <w:tab w:val="clear" w:pos="720"/>
          <w:tab w:val="left" w:pos="1701" w:leader="none"/>
          <w:tab w:val="left" w:pos="2268" w:leader="none"/>
        </w:tabs>
        <w:spacing w:lineRule="auto" w:line="240" w:before="0" w:after="0"/>
        <w:jc w:val="left"/>
        <w:rPr>
          <w:rFonts w:ascii="TH SarabunPSK" w:hAnsi="TH SarabunPSK" w:cs="TH SarabunPSK"/>
        </w:rPr>
      </w:pPr>
      <w:r>
        <w:rPr>
          <w:rFonts w:ascii="TH SarabunPSK" w:hAnsi="TH SarabunPSK" w:eastAsia="TH SarabunPSK"/>
          <w:b/>
          <w:b/>
          <w:bCs/>
        </w:rPr>
        <w:t xml:space="preserve">ตัวบ่งชี้ที่ </w:t>
      </w:r>
      <w:r>
        <w:rPr>
          <w:rFonts w:eastAsia="TH SarabunPSK" w:cs="TH SarabunPSK"/>
          <w:b/>
          <w:bCs/>
        </w:rPr>
        <w:t xml:space="preserve">3.1  </w:t>
        <w:tab/>
        <w:tab/>
      </w:r>
      <w:r>
        <w:rPr>
          <w:rFonts w:ascii="TH SarabunPSK" w:hAnsi="TH SarabunPSK" w:eastAsia="TH SarabunPSK"/>
          <w:b/>
          <w:b/>
          <w:bCs/>
        </w:rPr>
        <w:t xml:space="preserve">การรับนักศึกษา </w:t>
      </w:r>
    </w:p>
    <w:p>
      <w:pPr>
        <w:pStyle w:val="Normal"/>
        <w:tabs>
          <w:tab w:val="clear" w:pos="720"/>
          <w:tab w:val="left" w:pos="212" w:leader="none"/>
          <w:tab w:val="left" w:pos="1701" w:leader="none"/>
          <w:tab w:val="left" w:pos="2268" w:leader="none"/>
        </w:tabs>
        <w:spacing w:lineRule="auto" w:line="240" w:before="0" w:after="0"/>
        <w:rPr>
          <w:rFonts w:ascii="TH SarabunPSK" w:hAnsi="TH SarabunPSK" w:cs="TH SarabunPSK"/>
        </w:rPr>
      </w:pPr>
      <w:r>
        <w:rPr>
          <w:rFonts w:cs="TH SarabunPSK"/>
        </w:rPr>
        <w:tab/>
        <w:tab/>
        <w:tab/>
        <w:t xml:space="preserve">- </w:t>
      </w:r>
      <w:r>
        <w:rPr>
          <w:rFonts w:ascii="TH SarabunPSK" w:hAnsi="TH SarabunPSK"/>
        </w:rPr>
        <w:t>การรับนักศึกษา</w:t>
      </w:r>
    </w:p>
    <w:p>
      <w:pPr>
        <w:pStyle w:val="Normal"/>
        <w:tabs>
          <w:tab w:val="clear" w:pos="720"/>
          <w:tab w:val="left" w:pos="212" w:leader="none"/>
          <w:tab w:val="left" w:pos="1701" w:leader="none"/>
          <w:tab w:val="left" w:pos="2268" w:leader="none"/>
        </w:tabs>
        <w:spacing w:lineRule="auto" w:line="240" w:before="0" w:after="0"/>
        <w:rPr>
          <w:rFonts w:ascii="TH SarabunPSK" w:hAnsi="TH SarabunPSK" w:cs="TH SarabunPSK"/>
        </w:rPr>
      </w:pPr>
      <w:r>
        <w:rPr>
          <w:rFonts w:cs="TH SarabunPSK"/>
        </w:rPr>
        <w:tab/>
        <w:tab/>
        <w:tab/>
        <w:t xml:space="preserve">- </w:t>
      </w:r>
      <w:r>
        <w:rPr>
          <w:rFonts w:ascii="TH SarabunPSK" w:hAnsi="TH SarabunPSK"/>
        </w:rPr>
        <w:t>การเตรียมความพร้อมก่อนเข้าศึกษา</w:t>
      </w:r>
    </w:p>
    <w:p>
      <w:pPr>
        <w:pStyle w:val="Normal"/>
        <w:tabs>
          <w:tab w:val="clear" w:pos="720"/>
          <w:tab w:val="left" w:pos="2268" w:leader="none"/>
        </w:tabs>
        <w:spacing w:lineRule="auto" w:line="240" w:before="0" w:after="0"/>
        <w:rPr>
          <w:rFonts w:ascii="TH SarabunPSK" w:hAnsi="TH SarabunPSK" w:cs="TH SarabunPSK"/>
        </w:rPr>
      </w:pPr>
      <w:r>
        <w:rPr>
          <w:rFonts w:ascii="TH SarabunPSK" w:hAnsi="TH SarabunPSK" w:eastAsia="TH SarabunPSK"/>
          <w:b/>
          <w:b/>
          <w:bCs/>
        </w:rPr>
        <w:t>ชนิดของตัวบ่งชี้</w:t>
      </w:r>
      <w:r>
        <w:rPr>
          <w:rFonts w:eastAsia="TH SarabunPSK" w:cs="TH SarabunPSK"/>
          <w:b/>
          <w:bCs/>
        </w:rPr>
        <w:tab/>
      </w:r>
      <w:r>
        <w:rPr>
          <w:rFonts w:ascii="TH SarabunPSK" w:hAnsi="TH SarabunPSK" w:eastAsia="TH SarabunPSK"/>
        </w:rPr>
        <w:t>กระบวนการ</w:t>
      </w:r>
    </w:p>
    <w:p>
      <w:pPr>
        <w:pStyle w:val="Normal"/>
        <w:tabs>
          <w:tab w:val="clear" w:pos="720"/>
          <w:tab w:val="left" w:pos="2268" w:leader="none"/>
        </w:tabs>
        <w:spacing w:lineRule="auto" w:line="240" w:before="0" w:after="0"/>
        <w:rPr>
          <w:rFonts w:ascii="TH SarabunPSK" w:hAnsi="TH SarabunPSK" w:cs="TH SarabunPSK"/>
        </w:rPr>
      </w:pPr>
      <w:r>
        <w:rPr>
          <w:rFonts w:ascii="TH SarabunPSK" w:hAnsi="TH SarabunPSK"/>
          <w:b/>
          <w:b/>
          <w:bCs/>
        </w:rPr>
        <w:t>ข้อมูลที่ใช้</w:t>
      </w:r>
      <w:r>
        <w:rPr>
          <w:rFonts w:ascii="TH SarabunPSK" w:hAnsi="TH SarabunPSK"/>
        </w:rPr>
        <w:t xml:space="preserve"> </w:t>
      </w:r>
      <w:r>
        <w:rPr>
          <w:rFonts w:cs="TH SarabunPSK"/>
        </w:rPr>
        <w:tab/>
      </w:r>
      <w:r>
        <w:rPr>
          <w:rFonts w:ascii="TH SarabunPSK" w:hAnsi="TH SarabunPSK"/>
        </w:rPr>
        <w:t xml:space="preserve">ปีการศึกษา </w:t>
      </w:r>
      <w:r>
        <w:rPr>
          <w:rFonts w:cs="TH SarabunPSK"/>
        </w:rPr>
        <w:t>2564</w:t>
      </w:r>
    </w:p>
    <w:p>
      <w:pPr>
        <w:pStyle w:val="Normal"/>
        <w:tabs>
          <w:tab w:val="clear" w:pos="720"/>
          <w:tab w:val="left" w:pos="2268" w:leader="none"/>
        </w:tabs>
        <w:spacing w:lineRule="auto" w:line="240" w:before="0" w:after="0"/>
        <w:rPr>
          <w:rFonts w:ascii="TH SarabunPSK" w:hAnsi="TH SarabunPSK" w:cs="TH SarabunPSK"/>
        </w:rPr>
      </w:pPr>
      <w:r>
        <w:rPr>
          <w:rFonts w:cs="TH SarabunPSK"/>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b/>
          <w:b/>
          <w:bCs/>
        </w:rPr>
        <w:t>ผลการดำเนินงาน</w:t>
      </w:r>
      <w:r>
        <w:rPr>
          <w:rFonts w:ascii="TH SarabunPSK" w:hAnsi="TH SarabunPSK" w:eastAsia="TH SarabunPSK"/>
        </w:rPr>
        <w:t xml:space="preserve">  </w:t>
      </w:r>
    </w:p>
    <w:p>
      <w:pPr>
        <w:pStyle w:val="Normal"/>
        <w:tabs>
          <w:tab w:val="clear" w:pos="720"/>
          <w:tab w:val="left" w:pos="1170" w:leader="none"/>
        </w:tabs>
        <w:spacing w:before="200" w:after="200"/>
        <w:jc w:val="both"/>
        <w:rPr>
          <w:rFonts w:ascii="TH SarabunPSK" w:hAnsi="TH SarabunPSK" w:cs="TH SarabunPSK"/>
        </w:rPr>
      </w:pPr>
      <w:r>
        <w:rPr>
          <w:rFonts w:eastAsia="TH SarabunPSK" w:cs="TH SarabunPSK"/>
          <w:b/>
          <w:bCs/>
        </w:rPr>
        <w:t xml:space="preserve">1. </w:t>
      </w:r>
      <w:r>
        <w:rPr>
          <w:rFonts w:ascii="TH SarabunPSK" w:hAnsi="TH SarabunPSK" w:eastAsia="TH SarabunPSK"/>
          <w:b/>
          <w:b/>
          <w:bCs/>
        </w:rPr>
        <w:t>การรับนักศึกษา</w:t>
      </w:r>
    </w:p>
    <w:p>
      <w:pPr>
        <w:pStyle w:val="Normal"/>
        <w:tabs>
          <w:tab w:val="clear" w:pos="720"/>
          <w:tab w:val="left" w:pos="709" w:leader="none"/>
        </w:tabs>
        <w:spacing w:lineRule="auto" w:line="240" w:before="0" w:after="0"/>
        <w:jc w:val="both"/>
        <w:rPr>
          <w:rFonts w:ascii="TH SarabunPSK" w:hAnsi="TH SarabunPSK" w:cs="TH SarabunPSK"/>
        </w:rPr>
      </w:pPr>
      <w:r>
        <w:rPr>
          <w:rFonts w:cs="TH SarabunPSK"/>
          <w:b/>
          <w:bCs/>
        </w:rPr>
        <w:tab/>
        <w:t xml:space="preserve">1.1 </w:t>
      </w:r>
      <w:r>
        <w:rPr>
          <w:rFonts w:ascii="TH SarabunPSK" w:hAnsi="TH SarabunPSK"/>
          <w:b/>
          <w:b/>
          <w:bCs/>
        </w:rPr>
        <w:t>เป้าหมายเชิงปริมาณ</w:t>
      </w:r>
      <w:r>
        <w:rPr>
          <w:rFonts w:cs="TH SarabunPSK"/>
          <w:b/>
          <w:bCs/>
        </w:rPr>
        <w:t>/</w:t>
      </w:r>
      <w:r>
        <w:rPr>
          <w:rFonts w:ascii="TH SarabunPSK" w:hAnsi="TH SarabunPSK"/>
          <w:b/>
          <w:b/>
          <w:bCs/>
        </w:rPr>
        <w:t xml:space="preserve">เชิงคุณภาพ </w:t>
      </w:r>
    </w:p>
    <w:p>
      <w:pPr>
        <w:pStyle w:val="Normal"/>
        <w:tabs>
          <w:tab w:val="clear" w:pos="720"/>
          <w:tab w:val="left" w:pos="1134" w:leader="none"/>
        </w:tabs>
        <w:spacing w:lineRule="auto" w:line="240" w:before="0" w:after="0"/>
        <w:jc w:val="both"/>
        <w:rPr>
          <w:rFonts w:ascii="TH SarabunPSK" w:hAnsi="TH SarabunPSK" w:cs="TH SarabunPSK"/>
        </w:rPr>
      </w:pPr>
      <w:r>
        <w:rPr>
          <w:rFonts w:eastAsia="Times New Roman" w:cs="TH SarabunPSK"/>
        </w:rPr>
        <w:tab/>
      </w:r>
      <w:r>
        <w:rPr>
          <w:rFonts w:ascii="TH SarabunPSK" w:hAnsi="TH SarabunPSK" w:eastAsia="Times New Roman"/>
        </w:rPr>
        <w:t xml:space="preserve">ในปีการศึกษา </w:t>
      </w:r>
      <w:r>
        <w:rPr>
          <w:rFonts w:cs="TH SarabunPSK"/>
        </w:rPr>
        <w:t>2564</w:t>
      </w:r>
      <w:r>
        <w:rPr>
          <w:rFonts w:eastAsia="Times New Roman" w:cs="TH SarabunPSK"/>
        </w:rPr>
        <w:t xml:space="preserve"> </w:t>
      </w:r>
      <w:r>
        <w:rPr>
          <w:rFonts w:ascii="TH SarabunPSK" w:hAnsi="TH SarabunPSK" w:eastAsia="Times New Roman"/>
        </w:rPr>
        <w:t>หลักสูตรมีวัตถุประสงค์</w:t>
      </w:r>
      <w:r>
        <w:rPr>
          <w:rFonts w:eastAsia="Times New Roman" w:cs="TH SarabunPSK"/>
        </w:rPr>
        <w:t>/</w:t>
      </w:r>
      <w:r>
        <w:rPr>
          <w:rFonts w:ascii="TH SarabunPSK" w:hAnsi="TH SarabunPSK" w:eastAsia="Times New Roman"/>
        </w:rPr>
        <w:t xml:space="preserve">เป้าหมาย เรื่อง ระบบการรับนักศึกษา คือ </w:t>
      </w:r>
      <w:r>
        <w:rPr>
          <w:rFonts w:ascii="TH SarabunPSK" w:hAnsi="TH SarabunPSK"/>
        </w:rPr>
        <w:t xml:space="preserve">จำนวนนักศึกษาแรกเข้า </w:t>
      </w:r>
      <w:r>
        <w:rPr>
          <w:rFonts w:cs="TH SarabunPSK"/>
        </w:rPr>
        <w:t xml:space="preserve">40 </w:t>
      </w:r>
      <w:r>
        <w:rPr>
          <w:rFonts w:ascii="TH SarabunPSK" w:hAnsi="TH SarabunPSK"/>
        </w:rPr>
        <w:t>คน และมีคุณสมบัติตรงตามหลักสูตรกำหนดใน มคอ</w:t>
      </w:r>
      <w:r>
        <w:rPr>
          <w:rFonts w:cs="TH SarabunPSK"/>
        </w:rPr>
        <w:t>.2</w:t>
      </w:r>
      <w:r>
        <w:rPr>
          <w:rFonts w:eastAsia="Times New Roman" w:cs="TH SarabunPSK"/>
        </w:rPr>
        <w:t xml:space="preserve"> </w:t>
      </w:r>
      <w:r>
        <w:rPr>
          <w:rFonts w:ascii="TH SarabunPSK" w:hAnsi="TH SarabunPSK" w:eastAsia="Times New Roman"/>
        </w:rPr>
        <w:t>ได้ดำเนินงานตามระบบและกลไก ดังนี้</w:t>
      </w:r>
      <w:r>
        <w:rPr>
          <w:rFonts w:ascii="TH SarabunPSK" w:hAnsi="TH SarabunPSK"/>
        </w:rPr>
        <w:t xml:space="preserve"> </w:t>
      </w:r>
    </w:p>
    <w:tbl>
      <w:tblPr>
        <w:tblStyle w:val="TableGrid"/>
        <w:tblW w:w="863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823"/>
        <w:gridCol w:w="2104"/>
        <w:gridCol w:w="1412"/>
        <w:gridCol w:w="1290"/>
      </w:tblGrid>
      <w:tr>
        <w:trPr/>
        <w:tc>
          <w:tcPr>
            <w:tcW w:w="3823"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วัตถุประสงค์</w:t>
            </w:r>
            <w:r>
              <w:rPr>
                <w:rFonts w:cs="TH SarabunPSK"/>
                <w:b/>
                <w:bCs/>
                <w:sz w:val="28"/>
                <w:lang w:eastAsia="en-US" w:bidi="th-TH"/>
              </w:rPr>
              <w:t>/</w:t>
            </w:r>
            <w:r>
              <w:rPr>
                <w:rFonts w:ascii="TH SarabunPSK" w:hAnsi="TH SarabunPSK"/>
                <w:b/>
                <w:b/>
                <w:bCs/>
                <w:sz w:val="28"/>
                <w:sz w:val="28"/>
                <w:lang w:eastAsia="en-US" w:bidi="th-TH"/>
              </w:rPr>
              <w:t>เป้าหมาย</w:t>
            </w:r>
          </w:p>
        </w:tc>
        <w:tc>
          <w:tcPr>
            <w:tcW w:w="2104"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ตัวชี้วัด</w:t>
            </w:r>
          </w:p>
        </w:tc>
        <w:tc>
          <w:tcPr>
            <w:tcW w:w="1412"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เป้าหมาย</w:t>
            </w:r>
          </w:p>
        </w:tc>
        <w:tc>
          <w:tcPr>
            <w:tcW w:w="1290"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หน่วยนับ</w:t>
            </w:r>
          </w:p>
        </w:tc>
      </w:tr>
      <w:tr>
        <w:trPr/>
        <w:tc>
          <w:tcPr>
            <w:tcW w:w="3823" w:type="dxa"/>
            <w:tcBorders/>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เชิงปริมาณ</w:t>
            </w:r>
          </w:p>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 xml:space="preserve">นักศึกษาแรกเข้ามีจำนวนเป็นไปตามแผนรับนักศึกษา </w:t>
            </w:r>
            <w:r>
              <w:rPr>
                <w:rFonts w:cs="TH SarabunPSK"/>
                <w:sz w:val="28"/>
                <w:lang w:eastAsia="en-US" w:bidi="th-TH"/>
              </w:rPr>
              <w:t xml:space="preserve">40 </w:t>
            </w:r>
            <w:r>
              <w:rPr>
                <w:rFonts w:ascii="TH SarabunPSK" w:hAnsi="TH SarabunPSK"/>
                <w:sz w:val="28"/>
                <w:sz w:val="28"/>
                <w:lang w:eastAsia="en-US" w:bidi="th-TH"/>
              </w:rPr>
              <w:t>คน</w:t>
            </w:r>
          </w:p>
        </w:tc>
        <w:tc>
          <w:tcPr>
            <w:tcW w:w="2104" w:type="dxa"/>
            <w:tcBorders/>
            <w:vAlign w:val="center"/>
          </w:tcPr>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 xml:space="preserve">จำนวนผู้ผ่านการคัดเลือก </w:t>
            </w:r>
            <w:r>
              <w:rPr>
                <w:rFonts w:cs="TH SarabunPSK"/>
                <w:sz w:val="28"/>
                <w:lang w:eastAsia="en-US" w:bidi="th-TH"/>
              </w:rPr>
              <w:t xml:space="preserve">40 </w:t>
            </w:r>
            <w:r>
              <w:rPr>
                <w:rFonts w:ascii="TH SarabunPSK" w:hAnsi="TH SarabunPSK"/>
                <w:sz w:val="28"/>
                <w:sz w:val="28"/>
                <w:lang w:eastAsia="en-US" w:bidi="th-TH"/>
              </w:rPr>
              <w:t xml:space="preserve">คน </w:t>
            </w:r>
            <w:r>
              <w:rPr>
                <w:rFonts w:cs="TH SarabunPSK"/>
                <w:sz w:val="28"/>
                <w:lang w:eastAsia="en-US" w:bidi="th-TH"/>
              </w:rPr>
              <w:t>(</w:t>
            </w:r>
            <w:r>
              <w:rPr>
                <w:rFonts w:ascii="TH SarabunPSK" w:hAnsi="TH SarabunPSK"/>
                <w:sz w:val="28"/>
                <w:sz w:val="28"/>
                <w:lang w:eastAsia="en-US" w:bidi="th-TH"/>
              </w:rPr>
              <w:t>นักศึกษาแรกเข้า</w:t>
            </w:r>
            <w:r>
              <w:rPr>
                <w:rFonts w:cs="TH SarabunPSK"/>
                <w:sz w:val="28"/>
                <w:lang w:eastAsia="en-US" w:bidi="th-TH"/>
              </w:rPr>
              <w:t>)</w:t>
            </w:r>
          </w:p>
        </w:tc>
        <w:tc>
          <w:tcPr>
            <w:tcW w:w="1412"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cs="TH SarabunPSK"/>
                <w:sz w:val="28"/>
                <w:lang w:eastAsia="en-US" w:bidi="th-TH"/>
              </w:rPr>
              <w:t>40</w:t>
            </w:r>
          </w:p>
        </w:tc>
        <w:tc>
          <w:tcPr>
            <w:tcW w:w="1290"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คน</w:t>
            </w:r>
          </w:p>
        </w:tc>
      </w:tr>
      <w:tr>
        <w:trPr/>
        <w:tc>
          <w:tcPr>
            <w:tcW w:w="3823" w:type="dxa"/>
            <w:tcBorders/>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เชิงคุณภาพ</w:t>
            </w:r>
          </w:p>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นักศึกษาแรกเข้ามีคุณสมบัติครบถ้วนตาม มคอ</w:t>
            </w:r>
            <w:r>
              <w:rPr>
                <w:rFonts w:cs="TH SarabunPSK"/>
                <w:sz w:val="28"/>
                <w:lang w:eastAsia="en-US" w:bidi="th-TH"/>
              </w:rPr>
              <w:t xml:space="preserve">.2 </w:t>
            </w:r>
            <w:r>
              <w:rPr>
                <w:rFonts w:ascii="TH SarabunPSK" w:hAnsi="TH SarabunPSK"/>
                <w:sz w:val="28"/>
                <w:sz w:val="28"/>
                <w:lang w:eastAsia="en-US" w:bidi="th-TH"/>
              </w:rPr>
              <w:t xml:space="preserve">กำหนด </w:t>
            </w:r>
            <w:r>
              <w:rPr>
                <w:rFonts w:cs="TH SarabunPSK"/>
                <w:sz w:val="28"/>
                <w:lang w:eastAsia="en-US" w:bidi="th-TH"/>
              </w:rPr>
              <w:t>(</w:t>
            </w:r>
            <w:r>
              <w:rPr>
                <w:rFonts w:ascii="TH SarabunPSK" w:hAnsi="TH SarabunPSK"/>
                <w:sz w:val="28"/>
                <w:sz w:val="28"/>
                <w:lang w:eastAsia="en-US" w:bidi="th-TH"/>
              </w:rPr>
              <w:t>หลักสูตรระบุคุณสมบัตินักศึกษาแรกเข้าไว้ใน มคอ</w:t>
            </w:r>
            <w:r>
              <w:rPr>
                <w:rFonts w:cs="TH SarabunPSK"/>
                <w:sz w:val="28"/>
                <w:lang w:eastAsia="en-US" w:bidi="th-TH"/>
              </w:rPr>
              <w:t>.2)</w:t>
            </w:r>
          </w:p>
        </w:tc>
        <w:tc>
          <w:tcPr>
            <w:tcW w:w="2104" w:type="dxa"/>
            <w:tcBorders/>
            <w:vAlign w:val="center"/>
          </w:tcPr>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 xml:space="preserve">ร้อยละ </w:t>
            </w:r>
            <w:r>
              <w:rPr>
                <w:rFonts w:cs="TH SarabunPSK"/>
                <w:sz w:val="28"/>
                <w:lang w:eastAsia="en-US" w:bidi="th-TH"/>
              </w:rPr>
              <w:t xml:space="preserve">80 </w:t>
            </w:r>
            <w:r>
              <w:rPr>
                <w:rFonts w:ascii="TH SarabunPSK" w:hAnsi="TH SarabunPSK"/>
                <w:sz w:val="28"/>
                <w:sz w:val="28"/>
                <w:lang w:eastAsia="en-US" w:bidi="th-TH"/>
              </w:rPr>
              <w:t>ของคุณสมบัติผู้สมัครที่ระบุไว้ใน มคอ</w:t>
            </w:r>
            <w:r>
              <w:rPr>
                <w:rFonts w:cs="TH SarabunPSK"/>
                <w:sz w:val="28"/>
                <w:lang w:eastAsia="en-US" w:bidi="th-TH"/>
              </w:rPr>
              <w:t>.2</w:t>
            </w:r>
          </w:p>
        </w:tc>
        <w:tc>
          <w:tcPr>
            <w:tcW w:w="1412"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cs="TH SarabunPSK"/>
                <w:sz w:val="28"/>
                <w:lang w:eastAsia="en-US" w:bidi="th-TH"/>
              </w:rPr>
              <w:t>80</w:t>
            </w:r>
          </w:p>
        </w:tc>
        <w:tc>
          <w:tcPr>
            <w:tcW w:w="1290"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ร้อยละ</w:t>
            </w:r>
          </w:p>
        </w:tc>
      </w:tr>
    </w:tbl>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ind w:firstLine="720"/>
        <w:jc w:val="left"/>
        <w:rPr>
          <w:rFonts w:ascii="TH SarabunPSK" w:hAnsi="TH SarabunPSK" w:cs="TH SarabunPSK"/>
        </w:rPr>
      </w:pPr>
      <w:r>
        <w:rPr>
          <w:rFonts w:cs="TH SarabunPSK" w:ascii="TH SarabunPSK" w:hAnsi="TH SarabunPSK"/>
          <w:b/>
          <w:bCs/>
          <w:color w:val="auto"/>
          <w:sz w:val="32"/>
          <w:szCs w:val="32"/>
        </w:rPr>
        <w:t xml:space="preserve">1.2 </w:t>
      </w:r>
      <w:r>
        <w:rPr>
          <w:rFonts w:ascii="TH SarabunPSK" w:hAnsi="TH SarabunPSK" w:cs="TH SarabunPSK"/>
          <w:b/>
          <w:b/>
          <w:bCs/>
          <w:color w:val="auto"/>
          <w:sz w:val="32"/>
          <w:sz w:val="32"/>
          <w:szCs w:val="32"/>
        </w:rPr>
        <w:t xml:space="preserve">ระบบและกลไก </w:t>
      </w:r>
    </w:p>
    <w:p>
      <w:pPr>
        <w:pStyle w:val="Normal"/>
        <w:ind w:left="720" w:hanging="0"/>
        <w:rPr>
          <w:rFonts w:ascii="TH SarabunPSK" w:hAnsi="TH SarabunPSK" w:cs="TH SarabunPSK"/>
        </w:rPr>
      </w:pPr>
      <w:r>
        <w:rPr>
          <w:rFonts w:eastAsia="TH SarabunPSK" w:cs="TH SarabunPSK"/>
          <w:b/>
          <w:bCs/>
          <w:color w:val="000000" w:themeColor="text1"/>
          <w:sz w:val="30"/>
          <w:szCs w:val="30"/>
        </w:rPr>
        <w:t xml:space="preserve">      </w:t>
      </w:r>
      <w:r>
        <w:rPr>
          <w:rFonts w:ascii="TH SarabunPSK" w:hAnsi="TH SarabunPSK" w:eastAsia="TH SarabunPSK"/>
          <w:b/>
          <w:b/>
          <w:bCs/>
          <w:color w:val="000000" w:themeColor="text1"/>
          <w:sz w:val="30"/>
          <w:sz w:val="30"/>
          <w:szCs w:val="30"/>
        </w:rPr>
        <w:t xml:space="preserve">เป้าหมาของกระบวนการ </w:t>
      </w:r>
      <w:r>
        <w:rPr>
          <w:rFonts w:eastAsia="TH SarabunPSK" w:cs="TH SarabunPSK"/>
          <w:b/>
          <w:color w:val="000000" w:themeColor="text1"/>
          <w:sz w:val="30"/>
          <w:szCs w:val="30"/>
        </w:rPr>
        <w:t>(Plan)</w:t>
      </w:r>
    </w:p>
    <w:p>
      <w:pPr>
        <w:pStyle w:val="Normal"/>
        <w:rPr>
          <w:rFonts w:ascii="TH SarabunPSK" w:hAnsi="TH SarabunPSK" w:cs="TH SarabunPSK"/>
        </w:rPr>
      </w:pPr>
      <w:r>
        <w:rPr>
          <w:rFonts w:eastAsia="TH SarabunPSK" w:cs="TH SarabunPSK"/>
          <w:b/>
          <w:color w:val="000000" w:themeColor="text1"/>
          <w:sz w:val="30"/>
          <w:szCs w:val="30"/>
        </w:rPr>
        <w:t xml:space="preserve">     </w:t>
      </w:r>
      <w:r>
        <w:rPr>
          <w:rFonts w:eastAsia="TH SarabunPSK" w:cs="TH SarabunPSK"/>
          <w:b/>
          <w:color w:val="000000" w:themeColor="text1"/>
          <w:sz w:val="30"/>
          <w:szCs w:val="30"/>
        </w:rPr>
        <w:tab/>
      </w:r>
      <w:r>
        <w:rPr>
          <w:rFonts w:ascii="TH SarabunPSK" w:hAnsi="TH SarabunPSK" w:eastAsia="TH SarabunPSK"/>
          <w:color w:val="000000" w:themeColor="text1"/>
        </w:rPr>
        <w:t>รับสมัครนักศึกษาที่มีคุณสมบัติตามแผนที่ได้ระบุไว้ใน มคอ</w:t>
      </w:r>
      <w:r>
        <w:rPr>
          <w:rFonts w:eastAsia="TH SarabunPSK" w:cs="TH SarabunPSK"/>
          <w:color w:val="000000" w:themeColor="text1"/>
        </w:rPr>
        <w:t>. 2 (</w:t>
      </w:r>
      <w:r>
        <w:rPr>
          <w:rFonts w:ascii="TH SarabunPSK" w:hAnsi="TH SarabunPSK" w:eastAsia="TH SarabunPSK"/>
          <w:color w:val="000000" w:themeColor="text1"/>
        </w:rPr>
        <w:t xml:space="preserve">วิทยาการคอมพิวเตอร์และปัญญาประดิษฐ์ หลักสูตรปรับปรุง </w:t>
      </w:r>
      <w:r>
        <w:rPr>
          <w:rFonts w:eastAsia="TH SarabunPSK" w:cs="TH SarabunPSK"/>
          <w:color w:val="000000" w:themeColor="text1"/>
        </w:rPr>
        <w:t xml:space="preserve">2564) </w:t>
      </w:r>
      <w:r>
        <w:rPr>
          <w:rFonts w:ascii="TH SarabunPSK" w:hAnsi="TH SarabunPSK" w:eastAsia="TH SarabunPSK"/>
          <w:color w:val="000000" w:themeColor="text1"/>
        </w:rPr>
        <w:t xml:space="preserve">จำนวน </w:t>
      </w:r>
      <w:r>
        <w:rPr>
          <w:rFonts w:eastAsia="TH SarabunPSK" w:cs="TH SarabunPSK"/>
          <w:color w:val="000000" w:themeColor="text1"/>
        </w:rPr>
        <w:t xml:space="preserve">40 </w:t>
      </w:r>
      <w:r>
        <w:rPr>
          <w:rFonts w:ascii="TH SarabunPSK" w:hAnsi="TH SarabunPSK" w:eastAsia="TH SarabunPSK"/>
          <w:color w:val="000000" w:themeColor="text1"/>
        </w:rPr>
        <w:t>คน</w:t>
      </w:r>
    </w:p>
    <w:p>
      <w:pPr>
        <w:pStyle w:val="Normal"/>
        <w:rPr>
          <w:rFonts w:ascii="TH SarabunPSK" w:hAnsi="TH SarabunPSK" w:eastAsia="TH SarabunPSK" w:cs="TH SarabunPSK"/>
          <w:color w:val="000000" w:themeColor="text1"/>
        </w:rPr>
      </w:pPr>
      <w:r>
        <w:rPr>
          <w:rFonts w:eastAsia="TH SarabunPSK" w:cs="TH SarabunPSK"/>
          <w:color w:val="000000" w:themeColor="text1"/>
        </w:rPr>
      </w:r>
    </w:p>
    <w:p>
      <w:pPr>
        <w:pStyle w:val="Normal"/>
        <w:ind w:firstLine="720"/>
        <w:rPr>
          <w:rFonts w:ascii="TH SarabunPSK" w:hAnsi="TH SarabunPSK" w:cs="TH SarabunPSK"/>
        </w:rPr>
      </w:pPr>
      <w:r>
        <w:rPr>
          <w:rFonts w:eastAsia="TH SarabunPSK" w:cs="TH SarabunPSK"/>
          <w:b/>
          <w:bCs/>
          <w:color w:val="000000" w:themeColor="text1"/>
          <w:sz w:val="30"/>
          <w:szCs w:val="30"/>
        </w:rPr>
        <w:t xml:space="preserve">1.3 </w:t>
      </w:r>
      <w:r>
        <w:rPr>
          <w:rFonts w:ascii="TH SarabunPSK" w:hAnsi="TH SarabunPSK" w:eastAsia="TH SarabunPSK"/>
          <w:b/>
          <w:b/>
          <w:bCs/>
          <w:color w:val="000000" w:themeColor="text1"/>
          <w:sz w:val="30"/>
          <w:sz w:val="30"/>
          <w:szCs w:val="30"/>
        </w:rPr>
        <w:t xml:space="preserve">ระบบรับนักศึกษา </w:t>
      </w:r>
      <w:r>
        <w:rPr>
          <w:rFonts w:eastAsia="TH SarabunPSK" w:cs="TH SarabunPSK"/>
          <w:b/>
          <w:color w:val="000000" w:themeColor="text1"/>
          <w:sz w:val="30"/>
          <w:szCs w:val="30"/>
        </w:rPr>
        <w:t>(Plan and Process)</w:t>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04815" cy="567817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1"/>
                    <a:stretch>
                      <a:fillRect/>
                    </a:stretch>
                  </pic:blipFill>
                  <pic:spPr bwMode="auto">
                    <a:xfrm>
                      <a:off x="0" y="0"/>
                      <a:ext cx="5504815" cy="5678170"/>
                    </a:xfrm>
                    <a:prstGeom prst="rect">
                      <a:avLst/>
                    </a:prstGeom>
                  </pic:spPr>
                </pic:pic>
              </a:graphicData>
            </a:graphic>
          </wp:anchor>
        </w:drawing>
      </w:r>
    </w:p>
    <w:p>
      <w:pPr>
        <w:pStyle w:val="Normal"/>
        <w:spacing w:lineRule="auto" w:line="240" w:before="0" w:after="0"/>
        <w:rPr>
          <w:rFonts w:ascii="TH SarabunPSK" w:hAnsi="TH SarabunPSK" w:cs="TH SarabunPSK"/>
        </w:rPr>
      </w:pPr>
      <w:r>
        <w:rPr>
          <w:rFonts w:cs="TH SarabunPSK"/>
        </w:rPr>
      </w:r>
    </w:p>
    <w:p>
      <w:pPr>
        <w:pStyle w:val="Normal"/>
        <w:spacing w:lineRule="auto" w:line="240" w:before="0" w:after="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Default"/>
        <w:spacing w:lineRule="auto" w:line="360"/>
        <w:jc w:val="left"/>
        <w:rPr>
          <w:rFonts w:ascii="TH SarabunPSK" w:hAnsi="TH SarabunPSK" w:cs="TH SarabunPSK"/>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Normal"/>
        <w:ind w:firstLine="720"/>
        <w:jc w:val="left"/>
        <w:rPr>
          <w:rFonts w:ascii="TH SarabunPSK" w:hAnsi="TH SarabunPSK" w:cs="TH SarabunPSK"/>
        </w:rPr>
      </w:pPr>
      <w:r>
        <w:rPr>
          <w:rFonts w:eastAsia="TH SarabunPSK" w:cs="TH SarabunPSK"/>
          <w:b/>
          <w:bCs/>
          <w:color w:val="000000" w:themeColor="text1"/>
          <w:sz w:val="30"/>
          <w:szCs w:val="30"/>
        </w:rPr>
        <w:t xml:space="preserve">1.4 </w:t>
      </w:r>
      <w:r>
        <w:rPr>
          <w:rFonts w:ascii="TH SarabunPSK" w:hAnsi="TH SarabunPSK" w:eastAsia="TH SarabunPSK"/>
          <w:b/>
          <w:b/>
          <w:bCs/>
          <w:color w:val="000000" w:themeColor="text1"/>
          <w:sz w:val="30"/>
          <w:sz w:val="30"/>
          <w:szCs w:val="30"/>
        </w:rPr>
        <w:t xml:space="preserve">ดำเนินการตามกระบวนการ </w:t>
      </w:r>
      <w:r>
        <w:rPr>
          <w:rFonts w:eastAsia="TH SarabunPSK" w:cs="TH SarabunPSK"/>
          <w:b/>
          <w:color w:val="000000" w:themeColor="text1"/>
          <w:sz w:val="30"/>
          <w:szCs w:val="30"/>
        </w:rPr>
        <w:t>(Do)</w:t>
      </w:r>
    </w:p>
    <w:p>
      <w:pPr>
        <w:pStyle w:val="Normal"/>
        <w:ind w:firstLine="720"/>
        <w:jc w:val="left"/>
        <w:rPr>
          <w:rFonts w:ascii="TH SarabunPSK" w:hAnsi="TH SarabunPSK" w:cs="TH SarabunPSK"/>
        </w:rPr>
      </w:pPr>
      <w:r>
        <w:rPr>
          <w:rFonts w:eastAsia="TH SarabunPSK" w:cs="TH SarabunPSK"/>
          <w:bCs/>
          <w:color w:val="000000" w:themeColor="text1"/>
          <w:sz w:val="30"/>
          <w:szCs w:val="30"/>
        </w:rPr>
        <w:t xml:space="preserve">1.4.1 </w:t>
      </w:r>
      <w:r>
        <w:rPr>
          <w:rFonts w:eastAsia="TH SarabunPSK" w:cs="TH SarabunPSK"/>
          <w:b/>
          <w:color w:val="000000" w:themeColor="text1"/>
          <w:sz w:val="30"/>
          <w:szCs w:val="30"/>
        </w:rPr>
        <w:t xml:space="preserve"> </w:t>
      </w:r>
      <w:r>
        <w:rPr>
          <w:rFonts w:ascii="TH SarabunPSK" w:hAnsi="TH SarabunPSK" w:eastAsia="TH SarabunPSK"/>
          <w:color w:val="000000" w:themeColor="text1"/>
          <w:sz w:val="30"/>
          <w:sz w:val="30"/>
          <w:szCs w:val="30"/>
        </w:rPr>
        <w:t>กรรมการประจำหลักสูตรวิชาวิทยาการคอมพิวเตอร์และปัญญาประดิษฐ์ พิจารณาแผนการรับหนักศึกษาตาม มคอ</w:t>
      </w: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 xml:space="preserve">และได้กำหนดจำนวนนักศึกษาที่รับเข้าศึกษาเป็นจำนวน </w:t>
      </w:r>
      <w:r>
        <w:rPr>
          <w:rFonts w:eastAsia="TH SarabunPSK" w:cs="TH SarabunPSK"/>
          <w:color w:val="000000" w:themeColor="text1"/>
          <w:sz w:val="30"/>
          <w:szCs w:val="30"/>
        </w:rPr>
        <w:t xml:space="preserve">40 </w:t>
      </w:r>
      <w:r>
        <w:rPr>
          <w:rFonts w:ascii="TH SarabunPSK" w:hAnsi="TH SarabunPSK" w:eastAsia="TH SarabunPSK"/>
          <w:color w:val="000000" w:themeColor="text1"/>
          <w:sz w:val="30"/>
          <w:sz w:val="30"/>
          <w:szCs w:val="30"/>
        </w:rPr>
        <w:t xml:space="preserve">คน ซึ่งได้มาจากระบบการสอบทั้งแบบสอบตรงและสอบ  ระบบกลาง </w:t>
      </w:r>
      <w:r>
        <w:rPr>
          <w:rFonts w:eastAsia="TH SarabunPSK" w:cs="TH SarabunPSK"/>
          <w:color w:val="000000" w:themeColor="text1"/>
          <w:sz w:val="30"/>
          <w:szCs w:val="30"/>
        </w:rPr>
        <w:t>(Admissions)</w:t>
      </w:r>
    </w:p>
    <w:p>
      <w:pPr>
        <w:pStyle w:val="Normal"/>
        <w:spacing w:lineRule="auto" w:line="264"/>
        <w:ind w:firstLine="720"/>
        <w:jc w:val="left"/>
        <w:rPr>
          <w:rFonts w:ascii="TH SarabunPSK" w:hAnsi="TH SarabunPSK" w:cs="TH SarabunPSK"/>
        </w:rPr>
      </w:pPr>
      <w:r>
        <w:rPr>
          <w:rFonts w:eastAsia="TH SarabunPSK" w:cs="TH SarabunPSK"/>
          <w:bCs/>
          <w:color w:val="000000" w:themeColor="text1"/>
          <w:sz w:val="30"/>
          <w:szCs w:val="30"/>
        </w:rPr>
        <w:t xml:space="preserve">1.4.2 </w:t>
      </w:r>
      <w:r>
        <w:rPr>
          <w:rFonts w:eastAsia="TH SarabunPSK" w:cs="TH SarabunPSK"/>
          <w:b/>
          <w:color w:val="000000" w:themeColor="text1"/>
          <w:sz w:val="30"/>
          <w:szCs w:val="30"/>
        </w:rPr>
        <w:t xml:space="preserve"> </w:t>
      </w:r>
      <w:r>
        <w:rPr>
          <w:rFonts w:ascii="TH SarabunPSK" w:hAnsi="TH SarabunPSK" w:eastAsia="TH SarabunPSK"/>
          <w:b/>
          <w:b/>
          <w:color w:val="000000" w:themeColor="text1"/>
          <w:sz w:val="30"/>
          <w:sz w:val="30"/>
          <w:szCs w:val="30"/>
        </w:rPr>
        <w:t>ทำคำสั่งแต่งตั้งกรรมการสอบสัมภาษณ์</w:t>
      </w:r>
      <w:r>
        <w:rPr>
          <w:rFonts w:ascii="TH SarabunPSK" w:hAnsi="TH SarabunPSK" w:eastAsia="TH SarabunPSK"/>
          <w:color w:val="000000" w:themeColor="text1"/>
          <w:sz w:val="30"/>
          <w:sz w:val="30"/>
          <w:szCs w:val="30"/>
        </w:rPr>
        <w:t xml:space="preserve"> ซึ่งการเปิดรับสมัครจะถูกแบ่งออกเป็น </w:t>
      </w:r>
      <w:r>
        <w:rPr>
          <w:rFonts w:eastAsia="TH SarabunPSK" w:cs="TH SarabunPSK"/>
          <w:color w:val="000000" w:themeColor="text1"/>
          <w:sz w:val="30"/>
          <w:szCs w:val="30"/>
        </w:rPr>
        <w:t xml:space="preserve">5 </w:t>
      </w:r>
      <w:r>
        <w:rPr>
          <w:rFonts w:ascii="TH SarabunPSK" w:hAnsi="TH SarabunPSK" w:eastAsia="TH SarabunPSK"/>
          <w:color w:val="000000" w:themeColor="text1"/>
          <w:sz w:val="30"/>
          <w:sz w:val="30"/>
          <w:szCs w:val="30"/>
        </w:rPr>
        <w:t xml:space="preserve">รอบตามระบบ </w:t>
      </w:r>
      <w:r>
        <w:rPr>
          <w:rFonts w:eastAsia="TH SarabunPSK" w:cs="TH SarabunPSK"/>
          <w:color w:val="000000" w:themeColor="text1"/>
          <w:sz w:val="30"/>
          <w:szCs w:val="30"/>
        </w:rPr>
        <w:t xml:space="preserve">TCAS </w:t>
      </w:r>
      <w:r>
        <w:rPr>
          <w:rFonts w:ascii="TH SarabunPSK" w:hAnsi="TH SarabunPSK" w:eastAsia="TH SarabunPSK"/>
          <w:color w:val="000000" w:themeColor="text1"/>
          <w:sz w:val="30"/>
          <w:sz w:val="30"/>
          <w:szCs w:val="30"/>
        </w:rPr>
        <w:t xml:space="preserve">โดยทางกลุ่มมหาวิทยาลัยราชภัฏร่วมรับสมัครกับทาง </w:t>
      </w:r>
      <w:r>
        <w:rPr>
          <w:rFonts w:eastAsia="TH SarabunPSK" w:cs="TH SarabunPSK"/>
          <w:color w:val="000000" w:themeColor="text1"/>
          <w:sz w:val="30"/>
          <w:szCs w:val="30"/>
        </w:rPr>
        <w:t xml:space="preserve">TCAS </w:t>
      </w:r>
      <w:r>
        <w:rPr>
          <w:rFonts w:ascii="TH SarabunPSK" w:hAnsi="TH SarabunPSK" w:eastAsia="TH SarabunPSK"/>
          <w:color w:val="000000" w:themeColor="text1"/>
          <w:sz w:val="30"/>
          <w:sz w:val="30"/>
          <w:szCs w:val="30"/>
        </w:rPr>
        <w:t xml:space="preserve">เพียง </w:t>
      </w:r>
      <w:r>
        <w:rPr>
          <w:rFonts w:eastAsia="TH SarabunPSK" w:cs="TH SarabunPSK"/>
          <w:color w:val="000000" w:themeColor="text1"/>
          <w:sz w:val="30"/>
          <w:szCs w:val="30"/>
        </w:rPr>
        <w:t xml:space="preserve">4 </w:t>
      </w:r>
      <w:r>
        <w:rPr>
          <w:rFonts w:ascii="TH SarabunPSK" w:hAnsi="TH SarabunPSK" w:eastAsia="TH SarabunPSK"/>
          <w:color w:val="000000" w:themeColor="text1"/>
          <w:sz w:val="30"/>
          <w:sz w:val="30"/>
          <w:szCs w:val="30"/>
        </w:rPr>
        <w:t xml:space="preserve">รอบ </w:t>
      </w:r>
    </w:p>
    <w:p>
      <w:pPr>
        <w:pStyle w:val="Normal"/>
        <w:spacing w:lineRule="auto" w:line="264"/>
        <w:ind w:firstLine="1134"/>
        <w:jc w:val="left"/>
        <w:rPr>
          <w:rFonts w:ascii="TH SarabunPSK" w:hAnsi="TH SarabunPSK" w:cs="TH SarabunPSK"/>
        </w:rPr>
      </w:pPr>
      <w:r>
        <w:rPr>
          <w:rFonts w:ascii="TH SarabunPSK" w:hAnsi="TH SarabunPSK" w:eastAsia="TH SarabunPSK"/>
          <w:i/>
          <w:i/>
          <w:iCs/>
          <w:color w:val="000000" w:themeColor="text1"/>
          <w:sz w:val="30"/>
          <w:sz w:val="30"/>
          <w:szCs w:val="30"/>
        </w:rPr>
        <w:t>รอบแรก</w:t>
      </w:r>
      <w:r>
        <w:rPr>
          <w:rFonts w:ascii="TH SarabunPSK" w:hAnsi="TH SarabunPSK" w:eastAsia="TH SarabunPSK"/>
          <w:color w:val="000000" w:themeColor="text1"/>
          <w:sz w:val="30"/>
          <w:sz w:val="30"/>
          <w:szCs w:val="30"/>
        </w:rPr>
        <w:t xml:space="preserve"> คือ </w:t>
      </w:r>
      <w:r>
        <w:rPr>
          <w:rFonts w:eastAsia="TH SarabunPSK" w:cs="TH SarabunPSK"/>
          <w:color w:val="000000" w:themeColor="text1"/>
          <w:sz w:val="30"/>
          <w:szCs w:val="30"/>
        </w:rPr>
        <w:t xml:space="preserve">Portfolio </w:t>
      </w:r>
      <w:r>
        <w:rPr>
          <w:rFonts w:ascii="TH SarabunPSK" w:hAnsi="TH SarabunPSK" w:eastAsia="TH SarabunPSK"/>
          <w:color w:val="000000" w:themeColor="text1"/>
          <w:sz w:val="30"/>
          <w:sz w:val="30"/>
          <w:szCs w:val="30"/>
        </w:rPr>
        <w:t xml:space="preserve">รับสมัคร </w:t>
      </w: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 xml:space="preserve">พฤศจิกายน </w:t>
      </w:r>
      <w:r>
        <w:rPr>
          <w:rFonts w:eastAsia="TH SarabunPSK" w:cs="TH SarabunPSK"/>
          <w:color w:val="000000" w:themeColor="text1"/>
          <w:sz w:val="30"/>
          <w:szCs w:val="30"/>
        </w:rPr>
        <w:t xml:space="preserve">2563 – 10 </w:t>
      </w:r>
      <w:r>
        <w:rPr>
          <w:rFonts w:ascii="TH SarabunPSK" w:hAnsi="TH SarabunPSK" w:eastAsia="TH SarabunPSK"/>
          <w:color w:val="000000" w:themeColor="text1"/>
          <w:sz w:val="30"/>
          <w:sz w:val="30"/>
          <w:szCs w:val="30"/>
        </w:rPr>
        <w:t xml:space="preserve">กุมภาพันธ์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 xml:space="preserve">โดยการพิจารณาคัดเลือกจากอาจารย์ผู้รับผิดชอบหลักสูตรทั้ง </w:t>
      </w:r>
      <w:r>
        <w:rPr>
          <w:rFonts w:eastAsia="TH SarabunPSK" w:cs="TH SarabunPSK"/>
          <w:color w:val="000000" w:themeColor="text1"/>
          <w:sz w:val="30"/>
          <w:szCs w:val="30"/>
        </w:rPr>
        <w:t xml:space="preserve">5 </w:t>
      </w:r>
      <w:r>
        <w:rPr>
          <w:rFonts w:ascii="TH SarabunPSK" w:hAnsi="TH SarabunPSK" w:eastAsia="TH SarabunPSK"/>
          <w:color w:val="000000" w:themeColor="text1"/>
          <w:sz w:val="30"/>
          <w:sz w:val="30"/>
          <w:szCs w:val="30"/>
        </w:rPr>
        <w:t xml:space="preserve">ท่านร่วมกันจากเอกสารที่ผู้สมัครส่งเข้ามา </w:t>
      </w:r>
    </w:p>
    <w:p>
      <w:pPr>
        <w:pStyle w:val="Normal"/>
        <w:spacing w:lineRule="auto" w:line="264"/>
        <w:ind w:firstLine="1134"/>
        <w:jc w:val="left"/>
        <w:rPr>
          <w:rFonts w:ascii="TH SarabunPSK" w:hAnsi="TH SarabunPSK" w:cs="TH SarabunPSK"/>
        </w:rPr>
      </w:pPr>
      <w:r>
        <w:rPr>
          <w:rFonts w:ascii="TH SarabunPSK" w:hAnsi="TH SarabunPSK" w:eastAsia="TH SarabunPSK"/>
          <w:i/>
          <w:i/>
          <w:iCs/>
          <w:color w:val="000000" w:themeColor="text1"/>
          <w:sz w:val="30"/>
          <w:sz w:val="30"/>
          <w:szCs w:val="30"/>
        </w:rPr>
        <w:t>รอบสอง</w:t>
      </w:r>
      <w:r>
        <w:rPr>
          <w:rFonts w:ascii="TH SarabunPSK" w:hAnsi="TH SarabunPSK" w:eastAsia="TH SarabunPSK"/>
          <w:color w:val="000000" w:themeColor="text1"/>
          <w:sz w:val="30"/>
          <w:sz w:val="30"/>
          <w:szCs w:val="30"/>
        </w:rPr>
        <w:t xml:space="preserve"> คือ รอบ โคต้า โดยแต่งตั้ง ดร</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ภาคภูมิ มุขดาสนิท และ นายชัยศิริ สนิทพลกลาง เป็นกรรมการสอบสัมภาษณ์ เมื่อ </w:t>
      </w:r>
      <w:r>
        <w:rPr>
          <w:rFonts w:eastAsia="TH SarabunPSK" w:cs="TH SarabunPSK"/>
          <w:color w:val="000000" w:themeColor="text1"/>
          <w:sz w:val="30"/>
          <w:szCs w:val="30"/>
        </w:rPr>
        <w:t xml:space="preserve">9 </w:t>
      </w:r>
      <w:r>
        <w:rPr>
          <w:rFonts w:ascii="TH SarabunPSK" w:hAnsi="TH SarabunPSK" w:eastAsia="TH SarabunPSK"/>
          <w:color w:val="000000" w:themeColor="text1"/>
          <w:sz w:val="30"/>
          <w:sz w:val="30"/>
          <w:szCs w:val="30"/>
        </w:rPr>
        <w:t xml:space="preserve">เมษายน </w:t>
      </w:r>
      <w:r>
        <w:rPr>
          <w:rFonts w:eastAsia="TH SarabunPSK" w:cs="TH SarabunPSK"/>
          <w:color w:val="000000" w:themeColor="text1"/>
          <w:sz w:val="30"/>
          <w:szCs w:val="30"/>
        </w:rPr>
        <w:t xml:space="preserve">2564 </w:t>
      </w:r>
    </w:p>
    <w:p>
      <w:pPr>
        <w:pStyle w:val="Normal"/>
        <w:spacing w:lineRule="auto" w:line="264"/>
        <w:ind w:firstLine="1134"/>
        <w:jc w:val="left"/>
        <w:rPr>
          <w:rFonts w:ascii="TH SarabunPSK" w:hAnsi="TH SarabunPSK" w:cs="TH SarabunPSK"/>
        </w:rPr>
      </w:pPr>
      <w:r>
        <w:rPr>
          <w:rFonts w:ascii="TH SarabunPSK" w:hAnsi="TH SarabunPSK" w:eastAsia="TH SarabunPSK"/>
          <w:i/>
          <w:i/>
          <w:iCs/>
          <w:color w:val="000000" w:themeColor="text1"/>
          <w:sz w:val="30"/>
          <w:sz w:val="30"/>
          <w:szCs w:val="30"/>
        </w:rPr>
        <w:t>รอบสาม</w:t>
      </w:r>
      <w:r>
        <w:rPr>
          <w:rFonts w:ascii="TH SarabunPSK" w:hAnsi="TH SarabunPSK" w:eastAsia="TH SarabunPSK"/>
          <w:color w:val="000000" w:themeColor="text1"/>
          <w:sz w:val="30"/>
          <w:sz w:val="30"/>
          <w:szCs w:val="30"/>
        </w:rPr>
        <w:t xml:space="preserve"> คือ รับตรงร่วมกัน แต่งตั้ง ผศ</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ดร</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จันทรัตน์ กิ่งแสง เป็นกรรมการสอบสัมภาษณ์ ในวันที่ </w:t>
      </w:r>
      <w:r>
        <w:rPr>
          <w:rFonts w:eastAsia="TH SarabunPSK" w:cs="TH SarabunPSK"/>
          <w:color w:val="000000" w:themeColor="text1"/>
          <w:sz w:val="30"/>
          <w:szCs w:val="30"/>
        </w:rPr>
        <w:t xml:space="preserve">20 </w:t>
      </w:r>
      <w:r>
        <w:rPr>
          <w:rFonts w:ascii="TH SarabunPSK" w:hAnsi="TH SarabunPSK" w:eastAsia="TH SarabunPSK"/>
          <w:color w:val="000000" w:themeColor="text1"/>
          <w:sz w:val="30"/>
          <w:sz w:val="30"/>
          <w:szCs w:val="30"/>
        </w:rPr>
        <w:t xml:space="preserve">พฤษภาคม และ </w:t>
      </w:r>
      <w:r>
        <w:rPr>
          <w:rFonts w:eastAsia="TH SarabunPSK" w:cs="TH SarabunPSK"/>
          <w:color w:val="000000" w:themeColor="text1"/>
          <w:sz w:val="30"/>
          <w:szCs w:val="30"/>
        </w:rPr>
        <w:t xml:space="preserve">27 </w:t>
      </w:r>
      <w:r>
        <w:rPr>
          <w:rFonts w:ascii="TH SarabunPSK" w:hAnsi="TH SarabunPSK" w:eastAsia="TH SarabunPSK"/>
          <w:color w:val="000000" w:themeColor="text1"/>
          <w:sz w:val="30"/>
          <w:sz w:val="30"/>
          <w:szCs w:val="30"/>
        </w:rPr>
        <w:t xml:space="preserve">พฤษภาคม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แต่งตั้ง ดร</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ภาคภูมิ มุขดาสนิท เป็นกรรมการสอบสัมภาษณ์ </w:t>
      </w:r>
    </w:p>
    <w:p>
      <w:pPr>
        <w:pStyle w:val="Normal"/>
        <w:spacing w:lineRule="auto" w:line="264"/>
        <w:ind w:firstLine="1134"/>
        <w:jc w:val="left"/>
        <w:rPr>
          <w:rFonts w:ascii="TH SarabunPSK" w:hAnsi="TH SarabunPSK" w:cs="TH SarabunPSK"/>
        </w:rPr>
      </w:pPr>
      <w:r>
        <w:rPr>
          <w:rFonts w:ascii="TH SarabunPSK" w:hAnsi="TH SarabunPSK" w:eastAsia="TH SarabunPSK"/>
          <w:i/>
          <w:i/>
          <w:iCs/>
          <w:color w:val="000000" w:themeColor="text1"/>
          <w:sz w:val="30"/>
          <w:sz w:val="30"/>
          <w:szCs w:val="30"/>
        </w:rPr>
        <w:t>รอบสี่</w:t>
      </w:r>
      <w:r>
        <w:rPr>
          <w:rFonts w:ascii="TH SarabunPSK" w:hAnsi="TH SarabunPSK" w:eastAsia="TH SarabunPSK"/>
          <w:color w:val="000000" w:themeColor="text1"/>
          <w:sz w:val="30"/>
          <w:sz w:val="30"/>
          <w:szCs w:val="30"/>
        </w:rPr>
        <w:t xml:space="preserve"> คือ การรับตรงอิสระแต่งตั้ง ผศ</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ดร</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จันทรัตน์ กิ่งแสง กับ นางสาววรรณา วิโรจน์แดนไทย เป็นกรรมการสอบสัมภาษณ์ ในวันที่ </w:t>
      </w: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 xml:space="preserve">พฤศจิกายน </w:t>
      </w:r>
      <w:r>
        <w:rPr>
          <w:rFonts w:eastAsia="TH SarabunPSK" w:cs="TH SarabunPSK"/>
          <w:color w:val="000000" w:themeColor="text1"/>
          <w:sz w:val="30"/>
          <w:szCs w:val="30"/>
        </w:rPr>
        <w:t xml:space="preserve">2563 </w:t>
      </w:r>
      <w:r>
        <w:rPr>
          <w:rFonts w:ascii="TH SarabunPSK" w:hAnsi="TH SarabunPSK" w:eastAsia="TH SarabunPSK"/>
          <w:color w:val="000000" w:themeColor="text1"/>
          <w:sz w:val="30"/>
          <w:sz w:val="30"/>
          <w:szCs w:val="30"/>
        </w:rPr>
        <w:t xml:space="preserve">ถึง </w:t>
      </w:r>
      <w:r>
        <w:rPr>
          <w:rFonts w:eastAsia="TH SarabunPSK" w:cs="TH SarabunPSK"/>
          <w:color w:val="000000" w:themeColor="text1"/>
          <w:sz w:val="30"/>
          <w:szCs w:val="30"/>
        </w:rPr>
        <w:t xml:space="preserve">15 </w:t>
      </w:r>
      <w:r>
        <w:rPr>
          <w:rFonts w:ascii="TH SarabunPSK" w:hAnsi="TH SarabunPSK" w:eastAsia="TH SarabunPSK"/>
          <w:color w:val="000000" w:themeColor="text1"/>
          <w:sz w:val="30"/>
          <w:sz w:val="30"/>
          <w:szCs w:val="30"/>
        </w:rPr>
        <w:t xml:space="preserve">มิถุนายน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โดยการสัมภาษณ์ทันทีหลังสมัครเสร็จ</w:t>
      </w:r>
    </w:p>
    <w:p>
      <w:pPr>
        <w:pStyle w:val="Normal"/>
        <w:spacing w:lineRule="auto" w:line="264"/>
        <w:ind w:firstLine="720"/>
        <w:jc w:val="left"/>
        <w:rPr>
          <w:rFonts w:ascii="TH SarabunPSK" w:hAnsi="TH SarabunPSK" w:cs="TH SarabunPSK"/>
        </w:rPr>
      </w:pPr>
      <w:r>
        <w:rPr>
          <w:rFonts w:eastAsia="TH SarabunPSK" w:cs="TH SarabunPSK"/>
          <w:color w:val="000000" w:themeColor="text1"/>
          <w:sz w:val="30"/>
          <w:szCs w:val="30"/>
        </w:rPr>
        <w:t xml:space="preserve">1.4.3 </w:t>
      </w:r>
      <w:r>
        <w:rPr>
          <w:rFonts w:ascii="TH SarabunPSK" w:hAnsi="TH SarabunPSK" w:eastAsia="TH SarabunPSK"/>
          <w:color w:val="000000" w:themeColor="text1"/>
          <w:sz w:val="30"/>
          <w:sz w:val="30"/>
          <w:szCs w:val="30"/>
        </w:rPr>
        <w:t xml:space="preserve">หลักสูตรวิชาวิทยาการคอมพิวเตอร์และปัญญาประดิษฐ์ส่งข้อมูลจำนวนรับนักศึกษาประจำปีการศึกษา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ไปยังส่วนกลางมหาวิทยาลัยเพื่อทำการ</w:t>
      </w:r>
      <w:r>
        <w:rPr>
          <w:rFonts w:ascii="TH SarabunPSK" w:hAnsi="TH SarabunPSK" w:eastAsia="TH SarabunPSK"/>
          <w:b/>
          <w:b/>
          <w:bCs/>
          <w:color w:val="000000" w:themeColor="text1"/>
          <w:sz w:val="30"/>
          <w:sz w:val="30"/>
          <w:szCs w:val="30"/>
        </w:rPr>
        <w:t>ประกาศรับสมัครนักศึกษา</w:t>
      </w:r>
      <w:r>
        <w:rPr>
          <w:rFonts w:ascii="TH SarabunPSK" w:hAnsi="TH SarabunPSK" w:eastAsia="TH SarabunPSK"/>
          <w:color w:val="000000" w:themeColor="text1"/>
          <w:sz w:val="30"/>
          <w:sz w:val="30"/>
          <w:szCs w:val="30"/>
        </w:rPr>
        <w:t>ทั้งแบบสอบตรงและแบบระบบกลางผ่านทางเว็บไซต์รับสมัครของมหาวิทยาลัย และทางหลักสูตรวิชาวิทยาการคอมพิวเตอร์และปัญญาประดิษฐ์ได้มี</w:t>
      </w:r>
      <w:r>
        <w:rPr>
          <w:rFonts w:ascii="TH SarabunPSK" w:hAnsi="TH SarabunPSK" w:eastAsia="TH SarabunPSK"/>
          <w:b/>
          <w:b/>
          <w:bCs/>
          <w:color w:val="000000" w:themeColor="text1"/>
          <w:sz w:val="30"/>
          <w:sz w:val="30"/>
          <w:szCs w:val="30"/>
        </w:rPr>
        <w:t>กลไกลสนับสนุน</w:t>
      </w:r>
      <w:r>
        <w:rPr>
          <w:rFonts w:ascii="TH SarabunPSK" w:hAnsi="TH SarabunPSK" w:eastAsia="TH SarabunPSK"/>
          <w:color w:val="000000" w:themeColor="text1"/>
          <w:sz w:val="30"/>
          <w:sz w:val="30"/>
          <w:szCs w:val="30"/>
        </w:rPr>
        <w:t xml:space="preserve">โดยการประชาสัมพันธ์การรับสมัครนักศึกษาใหม่ผ่านทางเพจ </w:t>
      </w:r>
      <w:r>
        <w:rPr>
          <w:rFonts w:eastAsia="TH SarabunPSK" w:cs="TH SarabunPSK"/>
          <w:b/>
          <w:bCs/>
          <w:color w:val="000000" w:themeColor="text1"/>
          <w:sz w:val="30"/>
          <w:szCs w:val="30"/>
        </w:rPr>
        <w:t xml:space="preserve">Facebook </w:t>
      </w:r>
      <w:r>
        <w:rPr>
          <w:rFonts w:ascii="TH SarabunPSK" w:hAnsi="TH SarabunPSK" w:eastAsia="TH SarabunPSK"/>
          <w:b/>
          <w:b/>
          <w:bCs/>
          <w:color w:val="000000" w:themeColor="text1"/>
          <w:sz w:val="30"/>
          <w:sz w:val="30"/>
          <w:szCs w:val="30"/>
        </w:rPr>
        <w:t>แบบแฟนเพจ</w:t>
      </w:r>
      <w:r>
        <w:rPr>
          <w:rFonts w:ascii="TH SarabunPSK" w:hAnsi="TH SarabunPSK" w:eastAsia="TH SarabunPSK"/>
          <w:color w:val="000000" w:themeColor="text1"/>
          <w:sz w:val="30"/>
          <w:sz w:val="30"/>
          <w:szCs w:val="30"/>
        </w:rPr>
        <w:t xml:space="preserve"> ที่มีชื่อว่า วิทยาการคอมพิวเตอร์มหาวิทยาลัยราชภัฏจันทรเกษม กำหนดเวลารับสมัคร ตั้งแต่ </w:t>
      </w: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 xml:space="preserve">พฤศจิกายน </w:t>
      </w:r>
      <w:r>
        <w:rPr>
          <w:rFonts w:eastAsia="TH SarabunPSK" w:cs="TH SarabunPSK"/>
          <w:color w:val="000000" w:themeColor="text1"/>
          <w:sz w:val="30"/>
          <w:szCs w:val="30"/>
        </w:rPr>
        <w:t xml:space="preserve">2563 - 15 </w:t>
      </w:r>
      <w:r>
        <w:rPr>
          <w:rFonts w:ascii="TH SarabunPSK" w:hAnsi="TH SarabunPSK" w:eastAsia="TH SarabunPSK"/>
          <w:color w:val="000000" w:themeColor="text1"/>
          <w:sz w:val="30"/>
          <w:sz w:val="30"/>
          <w:szCs w:val="30"/>
        </w:rPr>
        <w:t xml:space="preserve">มิถุนายน </w:t>
      </w:r>
      <w:r>
        <w:rPr>
          <w:rFonts w:eastAsia="TH SarabunPSK" w:cs="TH SarabunPSK"/>
          <w:color w:val="000000" w:themeColor="text1"/>
          <w:sz w:val="30"/>
          <w:szCs w:val="30"/>
        </w:rPr>
        <w:t>2564</w:t>
      </w:r>
    </w:p>
    <w:p>
      <w:pPr>
        <w:pStyle w:val="Normal"/>
        <w:ind w:firstLine="720"/>
        <w:rPr>
          <w:rFonts w:ascii="TH SarabunPSK" w:hAnsi="TH SarabunPSK" w:cs="TH SarabunPSK"/>
        </w:rPr>
      </w:pPr>
      <w:r>
        <w:rPr>
          <w:rFonts w:eastAsia="TH SarabunPSK" w:cs="TH SarabunPSK"/>
          <w:color w:val="000000" w:themeColor="text1"/>
          <w:sz w:val="30"/>
          <w:szCs w:val="30"/>
        </w:rPr>
        <w:t xml:space="preserve">1.4.4  </w:t>
      </w:r>
      <w:r>
        <w:rPr>
          <w:rFonts w:ascii="TH SarabunPSK" w:hAnsi="TH SarabunPSK" w:eastAsia="TH SarabunPSK"/>
          <w:color w:val="000000" w:themeColor="text1"/>
          <w:sz w:val="30"/>
          <w:sz w:val="30"/>
          <w:szCs w:val="30"/>
        </w:rPr>
        <w:t xml:space="preserve">การสอบเพื่อคัดเลือกผู้เข้าศึกษานั้นหลักสูตรวิชาวิทยาการคอมพิวเตอร์และปัญญาประดิษฐ์ได้กำหนดตามระเบียบมหาวิทยาลัยราชภัฏจันทรเกษมที่แบ่งการสอบออกเป็น </w:t>
      </w:r>
      <w:r>
        <w:rPr>
          <w:rFonts w:eastAsia="TH SarabunPSK" w:cs="TH SarabunPSK"/>
          <w:color w:val="000000" w:themeColor="text1"/>
          <w:sz w:val="30"/>
          <w:szCs w:val="30"/>
        </w:rPr>
        <w:t xml:space="preserve">4 </w:t>
      </w:r>
      <w:r>
        <w:rPr>
          <w:rFonts w:ascii="TH SarabunPSK" w:hAnsi="TH SarabunPSK" w:eastAsia="TH SarabunPSK"/>
          <w:color w:val="000000" w:themeColor="text1"/>
          <w:sz w:val="30"/>
          <w:sz w:val="30"/>
          <w:szCs w:val="30"/>
        </w:rPr>
        <w:t xml:space="preserve">รอบคือ </w:t>
      </w:r>
    </w:p>
    <w:p>
      <w:pPr>
        <w:pStyle w:val="Normal"/>
        <w:rPr>
          <w:rFonts w:ascii="TH SarabunPSK" w:hAnsi="TH SarabunPSK" w:cs="TH SarabunPSK"/>
        </w:rPr>
      </w:pP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รอบ </w:t>
      </w:r>
      <w:r>
        <w:rPr>
          <w:rFonts w:eastAsia="TH SarabunPSK" w:cs="TH SarabunPSK"/>
          <w:color w:val="000000" w:themeColor="text1"/>
          <w:sz w:val="30"/>
          <w:szCs w:val="30"/>
        </w:rPr>
        <w:t xml:space="preserve">Portfolio </w:t>
      </w:r>
    </w:p>
    <w:tbl>
      <w:tblPr>
        <w:tblStyle w:val="TableGrid"/>
        <w:tblW w:w="4678" w:type="dxa"/>
        <w:jc w:val="left"/>
        <w:tblInd w:w="700" w:type="dxa"/>
        <w:tblLayout w:type="fixed"/>
        <w:tblCellMar>
          <w:top w:w="0" w:type="dxa"/>
          <w:left w:w="108" w:type="dxa"/>
          <w:bottom w:w="0" w:type="dxa"/>
          <w:right w:w="108" w:type="dxa"/>
        </w:tblCellMar>
        <w:tblLook w:val="04a0" w:noVBand="1" w:noHBand="0" w:lastColumn="0" w:firstColumn="1" w:lastRow="0" w:firstRow="1"/>
      </w:tblPr>
      <w:tblGrid>
        <w:gridCol w:w="992"/>
        <w:gridCol w:w="1559"/>
        <w:gridCol w:w="993"/>
        <w:gridCol w:w="1133"/>
      </w:tblGrid>
      <w:tr>
        <w:trPr/>
        <w:tc>
          <w:tcPr>
            <w:tcW w:w="992"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ครั้งที่</w:t>
            </w:r>
          </w:p>
        </w:tc>
        <w:tc>
          <w:tcPr>
            <w:tcW w:w="1559"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จำนวนสมัคร</w:t>
            </w:r>
          </w:p>
        </w:tc>
        <w:tc>
          <w:tcPr>
            <w:tcW w:w="993"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ผ่าน</w:t>
            </w:r>
          </w:p>
        </w:tc>
        <w:tc>
          <w:tcPr>
            <w:tcW w:w="1133"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รายงานตัว</w:t>
            </w:r>
          </w:p>
        </w:tc>
      </w:tr>
      <w:tr>
        <w:trPr/>
        <w:tc>
          <w:tcPr>
            <w:tcW w:w="992"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w:t>
            </w:r>
          </w:p>
        </w:tc>
        <w:tc>
          <w:tcPr>
            <w:tcW w:w="1559"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7</w:t>
            </w:r>
          </w:p>
        </w:tc>
        <w:tc>
          <w:tcPr>
            <w:tcW w:w="993"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6</w:t>
            </w:r>
          </w:p>
        </w:tc>
        <w:tc>
          <w:tcPr>
            <w:tcW w:w="1133"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6</w:t>
            </w:r>
          </w:p>
        </w:tc>
      </w:tr>
      <w:tr>
        <w:trPr/>
        <w:tc>
          <w:tcPr>
            <w:tcW w:w="992"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2</w:t>
            </w:r>
          </w:p>
        </w:tc>
        <w:tc>
          <w:tcPr>
            <w:tcW w:w="1559"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12</w:t>
            </w:r>
          </w:p>
        </w:tc>
        <w:tc>
          <w:tcPr>
            <w:tcW w:w="993"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10</w:t>
            </w:r>
          </w:p>
        </w:tc>
        <w:tc>
          <w:tcPr>
            <w:tcW w:w="1133" w:type="dxa"/>
            <w:tcBorders/>
          </w:tcPr>
          <w:p>
            <w:pPr>
              <w:pStyle w:val="Normal"/>
              <w:widowControl w:val="false"/>
              <w:spacing w:lineRule="auto" w:line="240"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4</w:t>
            </w:r>
          </w:p>
        </w:tc>
      </w:tr>
    </w:tbl>
    <w:p>
      <w:pPr>
        <w:pStyle w:val="Normal"/>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rPr>
          <w:rFonts w:ascii="TH SarabunPSK" w:hAnsi="TH SarabunPSK" w:cs="TH SarabunPSK"/>
        </w:rPr>
      </w:pP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โคต้า</w:t>
      </w:r>
    </w:p>
    <w:tbl>
      <w:tblPr>
        <w:tblStyle w:val="TableGrid"/>
        <w:tblW w:w="4678" w:type="dxa"/>
        <w:jc w:val="left"/>
        <w:tblInd w:w="700" w:type="dxa"/>
        <w:tblLayout w:type="fixed"/>
        <w:tblCellMar>
          <w:top w:w="0" w:type="dxa"/>
          <w:left w:w="108" w:type="dxa"/>
          <w:bottom w:w="0" w:type="dxa"/>
          <w:right w:w="108" w:type="dxa"/>
        </w:tblCellMar>
        <w:tblLook w:val="04a0" w:noVBand="1" w:noHBand="0" w:lastColumn="0" w:firstColumn="1" w:lastRow="0" w:firstRow="1"/>
      </w:tblPr>
      <w:tblGrid>
        <w:gridCol w:w="992"/>
        <w:gridCol w:w="1559"/>
        <w:gridCol w:w="993"/>
        <w:gridCol w:w="1133"/>
      </w:tblGrid>
      <w:tr>
        <w:trPr/>
        <w:tc>
          <w:tcPr>
            <w:tcW w:w="992"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ครั้งที่</w:t>
            </w:r>
          </w:p>
        </w:tc>
        <w:tc>
          <w:tcPr>
            <w:tcW w:w="1559"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จำนวนสมัคร</w:t>
            </w:r>
          </w:p>
        </w:tc>
        <w:tc>
          <w:tcPr>
            <w:tcW w:w="99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ผ่าน</w:t>
            </w:r>
          </w:p>
        </w:tc>
        <w:tc>
          <w:tcPr>
            <w:tcW w:w="113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รายงานตัว</w:t>
            </w:r>
          </w:p>
        </w:tc>
      </w:tr>
      <w:tr>
        <w:trPr/>
        <w:tc>
          <w:tcPr>
            <w:tcW w:w="992"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w:t>
            </w:r>
          </w:p>
        </w:tc>
        <w:tc>
          <w:tcPr>
            <w:tcW w:w="1559"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10</w:t>
            </w:r>
          </w:p>
        </w:tc>
        <w:tc>
          <w:tcPr>
            <w:tcW w:w="99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10</w:t>
            </w:r>
          </w:p>
        </w:tc>
        <w:tc>
          <w:tcPr>
            <w:tcW w:w="113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6</w:t>
            </w:r>
          </w:p>
        </w:tc>
      </w:tr>
      <w:tr>
        <w:trPr/>
        <w:tc>
          <w:tcPr>
            <w:tcW w:w="992"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2</w:t>
            </w:r>
          </w:p>
        </w:tc>
        <w:tc>
          <w:tcPr>
            <w:tcW w:w="1559"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6</w:t>
            </w:r>
          </w:p>
        </w:tc>
        <w:tc>
          <w:tcPr>
            <w:tcW w:w="99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5</w:t>
            </w:r>
          </w:p>
        </w:tc>
        <w:tc>
          <w:tcPr>
            <w:tcW w:w="113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2</w:t>
            </w:r>
          </w:p>
        </w:tc>
      </w:tr>
    </w:tbl>
    <w:p>
      <w:pPr>
        <w:pStyle w:val="Normal"/>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rPr>
          <w:rFonts w:ascii="TH SarabunPSK" w:hAnsi="TH SarabunPSK" w:cs="TH SarabunPSK"/>
        </w:rPr>
      </w:pPr>
      <w:r>
        <w:rPr>
          <w:rFonts w:eastAsia="TH SarabunPSK" w:cs="TH SarabunPSK"/>
          <w:color w:val="000000" w:themeColor="text1"/>
          <w:sz w:val="30"/>
          <w:szCs w:val="30"/>
        </w:rPr>
        <w:t xml:space="preserve">3. </w:t>
      </w:r>
      <w:r>
        <w:rPr>
          <w:rFonts w:ascii="TH SarabunPSK" w:hAnsi="TH SarabunPSK" w:eastAsia="TH SarabunPSK"/>
          <w:color w:val="000000" w:themeColor="text1"/>
          <w:sz w:val="30"/>
          <w:sz w:val="30"/>
          <w:szCs w:val="30"/>
        </w:rPr>
        <w:t>รับตรงร่วมกัน</w:t>
      </w:r>
    </w:p>
    <w:tbl>
      <w:tblPr>
        <w:tblStyle w:val="TableGrid"/>
        <w:tblW w:w="4678" w:type="dxa"/>
        <w:jc w:val="left"/>
        <w:tblInd w:w="700" w:type="dxa"/>
        <w:tblLayout w:type="fixed"/>
        <w:tblCellMar>
          <w:top w:w="0" w:type="dxa"/>
          <w:left w:w="108" w:type="dxa"/>
          <w:bottom w:w="0" w:type="dxa"/>
          <w:right w:w="108" w:type="dxa"/>
        </w:tblCellMar>
        <w:tblLook w:val="04a0" w:noVBand="1" w:noHBand="0" w:lastColumn="0" w:firstColumn="1" w:lastRow="0" w:firstRow="1"/>
      </w:tblPr>
      <w:tblGrid>
        <w:gridCol w:w="992"/>
        <w:gridCol w:w="1559"/>
        <w:gridCol w:w="993"/>
        <w:gridCol w:w="1133"/>
      </w:tblGrid>
      <w:tr>
        <w:trPr/>
        <w:tc>
          <w:tcPr>
            <w:tcW w:w="992"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ครั้งที่</w:t>
            </w:r>
          </w:p>
        </w:tc>
        <w:tc>
          <w:tcPr>
            <w:tcW w:w="1559"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จำนวนสมัคร</w:t>
            </w:r>
          </w:p>
        </w:tc>
        <w:tc>
          <w:tcPr>
            <w:tcW w:w="99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ผ่าน</w:t>
            </w:r>
          </w:p>
        </w:tc>
        <w:tc>
          <w:tcPr>
            <w:tcW w:w="113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รายงานตัว</w:t>
            </w:r>
          </w:p>
        </w:tc>
      </w:tr>
      <w:tr>
        <w:trPr/>
        <w:tc>
          <w:tcPr>
            <w:tcW w:w="992"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w:t>
            </w:r>
          </w:p>
        </w:tc>
        <w:tc>
          <w:tcPr>
            <w:tcW w:w="1559"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11</w:t>
            </w:r>
          </w:p>
        </w:tc>
        <w:tc>
          <w:tcPr>
            <w:tcW w:w="99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11</w:t>
            </w:r>
          </w:p>
        </w:tc>
        <w:tc>
          <w:tcPr>
            <w:tcW w:w="113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9</w:t>
            </w:r>
          </w:p>
        </w:tc>
      </w:tr>
      <w:tr>
        <w:trPr/>
        <w:tc>
          <w:tcPr>
            <w:tcW w:w="992"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2</w:t>
            </w:r>
          </w:p>
        </w:tc>
        <w:tc>
          <w:tcPr>
            <w:tcW w:w="1559"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13</w:t>
            </w:r>
          </w:p>
        </w:tc>
        <w:tc>
          <w:tcPr>
            <w:tcW w:w="99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13</w:t>
            </w:r>
          </w:p>
        </w:tc>
        <w:tc>
          <w:tcPr>
            <w:tcW w:w="113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9</w:t>
            </w:r>
          </w:p>
        </w:tc>
      </w:tr>
    </w:tbl>
    <w:p>
      <w:pPr>
        <w:pStyle w:val="Normal"/>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rPr>
          <w:rFonts w:ascii="TH SarabunPSK" w:hAnsi="TH SarabunPSK" w:cs="TH SarabunPSK"/>
        </w:rPr>
      </w:pPr>
      <w:r>
        <w:rPr>
          <w:rFonts w:eastAsia="TH SarabunPSK" w:cs="TH SarabunPSK"/>
          <w:color w:val="000000" w:themeColor="text1"/>
          <w:sz w:val="30"/>
          <w:szCs w:val="30"/>
        </w:rPr>
        <w:t xml:space="preserve">4. </w:t>
      </w:r>
      <w:r>
        <w:rPr>
          <w:rFonts w:ascii="TH SarabunPSK" w:hAnsi="TH SarabunPSK" w:eastAsia="TH SarabunPSK"/>
          <w:color w:val="000000" w:themeColor="text1"/>
          <w:sz w:val="30"/>
          <w:sz w:val="30"/>
          <w:szCs w:val="30"/>
        </w:rPr>
        <w:t>รับตรงอิสระ</w:t>
      </w:r>
    </w:p>
    <w:tbl>
      <w:tblPr>
        <w:tblStyle w:val="TableGrid"/>
        <w:tblW w:w="4678" w:type="dxa"/>
        <w:jc w:val="left"/>
        <w:tblInd w:w="700" w:type="dxa"/>
        <w:tblLayout w:type="fixed"/>
        <w:tblCellMar>
          <w:top w:w="0" w:type="dxa"/>
          <w:left w:w="108" w:type="dxa"/>
          <w:bottom w:w="0" w:type="dxa"/>
          <w:right w:w="108" w:type="dxa"/>
        </w:tblCellMar>
        <w:tblLook w:val="04a0" w:noVBand="1" w:noHBand="0" w:lastColumn="0" w:firstColumn="1" w:lastRow="0" w:firstRow="1"/>
      </w:tblPr>
      <w:tblGrid>
        <w:gridCol w:w="992"/>
        <w:gridCol w:w="1559"/>
        <w:gridCol w:w="993"/>
        <w:gridCol w:w="1133"/>
      </w:tblGrid>
      <w:tr>
        <w:trPr/>
        <w:tc>
          <w:tcPr>
            <w:tcW w:w="992"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ครั้งที่</w:t>
            </w:r>
          </w:p>
        </w:tc>
        <w:tc>
          <w:tcPr>
            <w:tcW w:w="1559"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จำนวนสมัคร</w:t>
            </w:r>
          </w:p>
        </w:tc>
        <w:tc>
          <w:tcPr>
            <w:tcW w:w="99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ผ่าน</w:t>
            </w:r>
          </w:p>
        </w:tc>
        <w:tc>
          <w:tcPr>
            <w:tcW w:w="113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ascii="TH SarabunPSK" w:hAnsi="TH SarabunPSK" w:eastAsia="TH SarabunPSK"/>
                <w:color w:val="000000" w:themeColor="text1"/>
                <w:sz w:val="30"/>
                <w:sz w:val="30"/>
                <w:szCs w:val="30"/>
                <w:lang w:eastAsia="en-US" w:bidi="th-TH"/>
              </w:rPr>
              <w:t>รายงานตัว</w:t>
            </w:r>
          </w:p>
        </w:tc>
      </w:tr>
      <w:tr>
        <w:trPr/>
        <w:tc>
          <w:tcPr>
            <w:tcW w:w="992"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w:t>
            </w:r>
          </w:p>
        </w:tc>
        <w:tc>
          <w:tcPr>
            <w:tcW w:w="1559"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12</w:t>
            </w:r>
          </w:p>
        </w:tc>
        <w:tc>
          <w:tcPr>
            <w:tcW w:w="99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10</w:t>
            </w:r>
          </w:p>
        </w:tc>
        <w:tc>
          <w:tcPr>
            <w:tcW w:w="1133" w:type="dxa"/>
            <w:tcBorders/>
          </w:tcPr>
          <w:p>
            <w:pPr>
              <w:pStyle w:val="Normal"/>
              <w:widowControl w:val="false"/>
              <w:spacing w:before="0" w:after="0"/>
              <w:jc w:val="center"/>
              <w:rPr>
                <w:rFonts w:ascii="TH SarabunPSK" w:hAnsi="TH SarabunPSK" w:eastAsia="TH SarabunPSK" w:cs="TH SarabunPSK"/>
                <w:color w:val="000000"/>
                <w:sz w:val="30"/>
                <w:szCs w:val="30"/>
                <w:lang w:eastAsia="en-US" w:bidi="th-TH"/>
              </w:rPr>
            </w:pPr>
            <w:r>
              <w:rPr>
                <w:rFonts w:eastAsia="TH SarabunPSK" w:cs="TH SarabunPSK"/>
                <w:color w:val="000000" w:themeColor="text1"/>
                <w:sz w:val="30"/>
                <w:szCs w:val="30"/>
                <w:lang w:eastAsia="en-US" w:bidi="th-TH"/>
              </w:rPr>
              <w:t>9</w:t>
            </w:r>
          </w:p>
        </w:tc>
      </w:tr>
    </w:tbl>
    <w:p>
      <w:pPr>
        <w:pStyle w:val="Normal"/>
        <w:rPr>
          <w:rFonts w:ascii="TH SarabunPSK" w:hAnsi="TH SarabunPSK" w:eastAsia="TH SarabunPSK" w:cs="TH SarabunPSK"/>
          <w:i/>
          <w:i/>
          <w:iCs/>
          <w:color w:val="000000" w:themeColor="text1"/>
          <w:sz w:val="30"/>
          <w:szCs w:val="30"/>
        </w:rPr>
      </w:pPr>
      <w:r>
        <w:rPr>
          <w:rFonts w:eastAsia="TH SarabunPSK" w:cs="TH SarabunPSK"/>
          <w:i/>
          <w:iCs/>
          <w:color w:val="000000" w:themeColor="text1"/>
          <w:sz w:val="30"/>
          <w:szCs w:val="30"/>
        </w:rPr>
      </w:r>
    </w:p>
    <w:p>
      <w:pPr>
        <w:pStyle w:val="Normal"/>
        <w:rPr>
          <w:rFonts w:ascii="TH SarabunPSK" w:hAnsi="TH SarabunPSK" w:cs="TH SarabunPSK"/>
        </w:rPr>
      </w:pPr>
      <w:r>
        <w:rPr>
          <w:rFonts w:eastAsia="TH SarabunPSK" w:cs="TH SarabunPSK"/>
          <w:i/>
          <w:iCs/>
          <w:color w:val="000000" w:themeColor="text1"/>
          <w:sz w:val="30"/>
          <w:szCs w:val="30"/>
        </w:rPr>
        <w:t xml:space="preserve"> </w:t>
      </w:r>
      <w:r>
        <w:rPr>
          <w:rFonts w:ascii="TH SarabunPSK" w:hAnsi="TH SarabunPSK" w:eastAsia="TH SarabunPSK"/>
          <w:i/>
          <w:i/>
          <w:iCs/>
          <w:color w:val="000000" w:themeColor="text1"/>
          <w:sz w:val="30"/>
          <w:sz w:val="30"/>
          <w:szCs w:val="30"/>
        </w:rPr>
        <w:t xml:space="preserve">รวมยอดผู้รายงานตัวเข้าศึกษา </w:t>
      </w:r>
      <w:r>
        <w:rPr>
          <w:rFonts w:eastAsia="TH SarabunPSK" w:cs="TH SarabunPSK"/>
          <w:i/>
          <w:iCs/>
          <w:color w:val="000000" w:themeColor="text1"/>
          <w:sz w:val="30"/>
          <w:szCs w:val="30"/>
        </w:rPr>
        <w:t xml:space="preserve">45 </w:t>
      </w:r>
      <w:r>
        <w:rPr>
          <w:rFonts w:ascii="TH SarabunPSK" w:hAnsi="TH SarabunPSK" w:eastAsia="TH SarabunPSK"/>
          <w:i/>
          <w:i/>
          <w:iCs/>
          <w:color w:val="000000" w:themeColor="text1"/>
          <w:sz w:val="30"/>
          <w:sz w:val="30"/>
          <w:szCs w:val="30"/>
        </w:rPr>
        <w:t xml:space="preserve">คน </w:t>
      </w:r>
    </w:p>
    <w:p>
      <w:pPr>
        <w:pStyle w:val="Normal"/>
        <w:ind w:firstLine="720"/>
        <w:jc w:val="left"/>
        <w:rPr>
          <w:rFonts w:ascii="TH SarabunPSK" w:hAnsi="TH SarabunPSK" w:cs="TH SarabunPSK"/>
        </w:rPr>
      </w:pPr>
      <w:r>
        <w:rPr>
          <w:rFonts w:eastAsia="TH SarabunPSK" w:cs="TH SarabunPSK"/>
          <w:color w:val="000000" w:themeColor="text1"/>
          <w:sz w:val="30"/>
          <w:szCs w:val="30"/>
        </w:rPr>
        <w:t xml:space="preserve">1.4.5  </w:t>
      </w:r>
      <w:r>
        <w:rPr>
          <w:rFonts w:ascii="TH SarabunPSK" w:hAnsi="TH SarabunPSK" w:eastAsia="TH SarabunPSK"/>
          <w:color w:val="000000" w:themeColor="text1"/>
          <w:sz w:val="30"/>
          <w:sz w:val="30"/>
          <w:szCs w:val="30"/>
        </w:rPr>
        <w:t>การสอบสัมภาษณ์ ดำเนินการโดยหลักสูตรวิชาใช้หลักเกณฑ์หมุนเวียนผู้สัมภาษณ์จากกรรมการหลักสูตรวิชาวิทยาการคอมพิวเตอร์และปัญญาประดิษฐ์ เพื่อให้เกิดความหลากหลายและการร่วมมือกันของคณาจารย์สำหรับการสัมภาษณ์ซึ่งจะก่อให้เกิดการคัดเลือกนักศึกษาที่ตรงตามคุณสมบัติของผู้เข้าศึกษาตามที่หลักสูตรวิชากำหนด ซึ่งในการกำหนดกรรมการสัมภาษณ์ในแต่ละรอบจะผ่านมัติที่ประชุมหลักสูตรและออกคำสั่งแต่งตั้งโดยคณะ ดังนี้</w:t>
      </w:r>
    </w:p>
    <w:p>
      <w:pPr>
        <w:pStyle w:val="Normal"/>
        <w:spacing w:lineRule="auto" w:line="240" w:before="0" w:after="0"/>
        <w:ind w:left="307" w:hanging="307"/>
        <w:rPr>
          <w:rFonts w:ascii="TH SarabunPSK" w:hAnsi="TH SarabunPSK" w:cs="TH SarabunPSK"/>
        </w:rPr>
      </w:pPr>
      <w:r>
        <w:rPr>
          <w:rFonts w:eastAsia="TH SarabunPSK" w:cs="TH SarabunPSK"/>
          <w:color w:val="000000" w:themeColor="text1"/>
          <w:sz w:val="30"/>
          <w:szCs w:val="30"/>
        </w:rPr>
        <w:t xml:space="preserve">    </w:t>
      </w:r>
      <w:r>
        <w:rPr>
          <w:rFonts w:eastAsia="TH SarabunPSK" w:cs="TH SarabunPSK"/>
          <w:color w:val="000000" w:themeColor="text1"/>
          <w:sz w:val="30"/>
          <w:szCs w:val="30"/>
        </w:rPr>
        <w:tab/>
        <w:tab/>
        <w:t xml:space="preserve">1.  </w:t>
      </w:r>
      <w:r>
        <w:rPr>
          <w:rFonts w:ascii="TH SarabunPSK" w:hAnsi="TH SarabunPSK" w:eastAsia="TH SarabunPSK"/>
          <w:color w:val="000000" w:themeColor="text1"/>
          <w:sz w:val="30"/>
          <w:sz w:val="30"/>
          <w:szCs w:val="30"/>
        </w:rPr>
        <w:t xml:space="preserve">รอบ </w:t>
      </w:r>
      <w:r>
        <w:rPr>
          <w:rFonts w:eastAsia="TH SarabunPSK" w:cs="TH SarabunPSK"/>
          <w:color w:val="000000" w:themeColor="text1"/>
          <w:sz w:val="30"/>
          <w:szCs w:val="30"/>
        </w:rPr>
        <w:t xml:space="preserve">Portfolio </w:t>
      </w:r>
    </w:p>
    <w:p>
      <w:pPr>
        <w:pStyle w:val="Normal"/>
        <w:spacing w:lineRule="auto" w:line="240" w:before="0" w:after="0"/>
        <w:ind w:left="720" w:hanging="294"/>
        <w:rPr>
          <w:rFonts w:ascii="TH SarabunPSK" w:hAnsi="TH SarabunPSK" w:cs="TH SarabunPSK"/>
        </w:rPr>
      </w:pPr>
      <w:r>
        <w:rPr>
          <w:rFonts w:eastAsia="TH SarabunPSK" w:cs="TH SarabunPSK"/>
          <w:color w:val="000000" w:themeColor="text1"/>
          <w:sz w:val="30"/>
          <w:szCs w:val="30"/>
        </w:rPr>
        <w:t xml:space="preserve">     </w:t>
      </w:r>
      <w:r>
        <w:rPr>
          <w:rFonts w:eastAsia="TH SarabunPSK" w:cs="TH SarabunPSK"/>
          <w:color w:val="000000" w:themeColor="text1"/>
          <w:sz w:val="30"/>
          <w:szCs w:val="30"/>
        </w:rPr>
        <w:tab/>
      </w:r>
      <w:r>
        <w:rPr>
          <w:rFonts w:ascii="TH SarabunPSK" w:hAnsi="TH SarabunPSK" w:eastAsia="TH SarabunPSK"/>
          <w:color w:val="000000" w:themeColor="text1"/>
          <w:sz w:val="30"/>
          <w:sz w:val="30"/>
          <w:szCs w:val="30"/>
        </w:rPr>
        <w:t xml:space="preserve">พิจารณาร่วมกันของกรรมการหลักสูตรวิทยาการคอมพิวเตอร์และปัญญาประดิษฐ์ช่วงเวลา </w:t>
      </w:r>
      <w:r>
        <w:rPr>
          <w:rFonts w:eastAsia="TH SarabunPSK" w:cs="TH SarabunPSK"/>
          <w:color w:val="000000" w:themeColor="text1"/>
          <w:sz w:val="30"/>
          <w:szCs w:val="30"/>
        </w:rPr>
        <w:t xml:space="preserve">20-27 </w:t>
      </w:r>
      <w:r>
        <w:rPr>
          <w:rFonts w:ascii="TH SarabunPSK" w:hAnsi="TH SarabunPSK" w:eastAsia="TH SarabunPSK"/>
          <w:color w:val="000000" w:themeColor="text1"/>
          <w:sz w:val="30"/>
          <w:sz w:val="30"/>
          <w:szCs w:val="30"/>
        </w:rPr>
        <w:t xml:space="preserve">มกราคม </w:t>
      </w:r>
    </w:p>
    <w:p>
      <w:pPr>
        <w:pStyle w:val="Normal"/>
        <w:spacing w:lineRule="auto" w:line="240" w:before="0" w:after="0"/>
        <w:ind w:left="720" w:firstLine="720"/>
        <w:rPr>
          <w:rFonts w:ascii="TH SarabunPSK" w:hAnsi="TH SarabunPSK" w:cs="TH SarabunPSK"/>
        </w:rPr>
      </w:pP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 xml:space="preserve">และประกาศผล </w:t>
      </w:r>
      <w:r>
        <w:rPr>
          <w:rFonts w:eastAsia="TH SarabunPSK" w:cs="TH SarabunPSK"/>
          <w:color w:val="000000" w:themeColor="text1"/>
          <w:sz w:val="30"/>
          <w:szCs w:val="30"/>
        </w:rPr>
        <w:t xml:space="preserve">22 </w:t>
      </w:r>
      <w:r>
        <w:rPr>
          <w:rFonts w:ascii="TH SarabunPSK" w:hAnsi="TH SarabunPSK" w:eastAsia="TH SarabunPSK"/>
          <w:color w:val="000000" w:themeColor="text1"/>
          <w:sz w:val="30"/>
          <w:sz w:val="30"/>
          <w:szCs w:val="30"/>
        </w:rPr>
        <w:t xml:space="preserve">กุมภาพันธ์ </w:t>
      </w:r>
      <w:r>
        <w:rPr>
          <w:rFonts w:eastAsia="TH SarabunPSK" w:cs="TH SarabunPSK"/>
          <w:color w:val="000000" w:themeColor="text1"/>
          <w:sz w:val="30"/>
          <w:szCs w:val="30"/>
        </w:rPr>
        <w:t>2564</w:t>
      </w:r>
    </w:p>
    <w:p>
      <w:pPr>
        <w:pStyle w:val="Normal"/>
        <w:spacing w:lineRule="auto" w:line="240" w:before="0" w:after="0"/>
        <w:ind w:left="307" w:hanging="307"/>
        <w:rPr>
          <w:rFonts w:ascii="TH SarabunPSK" w:hAnsi="TH SarabunPSK" w:cs="TH SarabunPSK"/>
        </w:rPr>
      </w:pPr>
      <w:r>
        <w:rPr>
          <w:rFonts w:eastAsia="TH SarabunPSK" w:cs="TH SarabunPSK"/>
          <w:color w:val="000000" w:themeColor="text1"/>
          <w:sz w:val="30"/>
          <w:szCs w:val="30"/>
        </w:rPr>
        <w:t xml:space="preserve">    </w:t>
      </w:r>
      <w:r>
        <w:rPr>
          <w:rFonts w:eastAsia="TH SarabunPSK" w:cs="TH SarabunPSK"/>
          <w:color w:val="000000" w:themeColor="text1"/>
          <w:sz w:val="30"/>
          <w:szCs w:val="30"/>
        </w:rPr>
        <w:tab/>
        <w:tab/>
        <w:t xml:space="preserve">2. </w:t>
      </w:r>
      <w:r>
        <w:rPr>
          <w:rFonts w:ascii="TH SarabunPSK" w:hAnsi="TH SarabunPSK" w:eastAsia="TH SarabunPSK"/>
          <w:color w:val="000000" w:themeColor="text1"/>
          <w:sz w:val="30"/>
          <w:sz w:val="30"/>
          <w:szCs w:val="30"/>
        </w:rPr>
        <w:t>รอบโคต้า</w:t>
      </w:r>
    </w:p>
    <w:p>
      <w:pPr>
        <w:pStyle w:val="Normal"/>
        <w:spacing w:lineRule="auto" w:line="240" w:before="0" w:after="0"/>
        <w:ind w:left="1440" w:hanging="307"/>
        <w:rPr>
          <w:rFonts w:ascii="TH SarabunPSK" w:hAnsi="TH SarabunPSK" w:cs="TH SarabunPSK"/>
        </w:rPr>
      </w:pPr>
      <w:r>
        <w:rPr>
          <w:rFonts w:eastAsia="TH SarabunPSK" w:cs="TH SarabunPSK"/>
          <w:color w:val="000000" w:themeColor="text1"/>
          <w:sz w:val="30"/>
          <w:szCs w:val="30"/>
        </w:rPr>
        <w:t xml:space="preserve">     </w:t>
      </w:r>
      <w:r>
        <w:rPr>
          <w:rFonts w:ascii="TH SarabunPSK" w:hAnsi="TH SarabunPSK" w:eastAsia="TH SarabunPSK"/>
          <w:color w:val="000000" w:themeColor="text1"/>
          <w:sz w:val="30"/>
          <w:sz w:val="30"/>
          <w:szCs w:val="30"/>
        </w:rPr>
        <w:t>อาจารย์ชัยศิริ สนิทพลกลาง และ ผศ</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ดร</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ภาคภูมิ มุขดาสนิท ดำเนินการวันที่ </w:t>
      </w:r>
      <w:r>
        <w:rPr>
          <w:rFonts w:eastAsia="TH SarabunPSK" w:cs="TH SarabunPSK"/>
          <w:color w:val="000000" w:themeColor="text1"/>
          <w:sz w:val="30"/>
          <w:szCs w:val="30"/>
        </w:rPr>
        <w:t xml:space="preserve">9 </w:t>
      </w:r>
      <w:r>
        <w:rPr>
          <w:rFonts w:ascii="TH SarabunPSK" w:hAnsi="TH SarabunPSK" w:eastAsia="TH SarabunPSK"/>
          <w:color w:val="000000" w:themeColor="text1"/>
          <w:sz w:val="30"/>
          <w:sz w:val="30"/>
          <w:szCs w:val="30"/>
        </w:rPr>
        <w:t xml:space="preserve">เมษายน </w:t>
      </w:r>
      <w:r>
        <w:rPr>
          <w:rFonts w:eastAsia="TH SarabunPSK" w:cs="TH SarabunPSK"/>
          <w:color w:val="000000" w:themeColor="text1"/>
          <w:sz w:val="30"/>
          <w:szCs w:val="30"/>
        </w:rPr>
        <w:br/>
        <w:t>2564</w:t>
      </w:r>
    </w:p>
    <w:p>
      <w:pPr>
        <w:pStyle w:val="Normal"/>
        <w:spacing w:lineRule="auto" w:line="240" w:before="0" w:after="0"/>
        <w:ind w:left="307" w:hanging="307"/>
        <w:rPr>
          <w:rFonts w:ascii="TH SarabunPSK" w:hAnsi="TH SarabunPSK" w:cs="TH SarabunPSK"/>
        </w:rPr>
      </w:pPr>
      <w:r>
        <w:rPr>
          <w:rFonts w:eastAsia="TH SarabunPSK" w:cs="TH SarabunPSK"/>
          <w:color w:val="000000" w:themeColor="text1"/>
          <w:sz w:val="30"/>
          <w:szCs w:val="30"/>
        </w:rPr>
        <w:t xml:space="preserve">    </w:t>
      </w:r>
      <w:r>
        <w:rPr>
          <w:rFonts w:eastAsia="TH SarabunPSK" w:cs="TH SarabunPSK"/>
          <w:color w:val="000000" w:themeColor="text1"/>
          <w:sz w:val="30"/>
          <w:szCs w:val="30"/>
        </w:rPr>
        <w:tab/>
        <w:tab/>
        <w:t xml:space="preserve">3. </w:t>
      </w:r>
      <w:r>
        <w:rPr>
          <w:rFonts w:ascii="TH SarabunPSK" w:hAnsi="TH SarabunPSK" w:eastAsia="TH SarabunPSK"/>
          <w:color w:val="000000" w:themeColor="text1"/>
          <w:sz w:val="30"/>
          <w:sz w:val="30"/>
          <w:szCs w:val="30"/>
        </w:rPr>
        <w:t>รับตรงร่วม</w:t>
      </w:r>
    </w:p>
    <w:p>
      <w:pPr>
        <w:pStyle w:val="Normal"/>
        <w:spacing w:lineRule="auto" w:line="240" w:before="0" w:after="0"/>
        <w:ind w:left="307" w:hanging="307"/>
        <w:rPr>
          <w:rFonts w:ascii="TH SarabunPSK" w:hAnsi="TH SarabunPSK" w:cs="TH SarabunPSK"/>
        </w:rPr>
      </w:pPr>
      <w:r>
        <w:rPr>
          <w:rFonts w:eastAsia="TH SarabunPSK" w:cs="TH SarabunPSK"/>
          <w:color w:val="000000" w:themeColor="text1"/>
          <w:sz w:val="30"/>
          <w:szCs w:val="30"/>
        </w:rPr>
        <w:t xml:space="preserve">        </w:t>
      </w:r>
      <w:r>
        <w:rPr>
          <w:rFonts w:eastAsia="TH SarabunPSK" w:cs="TH SarabunPSK"/>
          <w:color w:val="000000" w:themeColor="text1"/>
          <w:sz w:val="30"/>
          <w:szCs w:val="30"/>
        </w:rPr>
        <w:tab/>
        <w:tab/>
      </w:r>
      <w:r>
        <w:rPr>
          <w:rFonts w:ascii="TH SarabunPSK" w:hAnsi="TH SarabunPSK" w:eastAsia="TH SarabunPSK"/>
          <w:color w:val="000000" w:themeColor="text1"/>
          <w:sz w:val="30"/>
          <w:sz w:val="30"/>
          <w:szCs w:val="30"/>
        </w:rPr>
        <w:t>ผศ</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ดร</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จันทรัตน์ กิ่งแสง ดำเนินการวันที่ </w:t>
      </w:r>
      <w:r>
        <w:rPr>
          <w:rFonts w:eastAsia="TH SarabunPSK" w:cs="TH SarabunPSK"/>
          <w:color w:val="000000" w:themeColor="text1"/>
          <w:sz w:val="30"/>
          <w:szCs w:val="30"/>
        </w:rPr>
        <w:t xml:space="preserve">10 </w:t>
      </w:r>
      <w:r>
        <w:rPr>
          <w:rFonts w:ascii="TH SarabunPSK" w:hAnsi="TH SarabunPSK" w:eastAsia="TH SarabunPSK"/>
          <w:color w:val="000000" w:themeColor="text1"/>
          <w:sz w:val="30"/>
          <w:sz w:val="30"/>
          <w:szCs w:val="30"/>
        </w:rPr>
        <w:t xml:space="preserve">มิถุนายน </w:t>
      </w:r>
      <w:r>
        <w:rPr>
          <w:rFonts w:eastAsia="TH SarabunPSK" w:cs="TH SarabunPSK"/>
          <w:color w:val="000000" w:themeColor="text1"/>
          <w:sz w:val="30"/>
          <w:szCs w:val="30"/>
        </w:rPr>
        <w:t>2563</w:t>
      </w:r>
    </w:p>
    <w:p>
      <w:pPr>
        <w:pStyle w:val="Normal"/>
        <w:spacing w:lineRule="auto" w:line="240" w:before="0" w:after="0"/>
        <w:ind w:left="307" w:firstLine="413"/>
        <w:rPr>
          <w:rFonts w:ascii="TH SarabunPSK" w:hAnsi="TH SarabunPSK" w:cs="TH SarabunPSK"/>
        </w:rPr>
      </w:pPr>
      <w:r>
        <w:rPr>
          <w:rFonts w:eastAsia="TH SarabunPSK" w:cs="TH SarabunPSK"/>
          <w:color w:val="000000" w:themeColor="text1"/>
          <w:sz w:val="30"/>
          <w:szCs w:val="30"/>
        </w:rPr>
        <w:t xml:space="preserve">4. </w:t>
      </w:r>
      <w:r>
        <w:rPr>
          <w:rFonts w:ascii="TH SarabunPSK" w:hAnsi="TH SarabunPSK" w:eastAsia="TH SarabunPSK"/>
          <w:color w:val="000000" w:themeColor="text1"/>
          <w:sz w:val="30"/>
          <w:sz w:val="30"/>
          <w:szCs w:val="30"/>
        </w:rPr>
        <w:t xml:space="preserve">รับตรงอิสระ </w:t>
      </w:r>
    </w:p>
    <w:p>
      <w:pPr>
        <w:pStyle w:val="ListParagraph"/>
        <w:ind w:left="720" w:firstLine="720"/>
        <w:rPr>
          <w:rFonts w:ascii="TH SarabunPSK" w:hAnsi="TH SarabunPSK" w:cs="TH SarabunPSK"/>
        </w:rPr>
      </w:pPr>
      <w:r>
        <w:rPr>
          <w:rFonts w:ascii="TH SarabunPSK" w:hAnsi="TH SarabunPSK" w:eastAsia="TH SarabunPSK" w:cs="TH SarabunPSK"/>
          <w:color w:val="000000" w:themeColor="text1"/>
          <w:sz w:val="30"/>
          <w:sz w:val="30"/>
          <w:szCs w:val="30"/>
        </w:rPr>
        <w:t xml:space="preserve">ครั้งที่ </w:t>
      </w:r>
      <w:r>
        <w:rPr>
          <w:rFonts w:eastAsia="TH SarabunPSK" w:cs="TH SarabunPSK"/>
          <w:color w:val="000000" w:themeColor="text1"/>
          <w:sz w:val="30"/>
          <w:szCs w:val="30"/>
        </w:rPr>
        <w:t xml:space="preserve">1 </w:t>
      </w:r>
      <w:r>
        <w:rPr>
          <w:rFonts w:ascii="TH SarabunPSK" w:hAnsi="TH SarabunPSK" w:eastAsia="TH SarabunPSK" w:cs="TH SarabunPSK"/>
          <w:color w:val="000000" w:themeColor="text1"/>
          <w:sz w:val="30"/>
          <w:sz w:val="30"/>
          <w:szCs w:val="30"/>
        </w:rPr>
        <w:t>ผศ</w:t>
      </w:r>
      <w:r>
        <w:rPr>
          <w:rFonts w:eastAsia="TH SarabunPSK" w:cs="TH SarabunPSK"/>
          <w:color w:val="000000" w:themeColor="text1"/>
          <w:sz w:val="30"/>
          <w:szCs w:val="30"/>
        </w:rPr>
        <w:t>.</w:t>
      </w:r>
      <w:r>
        <w:rPr>
          <w:rFonts w:ascii="TH SarabunPSK" w:hAnsi="TH SarabunPSK" w:eastAsia="TH SarabunPSK" w:cs="TH SarabunPSK"/>
          <w:color w:val="000000" w:themeColor="text1"/>
          <w:sz w:val="30"/>
          <w:sz w:val="30"/>
          <w:szCs w:val="30"/>
        </w:rPr>
        <w:t>ดร</w:t>
      </w:r>
      <w:r>
        <w:rPr>
          <w:rFonts w:eastAsia="TH SarabunPSK" w:cs="TH SarabunPSK"/>
          <w:color w:val="000000" w:themeColor="text1"/>
          <w:sz w:val="30"/>
          <w:szCs w:val="30"/>
        </w:rPr>
        <w:t>.</w:t>
      </w:r>
      <w:r>
        <w:rPr>
          <w:rFonts w:ascii="TH SarabunPSK" w:hAnsi="TH SarabunPSK" w:eastAsia="TH SarabunPSK" w:cs="TH SarabunPSK"/>
          <w:color w:val="000000" w:themeColor="text1"/>
          <w:sz w:val="30"/>
          <w:sz w:val="30"/>
          <w:szCs w:val="30"/>
        </w:rPr>
        <w:t xml:space="preserve">ภาคภูมิ มุขดาสนิท ดำเนินการวันที่ </w:t>
      </w:r>
      <w:r>
        <w:rPr>
          <w:rFonts w:eastAsia="TH SarabunPSK" w:cs="TH SarabunPSK"/>
          <w:color w:val="000000" w:themeColor="text1"/>
          <w:sz w:val="30"/>
          <w:szCs w:val="30"/>
        </w:rPr>
        <w:t xml:space="preserve">2 </w:t>
      </w:r>
      <w:r>
        <w:rPr>
          <w:rFonts w:ascii="TH SarabunPSK" w:hAnsi="TH SarabunPSK" w:eastAsia="TH SarabunPSK" w:cs="TH SarabunPSK"/>
          <w:color w:val="000000" w:themeColor="text1"/>
          <w:sz w:val="30"/>
          <w:sz w:val="30"/>
          <w:szCs w:val="30"/>
        </w:rPr>
        <w:t xml:space="preserve">มิถุนายน </w:t>
      </w:r>
      <w:r>
        <w:rPr>
          <w:rFonts w:eastAsia="TH SarabunPSK" w:cs="TH SarabunPSK"/>
          <w:color w:val="000000" w:themeColor="text1"/>
          <w:sz w:val="30"/>
          <w:szCs w:val="30"/>
        </w:rPr>
        <w:t>2563</w:t>
      </w:r>
    </w:p>
    <w:p>
      <w:pPr>
        <w:pStyle w:val="Normal"/>
        <w:spacing w:lineRule="auto" w:line="240" w:before="0" w:after="0"/>
        <w:ind w:left="840" w:firstLine="578"/>
        <w:rPr>
          <w:rFonts w:ascii="TH SarabunPSK" w:hAnsi="TH SarabunPSK" w:cs="TH SarabunPSK"/>
        </w:rPr>
      </w:pPr>
      <w:r>
        <w:rPr>
          <w:rFonts w:ascii="TH SarabunPSK" w:hAnsi="TH SarabunPSK" w:eastAsia="TH SarabunPSK"/>
          <w:color w:val="000000" w:themeColor="text1"/>
          <w:sz w:val="30"/>
          <w:sz w:val="30"/>
          <w:szCs w:val="30"/>
        </w:rPr>
        <w:t xml:space="preserve">ครั้งที่ </w:t>
      </w: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ผศ</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ดร</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จันทรัตน์ กิ่งแสง และ อาจารย์วรรณา วิโรจน์แดนไทย ดำเนินการวันที่ </w:t>
      </w:r>
      <w:r>
        <w:rPr>
          <w:rFonts w:eastAsia="TH SarabunPSK" w:cs="TH SarabunPSK"/>
          <w:color w:val="000000" w:themeColor="text1"/>
          <w:sz w:val="30"/>
          <w:szCs w:val="30"/>
        </w:rPr>
        <w:t xml:space="preserve">11 </w:t>
        <w:tab/>
      </w:r>
      <w:r>
        <w:rPr>
          <w:rFonts w:ascii="TH SarabunPSK" w:hAnsi="TH SarabunPSK" w:eastAsia="TH SarabunPSK"/>
          <w:color w:val="000000" w:themeColor="text1"/>
          <w:sz w:val="30"/>
          <w:sz w:val="30"/>
          <w:szCs w:val="30"/>
        </w:rPr>
        <w:t xml:space="preserve">กรกฎาคม </w:t>
      </w:r>
      <w:r>
        <w:rPr>
          <w:rFonts w:eastAsia="TH SarabunPSK" w:cs="TH SarabunPSK"/>
          <w:color w:val="000000" w:themeColor="text1"/>
          <w:sz w:val="30"/>
          <w:szCs w:val="30"/>
        </w:rPr>
        <w:t>2563</w:t>
      </w:r>
    </w:p>
    <w:p>
      <w:pPr>
        <w:pStyle w:val="Normal"/>
        <w:spacing w:lineRule="auto" w:line="240" w:before="0" w:after="0"/>
        <w:ind w:left="840" w:hanging="0"/>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ind w:firstLine="420"/>
        <w:rPr>
          <w:rFonts w:ascii="TH SarabunPSK" w:hAnsi="TH SarabunPSK" w:cs="TH SarabunPSK"/>
        </w:rPr>
      </w:pPr>
      <w:r>
        <w:rPr>
          <w:rFonts w:eastAsia="TH SarabunPSK" w:cs="TH SarabunPSK"/>
          <w:color w:val="000000" w:themeColor="text1"/>
          <w:sz w:val="30"/>
          <w:szCs w:val="30"/>
        </w:rPr>
        <w:t xml:space="preserve">1.4.6  </w:t>
      </w:r>
      <w:r>
        <w:rPr>
          <w:rFonts w:ascii="TH SarabunPSK" w:hAnsi="TH SarabunPSK" w:eastAsia="TH SarabunPSK"/>
          <w:color w:val="000000" w:themeColor="text1"/>
          <w:sz w:val="30"/>
          <w:sz w:val="30"/>
          <w:szCs w:val="30"/>
        </w:rPr>
        <w:t xml:space="preserve">ประกาศผู้มีสิทธิเข้าศึกษาต่อผ่านทางเว็บไซต์การรับเข้าศึกษาต่อของส่วนกลาง คือ </w:t>
      </w:r>
      <w:r>
        <w:rPr>
          <w:rFonts w:eastAsia="TH SarabunPSK" w:cs="TH SarabunPSK"/>
          <w:color w:val="000000" w:themeColor="text1"/>
          <w:sz w:val="30"/>
          <w:szCs w:val="30"/>
          <w:u w:val="single"/>
        </w:rPr>
        <w:t xml:space="preserve">http://  </w:t>
        <w:br/>
        <w:t xml:space="preserve">    eamission.chandra.ac.th</w:t>
      </w:r>
      <w:r>
        <w:rPr>
          <w:rFonts w:eastAsia="TH SarabunPSK" w:cs="TH SarabunPSK"/>
          <w:color w:val="000000" w:themeColor="text1"/>
          <w:sz w:val="30"/>
          <w:szCs w:val="30"/>
        </w:rPr>
        <w:t xml:space="preserve">  </w:t>
      </w:r>
      <w:r>
        <w:rPr>
          <w:rFonts w:ascii="TH SarabunPSK" w:hAnsi="TH SarabunPSK" w:eastAsia="TH SarabunPSK"/>
          <w:color w:val="000000" w:themeColor="text1"/>
          <w:sz w:val="30"/>
          <w:sz w:val="30"/>
          <w:szCs w:val="30"/>
        </w:rPr>
        <w:t xml:space="preserve">การรับนักศึกษาสาขาวิชาได้ใช้ระบบ </w:t>
      </w:r>
      <w:r>
        <w:rPr>
          <w:rFonts w:eastAsia="TH SarabunPSK" w:cs="TH SarabunPSK"/>
          <w:color w:val="000000" w:themeColor="text1"/>
          <w:sz w:val="30"/>
          <w:szCs w:val="30"/>
        </w:rPr>
        <w:t xml:space="preserve">TCAS </w:t>
      </w:r>
      <w:r>
        <w:rPr>
          <w:rFonts w:ascii="TH SarabunPSK" w:hAnsi="TH SarabunPSK" w:eastAsia="TH SarabunPSK"/>
          <w:color w:val="000000" w:themeColor="text1"/>
          <w:sz w:val="30"/>
          <w:sz w:val="30"/>
          <w:szCs w:val="30"/>
        </w:rPr>
        <w:t>ในการรับสมัครนักศึกษาซึ่งได้แบ่งออกเป็นดังนี้</w:t>
      </w:r>
    </w:p>
    <w:tbl>
      <w:tblPr>
        <w:tblStyle w:val="TableGrid"/>
        <w:tblW w:w="7654"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1556"/>
        <w:gridCol w:w="1843"/>
        <w:gridCol w:w="2409"/>
        <w:gridCol w:w="1845"/>
      </w:tblGrid>
      <w:tr>
        <w:trPr/>
        <w:tc>
          <w:tcPr>
            <w:tcW w:w="1556" w:type="dxa"/>
            <w:tcBorders/>
          </w:tcPr>
          <w:p>
            <w:pPr>
              <w:pStyle w:val="Normal"/>
              <w:widowControl w:val="false"/>
              <w:spacing w:before="0" w:after="200"/>
              <w:jc w:val="left"/>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การสมัคร</w:t>
            </w:r>
          </w:p>
        </w:tc>
        <w:tc>
          <w:tcPr>
            <w:tcW w:w="1843" w:type="dxa"/>
            <w:tcBorders/>
          </w:tcPr>
          <w:p>
            <w:pPr>
              <w:pStyle w:val="Normal"/>
              <w:widowControl w:val="false"/>
              <w:spacing w:before="0" w:after="200"/>
              <w:jc w:val="left"/>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วันที่รับสมัคร</w:t>
            </w:r>
          </w:p>
        </w:tc>
        <w:tc>
          <w:tcPr>
            <w:tcW w:w="2409" w:type="dxa"/>
            <w:tcBorders/>
          </w:tcPr>
          <w:p>
            <w:pPr>
              <w:pStyle w:val="Normal"/>
              <w:widowControl w:val="false"/>
              <w:spacing w:before="0" w:after="200"/>
              <w:jc w:val="left"/>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ประกาศผู้มีสิทธิ์เข้าศึกษาต่อ</w:t>
            </w:r>
          </w:p>
        </w:tc>
        <w:tc>
          <w:tcPr>
            <w:tcW w:w="1845"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รายงานตัว</w:t>
            </w:r>
          </w:p>
        </w:tc>
      </w:tr>
      <w:tr>
        <w:trPr/>
        <w:tc>
          <w:tcPr>
            <w:tcW w:w="1556" w:type="dxa"/>
            <w:tcBorders/>
          </w:tcPr>
          <w:p>
            <w:pPr>
              <w:pStyle w:val="Normal"/>
              <w:widowControl w:val="false"/>
              <w:spacing w:before="0" w:after="200"/>
              <w:jc w:val="left"/>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Portfolio</w:t>
            </w:r>
          </w:p>
        </w:tc>
        <w:tc>
          <w:tcPr>
            <w:tcW w:w="1843"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2 </w:t>
            </w:r>
            <w:r>
              <w:rPr>
                <w:rFonts w:ascii="TH SarabunPSK" w:hAnsi="TH SarabunPSK" w:eastAsia="TH SarabunPSK"/>
                <w:color w:val="000000" w:themeColor="text1"/>
                <w:lang w:eastAsia="en-US" w:bidi="th-TH"/>
              </w:rPr>
              <w:t>พ</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ย</w:t>
            </w:r>
            <w:r>
              <w:rPr>
                <w:rFonts w:eastAsia="TH SarabunPSK" w:cs="TH SarabunPSK"/>
                <w:color w:val="000000" w:themeColor="text1"/>
                <w:lang w:eastAsia="en-US" w:bidi="th-TH"/>
              </w:rPr>
              <w:t xml:space="preserve">.2563  </w:t>
            </w:r>
            <w:r>
              <w:rPr>
                <w:rFonts w:ascii="TH SarabunPSK" w:hAnsi="TH SarabunPSK" w:eastAsia="TH SarabunPSK"/>
                <w:color w:val="000000" w:themeColor="text1"/>
                <w:lang w:eastAsia="en-US" w:bidi="th-TH"/>
              </w:rPr>
              <w:t>ถึง</w:t>
            </w:r>
          </w:p>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10 </w:t>
            </w:r>
            <w:r>
              <w:rPr>
                <w:rFonts w:ascii="TH SarabunPSK" w:hAnsi="TH SarabunPSK" w:eastAsia="TH SarabunPSK"/>
                <w:color w:val="000000" w:themeColor="text1"/>
                <w:lang w:eastAsia="en-US" w:bidi="th-TH"/>
              </w:rPr>
              <w:t>ก</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 xml:space="preserve">พ </w:t>
            </w:r>
            <w:r>
              <w:rPr>
                <w:rFonts w:eastAsia="TH SarabunPSK" w:cs="TH SarabunPSK"/>
                <w:color w:val="000000" w:themeColor="text1"/>
                <w:lang w:eastAsia="en-US" w:bidi="th-TH"/>
              </w:rPr>
              <w:t>2564</w:t>
            </w:r>
          </w:p>
        </w:tc>
        <w:tc>
          <w:tcPr>
            <w:tcW w:w="2409"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27 </w:t>
            </w:r>
            <w:r>
              <w:rPr>
                <w:rFonts w:ascii="TH SarabunPSK" w:hAnsi="TH SarabunPSK" w:eastAsia="TH SarabunPSK"/>
                <w:color w:val="000000" w:themeColor="text1"/>
                <w:lang w:eastAsia="en-US" w:bidi="th-TH"/>
              </w:rPr>
              <w:t>ก</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พ</w:t>
            </w:r>
            <w:r>
              <w:rPr>
                <w:rFonts w:eastAsia="TH SarabunPSK" w:cs="TH SarabunPSK"/>
                <w:color w:val="000000" w:themeColor="text1"/>
                <w:lang w:eastAsia="en-US" w:bidi="th-TH"/>
              </w:rPr>
              <w:t>. 2564</w:t>
            </w:r>
          </w:p>
        </w:tc>
        <w:tc>
          <w:tcPr>
            <w:tcW w:w="1845"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2 </w:t>
            </w:r>
            <w:r>
              <w:rPr>
                <w:rFonts w:ascii="TH SarabunPSK" w:hAnsi="TH SarabunPSK" w:eastAsia="TH SarabunPSK"/>
                <w:color w:val="000000" w:themeColor="text1"/>
                <w:lang w:eastAsia="en-US" w:bidi="th-TH"/>
              </w:rPr>
              <w:t>มี</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ค</w:t>
            </w:r>
            <w:r>
              <w:rPr>
                <w:rFonts w:eastAsia="TH SarabunPSK" w:cs="TH SarabunPSK"/>
                <w:color w:val="000000" w:themeColor="text1"/>
                <w:lang w:eastAsia="en-US" w:bidi="th-TH"/>
              </w:rPr>
              <w:t>. 2564</w:t>
            </w:r>
          </w:p>
        </w:tc>
      </w:tr>
      <w:tr>
        <w:trPr/>
        <w:tc>
          <w:tcPr>
            <w:tcW w:w="1556" w:type="dxa"/>
            <w:tcBorders/>
          </w:tcPr>
          <w:p>
            <w:pPr>
              <w:pStyle w:val="Normal"/>
              <w:widowControl w:val="false"/>
              <w:spacing w:before="0" w:after="200"/>
              <w:jc w:val="left"/>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รอบโคต้า</w:t>
            </w:r>
          </w:p>
        </w:tc>
        <w:tc>
          <w:tcPr>
            <w:tcW w:w="1843"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2 </w:t>
            </w:r>
            <w:r>
              <w:rPr>
                <w:rFonts w:ascii="TH SarabunPSK" w:hAnsi="TH SarabunPSK" w:eastAsia="TH SarabunPSK"/>
                <w:color w:val="000000" w:themeColor="text1"/>
                <w:lang w:eastAsia="en-US" w:bidi="th-TH"/>
              </w:rPr>
              <w:t>พ</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ย</w:t>
            </w:r>
            <w:r>
              <w:rPr>
                <w:rFonts w:eastAsia="TH SarabunPSK" w:cs="TH SarabunPSK"/>
                <w:color w:val="000000" w:themeColor="text1"/>
                <w:lang w:eastAsia="en-US" w:bidi="th-TH"/>
              </w:rPr>
              <w:t xml:space="preserve">. 63  </w:t>
            </w:r>
            <w:r>
              <w:rPr>
                <w:rFonts w:ascii="TH SarabunPSK" w:hAnsi="TH SarabunPSK" w:eastAsia="TH SarabunPSK"/>
                <w:color w:val="000000" w:themeColor="text1"/>
                <w:lang w:eastAsia="en-US" w:bidi="th-TH"/>
              </w:rPr>
              <w:t>ถึง</w:t>
            </w:r>
          </w:p>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5 </w:t>
            </w:r>
            <w:r>
              <w:rPr>
                <w:rFonts w:ascii="TH SarabunPSK" w:hAnsi="TH SarabunPSK" w:eastAsia="TH SarabunPSK"/>
                <w:color w:val="000000" w:themeColor="text1"/>
                <w:lang w:eastAsia="en-US" w:bidi="th-TH"/>
              </w:rPr>
              <w:t>เม</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ย</w:t>
            </w:r>
            <w:r>
              <w:rPr>
                <w:rFonts w:eastAsia="TH SarabunPSK" w:cs="TH SarabunPSK"/>
                <w:color w:val="000000" w:themeColor="text1"/>
                <w:lang w:eastAsia="en-US" w:bidi="th-TH"/>
              </w:rPr>
              <w:t>. 2564</w:t>
            </w:r>
          </w:p>
        </w:tc>
        <w:tc>
          <w:tcPr>
            <w:tcW w:w="2409"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15 </w:t>
            </w:r>
            <w:r>
              <w:rPr>
                <w:rFonts w:ascii="TH SarabunPSK" w:hAnsi="TH SarabunPSK" w:eastAsia="TH SarabunPSK"/>
                <w:color w:val="000000" w:themeColor="text1"/>
                <w:lang w:eastAsia="en-US" w:bidi="th-TH"/>
              </w:rPr>
              <w:t>พ</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ค</w:t>
            </w:r>
            <w:r>
              <w:rPr>
                <w:rFonts w:eastAsia="TH SarabunPSK" w:cs="TH SarabunPSK"/>
                <w:color w:val="000000" w:themeColor="text1"/>
                <w:lang w:eastAsia="en-US" w:bidi="th-TH"/>
              </w:rPr>
              <w:t>. 2564</w:t>
            </w:r>
          </w:p>
        </w:tc>
        <w:tc>
          <w:tcPr>
            <w:tcW w:w="1845"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17 </w:t>
            </w:r>
            <w:r>
              <w:rPr>
                <w:rFonts w:ascii="TH SarabunPSK" w:hAnsi="TH SarabunPSK" w:eastAsia="TH SarabunPSK"/>
                <w:color w:val="000000" w:themeColor="text1"/>
                <w:lang w:eastAsia="en-US" w:bidi="th-TH"/>
              </w:rPr>
              <w:t>พ</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ค</w:t>
            </w:r>
            <w:r>
              <w:rPr>
                <w:rFonts w:eastAsia="TH SarabunPSK" w:cs="TH SarabunPSK"/>
                <w:color w:val="000000" w:themeColor="text1"/>
                <w:lang w:eastAsia="en-US" w:bidi="th-TH"/>
              </w:rPr>
              <w:t>. 2564</w:t>
            </w:r>
          </w:p>
        </w:tc>
      </w:tr>
      <w:tr>
        <w:trPr/>
        <w:tc>
          <w:tcPr>
            <w:tcW w:w="1556" w:type="dxa"/>
            <w:tcBorders/>
          </w:tcPr>
          <w:p>
            <w:pPr>
              <w:pStyle w:val="Normal"/>
              <w:widowControl w:val="false"/>
              <w:spacing w:before="0" w:after="200"/>
              <w:jc w:val="left"/>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รับตรงร่วม</w:t>
            </w:r>
          </w:p>
        </w:tc>
        <w:tc>
          <w:tcPr>
            <w:tcW w:w="1843"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715 </w:t>
            </w:r>
            <w:r>
              <w:rPr>
                <w:rFonts w:ascii="TH SarabunPSK" w:hAnsi="TH SarabunPSK" w:eastAsia="TH SarabunPSK"/>
                <w:color w:val="000000" w:themeColor="text1"/>
                <w:lang w:eastAsia="en-US" w:bidi="th-TH"/>
              </w:rPr>
              <w:t>พ</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ค</w:t>
            </w:r>
            <w:r>
              <w:rPr>
                <w:rFonts w:eastAsia="TH SarabunPSK" w:cs="TH SarabunPSK"/>
                <w:color w:val="000000" w:themeColor="text1"/>
                <w:lang w:eastAsia="en-US" w:bidi="th-TH"/>
              </w:rPr>
              <w:t>. 2564</w:t>
            </w:r>
          </w:p>
        </w:tc>
        <w:tc>
          <w:tcPr>
            <w:tcW w:w="2409"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10 </w:t>
            </w:r>
            <w:r>
              <w:rPr>
                <w:rFonts w:ascii="TH SarabunPSK" w:hAnsi="TH SarabunPSK" w:eastAsia="TH SarabunPSK"/>
                <w:color w:val="000000" w:themeColor="text1"/>
                <w:lang w:eastAsia="en-US" w:bidi="th-TH"/>
              </w:rPr>
              <w:t>มิ</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ย</w:t>
            </w:r>
            <w:r>
              <w:rPr>
                <w:rFonts w:eastAsia="TH SarabunPSK" w:cs="TH SarabunPSK"/>
                <w:color w:val="000000" w:themeColor="text1"/>
                <w:lang w:eastAsia="en-US" w:bidi="th-TH"/>
              </w:rPr>
              <w:t>. 2564</w:t>
            </w:r>
          </w:p>
        </w:tc>
        <w:tc>
          <w:tcPr>
            <w:tcW w:w="1845"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25 </w:t>
            </w:r>
            <w:r>
              <w:rPr>
                <w:rFonts w:ascii="TH SarabunPSK" w:hAnsi="TH SarabunPSK" w:eastAsia="TH SarabunPSK"/>
                <w:color w:val="000000" w:themeColor="text1"/>
                <w:lang w:eastAsia="en-US" w:bidi="th-TH"/>
              </w:rPr>
              <w:t>มิ</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ย</w:t>
            </w:r>
            <w:r>
              <w:rPr>
                <w:rFonts w:eastAsia="TH SarabunPSK" w:cs="TH SarabunPSK"/>
                <w:color w:val="000000" w:themeColor="text1"/>
                <w:lang w:eastAsia="en-US" w:bidi="th-TH"/>
              </w:rPr>
              <w:t>. 2564</w:t>
            </w:r>
          </w:p>
        </w:tc>
      </w:tr>
      <w:tr>
        <w:trPr/>
        <w:tc>
          <w:tcPr>
            <w:tcW w:w="1556" w:type="dxa"/>
            <w:tcBorders/>
          </w:tcPr>
          <w:p>
            <w:pPr>
              <w:pStyle w:val="Normal"/>
              <w:widowControl w:val="false"/>
              <w:spacing w:before="0" w:after="200"/>
              <w:jc w:val="left"/>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รับตรงอสระ</w:t>
            </w:r>
          </w:p>
        </w:tc>
        <w:tc>
          <w:tcPr>
            <w:tcW w:w="1843"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2 </w:t>
            </w:r>
            <w:r>
              <w:rPr>
                <w:rFonts w:ascii="TH SarabunPSK" w:hAnsi="TH SarabunPSK" w:eastAsia="TH SarabunPSK"/>
                <w:color w:val="000000" w:themeColor="text1"/>
                <w:lang w:eastAsia="en-US" w:bidi="th-TH"/>
              </w:rPr>
              <w:t>พ</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ย</w:t>
            </w:r>
            <w:r>
              <w:rPr>
                <w:rFonts w:eastAsia="TH SarabunPSK" w:cs="TH SarabunPSK"/>
                <w:color w:val="000000" w:themeColor="text1"/>
                <w:lang w:eastAsia="en-US" w:bidi="th-TH"/>
              </w:rPr>
              <w:t xml:space="preserve">. 63 </w:t>
            </w:r>
            <w:r>
              <w:rPr>
                <w:rFonts w:ascii="TH SarabunPSK" w:hAnsi="TH SarabunPSK" w:eastAsia="TH SarabunPSK"/>
                <w:color w:val="000000" w:themeColor="text1"/>
                <w:lang w:eastAsia="en-US" w:bidi="th-TH"/>
              </w:rPr>
              <w:t>ถึง</w:t>
            </w:r>
          </w:p>
          <w:p>
            <w:pPr>
              <w:pStyle w:val="Normal"/>
              <w:widowControl w:val="false"/>
              <w:spacing w:before="0" w:after="200"/>
              <w:jc w:val="center"/>
              <w:rPr>
                <w:rFonts w:ascii="TH SarabunPSK" w:hAnsi="TH SarabunPSK" w:eastAsia="TH SarabunPSK" w:cs="TH SarabunPSK"/>
                <w:color w:val="000000"/>
                <w:lang w:eastAsia="en-US" w:bidi="th-TH"/>
              </w:rPr>
            </w:pPr>
            <w:r>
              <w:rPr>
                <w:rFonts w:eastAsia="TH SarabunPSK" w:cs="TH SarabunPSK"/>
                <w:color w:val="000000" w:themeColor="text1"/>
                <w:lang w:eastAsia="en-US" w:bidi="th-TH"/>
              </w:rPr>
              <w:t xml:space="preserve">15 </w:t>
            </w:r>
            <w:r>
              <w:rPr>
                <w:rFonts w:ascii="TH SarabunPSK" w:hAnsi="TH SarabunPSK" w:eastAsia="TH SarabunPSK"/>
                <w:color w:val="000000" w:themeColor="text1"/>
                <w:lang w:eastAsia="en-US" w:bidi="th-TH"/>
              </w:rPr>
              <w:t>มิ</w:t>
            </w:r>
            <w:r>
              <w:rPr>
                <w:rFonts w:eastAsia="TH SarabunPSK" w:cs="TH SarabunPSK"/>
                <w:color w:val="000000" w:themeColor="text1"/>
                <w:lang w:eastAsia="en-US" w:bidi="th-TH"/>
              </w:rPr>
              <w:t>.</w:t>
            </w:r>
            <w:r>
              <w:rPr>
                <w:rFonts w:ascii="TH SarabunPSK" w:hAnsi="TH SarabunPSK" w:eastAsia="TH SarabunPSK"/>
                <w:color w:val="000000" w:themeColor="text1"/>
                <w:lang w:eastAsia="en-US" w:bidi="th-TH"/>
              </w:rPr>
              <w:t>ย</w:t>
            </w:r>
            <w:r>
              <w:rPr>
                <w:rFonts w:eastAsia="TH SarabunPSK" w:cs="TH SarabunPSK"/>
                <w:color w:val="000000" w:themeColor="text1"/>
                <w:lang w:eastAsia="en-US" w:bidi="th-TH"/>
              </w:rPr>
              <w:t>. 2564</w:t>
            </w:r>
          </w:p>
        </w:tc>
        <w:tc>
          <w:tcPr>
            <w:tcW w:w="2409"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 xml:space="preserve">ทุก ๆ </w:t>
            </w:r>
            <w:r>
              <w:rPr>
                <w:rFonts w:eastAsia="TH SarabunPSK" w:cs="TH SarabunPSK"/>
                <w:color w:val="000000" w:themeColor="text1"/>
                <w:lang w:eastAsia="en-US" w:bidi="th-TH"/>
              </w:rPr>
              <w:t xml:space="preserve">2 </w:t>
            </w:r>
            <w:r>
              <w:rPr>
                <w:rFonts w:ascii="TH SarabunPSK" w:hAnsi="TH SarabunPSK" w:eastAsia="TH SarabunPSK"/>
                <w:color w:val="000000" w:themeColor="text1"/>
                <w:lang w:eastAsia="en-US" w:bidi="th-TH"/>
              </w:rPr>
              <w:t>สัปดาห์นับจากวันที่มีการรับสมัคร</w:t>
            </w:r>
          </w:p>
        </w:tc>
        <w:tc>
          <w:tcPr>
            <w:tcW w:w="1845" w:type="dxa"/>
            <w:tcBorders/>
          </w:tcPr>
          <w:p>
            <w:pPr>
              <w:pStyle w:val="Normal"/>
              <w:widowControl w:val="false"/>
              <w:spacing w:before="0" w:after="200"/>
              <w:jc w:val="center"/>
              <w:rPr>
                <w:rFonts w:ascii="TH SarabunPSK" w:hAnsi="TH SarabunPSK" w:eastAsia="TH SarabunPSK" w:cs="TH SarabunPSK"/>
                <w:color w:val="000000"/>
                <w:lang w:eastAsia="en-US" w:bidi="th-TH"/>
              </w:rPr>
            </w:pPr>
            <w:r>
              <w:rPr>
                <w:rFonts w:ascii="TH SarabunPSK" w:hAnsi="TH SarabunPSK" w:eastAsia="TH SarabunPSK"/>
                <w:color w:val="000000" w:themeColor="text1"/>
                <w:lang w:eastAsia="en-US" w:bidi="th-TH"/>
              </w:rPr>
              <w:t xml:space="preserve">ทุก ๆ </w:t>
            </w:r>
            <w:r>
              <w:rPr>
                <w:rFonts w:eastAsia="TH SarabunPSK" w:cs="TH SarabunPSK"/>
                <w:color w:val="000000" w:themeColor="text1"/>
                <w:lang w:eastAsia="en-US" w:bidi="th-TH"/>
              </w:rPr>
              <w:t xml:space="preserve">2 </w:t>
            </w:r>
            <w:r>
              <w:rPr>
                <w:rFonts w:ascii="TH SarabunPSK" w:hAnsi="TH SarabunPSK" w:eastAsia="TH SarabunPSK"/>
                <w:color w:val="000000" w:themeColor="text1"/>
                <w:lang w:eastAsia="en-US" w:bidi="th-TH"/>
              </w:rPr>
              <w:t>สัปดาห์นับจากวันที่มีการรับสมัคร</w:t>
            </w:r>
          </w:p>
        </w:tc>
      </w:tr>
    </w:tbl>
    <w:p>
      <w:pPr>
        <w:pStyle w:val="Normal"/>
        <w:rPr>
          <w:rFonts w:ascii="TH SarabunPSK" w:hAnsi="TH SarabunPSK" w:eastAsia="TH SarabunPSK" w:cs="TH SarabunPSK"/>
          <w:color w:val="000000" w:themeColor="text1"/>
          <w:sz w:val="16"/>
          <w:szCs w:val="16"/>
        </w:rPr>
      </w:pPr>
      <w:r>
        <w:rPr>
          <w:rFonts w:eastAsia="TH SarabunPSK" w:cs="TH SarabunPSK"/>
          <w:color w:val="000000" w:themeColor="text1"/>
          <w:sz w:val="16"/>
          <w:szCs w:val="16"/>
        </w:rPr>
      </w:r>
    </w:p>
    <w:p>
      <w:pPr>
        <w:pStyle w:val="Normal"/>
        <w:ind w:firstLine="720"/>
        <w:rPr>
          <w:rFonts w:ascii="TH SarabunPSK" w:hAnsi="TH SarabunPSK" w:cs="TH SarabunPSK"/>
        </w:rPr>
      </w:pPr>
      <w:r>
        <w:rPr>
          <w:rFonts w:eastAsia="TH SarabunPSK" w:cs="TH SarabunPSK"/>
          <w:color w:val="000000" w:themeColor="text1"/>
          <w:sz w:val="30"/>
          <w:szCs w:val="30"/>
        </w:rPr>
        <w:t xml:space="preserve">1.4.7  </w:t>
      </w:r>
      <w:r>
        <w:rPr>
          <w:rFonts w:ascii="TH SarabunPSK" w:hAnsi="TH SarabunPSK" w:eastAsia="TH SarabunPSK"/>
          <w:color w:val="000000" w:themeColor="text1"/>
          <w:sz w:val="30"/>
          <w:sz w:val="30"/>
          <w:szCs w:val="30"/>
        </w:rPr>
        <w:t xml:space="preserve">รวมจำนวนผู้มีสิทธิเข้าศึกษาต่อทั้งสิ้น </w:t>
      </w:r>
      <w:r>
        <w:rPr>
          <w:rFonts w:eastAsia="TH SarabunPSK" w:cs="TH SarabunPSK"/>
          <w:color w:val="000000" w:themeColor="text1"/>
          <w:sz w:val="30"/>
          <w:szCs w:val="30"/>
        </w:rPr>
        <w:t xml:space="preserve">71 </w:t>
      </w:r>
      <w:r>
        <w:rPr>
          <w:rFonts w:ascii="TH SarabunPSK" w:hAnsi="TH SarabunPSK" w:eastAsia="TH SarabunPSK"/>
          <w:color w:val="000000" w:themeColor="text1"/>
          <w:sz w:val="30"/>
          <w:sz w:val="30"/>
          <w:szCs w:val="30"/>
        </w:rPr>
        <w:t xml:space="preserve">จากทุกรอบการรับสมัคร ผ่านการคัดเลือก </w:t>
      </w:r>
      <w:r>
        <w:rPr>
          <w:rFonts w:eastAsia="TH SarabunPSK" w:cs="TH SarabunPSK"/>
          <w:color w:val="000000" w:themeColor="text1"/>
          <w:sz w:val="30"/>
          <w:szCs w:val="30"/>
        </w:rPr>
        <w:t xml:space="preserve">45 </w:t>
      </w:r>
      <w:r>
        <w:rPr>
          <w:rFonts w:ascii="TH SarabunPSK" w:hAnsi="TH SarabunPSK" w:eastAsia="TH SarabunPSK"/>
          <w:color w:val="000000" w:themeColor="text1"/>
          <w:sz w:val="30"/>
          <w:sz w:val="30"/>
          <w:szCs w:val="30"/>
        </w:rPr>
        <w:t xml:space="preserve">คน มารายงานตัวเพื่อยืนยันการเข้าเรียนจำนวน </w:t>
      </w:r>
      <w:r>
        <w:rPr>
          <w:rFonts w:eastAsia="TH SarabunPSK" w:cs="TH SarabunPSK"/>
          <w:color w:val="000000" w:themeColor="text1"/>
          <w:sz w:val="30"/>
          <w:szCs w:val="30"/>
        </w:rPr>
        <w:t xml:space="preserve">43 </w:t>
      </w:r>
      <w:r>
        <w:rPr>
          <w:rFonts w:ascii="TH SarabunPSK" w:hAnsi="TH SarabunPSK" w:eastAsia="TH SarabunPSK"/>
          <w:color w:val="000000" w:themeColor="text1"/>
          <w:sz w:val="30"/>
          <w:sz w:val="30"/>
          <w:szCs w:val="30"/>
        </w:rPr>
        <w:t>คน</w:t>
      </w:r>
    </w:p>
    <w:p>
      <w:pPr>
        <w:pStyle w:val="Normal"/>
        <w:tabs>
          <w:tab w:val="clear" w:pos="720"/>
          <w:tab w:val="left" w:pos="1170" w:leader="none"/>
        </w:tabs>
        <w:spacing w:lineRule="auto" w:line="360" w:before="0" w:after="0"/>
        <w:jc w:val="both"/>
        <w:rPr>
          <w:rFonts w:ascii="TH SarabunPSK" w:hAnsi="TH SarabunPSK" w:cs="TH SarabunPSK"/>
        </w:rPr>
      </w:pPr>
      <w:r>
        <w:rPr>
          <w:rFonts w:ascii="TH SarabunPSK" w:hAnsi="TH SarabunPSK"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หลักสูตรวิทยาการคอมพิวเตอร์และปัญญาประดิษฐ์ ได้ดำเนินการประเมินกระบวนการตามระบบการรับนักศึกษา โดยกำหนดวัตถุประสงค์ ตัวชี้วัด และค่าเป้าหมาย ดังนี้</w:t>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256"/>
        <w:gridCol w:w="2408"/>
        <w:gridCol w:w="1560"/>
        <w:gridCol w:w="1559"/>
      </w:tblGrid>
      <w:tr>
        <w:trPr/>
        <w:tc>
          <w:tcPr>
            <w:tcW w:w="3256"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วัตถุประสงค์</w:t>
            </w:r>
            <w:r>
              <w:rPr>
                <w:rFonts w:cs="TH SarabunPSK"/>
                <w:b/>
                <w:bCs/>
                <w:sz w:val="28"/>
                <w:lang w:eastAsia="en-US" w:bidi="th-TH"/>
              </w:rPr>
              <w:t>/</w:t>
            </w:r>
            <w:r>
              <w:rPr>
                <w:rFonts w:ascii="TH SarabunPSK" w:hAnsi="TH SarabunPSK"/>
                <w:b/>
                <w:b/>
                <w:bCs/>
                <w:sz w:val="28"/>
                <w:sz w:val="28"/>
                <w:lang w:eastAsia="en-US" w:bidi="th-TH"/>
              </w:rPr>
              <w:t>เป้าหมาย</w:t>
            </w:r>
          </w:p>
        </w:tc>
        <w:tc>
          <w:tcPr>
            <w:tcW w:w="2408"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ตัวชี้วัด</w:t>
            </w:r>
          </w:p>
        </w:tc>
        <w:tc>
          <w:tcPr>
            <w:tcW w:w="1560"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เป้าหมาย</w:t>
            </w:r>
          </w:p>
        </w:tc>
        <w:tc>
          <w:tcPr>
            <w:tcW w:w="1559"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ผลการดำเนินงาน</w:t>
            </w:r>
          </w:p>
        </w:tc>
      </w:tr>
      <w:tr>
        <w:trPr/>
        <w:tc>
          <w:tcPr>
            <w:tcW w:w="3256" w:type="dxa"/>
            <w:tcBorders/>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เชิงปริมาณ</w:t>
            </w:r>
          </w:p>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 xml:space="preserve">นักศึกษาแรกเข้ามีจำนวนเป็นไปตามแผนรับนักศึกษา </w:t>
            </w:r>
            <w:r>
              <w:rPr>
                <w:rFonts w:cs="TH SarabunPSK"/>
                <w:sz w:val="28"/>
                <w:lang w:eastAsia="en-US" w:bidi="th-TH"/>
              </w:rPr>
              <w:t xml:space="preserve">40 </w:t>
            </w:r>
            <w:r>
              <w:rPr>
                <w:rFonts w:ascii="TH SarabunPSK" w:hAnsi="TH SarabunPSK"/>
                <w:sz w:val="28"/>
                <w:sz w:val="28"/>
                <w:lang w:eastAsia="en-US" w:bidi="th-TH"/>
              </w:rPr>
              <w:t>คน</w:t>
            </w:r>
          </w:p>
        </w:tc>
        <w:tc>
          <w:tcPr>
            <w:tcW w:w="2408"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 xml:space="preserve">จำนวนผู้ผ่านการคัดเลือก </w:t>
            </w:r>
            <w:r>
              <w:rPr>
                <w:rFonts w:cs="TH SarabunPSK"/>
                <w:sz w:val="28"/>
                <w:lang w:eastAsia="en-US" w:bidi="th-TH"/>
              </w:rPr>
              <w:t xml:space="preserve">40 </w:t>
            </w:r>
            <w:r>
              <w:rPr>
                <w:rFonts w:ascii="TH SarabunPSK" w:hAnsi="TH SarabunPSK"/>
                <w:sz w:val="28"/>
                <w:sz w:val="28"/>
                <w:lang w:eastAsia="en-US" w:bidi="th-TH"/>
              </w:rPr>
              <w:t xml:space="preserve">คน </w:t>
            </w:r>
            <w:r>
              <w:rPr>
                <w:rFonts w:cs="TH SarabunPSK"/>
                <w:sz w:val="28"/>
                <w:lang w:eastAsia="en-US" w:bidi="th-TH"/>
              </w:rPr>
              <w:t>(</w:t>
            </w:r>
            <w:r>
              <w:rPr>
                <w:rFonts w:ascii="TH SarabunPSK" w:hAnsi="TH SarabunPSK"/>
                <w:sz w:val="28"/>
                <w:sz w:val="28"/>
                <w:lang w:eastAsia="en-US" w:bidi="th-TH"/>
              </w:rPr>
              <w:t>นักศึกษาแรกเข้า</w:t>
            </w:r>
            <w:r>
              <w:rPr>
                <w:rFonts w:cs="TH SarabunPSK"/>
                <w:sz w:val="28"/>
                <w:lang w:eastAsia="en-US" w:bidi="th-TH"/>
              </w:rPr>
              <w:t>)</w:t>
            </w:r>
          </w:p>
        </w:tc>
        <w:tc>
          <w:tcPr>
            <w:tcW w:w="1560" w:type="dxa"/>
            <w:tcBorders/>
            <w:vAlign w:val="center"/>
          </w:tcPr>
          <w:p>
            <w:pPr>
              <w:pStyle w:val="Normal"/>
              <w:widowControl w:val="false"/>
              <w:spacing w:lineRule="auto" w:line="240" w:before="0" w:after="0"/>
              <w:contextualSpacing/>
              <w:jc w:val="center"/>
              <w:rPr>
                <w:rFonts w:ascii="TH SarabunPSK" w:hAnsi="TH SarabunPSK" w:cs="TH SarabunPSK"/>
                <w:lang w:eastAsia="en-US" w:bidi="th-TH"/>
              </w:rPr>
            </w:pPr>
            <w:r>
              <w:rPr>
                <w:rFonts w:cs="TH SarabunPSK"/>
                <w:lang w:eastAsia="en-US" w:bidi="th-TH"/>
              </w:rPr>
              <w:t>40</w:t>
            </w:r>
          </w:p>
        </w:tc>
        <w:tc>
          <w:tcPr>
            <w:tcW w:w="1559" w:type="dxa"/>
            <w:tcBorders/>
            <w:vAlign w:val="center"/>
          </w:tcPr>
          <w:p>
            <w:pPr>
              <w:pStyle w:val="Normal"/>
              <w:widowControl w:val="false"/>
              <w:spacing w:lineRule="auto" w:line="240" w:before="0" w:after="0"/>
              <w:contextualSpacing/>
              <w:jc w:val="center"/>
              <w:rPr>
                <w:rFonts w:ascii="TH SarabunPSK" w:hAnsi="TH SarabunPSK" w:cs="TH SarabunPSK"/>
                <w:b/>
                <w:b/>
                <w:bCs/>
                <w:lang w:eastAsia="en-US" w:bidi="th-TH"/>
              </w:rPr>
            </w:pPr>
            <w:r>
              <w:rPr>
                <w:rFonts w:cs="TH SarabunPSK"/>
                <w:b/>
                <w:bCs/>
                <w:lang w:eastAsia="en-US" w:bidi="th-TH"/>
              </w:rPr>
              <w:t>43</w:t>
            </w:r>
          </w:p>
        </w:tc>
      </w:tr>
      <w:tr>
        <w:trPr/>
        <w:tc>
          <w:tcPr>
            <w:tcW w:w="3256" w:type="dxa"/>
            <w:tcBorders/>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เชิงคุณภาพ</w:t>
            </w:r>
          </w:p>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นักศึกษาแรกเข้ามีคุณสมบัติครบถ้วนตาม มคอ</w:t>
            </w:r>
            <w:r>
              <w:rPr>
                <w:rFonts w:cs="TH SarabunPSK"/>
                <w:sz w:val="28"/>
                <w:lang w:eastAsia="en-US" w:bidi="th-TH"/>
              </w:rPr>
              <w:t xml:space="preserve">.2 </w:t>
            </w:r>
            <w:r>
              <w:rPr>
                <w:rFonts w:ascii="TH SarabunPSK" w:hAnsi="TH SarabunPSK"/>
                <w:sz w:val="28"/>
                <w:sz w:val="28"/>
                <w:lang w:eastAsia="en-US" w:bidi="th-TH"/>
              </w:rPr>
              <w:t xml:space="preserve">กำหนด </w:t>
            </w:r>
            <w:r>
              <w:rPr>
                <w:rFonts w:cs="TH SarabunPSK"/>
                <w:sz w:val="28"/>
                <w:lang w:eastAsia="en-US" w:bidi="th-TH"/>
              </w:rPr>
              <w:t>(</w:t>
            </w:r>
            <w:r>
              <w:rPr>
                <w:rFonts w:ascii="TH SarabunPSK" w:hAnsi="TH SarabunPSK"/>
                <w:sz w:val="28"/>
                <w:sz w:val="28"/>
                <w:lang w:eastAsia="en-US" w:bidi="th-TH"/>
              </w:rPr>
              <w:t>หลักสูตรระบุคุณสมบัตินักศึกษาแรกเข้าไว้ใน มคอ</w:t>
            </w:r>
            <w:r>
              <w:rPr>
                <w:rFonts w:cs="TH SarabunPSK"/>
                <w:sz w:val="28"/>
                <w:lang w:eastAsia="en-US" w:bidi="th-TH"/>
              </w:rPr>
              <w:t>.2)</w:t>
            </w:r>
          </w:p>
        </w:tc>
        <w:tc>
          <w:tcPr>
            <w:tcW w:w="2408"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 xml:space="preserve">ร้อยละ </w:t>
            </w:r>
            <w:r>
              <w:rPr>
                <w:rFonts w:cs="TH SarabunPSK"/>
                <w:sz w:val="28"/>
                <w:lang w:eastAsia="en-US" w:bidi="th-TH"/>
              </w:rPr>
              <w:t xml:space="preserve">80 </w:t>
            </w:r>
            <w:r>
              <w:rPr>
                <w:rFonts w:ascii="TH SarabunPSK" w:hAnsi="TH SarabunPSK"/>
                <w:sz w:val="28"/>
                <w:sz w:val="28"/>
                <w:lang w:eastAsia="en-US" w:bidi="th-TH"/>
              </w:rPr>
              <w:t>ของคุณสมบัติผู้สมัครที่ระบุไว้ใน มคอ</w:t>
            </w:r>
            <w:r>
              <w:rPr>
                <w:rFonts w:cs="TH SarabunPSK"/>
                <w:sz w:val="28"/>
                <w:lang w:eastAsia="en-US" w:bidi="th-TH"/>
              </w:rPr>
              <w:t>.2</w:t>
            </w:r>
          </w:p>
        </w:tc>
        <w:tc>
          <w:tcPr>
            <w:tcW w:w="1560" w:type="dxa"/>
            <w:tcBorders/>
            <w:vAlign w:val="center"/>
          </w:tcPr>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 xml:space="preserve">ร้อยละ </w:t>
            </w:r>
            <w:r>
              <w:rPr>
                <w:rFonts w:cs="TH SarabunPSK"/>
                <w:sz w:val="28"/>
                <w:lang w:eastAsia="en-US" w:bidi="th-TH"/>
              </w:rPr>
              <w:t>80</w:t>
            </w:r>
          </w:p>
        </w:tc>
        <w:tc>
          <w:tcPr>
            <w:tcW w:w="1559" w:type="dxa"/>
            <w:tcBorders/>
            <w:vAlign w:val="center"/>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 xml:space="preserve">ร้อยละ </w:t>
            </w:r>
            <w:r>
              <w:rPr>
                <w:rFonts w:cs="TH SarabunPSK"/>
                <w:b/>
                <w:bCs/>
                <w:sz w:val="28"/>
                <w:lang w:eastAsia="en-US" w:bidi="th-TH"/>
              </w:rPr>
              <w:t>100</w:t>
            </w:r>
          </w:p>
        </w:tc>
      </w:tr>
    </w:tbl>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rPr>
        <w:t xml:space="preserve">ปรับปรุงระบบและกลไกตามผลการประเมินหรือทบทวน </w:t>
      </w:r>
    </w:p>
    <w:p>
      <w:pPr>
        <w:pStyle w:val="Normal"/>
        <w:spacing w:before="200" w:after="200"/>
        <w:ind w:left="709" w:hanging="0"/>
        <w:rPr>
          <w:rFonts w:ascii="TH SarabunPSK" w:hAnsi="TH SarabunPSK" w:cs="TH SarabunPSK"/>
        </w:rPr>
      </w:pPr>
      <w:r>
        <w:rPr>
          <w:rFonts w:eastAsia="TH SarabunPSK" w:cs="TH SarabunPSK"/>
          <w:b/>
          <w:bCs/>
          <w:color w:val="000000" w:themeColor="text1"/>
          <w:sz w:val="30"/>
          <w:szCs w:val="30"/>
        </w:rPr>
        <w:t xml:space="preserve">1.5. </w:t>
      </w:r>
      <w:r>
        <w:rPr>
          <w:rFonts w:ascii="TH SarabunPSK" w:hAnsi="TH SarabunPSK" w:eastAsia="TH SarabunPSK"/>
          <w:b/>
          <w:b/>
          <w:bCs/>
          <w:color w:val="000000" w:themeColor="text1"/>
          <w:sz w:val="30"/>
          <w:sz w:val="30"/>
          <w:szCs w:val="30"/>
        </w:rPr>
        <w:t xml:space="preserve">เครื่องมือการประเมินกระบวนการ </w:t>
      </w:r>
      <w:r>
        <w:rPr>
          <w:rFonts w:eastAsia="TH SarabunPSK" w:cs="TH SarabunPSK"/>
          <w:b/>
          <w:color w:val="000000" w:themeColor="text1"/>
          <w:sz w:val="30"/>
          <w:szCs w:val="30"/>
        </w:rPr>
        <w:t>(Check)</w:t>
      </w:r>
    </w:p>
    <w:p>
      <w:pPr>
        <w:pStyle w:val="Normal"/>
        <w:jc w:val="left"/>
        <w:rPr>
          <w:rFonts w:ascii="TH SarabunPSK" w:hAnsi="TH SarabunPSK" w:cs="TH SarabunPSK"/>
        </w:rPr>
      </w:pPr>
      <w:r>
        <w:rPr>
          <w:rFonts w:eastAsia="TH SarabunPSK" w:cs="TH SarabunPSK"/>
          <w:color w:val="000000" w:themeColor="text1"/>
          <w:sz w:val="30"/>
          <w:szCs w:val="30"/>
        </w:rPr>
        <w:t xml:space="preserve">            </w:t>
      </w:r>
      <w:r>
        <w:rPr>
          <w:rFonts w:eastAsia="TH SarabunPSK" w:cs="TH SarabunPSK"/>
          <w:color w:val="000000" w:themeColor="text1"/>
          <w:sz w:val="30"/>
          <w:szCs w:val="30"/>
        </w:rPr>
        <w:tab/>
      </w:r>
      <w:r>
        <w:rPr>
          <w:rFonts w:eastAsia="TH SarabunPSK" w:cs="TH SarabunPSK"/>
          <w:b/>
          <w:bCs/>
          <w:color w:val="000000" w:themeColor="text1"/>
          <w:sz w:val="30"/>
          <w:szCs w:val="30"/>
        </w:rPr>
        <w:t xml:space="preserve">1.5.1 </w:t>
      </w:r>
      <w:r>
        <w:rPr>
          <w:rFonts w:ascii="TH SarabunPSK" w:hAnsi="TH SarabunPSK" w:eastAsia="TH SarabunPSK"/>
          <w:b/>
          <w:b/>
          <w:bCs/>
          <w:color w:val="000000" w:themeColor="text1"/>
          <w:sz w:val="30"/>
          <w:sz w:val="30"/>
          <w:szCs w:val="30"/>
        </w:rPr>
        <w:t>เป้าหมายเชิงปริมาณ</w:t>
      </w:r>
    </w:p>
    <w:p>
      <w:pPr>
        <w:pStyle w:val="Normal"/>
        <w:ind w:firstLine="1440"/>
        <w:jc w:val="left"/>
        <w:rPr>
          <w:rFonts w:ascii="TH SarabunPSK" w:hAnsi="TH SarabunPSK" w:cs="TH SarabunPSK"/>
        </w:rPr>
      </w:pPr>
      <w:r>
        <w:rPr>
          <w:rFonts w:ascii="TH SarabunPSK" w:hAnsi="TH SarabunPSK" w:eastAsia="TH SarabunPSK"/>
          <w:color w:val="000000" w:themeColor="text1"/>
          <w:sz w:val="30"/>
          <w:sz w:val="30"/>
          <w:szCs w:val="30"/>
        </w:rPr>
        <w:t>ตรวจสอบจำนวนนักศึกษาที่เข้าศึกษาในปีล่าสุด ว่าตรงตามเป้าที่กำหนดไว้ในแผนที่ มคอ</w:t>
      </w: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 xml:space="preserve">จำนวน </w:t>
      </w:r>
      <w:r>
        <w:rPr>
          <w:rFonts w:eastAsia="TH SarabunPSK" w:cs="TH SarabunPSK"/>
          <w:color w:val="000000" w:themeColor="text1"/>
          <w:sz w:val="30"/>
          <w:szCs w:val="30"/>
        </w:rPr>
        <w:t xml:space="preserve">40 </w:t>
      </w:r>
      <w:r>
        <w:rPr>
          <w:rFonts w:ascii="TH SarabunPSK" w:hAnsi="TH SarabunPSK" w:eastAsia="TH SarabunPSK"/>
          <w:color w:val="000000" w:themeColor="text1"/>
          <w:sz w:val="30"/>
          <w:sz w:val="30"/>
          <w:szCs w:val="30"/>
        </w:rPr>
        <w:t xml:space="preserve">คน ซึ่งปีการศึกษา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 xml:space="preserve">รับเข้ามา </w:t>
      </w:r>
      <w:r>
        <w:rPr>
          <w:rFonts w:eastAsia="TH SarabunPSK" w:cs="TH SarabunPSK"/>
          <w:color w:val="000000" w:themeColor="text1"/>
          <w:sz w:val="30"/>
          <w:szCs w:val="30"/>
        </w:rPr>
        <w:t xml:space="preserve">43 </w:t>
      </w:r>
      <w:r>
        <w:rPr>
          <w:rFonts w:ascii="TH SarabunPSK" w:hAnsi="TH SarabunPSK" w:eastAsia="TH SarabunPSK"/>
          <w:color w:val="000000" w:themeColor="text1"/>
          <w:sz w:val="30"/>
          <w:sz w:val="30"/>
          <w:szCs w:val="30"/>
        </w:rPr>
        <w:t xml:space="preserve">คน รายงานโดยอาจารย์ที่ปรึกษาชั้นปีที่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คือ ผศ</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รวินทร์ ไชยสิทธิพร และอาจารย์ชัยศิริ สนิทพกลกลาง ซึ่งบรรลุเป้าหมายจาก </w:t>
      </w:r>
      <w:r>
        <w:rPr>
          <w:rFonts w:eastAsia="TH SarabunPSK" w:cs="TH SarabunPSK"/>
          <w:color w:val="000000" w:themeColor="text1"/>
          <w:sz w:val="30"/>
          <w:szCs w:val="30"/>
        </w:rPr>
        <w:t xml:space="preserve">40 </w:t>
      </w:r>
      <w:r>
        <w:rPr>
          <w:rFonts w:ascii="TH SarabunPSK" w:hAnsi="TH SarabunPSK" w:eastAsia="TH SarabunPSK"/>
          <w:color w:val="000000" w:themeColor="text1"/>
          <w:sz w:val="30"/>
          <w:sz w:val="30"/>
          <w:szCs w:val="30"/>
        </w:rPr>
        <w:t xml:space="preserve">คน โดยรับเข้า </w:t>
      </w:r>
      <w:r>
        <w:rPr>
          <w:rFonts w:eastAsia="TH SarabunPSK" w:cs="TH SarabunPSK"/>
          <w:color w:val="000000" w:themeColor="text1"/>
          <w:sz w:val="30"/>
          <w:szCs w:val="30"/>
        </w:rPr>
        <w:t xml:space="preserve">43 </w:t>
      </w:r>
      <w:r>
        <w:rPr>
          <w:rFonts w:ascii="TH SarabunPSK" w:hAnsi="TH SarabunPSK" w:eastAsia="TH SarabunPSK"/>
          <w:color w:val="000000" w:themeColor="text1"/>
          <w:sz w:val="30"/>
          <w:sz w:val="30"/>
          <w:szCs w:val="30"/>
        </w:rPr>
        <w:t>คน กรรมหลักสูตรได้มีการประชุมและพิจารณาถึงประสิทธิภาพของระบบขั้นตอนการรับนักศึกษา สรุปได้ดังนี้</w:t>
      </w:r>
    </w:p>
    <w:p>
      <w:pPr>
        <w:pStyle w:val="Normal"/>
        <w:jc w:val="left"/>
        <w:rPr>
          <w:rFonts w:ascii="TH SarabunPSK" w:hAnsi="TH SarabunPSK" w:cs="TH SarabunPSK"/>
        </w:rPr>
      </w:pPr>
      <w:r>
        <w:rPr>
          <w:rFonts w:ascii="TH SarabunPSK" w:hAnsi="TH SarabunPSK" w:eastAsia="TH SarabunPSK"/>
          <w:color w:val="000000" w:themeColor="text1"/>
          <w:sz w:val="30"/>
          <w:sz w:val="30"/>
          <w:szCs w:val="30"/>
        </w:rPr>
        <w:t>จุดเด่นของระบบ</w:t>
      </w:r>
    </w:p>
    <w:p>
      <w:pPr>
        <w:pStyle w:val="ListParagraph"/>
        <w:numPr>
          <w:ilvl w:val="0"/>
          <w:numId w:val="1"/>
        </w:numPr>
        <w:jc w:val="left"/>
        <w:rPr>
          <w:rFonts w:ascii="TH SarabunPSK" w:hAnsi="TH SarabunPSK" w:cs="TH SarabunPSK"/>
        </w:rPr>
      </w:pPr>
      <w:r>
        <w:rPr>
          <w:rFonts w:ascii="TH SarabunPSK" w:hAnsi="TH SarabunPSK" w:eastAsia="TH SarabunPSK" w:cs="TH SarabunPSK"/>
          <w:color w:val="000000" w:themeColor="text1"/>
          <w:sz w:val="30"/>
          <w:sz w:val="30"/>
          <w:szCs w:val="30"/>
        </w:rPr>
        <w:t xml:space="preserve">ขั้นตอนการประชาสัมพันธ์เข้าถึงกลุ่มเป้าหมายที่กว้างขึ้น </w:t>
      </w:r>
      <w:r>
        <w:rPr>
          <w:rFonts w:eastAsia="TH SarabunPSK" w:cs="TH SarabunPSK"/>
          <w:color w:val="000000" w:themeColor="text1"/>
          <w:sz w:val="30"/>
          <w:szCs w:val="30"/>
        </w:rPr>
        <w:t>(</w:t>
      </w:r>
      <w:r>
        <w:rPr>
          <w:rFonts w:ascii="TH SarabunPSK" w:hAnsi="TH SarabunPSK" w:eastAsia="TH SarabunPSK" w:cs="TH SarabunPSK"/>
          <w:color w:val="000000" w:themeColor="text1"/>
          <w:sz w:val="30"/>
          <w:sz w:val="30"/>
          <w:szCs w:val="30"/>
        </w:rPr>
        <w:t xml:space="preserve">การยิง </w:t>
      </w:r>
      <w:r>
        <w:rPr>
          <w:rFonts w:eastAsia="TH SarabunPSK" w:cs="TH SarabunPSK"/>
          <w:color w:val="000000" w:themeColor="text1"/>
          <w:sz w:val="30"/>
          <w:szCs w:val="30"/>
        </w:rPr>
        <w:t>ads facebook)</w:t>
      </w:r>
    </w:p>
    <w:p>
      <w:pPr>
        <w:pStyle w:val="ListParagraph"/>
        <w:numPr>
          <w:ilvl w:val="0"/>
          <w:numId w:val="1"/>
        </w:numPr>
        <w:jc w:val="left"/>
        <w:rPr>
          <w:b/>
          <w:b/>
          <w:bCs/>
        </w:rPr>
      </w:pPr>
      <w:r>
        <w:rPr>
          <w:rFonts w:ascii="TH SarabunPSK" w:hAnsi="TH SarabunPSK" w:eastAsia="TH SarabunPSK" w:cs="TH SarabunPSK"/>
          <w:color w:val="000000" w:themeColor="text1"/>
          <w:sz w:val="30"/>
          <w:sz w:val="30"/>
          <w:szCs w:val="30"/>
        </w:rPr>
        <w:t xml:space="preserve">การเข้าถึงช้องทาการสมัครที่สะดวกและง่ายต่อการสมัครผ่านทางเว็บไซต์สมัครเรียน </w:t>
      </w:r>
      <w:r>
        <w:rPr>
          <w:rFonts w:eastAsia="TH SarabunPSK" w:cs="TH SarabunPSK"/>
          <w:color w:val="000000" w:themeColor="text1"/>
          <w:sz w:val="30"/>
          <w:szCs w:val="30"/>
        </w:rPr>
        <w:t>(</w:t>
      </w:r>
      <w:r>
        <w:rPr>
          <w:rFonts w:ascii="TH SarabunPSK" w:hAnsi="TH SarabunPSK" w:eastAsia="TH SarabunPSK" w:cs="TH SarabunPSK"/>
          <w:color w:val="000000" w:themeColor="text1"/>
          <w:sz w:val="30"/>
          <w:sz w:val="30"/>
          <w:szCs w:val="30"/>
        </w:rPr>
        <w:t xml:space="preserve">ลิงค์เว็บสมัครเรียน </w:t>
      </w:r>
      <w:r>
        <w:rPr>
          <w:rFonts w:eastAsia="TH SarabunPSK" w:cs="TH SarabunPSK"/>
          <w:color w:val="000000" w:themeColor="text1"/>
          <w:sz w:val="30"/>
          <w:szCs w:val="30"/>
        </w:rPr>
        <w:t xml:space="preserve">: </w:t>
      </w:r>
      <w:hyperlink r:id="rId12">
        <w:r>
          <w:rPr>
            <w:rStyle w:val="InternetLink"/>
            <w:rFonts w:eastAsia="TH SarabunPSK" w:cs="TH SarabunPSK"/>
            <w:sz w:val="30"/>
            <w:szCs w:val="30"/>
          </w:rPr>
          <w:t>https://reg.chandra.ac.th/registrar/apphome.asp</w:t>
        </w:r>
      </w:hyperlink>
      <w:r>
        <w:rPr>
          <w:rFonts w:eastAsia="TH SarabunPSK" w:cs="TH SarabunPSK"/>
          <w:color w:val="000000" w:themeColor="text1"/>
          <w:sz w:val="30"/>
          <w:szCs w:val="30"/>
        </w:rPr>
        <w:t>)</w:t>
      </w:r>
    </w:p>
    <w:p>
      <w:pPr>
        <w:pStyle w:val="ListParagraph"/>
        <w:numPr>
          <w:ilvl w:val="0"/>
          <w:numId w:val="1"/>
        </w:numPr>
        <w:jc w:val="left"/>
        <w:rPr>
          <w:rFonts w:ascii="TH SarabunPSK" w:hAnsi="TH SarabunPSK" w:cs="TH SarabunPSK"/>
        </w:rPr>
      </w:pPr>
      <w:r>
        <w:rPr>
          <w:rFonts w:ascii="TH SarabunPSK" w:hAnsi="TH SarabunPSK" w:eastAsia="TH SarabunPSK" w:cs="TH SarabunPSK"/>
          <w:color w:val="000000" w:themeColor="text1"/>
          <w:sz w:val="30"/>
          <w:sz w:val="30"/>
          <w:szCs w:val="30"/>
        </w:rPr>
        <w:t>หลักสูตรทันสมัยและเป็นที่สนใจของนักเรียน จากการปรับปรุงหลักสูตรวิทยาการคอมพิวเตอร์เป็น วิทยาการคอมพิวเตอร์และปัญญาประดิษฐ์</w:t>
      </w:r>
    </w:p>
    <w:p>
      <w:pPr>
        <w:pStyle w:val="ListParagraph"/>
        <w:numPr>
          <w:ilvl w:val="0"/>
          <w:numId w:val="1"/>
        </w:numPr>
        <w:jc w:val="left"/>
        <w:rPr>
          <w:rFonts w:ascii="TH SarabunPSK" w:hAnsi="TH SarabunPSK" w:cs="TH SarabunPSK"/>
        </w:rPr>
      </w:pPr>
      <w:r>
        <w:rPr>
          <w:rFonts w:ascii="TH SarabunPSK" w:hAnsi="TH SarabunPSK" w:eastAsia="TH SarabunPSK" w:cs="TH SarabunPSK"/>
          <w:color w:val="000000" w:themeColor="text1"/>
          <w:sz w:val="30"/>
          <w:sz w:val="30"/>
          <w:szCs w:val="30"/>
        </w:rPr>
        <w:t>มีการสัมภาษณ์จากคณาจารย์ของหลักสูตรโดยตรงด้วยการโทรสัมภาษณ์ผู้สมัครทางโทรศัพท์ทำให้ผู้สมัครได้รับข้อมูลที่ชัดเจน</w:t>
      </w:r>
    </w:p>
    <w:p>
      <w:pPr>
        <w:pStyle w:val="ListParagraph"/>
        <w:ind w:left="1080" w:hanging="0"/>
        <w:jc w:val="left"/>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ListParagraph"/>
        <w:tabs>
          <w:tab w:val="clear" w:pos="720"/>
          <w:tab w:val="left" w:pos="1418" w:leader="none"/>
        </w:tabs>
        <w:spacing w:lineRule="auto" w:line="276" w:before="0" w:after="200"/>
        <w:ind w:left="1077" w:hanging="0"/>
        <w:contextualSpacing/>
        <w:jc w:val="left"/>
        <w:rPr>
          <w:rFonts w:ascii="TH SarabunPSK" w:hAnsi="TH SarabunPSK" w:cs="TH SarabunPSK"/>
        </w:rPr>
      </w:pPr>
      <w:r>
        <w:rPr>
          <w:rFonts w:eastAsia="TH SarabunPSK" w:cs="TH SarabunPSK"/>
          <w:color w:val="000000" w:themeColor="text1"/>
          <w:sz w:val="30"/>
          <w:szCs w:val="30"/>
        </w:rPr>
        <w:tab/>
      </w:r>
      <w:r>
        <w:rPr>
          <w:rFonts w:eastAsia="TH SarabunPSK" w:cs="TH SarabunPSK"/>
          <w:b/>
          <w:bCs/>
          <w:color w:val="000000" w:themeColor="text1"/>
          <w:sz w:val="30"/>
          <w:szCs w:val="30"/>
        </w:rPr>
        <w:t xml:space="preserve">1.5.2 </w:t>
      </w:r>
      <w:r>
        <w:rPr>
          <w:rFonts w:ascii="TH SarabunPSK" w:hAnsi="TH SarabunPSK" w:eastAsia="TH SarabunPSK" w:cs="TH SarabunPSK"/>
          <w:b/>
          <w:b/>
          <w:bCs/>
          <w:color w:val="000000" w:themeColor="text1"/>
          <w:sz w:val="30"/>
          <w:sz w:val="30"/>
          <w:szCs w:val="30"/>
        </w:rPr>
        <w:t>เป้าหมายเชิงคุณภาพ</w:t>
      </w:r>
    </w:p>
    <w:p>
      <w:pPr>
        <w:pStyle w:val="Normal"/>
        <w:ind w:firstLine="1418"/>
        <w:jc w:val="left"/>
        <w:rPr>
          <w:rFonts w:ascii="TH SarabunPSK" w:hAnsi="TH SarabunPSK" w:cs="TH SarabunPSK"/>
        </w:rPr>
      </w:pPr>
      <w:r>
        <w:rPr>
          <w:rFonts w:ascii="TH SarabunPSK" w:hAnsi="TH SarabunPSK" w:eastAsia="TH SarabunPSK"/>
          <w:color w:val="000000" w:themeColor="text1"/>
          <w:sz w:val="30"/>
          <w:sz w:val="30"/>
          <w:szCs w:val="30"/>
        </w:rPr>
        <w:t xml:space="preserve">จากจำนวนนักศึกษาที่รับเข้ามาทั้งสิ้น </w:t>
      </w:r>
      <w:r>
        <w:rPr>
          <w:rFonts w:eastAsia="TH SarabunPSK" w:cs="TH SarabunPSK"/>
          <w:color w:val="000000" w:themeColor="text1"/>
          <w:sz w:val="30"/>
          <w:szCs w:val="30"/>
        </w:rPr>
        <w:t xml:space="preserve">43 </w:t>
      </w:r>
      <w:r>
        <w:rPr>
          <w:rFonts w:ascii="TH SarabunPSK" w:hAnsi="TH SarabunPSK" w:eastAsia="TH SarabunPSK"/>
          <w:color w:val="000000" w:themeColor="text1"/>
          <w:sz w:val="30"/>
          <w:sz w:val="30"/>
          <w:szCs w:val="30"/>
        </w:rPr>
        <w:t xml:space="preserve">คน ซึ่งต้องมีคุณสมบัติหลักๆ คือ ต้องสำเร็จการศึกษาระดับมัธยมศึกษาปีที่ </w:t>
      </w:r>
      <w:r>
        <w:rPr>
          <w:rFonts w:eastAsia="TH SarabunPSK" w:cs="TH SarabunPSK"/>
          <w:color w:val="000000" w:themeColor="text1"/>
          <w:sz w:val="30"/>
          <w:szCs w:val="30"/>
        </w:rPr>
        <w:t xml:space="preserve">6 </w:t>
      </w:r>
      <w:r>
        <w:rPr>
          <w:rFonts w:ascii="TH SarabunPSK" w:hAnsi="TH SarabunPSK" w:eastAsia="TH SarabunPSK"/>
          <w:color w:val="000000" w:themeColor="text1"/>
          <w:sz w:val="30"/>
          <w:sz w:val="30"/>
          <w:szCs w:val="30"/>
        </w:rPr>
        <w:t xml:space="preserve">หรือเทียบเท่า และมีความรู้พื้นฐานทางคณิตศาสตร์และคอมพิวเตอร์ ปรากฏว่ามีจำนวน </w:t>
      </w:r>
      <w:r>
        <w:rPr>
          <w:rFonts w:eastAsia="TH SarabunPSK" w:cs="TH SarabunPSK"/>
          <w:color w:val="000000" w:themeColor="text1"/>
          <w:sz w:val="30"/>
          <w:szCs w:val="30"/>
        </w:rPr>
        <w:t xml:space="preserve">4 </w:t>
      </w:r>
      <w:r>
        <w:rPr>
          <w:rFonts w:ascii="TH SarabunPSK" w:hAnsi="TH SarabunPSK" w:eastAsia="TH SarabunPSK"/>
          <w:color w:val="000000" w:themeColor="text1"/>
          <w:sz w:val="30"/>
          <w:sz w:val="30"/>
          <w:szCs w:val="30"/>
        </w:rPr>
        <w:t>คนที่ขาดคุณสมบัติด้านพื้นฐานทางคณิตศาสตร์และคอมพิวเตอร์เนื่องจากสำเร็จการศึกษามัธยมศึกษาตอนปลายสายศิลป์</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ภาษา และสายอาชีพทางธุรกิจซึ่งคิดเป็นร้อยละ </w:t>
      </w:r>
      <w:r>
        <w:rPr>
          <w:rFonts w:eastAsia="TH SarabunPSK" w:cs="TH SarabunPSK"/>
          <w:color w:val="000000" w:themeColor="text1"/>
          <w:sz w:val="30"/>
          <w:szCs w:val="30"/>
        </w:rPr>
        <w:t xml:space="preserve">19.04 </w:t>
      </w:r>
      <w:r>
        <w:rPr>
          <w:rFonts w:ascii="TH SarabunPSK" w:hAnsi="TH SarabunPSK" w:eastAsia="TH SarabunPSK"/>
          <w:color w:val="000000" w:themeColor="text1"/>
          <w:sz w:val="30"/>
          <w:sz w:val="30"/>
          <w:szCs w:val="30"/>
        </w:rPr>
        <w:t xml:space="preserve">และอีกร้อยละ </w:t>
      </w:r>
      <w:r>
        <w:rPr>
          <w:rFonts w:eastAsia="TH SarabunPSK" w:cs="TH SarabunPSK"/>
          <w:color w:val="000000" w:themeColor="text1"/>
          <w:sz w:val="30"/>
          <w:szCs w:val="30"/>
        </w:rPr>
        <w:t xml:space="preserve">80.96 </w:t>
      </w:r>
      <w:r>
        <w:rPr>
          <w:rFonts w:ascii="TH SarabunPSK" w:hAnsi="TH SarabunPSK" w:eastAsia="TH SarabunPSK"/>
          <w:color w:val="000000" w:themeColor="text1"/>
          <w:sz w:val="30"/>
          <w:sz w:val="30"/>
          <w:szCs w:val="30"/>
        </w:rPr>
        <w:t xml:space="preserve">เป็นกลุ่มที่มีคุณสมบัติเป็นไปตามเกณฑ์ และนักศึกษาที่คุณสมบัติไม่เป็นไปตามเกณฑ์ทางหลักสูตรให้ดำเนินการเรียนปรับพื้นฐานก่อนเข้าเปิดภาคการศึกษาที่ </w:t>
      </w:r>
      <w:r>
        <w:rPr>
          <w:rFonts w:eastAsia="TH SarabunPSK" w:cs="TH SarabunPSK"/>
          <w:color w:val="000000" w:themeColor="text1"/>
          <w:sz w:val="30"/>
          <w:szCs w:val="30"/>
        </w:rPr>
        <w:t>1/2564</w:t>
      </w:r>
    </w:p>
    <w:p>
      <w:pPr>
        <w:pStyle w:val="Normal"/>
        <w:spacing w:lineRule="auto" w:line="240" w:before="0" w:after="0"/>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spacing w:lineRule="auto" w:line="240" w:before="0" w:after="0"/>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ind w:left="851" w:hanging="0"/>
        <w:rPr>
          <w:rFonts w:ascii="TH SarabunPSK" w:hAnsi="TH SarabunPSK" w:cs="TH SarabunPSK"/>
        </w:rPr>
      </w:pPr>
      <w:r>
        <w:rPr>
          <w:rFonts w:eastAsia="TH SarabunPSK" w:cs="TH SarabunPSK"/>
          <w:b/>
          <w:bCs/>
          <w:color w:val="000000" w:themeColor="text1"/>
          <w:sz w:val="30"/>
          <w:szCs w:val="30"/>
        </w:rPr>
        <w:t xml:space="preserve">1.6. </w:t>
      </w:r>
      <w:r>
        <w:rPr>
          <w:rFonts w:ascii="TH SarabunPSK" w:hAnsi="TH SarabunPSK" w:eastAsia="TH SarabunPSK"/>
          <w:b/>
          <w:b/>
          <w:bCs/>
          <w:color w:val="000000" w:themeColor="text1"/>
          <w:sz w:val="30"/>
          <w:sz w:val="30"/>
          <w:szCs w:val="30"/>
        </w:rPr>
        <w:t xml:space="preserve">ผลการประเมินกระบวนการ </w:t>
      </w:r>
      <w:r>
        <w:rPr>
          <w:rFonts w:eastAsia="TH SarabunPSK" w:cs="TH SarabunPSK"/>
          <w:b/>
          <w:color w:val="000000" w:themeColor="text1"/>
          <w:sz w:val="30"/>
          <w:szCs w:val="30"/>
        </w:rPr>
        <w:t>(Act)</w:t>
      </w:r>
    </w:p>
    <w:p>
      <w:pPr>
        <w:pStyle w:val="Normal"/>
        <w:rPr>
          <w:rFonts w:ascii="TH SarabunPSK" w:hAnsi="TH SarabunPSK" w:cs="TH SarabunPSK"/>
        </w:rPr>
      </w:pPr>
      <w:r>
        <w:rPr>
          <w:rFonts w:eastAsia="TH SarabunPSK" w:cs="TH SarabunPSK"/>
          <w:color w:val="000000" w:themeColor="text1"/>
          <w:sz w:val="30"/>
          <w:szCs w:val="30"/>
        </w:rPr>
        <w:t xml:space="preserve">                </w:t>
      </w:r>
      <w:r>
        <w:rPr>
          <w:rFonts w:ascii="TH SarabunPSK" w:hAnsi="TH SarabunPSK" w:eastAsia="TH SarabunPSK"/>
          <w:color w:val="000000" w:themeColor="text1"/>
          <w:sz w:val="30"/>
          <w:sz w:val="30"/>
          <w:szCs w:val="30"/>
        </w:rPr>
        <w:t xml:space="preserve">จำนวนนักศึกษาตามแผนของหลักสูตรวิชาวิทยาการคอมพิวเตอร์และปัญญาประดิษฐ์ คือ </w:t>
      </w:r>
      <w:r>
        <w:rPr>
          <w:rFonts w:eastAsia="TH SarabunPSK" w:cs="TH SarabunPSK"/>
          <w:color w:val="000000" w:themeColor="text1"/>
          <w:sz w:val="30"/>
          <w:szCs w:val="30"/>
        </w:rPr>
        <w:t xml:space="preserve">40 </w:t>
      </w:r>
      <w:r>
        <w:rPr>
          <w:rFonts w:ascii="TH SarabunPSK" w:hAnsi="TH SarabunPSK" w:eastAsia="TH SarabunPSK"/>
          <w:color w:val="000000" w:themeColor="text1"/>
          <w:sz w:val="30"/>
          <w:sz w:val="30"/>
          <w:szCs w:val="30"/>
        </w:rPr>
        <w:t xml:space="preserve">คน จำนวนรับเข้า คือ </w:t>
      </w:r>
      <w:r>
        <w:rPr>
          <w:rFonts w:eastAsia="TH SarabunPSK" w:cs="TH SarabunPSK"/>
          <w:color w:val="000000" w:themeColor="text1"/>
          <w:sz w:val="30"/>
          <w:szCs w:val="30"/>
        </w:rPr>
        <w:t xml:space="preserve">43 </w:t>
      </w:r>
      <w:r>
        <w:rPr>
          <w:rFonts w:ascii="TH SarabunPSK" w:hAnsi="TH SarabunPSK" w:eastAsia="TH SarabunPSK"/>
          <w:color w:val="000000" w:themeColor="text1"/>
          <w:sz w:val="30"/>
          <w:sz w:val="30"/>
          <w:szCs w:val="30"/>
        </w:rPr>
        <w:t xml:space="preserve">คน ซึ่งบรรลุเป้าหมาย และมีจำนวนของนักศึกษาเพิ่มขึ้นจาก ปีการศึกษา </w:t>
      </w:r>
      <w:r>
        <w:rPr>
          <w:rFonts w:eastAsia="TH SarabunPSK" w:cs="TH SarabunPSK"/>
          <w:color w:val="000000" w:themeColor="text1"/>
          <w:sz w:val="30"/>
          <w:szCs w:val="30"/>
        </w:rPr>
        <w:t xml:space="preserve">2563 </w:t>
      </w:r>
      <w:r>
        <w:rPr>
          <w:rFonts w:ascii="TH SarabunPSK" w:hAnsi="TH SarabunPSK" w:eastAsia="TH SarabunPSK"/>
          <w:color w:val="000000" w:themeColor="text1"/>
          <w:sz w:val="30"/>
          <w:sz w:val="30"/>
          <w:szCs w:val="30"/>
        </w:rPr>
        <w:t xml:space="preserve">ที่รับเข้ามา </w:t>
      </w:r>
      <w:r>
        <w:rPr>
          <w:rFonts w:eastAsia="TH SarabunPSK" w:cs="TH SarabunPSK"/>
          <w:color w:val="000000" w:themeColor="text1"/>
          <w:sz w:val="30"/>
          <w:szCs w:val="30"/>
        </w:rPr>
        <w:t xml:space="preserve">21 </w:t>
      </w:r>
      <w:r>
        <w:rPr>
          <w:rFonts w:ascii="TH SarabunPSK" w:hAnsi="TH SarabunPSK" w:eastAsia="TH SarabunPSK"/>
          <w:color w:val="000000" w:themeColor="text1"/>
          <w:sz w:val="30"/>
          <w:sz w:val="30"/>
          <w:szCs w:val="30"/>
        </w:rPr>
        <w:t xml:space="preserve">คน </w:t>
      </w:r>
      <w:r>
        <w:rPr>
          <w:rFonts w:eastAsia="TH SarabunPSK" w:cs="TH SarabunPSK"/>
          <w:color w:val="000000" w:themeColor="text1"/>
          <w:sz w:val="30"/>
          <w:szCs w:val="30"/>
        </w:rPr>
        <w:t xml:space="preserve">: </w:t>
      </w:r>
      <w:r>
        <w:rPr>
          <w:rFonts w:ascii="TH SarabunPSK" w:hAnsi="TH SarabunPSK" w:eastAsia="TH SarabunPSK"/>
          <w:color w:val="000000" w:themeColor="text1"/>
          <w:sz w:val="30"/>
          <w:sz w:val="30"/>
          <w:szCs w:val="30"/>
        </w:rPr>
        <w:t>ซึ่งมีอัตราเพิ่มขึ้น คิดเป็น</w:t>
      </w:r>
      <w:r>
        <w:rPr>
          <w:rFonts w:eastAsia="TH SarabunPSK" w:cs="TH SarabunPSK"/>
          <w:color w:val="000000" w:themeColor="text1"/>
          <w:sz w:val="30"/>
          <w:szCs w:val="30"/>
        </w:rPr>
        <w:t xml:space="preserve">104 % </w:t>
      </w:r>
      <w:r>
        <w:rPr>
          <w:rFonts w:ascii="TH SarabunPSK" w:hAnsi="TH SarabunPSK" w:eastAsia="TH SarabunPSK"/>
          <w:color w:val="000000" w:themeColor="text1"/>
          <w:sz w:val="30"/>
          <w:sz w:val="30"/>
          <w:szCs w:val="30"/>
        </w:rPr>
        <w:t xml:space="preserve">ดังแสดงในกราฟภาพที่ </w:t>
      </w:r>
      <w:r>
        <w:rPr>
          <w:rFonts w:eastAsia="TH SarabunPSK" w:cs="TH SarabunPSK"/>
          <w:color w:val="000000" w:themeColor="text1"/>
          <w:sz w:val="30"/>
          <w:szCs w:val="30"/>
        </w:rPr>
        <w:t xml:space="preserve">3.1 </w:t>
      </w:r>
      <w:r>
        <w:rPr>
          <w:rFonts w:ascii="TH SarabunPSK" w:hAnsi="TH SarabunPSK" w:eastAsia="TH SarabunPSK"/>
          <w:color w:val="000000" w:themeColor="text1"/>
          <w:sz w:val="30"/>
          <w:sz w:val="30"/>
          <w:szCs w:val="30"/>
        </w:rPr>
        <w:t xml:space="preserve">แนวโน้ม </w:t>
      </w:r>
      <w:r>
        <w:rPr>
          <w:rFonts w:eastAsia="TH SarabunPSK" w:cs="TH SarabunPSK"/>
          <w:color w:val="000000" w:themeColor="text1"/>
          <w:sz w:val="30"/>
          <w:szCs w:val="30"/>
        </w:rPr>
        <w:t xml:space="preserve">3 </w:t>
      </w:r>
      <w:r>
        <w:rPr>
          <w:rFonts w:ascii="TH SarabunPSK" w:hAnsi="TH SarabunPSK" w:eastAsia="TH SarabunPSK"/>
          <w:color w:val="000000" w:themeColor="text1"/>
          <w:sz w:val="30"/>
          <w:sz w:val="30"/>
          <w:szCs w:val="30"/>
        </w:rPr>
        <w:t>ปี เห็นว่ามีแนวโน้มดีขึ้นอย่างต่อเนื่อง</w:t>
      </w:r>
    </w:p>
    <w:p>
      <w:pPr>
        <w:pStyle w:val="Normal"/>
        <w:jc w:val="center"/>
        <w:rPr>
          <w:rFonts w:ascii="TH SarabunPSK" w:hAnsi="TH SarabunPSK" w:cs="TH SarabunPSK"/>
        </w:rPr>
      </w:pPr>
      <w:r>
        <w:rPr>
          <w:rFonts w:cs="TH SarabunPSK"/>
        </w:rPr>
      </w:r>
    </w:p>
    <w:p>
      <w:pPr>
        <w:pStyle w:val="Normal"/>
        <w:jc w:val="center"/>
        <w:rPr>
          <w:rFonts w:eastAsia="TH SarabunPSK"/>
          <w:b/>
          <w:b/>
          <w:bCs/>
          <w:i/>
          <w:i/>
          <w:iCs/>
          <w:color w:val="000000" w:themeColor="text1"/>
          <w:sz w:val="30"/>
          <w:szCs w:val="30"/>
        </w:rPr>
      </w:pPr>
      <w:r>
        <w:rPr>
          <w:rFonts w:eastAsia="TH SarabunPSK"/>
          <w:b/>
          <w:bCs/>
          <w:i/>
          <w:iCs/>
          <w:color w:val="000000" w:themeColor="text1"/>
          <w:sz w:val="30"/>
          <w:szCs w:val="30"/>
        </w:rPr>
      </w:r>
    </w:p>
    <w:p>
      <w:pPr>
        <w:pStyle w:val="Normal"/>
        <w:jc w:val="center"/>
        <w:rPr>
          <w:rFonts w:eastAsia="TH SarabunPSK"/>
          <w:b/>
          <w:b/>
          <w:bCs/>
          <w:i/>
          <w:i/>
          <w:iCs/>
          <w:color w:val="000000" w:themeColor="text1"/>
          <w:sz w:val="30"/>
          <w:szCs w:val="30"/>
        </w:rPr>
      </w:pPr>
      <w:r>
        <w:rPr>
          <w:rFonts w:eastAsia="TH SarabunPSK"/>
          <w:b/>
          <w:bCs/>
          <w:i/>
          <w:iCs/>
          <w:color w:val="000000" w:themeColor="text1"/>
          <w:sz w:val="30"/>
          <w:szCs w:val="3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04815" cy="33794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3"/>
                    <a:stretch>
                      <a:fillRect/>
                    </a:stretch>
                  </pic:blipFill>
                  <pic:spPr bwMode="auto">
                    <a:xfrm>
                      <a:off x="0" y="0"/>
                      <a:ext cx="5504815" cy="3379470"/>
                    </a:xfrm>
                    <a:prstGeom prst="rect">
                      <a:avLst/>
                    </a:prstGeom>
                  </pic:spPr>
                </pic:pic>
              </a:graphicData>
            </a:graphic>
          </wp:anchor>
        </w:drawing>
      </w:r>
    </w:p>
    <w:p>
      <w:pPr>
        <w:pStyle w:val="Normal"/>
        <w:jc w:val="center"/>
        <w:rPr>
          <w:rFonts w:ascii="TH SarabunPSK" w:hAnsi="TH SarabunPSK" w:cs="TH SarabunPSK"/>
        </w:rPr>
      </w:pPr>
      <w:r>
        <w:rPr>
          <w:rFonts w:ascii="TH SarabunPSK" w:hAnsi="TH SarabunPSK" w:eastAsia="TH SarabunPSK"/>
          <w:b/>
          <w:b/>
          <w:bCs/>
          <w:i/>
          <w:i/>
          <w:iCs/>
          <w:color w:val="000000" w:themeColor="text1"/>
          <w:sz w:val="30"/>
          <w:sz w:val="30"/>
          <w:szCs w:val="30"/>
        </w:rPr>
        <w:t xml:space="preserve">ภาพที่ </w:t>
      </w:r>
      <w:r>
        <w:rPr>
          <w:rFonts w:eastAsia="TH SarabunPSK" w:cs="TH SarabunPSK"/>
          <w:b/>
          <w:bCs/>
          <w:i/>
          <w:iCs/>
          <w:color w:val="000000" w:themeColor="text1"/>
          <w:sz w:val="30"/>
          <w:szCs w:val="30"/>
        </w:rPr>
        <w:t>3.1</w:t>
      </w:r>
      <w:r>
        <w:rPr>
          <w:rFonts w:eastAsia="TH SarabunPSK" w:cs="TH SarabunPSK"/>
          <w:i/>
          <w:iCs/>
          <w:color w:val="000000" w:themeColor="text1"/>
          <w:sz w:val="30"/>
          <w:szCs w:val="30"/>
        </w:rPr>
        <w:t xml:space="preserve">  </w:t>
      </w:r>
      <w:r>
        <w:rPr>
          <w:rFonts w:ascii="TH SarabunPSK" w:hAnsi="TH SarabunPSK" w:eastAsia="TH SarabunPSK"/>
          <w:i/>
          <w:i/>
          <w:iCs/>
          <w:color w:val="000000" w:themeColor="text1"/>
          <w:sz w:val="30"/>
          <w:sz w:val="30"/>
          <w:szCs w:val="30"/>
        </w:rPr>
        <w:t xml:space="preserve">กราฟแสดงอัตราเข้าศึกษาต่อระหว่างปีการศึกษา </w:t>
      </w:r>
      <w:r>
        <w:rPr>
          <w:rFonts w:eastAsia="TH SarabunPSK" w:cs="TH SarabunPSK"/>
          <w:i/>
          <w:iCs/>
          <w:color w:val="000000" w:themeColor="text1"/>
          <w:sz w:val="30"/>
          <w:szCs w:val="30"/>
        </w:rPr>
        <w:t>2560 – 2564</w:t>
      </w:r>
    </w:p>
    <w:p>
      <w:pPr>
        <w:pStyle w:val="Normal"/>
        <w:ind w:left="851" w:hanging="0"/>
        <w:jc w:val="both"/>
        <w:rPr>
          <w:rFonts w:ascii="TH SarabunPSK" w:hAnsi="TH SarabunPSK" w:cs="TH SarabunPSK"/>
        </w:rPr>
      </w:pPr>
      <w:r>
        <w:rPr>
          <w:rFonts w:eastAsia="TH SarabunPSK" w:cs="TH SarabunPSK"/>
          <w:b/>
          <w:bCs/>
          <w:color w:val="000000" w:themeColor="text1"/>
          <w:sz w:val="30"/>
          <w:szCs w:val="30"/>
        </w:rPr>
        <w:t xml:space="preserve">1.7. </w:t>
      </w:r>
      <w:r>
        <w:rPr>
          <w:rFonts w:ascii="TH SarabunPSK" w:hAnsi="TH SarabunPSK" w:eastAsia="TH SarabunPSK"/>
          <w:b/>
          <w:b/>
          <w:bCs/>
          <w:color w:val="000000" w:themeColor="text1"/>
          <w:sz w:val="30"/>
          <w:sz w:val="30"/>
          <w:szCs w:val="30"/>
        </w:rPr>
        <w:t>การปรับปรุงระบบการรับนักศึกษา</w:t>
      </w:r>
    </w:p>
    <w:p>
      <w:pPr>
        <w:pStyle w:val="Normal"/>
        <w:ind w:firstLine="1017"/>
        <w:jc w:val="left"/>
        <w:rPr>
          <w:rFonts w:ascii="TH SarabunPSK" w:hAnsi="TH SarabunPSK" w:cs="TH SarabunPSK"/>
        </w:rPr>
      </w:pPr>
      <w:r>
        <w:rPr>
          <w:rFonts w:ascii="TH SarabunPSK" w:hAnsi="TH SarabunPSK" w:eastAsia="TH SarabunPSK"/>
          <w:color w:val="000000" w:themeColor="text1"/>
          <w:sz w:val="30"/>
          <w:sz w:val="30"/>
          <w:szCs w:val="30"/>
        </w:rPr>
        <w:t xml:space="preserve">ในกระบวนการรับนักศึกษาทางหลักสูตรวิทยาการคอมพิวเตอร์และปัญญาประดิษฐ์ได้สร้างช่องทางประชาสัมพันธ์ในรูปแบบ </w:t>
      </w:r>
      <w:r>
        <w:rPr>
          <w:rFonts w:eastAsia="TH SarabunPSK" w:cs="TH SarabunPSK"/>
          <w:color w:val="000000" w:themeColor="text1"/>
          <w:sz w:val="30"/>
          <w:szCs w:val="30"/>
        </w:rPr>
        <w:t xml:space="preserve">facebook fan page  </w:t>
      </w:r>
      <w:r>
        <w:rPr>
          <w:rFonts w:ascii="TH SarabunPSK" w:hAnsi="TH SarabunPSK" w:eastAsia="TH SarabunPSK"/>
          <w:color w:val="000000" w:themeColor="text1"/>
          <w:sz w:val="30"/>
          <w:sz w:val="30"/>
          <w:szCs w:val="30"/>
        </w:rPr>
        <w:t xml:space="preserve">เพื่อใช้เป็นช่องทางสื่อสารระหว่างผู้ที่สนใจเข้าศึกษาในหลักสูตรวิทยาการคอมพิวเตอร์และปัญญาประดิษฐ์มหาวิทยาลัยราชภัฎจันทรเกษมเมื่อปี </w:t>
      </w:r>
      <w:r>
        <w:rPr>
          <w:rFonts w:eastAsia="TH SarabunPSK" w:cs="TH SarabunPSK"/>
          <w:color w:val="000000" w:themeColor="text1"/>
          <w:sz w:val="30"/>
          <w:szCs w:val="30"/>
        </w:rPr>
        <w:t xml:space="preserve">2559 </w:t>
      </w:r>
      <w:r>
        <w:rPr>
          <w:rFonts w:ascii="TH SarabunPSK" w:hAnsi="TH SarabunPSK" w:eastAsia="TH SarabunPSK"/>
          <w:color w:val="000000" w:themeColor="text1"/>
          <w:sz w:val="30"/>
          <w:sz w:val="30"/>
          <w:szCs w:val="30"/>
        </w:rPr>
        <w:t xml:space="preserve">โดยในแต่ละปีทางหลักสูตรก็มีการปรับปรุงรูปแบบเนื้อหาในการสื่อสารผ่านทาง </w:t>
      </w:r>
      <w:r>
        <w:rPr>
          <w:rFonts w:eastAsia="TH SarabunPSK" w:cs="TH SarabunPSK"/>
          <w:color w:val="000000" w:themeColor="text1"/>
          <w:sz w:val="30"/>
          <w:szCs w:val="30"/>
        </w:rPr>
        <w:t xml:space="preserve">Facebook page </w:t>
      </w:r>
      <w:r>
        <w:rPr>
          <w:rFonts w:ascii="TH SarabunPSK" w:hAnsi="TH SarabunPSK" w:eastAsia="TH SarabunPSK"/>
          <w:color w:val="000000" w:themeColor="text1"/>
          <w:sz w:val="30"/>
          <w:sz w:val="30"/>
          <w:szCs w:val="30"/>
        </w:rPr>
        <w:t xml:space="preserve">อย่างต่อเนื่องทำให้อัตราการเพิ่มขึ้นของนักศึกษาเพื่อขึ้นทุกปีตั้งแต่ ปี </w:t>
      </w:r>
      <w:r>
        <w:rPr>
          <w:rFonts w:eastAsia="TH SarabunPSK" w:cs="TH SarabunPSK"/>
          <w:color w:val="000000" w:themeColor="text1"/>
          <w:sz w:val="30"/>
          <w:szCs w:val="30"/>
        </w:rPr>
        <w:t xml:space="preserve">2560 – 2564 </w:t>
      </w:r>
      <w:r>
        <w:rPr>
          <w:rFonts w:ascii="TH SarabunPSK" w:hAnsi="TH SarabunPSK" w:eastAsia="TH SarabunPSK"/>
          <w:color w:val="000000" w:themeColor="text1"/>
          <w:sz w:val="30"/>
          <w:sz w:val="30"/>
          <w:szCs w:val="30"/>
        </w:rPr>
        <w:t xml:space="preserve">ดังแสดงไว้ดังกราฟในภาพที่ </w:t>
      </w:r>
      <w:r>
        <w:rPr>
          <w:rFonts w:eastAsia="TH SarabunPSK" w:cs="TH SarabunPSK"/>
          <w:color w:val="000000" w:themeColor="text1"/>
          <w:sz w:val="30"/>
          <w:szCs w:val="30"/>
        </w:rPr>
        <w:t xml:space="preserve">3.1 </w:t>
      </w:r>
      <w:r>
        <w:rPr>
          <w:rFonts w:ascii="TH SarabunPSK" w:hAnsi="TH SarabunPSK" w:eastAsia="TH SarabunPSK"/>
          <w:color w:val="000000" w:themeColor="text1"/>
          <w:sz w:val="30"/>
          <w:sz w:val="30"/>
          <w:szCs w:val="30"/>
        </w:rPr>
        <w:t xml:space="preserve">จากข้อมูลจะเห็นว่ามีอัตราการเพิ่มขึ้นอย่างชัดเจนโดยแต่ละปีคณะกรรมการมีการประชุมเพื่อปรับปรุงกระบวนการโดยตลอดซึ่งในปีการศึกษา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นี้ได้มีการปรับปรุงกระบวนการการสัมภาษณ์ โดยใช้การโทรสัมภาษณ์กับผู้สมัครโดยตรงขากกรรมการและคณาจารย์ในหลักสูตร ซึ่งมีข้อดีที่ผู้สมัครสามารถสอบถามและได้รับความชัดเจนในหลักสูตรมากขึ้นทำให้ผู้สมัครตัดสินใจได้ดีขึ้น</w:t>
      </w:r>
    </w:p>
    <w:p>
      <w:pPr>
        <w:pStyle w:val="Normal"/>
        <w:tabs>
          <w:tab w:val="clear" w:pos="720"/>
          <w:tab w:val="left" w:pos="851" w:leader="none"/>
          <w:tab w:val="left" w:pos="1134" w:leader="none"/>
        </w:tabs>
        <w:spacing w:lineRule="auto" w:line="240" w:before="0" w:after="0"/>
        <w:jc w:val="both"/>
        <w:rPr>
          <w:rFonts w:ascii="TH SarabunPSK" w:hAnsi="TH SarabunPSK" w:cs="TH SarabunPSK"/>
        </w:rPr>
      </w:pPr>
      <w:r>
        <w:rPr>
          <w:rFonts w:eastAsia="TH SarabunPSK" w:cs="TH SarabunPSK"/>
          <w:b/>
          <w:bCs/>
        </w:rPr>
        <w:tab/>
      </w:r>
      <w:r>
        <w:rPr>
          <w:rFonts w:ascii="TH SarabunPSK" w:hAnsi="TH SarabunPSK" w:eastAsia="TH SarabunPSK"/>
          <w:b/>
          <w:b/>
          <w:bCs/>
        </w:rPr>
        <w:t xml:space="preserve">มีผลจากการปรับปรุงเห็นชัดเจนเป็นรูปธรรม </w:t>
      </w:r>
    </w:p>
    <w:p>
      <w:pPr>
        <w:pStyle w:val="Normal"/>
        <w:tabs>
          <w:tab w:val="clear" w:pos="720"/>
          <w:tab w:val="left" w:pos="851" w:leader="none"/>
        </w:tabs>
        <w:spacing w:lineRule="auto" w:line="240" w:before="0" w:after="0"/>
        <w:ind w:firstLine="720"/>
        <w:jc w:val="left"/>
        <w:rPr>
          <w:rFonts w:ascii="TH SarabunPSK" w:hAnsi="TH SarabunPSK" w:cs="TH SarabunPSK"/>
        </w:rPr>
      </w:pPr>
      <w:r>
        <w:rPr>
          <w:rFonts w:cs="TH SarabunPSK"/>
        </w:rPr>
        <w:tab/>
      </w:r>
      <w:r>
        <w:rPr>
          <w:rFonts w:ascii="TH SarabunPSK" w:hAnsi="TH SarabunPSK"/>
        </w:rPr>
        <w:t xml:space="preserve">แนวโน้มจำนวนนักศึกษาเมื่อทำการเปรียบเทียบกับปี </w:t>
      </w:r>
      <w:r>
        <w:rPr>
          <w:rFonts w:cs="TH SarabunPSK"/>
        </w:rPr>
        <w:t xml:space="preserve">2562, 2563 </w:t>
      </w:r>
      <w:r>
        <w:rPr>
          <w:rFonts w:ascii="TH SarabunPSK" w:hAnsi="TH SarabunPSK"/>
        </w:rPr>
        <w:t xml:space="preserve">และ </w:t>
      </w:r>
      <w:r>
        <w:rPr>
          <w:rFonts w:cs="TH SarabunPSK"/>
        </w:rPr>
        <w:t xml:space="preserve">2564 </w:t>
      </w:r>
      <w:r>
        <w:rPr>
          <w:rFonts w:ascii="TH SarabunPSK" w:hAnsi="TH SarabunPSK"/>
        </w:rPr>
        <w:t xml:space="preserve">แล้วนั้นมีอัตราเติบโตขึ้นเรื่อย ๆ จากเมื่อปี </w:t>
      </w:r>
      <w:r>
        <w:rPr>
          <w:rFonts w:cs="TH SarabunPSK"/>
        </w:rPr>
        <w:t xml:space="preserve">2562 </w:t>
      </w:r>
      <w:r>
        <w:rPr>
          <w:rFonts w:ascii="TH SarabunPSK" w:hAnsi="TH SarabunPSK"/>
        </w:rPr>
        <w:t xml:space="preserve">นักศึกษารับเข้า </w:t>
      </w:r>
      <w:r>
        <w:rPr>
          <w:rFonts w:cs="TH SarabunPSK"/>
        </w:rPr>
        <w:t xml:space="preserve">19 </w:t>
      </w:r>
      <w:r>
        <w:rPr>
          <w:rFonts w:ascii="TH SarabunPSK" w:hAnsi="TH SarabunPSK"/>
        </w:rPr>
        <w:t xml:space="preserve">คน ต่อมาปี </w:t>
      </w:r>
      <w:r>
        <w:rPr>
          <w:rFonts w:cs="TH SarabunPSK"/>
        </w:rPr>
        <w:t xml:space="preserve">2563 </w:t>
      </w:r>
      <w:r>
        <w:rPr>
          <w:rFonts w:ascii="TH SarabunPSK" w:hAnsi="TH SarabunPSK"/>
        </w:rPr>
        <w:t xml:space="preserve">นักศึกษารับเข้าได้ </w:t>
      </w:r>
      <w:r>
        <w:rPr>
          <w:rFonts w:cs="TH SarabunPSK"/>
        </w:rPr>
        <w:t xml:space="preserve">21 </w:t>
      </w:r>
      <w:r>
        <w:rPr>
          <w:rFonts w:ascii="TH SarabunPSK" w:hAnsi="TH SarabunPSK"/>
        </w:rPr>
        <w:t xml:space="preserve">คน และในปี </w:t>
      </w:r>
      <w:r>
        <w:rPr>
          <w:rFonts w:cs="TH SarabunPSK"/>
        </w:rPr>
        <w:t xml:space="preserve">2564 </w:t>
      </w:r>
      <w:r>
        <w:rPr>
          <w:rFonts w:ascii="TH SarabunPSK" w:hAnsi="TH SarabunPSK"/>
        </w:rPr>
        <w:t xml:space="preserve">ที่มีจำนวน </w:t>
      </w:r>
      <w:r>
        <w:rPr>
          <w:rFonts w:cs="TH SarabunPSK"/>
        </w:rPr>
        <w:t xml:space="preserve">43 </w:t>
      </w:r>
      <w:r>
        <w:rPr>
          <w:rFonts w:ascii="TH SarabunPSK" w:hAnsi="TH SarabunPSK"/>
        </w:rPr>
        <w:t>คน ซึ่งมีแนวโน้มที่มีอัตราเพิ่มขึ้นอย่างเห็นได้ชัด</w:t>
      </w:r>
    </w:p>
    <w:p>
      <w:pPr>
        <w:pStyle w:val="Normal"/>
        <w:tabs>
          <w:tab w:val="clear" w:pos="720"/>
          <w:tab w:val="left" w:pos="851" w:leader="none"/>
        </w:tabs>
        <w:spacing w:lineRule="auto" w:line="240" w:before="0" w:after="0"/>
        <w:ind w:firstLine="720"/>
        <w:jc w:val="left"/>
        <w:rPr>
          <w:rFonts w:ascii="TH SarabunPSK" w:hAnsi="TH SarabunPSK" w:cs="TH SarabunPSK"/>
        </w:rPr>
      </w:pPr>
      <w:r>
        <w:rPr>
          <w:rFonts w:cs="TH SarabunPSK"/>
        </w:rPr>
      </w:r>
    </w:p>
    <w:p>
      <w:pPr>
        <w:pStyle w:val="Normal"/>
        <w:tabs>
          <w:tab w:val="clear" w:pos="720"/>
          <w:tab w:val="left" w:pos="851" w:leader="none"/>
          <w:tab w:val="left" w:pos="1170" w:leader="none"/>
        </w:tabs>
        <w:spacing w:lineRule="auto" w:line="240" w:before="0" w:after="0"/>
        <w:jc w:val="both"/>
        <w:rPr>
          <w:rFonts w:ascii="TH SarabunPSK" w:hAnsi="TH SarabunPSK" w:cs="TH SarabunPSK"/>
        </w:rPr>
      </w:pPr>
      <w:r>
        <w:rPr>
          <w:rFonts w:eastAsia="TH SarabunPSK" w:cs="TH SarabunPSK"/>
          <w:b/>
          <w:bCs/>
        </w:rPr>
        <w:tab/>
      </w:r>
      <w:r>
        <w:rPr>
          <w:rFonts w:ascii="TH SarabunPSK" w:hAnsi="TH SarabunPSK" w:eastAsia="TH SarabunPSK"/>
          <w:b/>
          <w:b/>
          <w:bCs/>
        </w:rPr>
        <w:t xml:space="preserve">มีแนวทางปฏิบัติที่ดี </w:t>
      </w:r>
    </w:p>
    <w:p>
      <w:pPr>
        <w:pStyle w:val="Default"/>
        <w:numPr>
          <w:ilvl w:val="0"/>
          <w:numId w:val="2"/>
        </w:numPr>
        <w:tabs>
          <w:tab w:val="clear" w:pos="720"/>
          <w:tab w:val="left" w:pos="851" w:leader="none"/>
        </w:tabs>
        <w:jc w:val="left"/>
        <w:rPr>
          <w:rFonts w:ascii="TH SarabunPSK" w:hAnsi="TH SarabunPSK" w:cs="TH SarabunPSK"/>
        </w:rPr>
      </w:pPr>
      <w:r>
        <w:rPr>
          <w:rFonts w:ascii="TH SarabunPSK" w:hAnsi="TH SarabunPSK" w:cs="TH SarabunPSK"/>
          <w:sz w:val="32"/>
          <w:sz w:val="32"/>
          <w:szCs w:val="32"/>
        </w:rPr>
        <w:t xml:space="preserve">การประชาสัมพันธ์ผ่านทาง </w:t>
      </w:r>
      <w:r>
        <w:rPr>
          <w:rFonts w:cs="TH SarabunPSK" w:ascii="TH SarabunPSK" w:hAnsi="TH SarabunPSK"/>
          <w:sz w:val="32"/>
          <w:szCs w:val="32"/>
        </w:rPr>
        <w:t xml:space="preserve">facebook fan page </w:t>
      </w:r>
      <w:r>
        <w:rPr>
          <w:rFonts w:ascii="TH SarabunPSK" w:hAnsi="TH SarabunPSK" w:cs="TH SarabunPSK"/>
          <w:sz w:val="32"/>
          <w:sz w:val="32"/>
          <w:szCs w:val="32"/>
        </w:rPr>
        <w:t xml:space="preserve">แล้วทำการสร้าง </w:t>
      </w:r>
      <w:r>
        <w:rPr>
          <w:rFonts w:cs="TH SarabunPSK" w:ascii="TH SarabunPSK" w:hAnsi="TH SarabunPSK"/>
          <w:sz w:val="32"/>
          <w:szCs w:val="32"/>
        </w:rPr>
        <w:t xml:space="preserve">ads Facebook </w:t>
      </w:r>
      <w:r>
        <w:rPr>
          <w:rFonts w:ascii="TH SarabunPSK" w:hAnsi="TH SarabunPSK" w:cs="TH SarabunPSK"/>
          <w:sz w:val="32"/>
          <w:sz w:val="32"/>
          <w:szCs w:val="32"/>
        </w:rPr>
        <w:t xml:space="preserve">เพื่อให้ข้อมูลประชาสัมพันธ์ของหลักสูตรให้ตรงกลุ่มเป้าหมายมากที่สุด โดยสร้าง </w:t>
      </w:r>
      <w:r>
        <w:rPr>
          <w:rFonts w:cs="TH SarabunPSK" w:ascii="TH SarabunPSK" w:hAnsi="TH SarabunPSK"/>
          <w:sz w:val="32"/>
          <w:szCs w:val="32"/>
        </w:rPr>
        <w:t xml:space="preserve">content </w:t>
      </w:r>
      <w:r>
        <w:rPr>
          <w:rFonts w:ascii="TH SarabunPSK" w:hAnsi="TH SarabunPSK" w:cs="TH SarabunPSK"/>
          <w:sz w:val="32"/>
          <w:sz w:val="32"/>
          <w:szCs w:val="32"/>
        </w:rPr>
        <w:t>ที่น่าสนใจและให้ผู้รับข่าวสารมีความเข้าใจถึงหลักสูตรวิทยาการคอมพิวเตอร์อย่างแท้จริง</w:t>
      </w:r>
    </w:p>
    <w:p>
      <w:pPr>
        <w:pStyle w:val="Default"/>
        <w:numPr>
          <w:ilvl w:val="0"/>
          <w:numId w:val="2"/>
        </w:numPr>
        <w:tabs>
          <w:tab w:val="clear" w:pos="720"/>
          <w:tab w:val="left" w:pos="851" w:leader="none"/>
        </w:tabs>
        <w:jc w:val="left"/>
        <w:rPr>
          <w:rFonts w:ascii="TH SarabunPSK" w:hAnsi="TH SarabunPSK" w:cs="TH SarabunPSK"/>
        </w:rPr>
      </w:pPr>
      <w:r>
        <w:rPr>
          <w:rFonts w:ascii="TH SarabunPSK" w:hAnsi="TH SarabunPSK" w:cs="TH SarabunPSK"/>
          <w:sz w:val="32"/>
          <w:sz w:val="32"/>
          <w:szCs w:val="32"/>
        </w:rPr>
        <w:t>การโทรสัมภาษณ์พร้อมการให้ข้อมูลเชิงลึกแก่ผู้สมัครใช้เป็นข้อมูลในการตัดสินใจ</w:t>
      </w:r>
    </w:p>
    <w:p>
      <w:pPr>
        <w:pStyle w:val="Default"/>
        <w:jc w:val="left"/>
        <w:rPr>
          <w:rFonts w:ascii="TH SarabunPSK" w:hAnsi="TH SarabunPSK" w:cs="TH SarabunPSK"/>
        </w:rPr>
      </w:pPr>
      <w:r>
        <w:rPr>
          <w:rFonts w:cs="TH SarabunPSK" w:ascii="TH SarabunPSK" w:hAnsi="TH SarabunPSK"/>
          <w:color w:val="auto"/>
          <w:sz w:val="32"/>
          <w:szCs w:val="32"/>
        </w:rPr>
        <w:t xml:space="preserve"> </w:t>
      </w:r>
    </w:p>
    <w:p>
      <w:pPr>
        <w:pStyle w:val="Normal"/>
        <w:spacing w:lineRule="auto" w:line="235" w:before="0" w:after="0"/>
        <w:jc w:val="left"/>
        <w:rPr>
          <w:rFonts w:ascii="TH SarabunPSK" w:hAnsi="TH SarabunPSK" w:cs="TH SarabunPSK"/>
        </w:rPr>
      </w:pPr>
      <w:r>
        <w:rPr>
          <w:rFonts w:ascii="TH SarabunPSK" w:hAnsi="TH SarabunPSK" w:eastAsia="BrowalliaNew-Bold"/>
          <w:b/>
          <w:b/>
          <w:bCs/>
        </w:rPr>
        <w:t>รายการหลักฐาน</w:t>
      </w:r>
    </w:p>
    <w:p>
      <w:pPr>
        <w:pStyle w:val="Normal"/>
        <w:spacing w:lineRule="auto" w:line="240" w:before="0" w:after="0"/>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ตัวย่อหลักสูตร</w:t>
      </w:r>
      <w:r>
        <w:rPr>
          <w:rFonts w:cs="TH SarabunPSK"/>
          <w:b/>
          <w:bCs/>
          <w:spacing w:val="-6"/>
        </w:rPr>
        <w:t>.</w:t>
      </w:r>
      <w:r>
        <w:rPr>
          <w:rFonts w:cs="TH SarabunPSK"/>
          <w:b/>
          <w:bCs/>
        </w:rPr>
        <w:t xml:space="preserve"> 3.1.1.1</w:t>
      </w:r>
      <w:r>
        <w:rPr>
          <w:rFonts w:cs="TH SarabunPSK"/>
        </w:rPr>
        <w:t xml:space="preserve">  </w:t>
      </w:r>
      <w:r>
        <w:rPr>
          <w:rFonts w:ascii="TH SarabunPSK" w:hAnsi="TH SarabunPSK" w:eastAsia="TH SarabunPSK"/>
          <w:color w:val="000000" w:themeColor="text1"/>
          <w:sz w:val="30"/>
          <w:sz w:val="30"/>
          <w:szCs w:val="30"/>
        </w:rPr>
        <w:t>มคอ</w:t>
      </w: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 xml:space="preserve">หลักสูตรปรับปรุง ปีการศึกษา </w:t>
      </w:r>
      <w:r>
        <w:rPr>
          <w:rFonts w:eastAsia="TH SarabunPSK" w:cs="TH SarabunPSK"/>
          <w:color w:val="000000" w:themeColor="text1"/>
          <w:sz w:val="30"/>
          <w:szCs w:val="30"/>
        </w:rPr>
        <w:t>2564 (</w:t>
      </w:r>
      <w:r>
        <w:rPr>
          <w:rFonts w:ascii="TH SarabunPSK" w:hAnsi="TH SarabunPSK" w:eastAsia="TH SarabunPSK"/>
          <w:color w:val="000000" w:themeColor="text1"/>
          <w:sz w:val="30"/>
          <w:sz w:val="30"/>
          <w:szCs w:val="30"/>
        </w:rPr>
        <w:t>แผนจำนวนการรับนักศึกษา</w:t>
      </w:r>
      <w:r>
        <w:rPr>
          <w:rFonts w:eastAsia="TH SarabunPSK" w:cs="TH SarabunPSK"/>
          <w:color w:val="000000" w:themeColor="text1"/>
          <w:sz w:val="30"/>
          <w:szCs w:val="30"/>
        </w:rPr>
        <w:t>)</w:t>
      </w:r>
    </w:p>
    <w:p>
      <w:pPr>
        <w:pStyle w:val="Normal"/>
        <w:spacing w:lineRule="auto" w:line="240" w:before="0" w:after="0"/>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ตัวย่อหลักสูตร</w:t>
      </w:r>
      <w:r>
        <w:rPr>
          <w:rFonts w:cs="TH SarabunPSK"/>
          <w:b/>
          <w:bCs/>
          <w:spacing w:val="-6"/>
        </w:rPr>
        <w:t>.</w:t>
      </w:r>
      <w:r>
        <w:rPr>
          <w:rFonts w:cs="TH SarabunPSK"/>
          <w:b/>
          <w:bCs/>
        </w:rPr>
        <w:t xml:space="preserve"> 3.1.1.2</w:t>
      </w:r>
      <w:r>
        <w:rPr>
          <w:rFonts w:cs="TH SarabunPSK"/>
        </w:rPr>
        <w:t xml:space="preserve"> </w:t>
      </w:r>
      <w:r>
        <w:rPr>
          <w:rFonts w:ascii="TH SarabunPSK" w:hAnsi="TH SarabunPSK" w:eastAsia="TH SarabunPSK"/>
          <w:color w:val="000000" w:themeColor="text1"/>
          <w:sz w:val="30"/>
          <w:sz w:val="30"/>
          <w:szCs w:val="30"/>
        </w:rPr>
        <w:t>คำสั่งแต่งตั้งกรรมการสอบสัมภาษณ์</w:t>
      </w:r>
    </w:p>
    <w:p>
      <w:pPr>
        <w:pStyle w:val="Normal"/>
        <w:spacing w:lineRule="auto" w:line="240" w:before="0" w:after="0"/>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ตัวย่อหลักสูตร</w:t>
      </w:r>
      <w:r>
        <w:rPr>
          <w:rFonts w:cs="TH SarabunPSK"/>
          <w:b/>
          <w:bCs/>
          <w:spacing w:val="-6"/>
        </w:rPr>
        <w:t>.</w:t>
      </w:r>
      <w:r>
        <w:rPr>
          <w:rFonts w:cs="TH SarabunPSK"/>
          <w:b/>
          <w:bCs/>
        </w:rPr>
        <w:t xml:space="preserve"> 3.1.1.3 </w:t>
      </w:r>
      <w:r>
        <w:rPr>
          <w:rFonts w:ascii="TH SarabunPSK" w:hAnsi="TH SarabunPSK" w:eastAsia="TH SarabunPSK"/>
          <w:color w:val="000000" w:themeColor="text1"/>
          <w:sz w:val="30"/>
          <w:sz w:val="30"/>
          <w:szCs w:val="30"/>
        </w:rPr>
        <w:t xml:space="preserve">เว็บไซต์รับสมัครมหาวิทยาลัยราชภัฏจันทรเกษม </w:t>
      </w:r>
    </w:p>
    <w:p>
      <w:pPr>
        <w:pStyle w:val="Normal"/>
        <w:spacing w:lineRule="auto" w:line="240" w:before="0" w:after="0"/>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ตัวย่อหลักสูตร</w:t>
      </w:r>
      <w:r>
        <w:rPr>
          <w:rFonts w:cs="TH SarabunPSK"/>
          <w:b/>
          <w:bCs/>
          <w:spacing w:val="-6"/>
        </w:rPr>
        <w:t>.</w:t>
      </w:r>
      <w:r>
        <w:rPr>
          <w:rFonts w:cs="TH SarabunPSK"/>
          <w:b/>
          <w:bCs/>
        </w:rPr>
        <w:t xml:space="preserve"> 3.1.1.4 </w:t>
      </w:r>
      <w:r>
        <w:rPr>
          <w:rFonts w:ascii="TH SarabunPSK" w:hAnsi="TH SarabunPSK" w:eastAsia="TH SarabunPSK"/>
          <w:color w:val="000000" w:themeColor="text1"/>
          <w:sz w:val="30"/>
          <w:sz w:val="30"/>
          <w:szCs w:val="30"/>
        </w:rPr>
        <w:t>แฟนเพจ วิทยาการคอมพิวเตอร์มหาวิทยาลัยราชภัฏจันทรเกษม</w:t>
      </w:r>
    </w:p>
    <w:p>
      <w:pPr>
        <w:pStyle w:val="Normal"/>
        <w:spacing w:lineRule="auto" w:line="240" w:before="0" w:after="0"/>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spacing w:lineRule="auto" w:line="240" w:before="0" w:after="0"/>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spacing w:lineRule="auto" w:line="240" w:before="0" w:after="0"/>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spacing w:lineRule="auto" w:line="240" w:before="0" w:after="0"/>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Normal"/>
        <w:spacing w:lineRule="auto" w:line="240" w:before="0" w:after="0"/>
        <w:rPr>
          <w:rFonts w:ascii="TH SarabunPSK" w:hAnsi="TH SarabunPSK" w:cs="TH SarabunPSK"/>
          <w:color w:val="000000" w:themeColor="text1"/>
          <w:sz w:val="30"/>
          <w:szCs w:val="30"/>
        </w:rPr>
      </w:pPr>
      <w:r>
        <w:rPr>
          <w:rFonts w:cs="TH SarabunPSK"/>
          <w:color w:val="000000" w:themeColor="text1"/>
          <w:sz w:val="30"/>
          <w:szCs w:val="30"/>
        </w:rPr>
      </w:r>
    </w:p>
    <w:p>
      <w:pPr>
        <w:pStyle w:val="Normal"/>
        <w:tabs>
          <w:tab w:val="clear" w:pos="720"/>
          <w:tab w:val="left" w:pos="1170" w:leader="none"/>
        </w:tabs>
        <w:spacing w:lineRule="auto" w:line="240" w:before="0" w:after="0"/>
        <w:jc w:val="both"/>
        <w:rPr>
          <w:rFonts w:ascii="TH SarabunPSK" w:hAnsi="TH SarabunPSK" w:cs="TH SarabunPSK"/>
        </w:rPr>
      </w:pPr>
      <w:r>
        <w:rPr>
          <w:rFonts w:eastAsia="TH SarabunPSK" w:cs="TH SarabunPSK"/>
          <w:b/>
          <w:bCs/>
        </w:rPr>
        <w:t xml:space="preserve">2. </w:t>
      </w:r>
      <w:r>
        <w:rPr>
          <w:rFonts w:ascii="TH SarabunPSK" w:hAnsi="TH SarabunPSK" w:eastAsia="TH SarabunPSK"/>
          <w:b/>
          <w:b/>
          <w:bCs/>
        </w:rPr>
        <w:t>การเตรียมความพร้อมก่อนเข้าศึกษา</w:t>
      </w:r>
    </w:p>
    <w:p>
      <w:pPr>
        <w:pStyle w:val="Normal"/>
        <w:tabs>
          <w:tab w:val="clear" w:pos="720"/>
          <w:tab w:val="left" w:pos="851" w:leader="none"/>
          <w:tab w:val="left" w:pos="1170" w:leader="none"/>
        </w:tabs>
        <w:spacing w:before="200" w:after="200"/>
        <w:jc w:val="both"/>
        <w:rPr>
          <w:rFonts w:ascii="TH SarabunPSK" w:hAnsi="TH SarabunPSK" w:cs="TH SarabunPSK"/>
        </w:rPr>
      </w:pPr>
      <w:r>
        <w:rPr>
          <w:rFonts w:cs="TH SarabunPSK"/>
          <w:b/>
          <w:bCs/>
        </w:rPr>
        <w:tab/>
        <w:t xml:space="preserve">2.1 </w:t>
      </w:r>
      <w:r>
        <w:rPr>
          <w:rFonts w:ascii="TH SarabunPSK" w:hAnsi="TH SarabunPSK"/>
          <w:b/>
          <w:b/>
          <w:bCs/>
        </w:rPr>
        <w:t>เป้าหมายเชิงปริมาณ</w:t>
      </w:r>
      <w:r>
        <w:rPr>
          <w:rFonts w:cs="TH SarabunPSK"/>
          <w:b/>
          <w:bCs/>
        </w:rPr>
        <w:t>/</w:t>
      </w:r>
      <w:r>
        <w:rPr>
          <w:rFonts w:ascii="TH SarabunPSK" w:hAnsi="TH SarabunPSK"/>
          <w:b/>
          <w:b/>
          <w:bCs/>
        </w:rPr>
        <w:t xml:space="preserve">เชิงคุณภาพ </w:t>
      </w:r>
    </w:p>
    <w:p>
      <w:pPr>
        <w:pStyle w:val="Normal"/>
        <w:spacing w:lineRule="auto" w:line="240" w:before="0" w:after="0"/>
        <w:ind w:firstLine="1440"/>
        <w:jc w:val="left"/>
        <w:rPr>
          <w:rFonts w:ascii="TH SarabunPSK" w:hAnsi="TH SarabunPSK" w:cs="TH SarabunPSK"/>
        </w:rPr>
      </w:pPr>
      <w:r>
        <w:rPr>
          <w:rFonts w:ascii="TH SarabunPSK" w:hAnsi="TH SarabunPSK" w:eastAsia="Times New Roman"/>
        </w:rPr>
        <w:t xml:space="preserve">ในปีการศึกษา </w:t>
      </w:r>
      <w:r>
        <w:rPr>
          <w:rFonts w:cs="TH SarabunPSK"/>
        </w:rPr>
        <w:t>2564</w:t>
      </w:r>
      <w:r>
        <w:rPr>
          <w:rFonts w:eastAsia="Times New Roman" w:cs="TH SarabunPSK"/>
        </w:rPr>
        <w:t xml:space="preserve"> </w:t>
      </w:r>
      <w:r>
        <w:rPr>
          <w:rFonts w:ascii="TH SarabunPSK" w:hAnsi="TH SarabunPSK" w:eastAsia="Times New Roman"/>
        </w:rPr>
        <w:t>หลักสูตรมีวัตถุประสงค์</w:t>
      </w:r>
      <w:r>
        <w:rPr>
          <w:rFonts w:eastAsia="Times New Roman" w:cs="TH SarabunPSK"/>
        </w:rPr>
        <w:t>/</w:t>
      </w:r>
      <w:r>
        <w:rPr>
          <w:rFonts w:ascii="TH SarabunPSK" w:hAnsi="TH SarabunPSK" w:eastAsia="Times New Roman"/>
        </w:rPr>
        <w:t xml:space="preserve">เป้าหมาย เรื่อง ระบบการเตรียมความพร้อมก่อนเข้าศึกษา คือ </w:t>
      </w:r>
      <w:r>
        <w:rPr>
          <w:rFonts w:ascii="TH SarabunPSK" w:hAnsi="TH SarabunPSK"/>
        </w:rPr>
        <w:t>นักศึกษาทุกคนที่ไม่ผ่านการประเมินความพร้อมตามที่หลักสูตรกำหนดและนักศึกษาต้องมีความพร้อมที่จะเรียนตลอดหลักสูตร</w:t>
      </w:r>
      <w:r>
        <w:rPr>
          <w:rFonts w:ascii="TH SarabunPSK" w:hAnsi="TH SarabunPSK" w:eastAsia="Times New Roman"/>
        </w:rPr>
        <w:t xml:space="preserve"> ได้ดำเนินงานตามระบบและกลไก ดังนี้</w:t>
      </w:r>
      <w:r>
        <w:rPr>
          <w:rFonts w:ascii="TH SarabunPSK" w:hAnsi="TH SarabunPSK"/>
        </w:rPr>
        <w:t xml:space="preserve"> </w:t>
      </w:r>
    </w:p>
    <w:p>
      <w:pPr>
        <w:pStyle w:val="Normal"/>
        <w:spacing w:lineRule="auto" w:line="240" w:before="0" w:after="0"/>
        <w:ind w:firstLine="720"/>
        <w:jc w:val="left"/>
        <w:rPr>
          <w:rFonts w:ascii="TH SarabunPSK" w:hAnsi="TH SarabunPSK" w:eastAsia="Times New Roman" w:cs="TH SarabunPSK"/>
        </w:rPr>
      </w:pPr>
      <w:r>
        <w:rPr>
          <w:rFonts w:eastAsia="Times New Roman" w:cs="TH SarabunPSK"/>
        </w:rPr>
      </w:r>
    </w:p>
    <w:tbl>
      <w:tblPr>
        <w:tblStyle w:val="TableGrid"/>
        <w:tblW w:w="863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396"/>
        <w:gridCol w:w="2531"/>
        <w:gridCol w:w="1412"/>
        <w:gridCol w:w="1290"/>
      </w:tblGrid>
      <w:tr>
        <w:trPr/>
        <w:tc>
          <w:tcPr>
            <w:tcW w:w="3396"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วัตถุประสงค์</w:t>
            </w:r>
            <w:r>
              <w:rPr>
                <w:rFonts w:cs="TH SarabunPSK"/>
                <w:b/>
                <w:bCs/>
                <w:sz w:val="28"/>
                <w:lang w:eastAsia="en-US" w:bidi="th-TH"/>
              </w:rPr>
              <w:t>/</w:t>
            </w:r>
            <w:r>
              <w:rPr>
                <w:rFonts w:ascii="TH SarabunPSK" w:hAnsi="TH SarabunPSK"/>
                <w:b/>
                <w:b/>
                <w:bCs/>
                <w:sz w:val="28"/>
                <w:sz w:val="28"/>
                <w:lang w:eastAsia="en-US" w:bidi="th-TH"/>
              </w:rPr>
              <w:t>เป้าหมาย</w:t>
            </w:r>
          </w:p>
        </w:tc>
        <w:tc>
          <w:tcPr>
            <w:tcW w:w="2531"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ตัวชี้วัด</w:t>
            </w:r>
          </w:p>
        </w:tc>
        <w:tc>
          <w:tcPr>
            <w:tcW w:w="1412"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เป้าหมาย</w:t>
            </w:r>
          </w:p>
        </w:tc>
        <w:tc>
          <w:tcPr>
            <w:tcW w:w="1290"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หน่วยนับ</w:t>
            </w:r>
          </w:p>
        </w:tc>
      </w:tr>
      <w:tr>
        <w:trPr/>
        <w:tc>
          <w:tcPr>
            <w:tcW w:w="3396" w:type="dxa"/>
            <w:tcBorders/>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เชิงปริมาณ</w:t>
            </w:r>
          </w:p>
          <w:p>
            <w:pPr>
              <w:pStyle w:val="Normal"/>
              <w:widowControl w:val="false"/>
              <w:spacing w:lineRule="auto" w:line="240" w:before="0" w:after="0"/>
              <w:contextualSpacing/>
              <w:jc w:val="left"/>
              <w:rPr>
                <w:rFonts w:ascii="TH SarabunPSK" w:hAnsi="TH SarabunPSK" w:cs="TH SarabunPSK"/>
                <w:sz w:val="28"/>
                <w:lang w:eastAsia="en-US" w:bidi="th-TH"/>
              </w:rPr>
            </w:pPr>
            <w:r>
              <w:rPr>
                <w:rFonts w:cs="TH SarabunPSK"/>
                <w:sz w:val="28"/>
                <w:lang w:eastAsia="en-US" w:bidi="th-TH"/>
              </w:rPr>
              <w:tab/>
            </w:r>
            <w:r>
              <w:rPr>
                <w:rFonts w:ascii="TH SarabunPSK" w:hAnsi="TH SarabunPSK"/>
                <w:sz w:val="28"/>
                <w:sz w:val="28"/>
                <w:lang w:eastAsia="en-US" w:bidi="th-TH"/>
              </w:rPr>
              <w:t>นักศึกษาแรกเข้าทุกคนที่ไม่ผ่านการประเมินความพร้อมตามที่หลักสูตรกำหนด ต้องได้รับการเตรียมความพร้อมก่อนเข้าศึกษา</w:t>
            </w:r>
          </w:p>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cs="TH SarabunPSK"/>
                <w:b/>
                <w:bCs/>
                <w:sz w:val="28"/>
                <w:lang w:eastAsia="en-US" w:bidi="th-TH"/>
              </w:rPr>
            </w:r>
          </w:p>
        </w:tc>
        <w:tc>
          <w:tcPr>
            <w:tcW w:w="2531"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นักศึกษาแรกเข้าทุกคน</w:t>
            </w:r>
          </w:p>
        </w:tc>
        <w:tc>
          <w:tcPr>
            <w:tcW w:w="1412"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ทุกคน</w:t>
            </w:r>
          </w:p>
        </w:tc>
        <w:tc>
          <w:tcPr>
            <w:tcW w:w="1290"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คน</w:t>
            </w:r>
          </w:p>
        </w:tc>
      </w:tr>
      <w:tr>
        <w:trPr/>
        <w:tc>
          <w:tcPr>
            <w:tcW w:w="3396" w:type="dxa"/>
            <w:tcBorders/>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เชิงคุณภาพ</w:t>
            </w:r>
          </w:p>
          <w:p>
            <w:pPr>
              <w:pStyle w:val="Normal"/>
              <w:widowControl w:val="false"/>
              <w:spacing w:lineRule="auto" w:line="240" w:before="0" w:after="0"/>
              <w:contextualSpacing/>
              <w:jc w:val="left"/>
              <w:rPr>
                <w:rFonts w:ascii="TH SarabunPSK" w:hAnsi="TH SarabunPSK" w:cs="TH SarabunPSK"/>
                <w:sz w:val="28"/>
                <w:lang w:eastAsia="en-US" w:bidi="th-TH"/>
              </w:rPr>
            </w:pPr>
            <w:r>
              <w:rPr>
                <w:rFonts w:cs="TH SarabunPSK"/>
                <w:sz w:val="28"/>
                <w:lang w:eastAsia="en-US" w:bidi="th-TH"/>
              </w:rPr>
              <w:tab/>
            </w:r>
            <w:r>
              <w:rPr>
                <w:rFonts w:ascii="TH SarabunPSK" w:hAnsi="TH SarabunPSK"/>
                <w:sz w:val="28"/>
                <w:sz w:val="28"/>
                <w:lang w:eastAsia="en-US" w:bidi="th-TH"/>
              </w:rPr>
              <w:t>นักศึกษามีความพร้อมที่จะเรียนได้ตลอดหลักสูตร</w:t>
            </w:r>
          </w:p>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cs="TH SarabunPSK"/>
                <w:b/>
                <w:bCs/>
                <w:sz w:val="28"/>
                <w:lang w:eastAsia="en-US" w:bidi="th-TH"/>
              </w:rPr>
            </w:r>
          </w:p>
        </w:tc>
        <w:tc>
          <w:tcPr>
            <w:tcW w:w="2531" w:type="dxa"/>
            <w:tcBorders/>
            <w:vAlign w:val="center"/>
          </w:tcPr>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 xml:space="preserve">ร้อยละ </w:t>
            </w:r>
            <w:r>
              <w:rPr>
                <w:rFonts w:cs="TH SarabunPSK"/>
                <w:sz w:val="28"/>
                <w:lang w:eastAsia="en-US" w:bidi="th-TH"/>
              </w:rPr>
              <w:t xml:space="preserve">80 </w:t>
            </w:r>
            <w:r>
              <w:rPr>
                <w:rFonts w:ascii="TH SarabunPSK" w:hAnsi="TH SarabunPSK"/>
                <w:sz w:val="28"/>
                <w:sz w:val="28"/>
                <w:lang w:eastAsia="en-US" w:bidi="th-TH"/>
              </w:rPr>
              <w:t>จากนักศึกษาแรกเข้าทุกคน</w:t>
            </w:r>
          </w:p>
        </w:tc>
        <w:tc>
          <w:tcPr>
            <w:tcW w:w="1412"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cs="TH SarabunPSK"/>
                <w:sz w:val="28"/>
                <w:lang w:eastAsia="en-US" w:bidi="th-TH"/>
              </w:rPr>
              <w:t>80</w:t>
            </w:r>
          </w:p>
        </w:tc>
        <w:tc>
          <w:tcPr>
            <w:tcW w:w="1290"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ร้อยละ</w:t>
            </w:r>
          </w:p>
        </w:tc>
      </w:tr>
    </w:tbl>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ind w:firstLine="720"/>
        <w:jc w:val="left"/>
        <w:rPr>
          <w:rFonts w:ascii="TH SarabunPSK" w:hAnsi="TH SarabunPSK" w:cs="TH SarabunPSK"/>
        </w:rPr>
      </w:pPr>
      <w:r>
        <w:rPr>
          <w:rFonts w:cs="TH SarabunPSK" w:ascii="TH SarabunPSK" w:hAnsi="TH SarabunPSK"/>
          <w:b/>
          <w:bCs/>
          <w:color w:val="auto"/>
          <w:sz w:val="32"/>
          <w:szCs w:val="32"/>
        </w:rPr>
        <w:t xml:space="preserve">2.2 </w:t>
      </w:r>
      <w:r>
        <w:rPr>
          <w:rFonts w:ascii="TH SarabunPSK" w:hAnsi="TH SarabunPSK" w:cs="TH SarabunPSK"/>
          <w:b/>
          <w:b/>
          <w:bCs/>
          <w:color w:val="auto"/>
          <w:sz w:val="32"/>
          <w:sz w:val="32"/>
          <w:szCs w:val="32"/>
        </w:rPr>
        <w:t xml:space="preserve">ระบบและกลไก </w:t>
      </w:r>
    </w:p>
    <w:p>
      <w:pPr>
        <w:pStyle w:val="Normal"/>
        <w:ind w:left="720" w:firstLine="720"/>
        <w:rPr>
          <w:rFonts w:ascii="TH SarabunPSK" w:hAnsi="TH SarabunPSK" w:cs="TH SarabunPSK"/>
        </w:rPr>
      </w:pPr>
      <w:r>
        <w:rPr>
          <w:rFonts w:eastAsia="TH SarabunPSK" w:cs="TH SarabunPSK"/>
          <w:b/>
          <w:bCs/>
          <w:color w:val="000000" w:themeColor="text1"/>
          <w:sz w:val="30"/>
          <w:szCs w:val="30"/>
        </w:rPr>
        <w:t xml:space="preserve">2.2.1 </w:t>
      </w:r>
      <w:r>
        <w:rPr>
          <w:rFonts w:ascii="TH SarabunPSK" w:hAnsi="TH SarabunPSK" w:eastAsia="TH SarabunPSK"/>
          <w:b/>
          <w:b/>
          <w:bCs/>
          <w:color w:val="000000" w:themeColor="text1"/>
          <w:sz w:val="30"/>
          <w:sz w:val="30"/>
          <w:szCs w:val="30"/>
        </w:rPr>
        <w:t xml:space="preserve">เป้าหมาของกระบวนการ </w:t>
      </w:r>
      <w:r>
        <w:rPr>
          <w:rFonts w:eastAsia="TH SarabunPSK" w:cs="TH SarabunPSK"/>
          <w:b/>
          <w:color w:val="000000" w:themeColor="text1"/>
          <w:sz w:val="30"/>
          <w:szCs w:val="30"/>
        </w:rPr>
        <w:t>(Plan)</w:t>
      </w:r>
    </w:p>
    <w:p>
      <w:pPr>
        <w:pStyle w:val="Normal"/>
        <w:rPr>
          <w:rFonts w:ascii="TH SarabunPSK" w:hAnsi="TH SarabunPSK" w:cs="TH SarabunPSK"/>
        </w:rPr>
      </w:pPr>
      <w:r>
        <w:rPr>
          <w:rFonts w:eastAsia="TH SarabunPSK" w:cs="TH SarabunPSK"/>
          <w:color w:val="000000" w:themeColor="text1"/>
        </w:rPr>
        <w:t xml:space="preserve">      </w:t>
      </w:r>
      <w:r>
        <w:rPr>
          <w:rFonts w:eastAsia="TH SarabunPSK" w:cs="TH SarabunPSK"/>
          <w:color w:val="000000" w:themeColor="text1"/>
        </w:rPr>
        <w:tab/>
        <w:tab/>
        <w:t xml:space="preserve">2.2.1.1 </w:t>
      </w:r>
      <w:r>
        <w:rPr>
          <w:rFonts w:ascii="TH SarabunPSK" w:hAnsi="TH SarabunPSK" w:eastAsia="TH SarabunPSK"/>
          <w:color w:val="000000" w:themeColor="text1"/>
        </w:rPr>
        <w:t>นักศึกษาใหม่ที่ไม่มีทักษะทางด้านวิทยาการคอมพิวเตอร์ต้องผ่านการเตรียมความพร้อมกับการเรียนในหลักสูตรวิทยาการคอมพิวเตอร์</w:t>
      </w:r>
    </w:p>
    <w:p>
      <w:pPr>
        <w:pStyle w:val="Normal"/>
        <w:spacing w:before="0" w:after="0"/>
        <w:rPr>
          <w:rFonts w:ascii="TH SarabunPSK" w:hAnsi="TH SarabunPSK" w:cs="TH SarabunPSK"/>
        </w:rPr>
      </w:pPr>
      <w:r>
        <w:rPr>
          <w:rFonts w:eastAsia="TH SarabunPSK" w:cs="TH SarabunPSK"/>
          <w:color w:val="000000" w:themeColor="text1"/>
        </w:rPr>
        <w:tab/>
        <w:tab/>
        <w:t xml:space="preserve">2.2.1.2 </w:t>
      </w:r>
      <w:r>
        <w:rPr>
          <w:rFonts w:ascii="TH SarabunPSK" w:hAnsi="TH SarabunPSK" w:eastAsia="TH SarabunPSK"/>
          <w:color w:val="000000" w:themeColor="text1"/>
        </w:rPr>
        <w:t>นักศึกษาทุกคนต้องเรียนรู้การปรับตัวเพื่อเข้ามาอยู่ในสังคมมหาวิทยาลัย</w:t>
      </w:r>
    </w:p>
    <w:p>
      <w:pPr>
        <w:pStyle w:val="Normal"/>
        <w:ind w:firstLine="420"/>
        <w:rPr>
          <w:rFonts w:ascii="TH SarabunPSK" w:hAnsi="TH SarabunPSK" w:eastAsia="TH SarabunPSK" w:cs="TH SarabunPSK"/>
          <w:b/>
          <w:b/>
          <w:bCs/>
          <w:color w:val="000000" w:themeColor="text1"/>
          <w:sz w:val="30"/>
          <w:szCs w:val="30"/>
        </w:rPr>
      </w:pPr>
      <w:r>
        <w:rPr>
          <w:rFonts w:eastAsia="TH SarabunPSK" w:cs="TH SarabunPSK"/>
          <w:b/>
          <w:bCs/>
          <w:color w:val="000000" w:themeColor="text1"/>
          <w:sz w:val="30"/>
          <w:szCs w:val="30"/>
        </w:rPr>
      </w:r>
    </w:p>
    <w:p>
      <w:pPr>
        <w:pStyle w:val="Normal"/>
        <w:ind w:firstLine="420"/>
        <w:rPr>
          <w:rFonts w:ascii="TH SarabunPSK" w:hAnsi="TH SarabunPSK" w:eastAsia="TH SarabunPSK" w:cs="TH SarabunPSK"/>
          <w:b/>
          <w:b/>
          <w:bCs/>
          <w:color w:val="000000" w:themeColor="text1"/>
          <w:sz w:val="30"/>
          <w:szCs w:val="30"/>
        </w:rPr>
      </w:pPr>
      <w:r>
        <w:rPr>
          <w:rFonts w:eastAsia="TH SarabunPSK" w:cs="TH SarabunPSK"/>
          <w:b/>
          <w:bCs/>
          <w:color w:val="000000" w:themeColor="text1"/>
          <w:sz w:val="30"/>
          <w:szCs w:val="30"/>
        </w:rPr>
      </w:r>
    </w:p>
    <w:p>
      <w:pPr>
        <w:pStyle w:val="Normal"/>
        <w:ind w:firstLine="720"/>
        <w:rPr>
          <w:rFonts w:ascii="TH SarabunPSK" w:hAnsi="TH SarabunPSK" w:cs="TH SarabunPSK"/>
        </w:rPr>
      </w:pPr>
      <w:r>
        <w:rPr>
          <w:rFonts w:eastAsia="TH SarabunPSK" w:cs="TH SarabunPSK"/>
          <w:b/>
          <w:bCs/>
          <w:color w:val="000000" w:themeColor="text1"/>
          <w:sz w:val="30"/>
          <w:szCs w:val="30"/>
        </w:rPr>
        <w:t xml:space="preserve">2.3 </w:t>
      </w:r>
      <w:r>
        <w:rPr>
          <w:rFonts w:ascii="TH SarabunPSK" w:hAnsi="TH SarabunPSK" w:eastAsia="TH SarabunPSK"/>
          <w:b/>
          <w:b/>
          <w:bCs/>
          <w:color w:val="000000" w:themeColor="text1"/>
          <w:sz w:val="30"/>
          <w:sz w:val="30"/>
          <w:szCs w:val="30"/>
        </w:rPr>
        <w:t xml:space="preserve">ระบบรับนักศึกษา </w:t>
      </w:r>
      <w:r>
        <w:rPr>
          <w:rFonts w:eastAsia="TH SarabunPSK" w:cs="TH SarabunPSK"/>
          <w:b/>
          <w:color w:val="000000" w:themeColor="text1"/>
          <w:sz w:val="30"/>
          <w:szCs w:val="30"/>
        </w:rPr>
        <w:t>(Plan and Process)</w:t>
      </w:r>
    </w:p>
    <w:p>
      <w:pPr>
        <w:pStyle w:val="Normal"/>
        <w:ind w:firstLine="420"/>
        <w:rPr>
          <w:rFonts w:ascii="TH SarabunPSK" w:hAnsi="TH SarabunPSK" w:cs="TH SarabunPSK"/>
          <w:b/>
          <w:b/>
          <w:bCs/>
          <w:color w:val="auto"/>
          <w:sz w:val="32"/>
          <w:szCs w:val="32"/>
        </w:rPr>
      </w:pPr>
      <w:r>
        <w:rPr>
          <w:rFonts w:cs="TH SarabunPSK"/>
          <w:b/>
          <w:bCs/>
          <w:color w:val="auto"/>
          <w:sz w:val="32"/>
          <w:szCs w:val="32"/>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04815" cy="53727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4"/>
                    <a:stretch>
                      <a:fillRect/>
                    </a:stretch>
                  </pic:blipFill>
                  <pic:spPr bwMode="auto">
                    <a:xfrm>
                      <a:off x="0" y="0"/>
                      <a:ext cx="5504815" cy="5372735"/>
                    </a:xfrm>
                    <a:prstGeom prst="rect">
                      <a:avLst/>
                    </a:prstGeom>
                  </pic:spPr>
                </pic:pic>
              </a:graphicData>
            </a:graphic>
          </wp:anchor>
        </w:drawing>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Normal"/>
        <w:spacing w:before="200" w:after="200"/>
        <w:ind w:firstLine="357"/>
        <w:rPr>
          <w:rFonts w:ascii="TH SarabunPSK" w:hAnsi="TH SarabunPSK" w:cs="TH SarabunPSK"/>
        </w:rPr>
      </w:pPr>
      <w:r>
        <w:rPr>
          <w:rFonts w:eastAsia="TH SarabunPSK" w:cs="TH SarabunPSK"/>
          <w:b/>
          <w:bCs/>
          <w:color w:val="000000" w:themeColor="text1"/>
          <w:sz w:val="30"/>
          <w:szCs w:val="30"/>
        </w:rPr>
        <w:t xml:space="preserve">2.4 </w:t>
      </w:r>
      <w:r>
        <w:rPr>
          <w:rFonts w:ascii="TH SarabunPSK" w:hAnsi="TH SarabunPSK" w:eastAsia="TH SarabunPSK"/>
          <w:b/>
          <w:b/>
          <w:bCs/>
          <w:color w:val="000000" w:themeColor="text1"/>
          <w:sz w:val="30"/>
          <w:sz w:val="30"/>
          <w:szCs w:val="30"/>
        </w:rPr>
        <w:t xml:space="preserve">ดำเนินการตามกระบวนการ </w:t>
      </w:r>
      <w:r>
        <w:rPr>
          <w:rFonts w:eastAsia="TH SarabunPSK" w:cs="TH SarabunPSK"/>
          <w:b/>
          <w:color w:val="000000" w:themeColor="text1"/>
          <w:sz w:val="30"/>
          <w:szCs w:val="30"/>
        </w:rPr>
        <w:t>(Do)</w:t>
      </w:r>
    </w:p>
    <w:p>
      <w:pPr>
        <w:pStyle w:val="Normal"/>
        <w:ind w:firstLine="720"/>
        <w:jc w:val="left"/>
        <w:rPr>
          <w:rFonts w:ascii="TH SarabunPSK" w:hAnsi="TH SarabunPSK" w:cs="TH SarabunPSK"/>
        </w:rPr>
      </w:pPr>
      <w:r>
        <w:rPr>
          <w:rFonts w:eastAsia="TH SarabunPSK" w:cs="TH SarabunPSK"/>
          <w:color w:val="000000" w:themeColor="text1"/>
          <w:sz w:val="30"/>
          <w:szCs w:val="30"/>
        </w:rPr>
        <w:t xml:space="preserve">2.4.1 </w:t>
      </w:r>
      <w:r>
        <w:rPr>
          <w:rFonts w:ascii="TH SarabunPSK" w:hAnsi="TH SarabunPSK" w:eastAsia="TH SarabunPSK"/>
          <w:color w:val="000000" w:themeColor="text1"/>
          <w:sz w:val="30"/>
          <w:sz w:val="30"/>
          <w:szCs w:val="30"/>
        </w:rPr>
        <w:t xml:space="preserve">กรรมการประจำหลักสูตรวิทยาการคอมพิวเตอร์ประชุมเพื่อพิจารณาถึงปัญหาทางด้านทักษะด้านต่าง ๆ ของนักศึกษาปัจจุบัน เพื่อวิเคราะห์หาปัญหาที่เกิดขึ้น ซึ่งน่าจะเป็นปัญหาที่อาจเกิดขึ้นซ้ำกับนักศึกษาใหม่ได้ จากการประชุมครั้งที่ </w:t>
      </w:r>
      <w:r>
        <w:rPr>
          <w:rFonts w:eastAsia="TH SarabunPSK" w:cs="TH SarabunPSK"/>
          <w:color w:val="000000" w:themeColor="text1"/>
          <w:sz w:val="30"/>
          <w:szCs w:val="30"/>
        </w:rPr>
        <w:t xml:space="preserve">1/2564 </w:t>
      </w:r>
      <w:r>
        <w:rPr>
          <w:rFonts w:ascii="TH SarabunPSK" w:hAnsi="TH SarabunPSK" w:eastAsia="TH SarabunPSK"/>
          <w:color w:val="000000" w:themeColor="text1"/>
          <w:sz w:val="30"/>
          <w:sz w:val="30"/>
          <w:szCs w:val="30"/>
        </w:rPr>
        <w:t xml:space="preserve">เมื่อเดือนมากราคม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 xml:space="preserve">ปรากฏว่าทางหลักสูตรพบนักศึกษาชั้นปีที่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เจอปัญหาเรื่องรายวิชาการเขียนโปรแกรมทางคอมพิวเตอร์ และการเขียนโปรแกรมขั้นสูง การเขียนโปรแกรมเชิงวัตถุ และอีกหนึ่งวิชาที่เพิ่มขึ้นมาคือ อังกอริทึมและการวิเคราะห์ ซึ่งนักศึกษาทุกรุ่นที่ผ่านมาทำคะแนนได้น้อยและทำให้ผลการเรียนได้ระดับที่น้อยอาจส่งผลต่อการจบตามหลักสูตรในหลายคน จากการพิจารณาจากปัญหาข้างต้น ทางกรรมการหลักสูตรวิทยาการคอมพิวเตอร์จึงมีมติเห็นว่าปัญหาหลักคือทักษะการเขียนโปรแกรมของนักศึกษา</w:t>
      </w:r>
    </w:p>
    <w:p>
      <w:pPr>
        <w:pStyle w:val="Normal"/>
        <w:ind w:firstLine="720"/>
        <w:jc w:val="left"/>
        <w:rPr>
          <w:rFonts w:ascii="TH SarabunPSK" w:hAnsi="TH SarabunPSK" w:cs="TH SarabunPSK"/>
        </w:rPr>
      </w:pPr>
      <w:r>
        <w:rPr>
          <w:rFonts w:eastAsia="TH SarabunPSK" w:cs="TH SarabunPSK"/>
          <w:color w:val="000000" w:themeColor="text1"/>
          <w:sz w:val="30"/>
          <w:szCs w:val="30"/>
        </w:rPr>
        <w:t xml:space="preserve">2.4.2 </w:t>
      </w:r>
      <w:r>
        <w:rPr>
          <w:rFonts w:ascii="TH SarabunPSK" w:hAnsi="TH SarabunPSK" w:eastAsia="TH SarabunPSK"/>
          <w:color w:val="000000" w:themeColor="text1"/>
          <w:sz w:val="30"/>
          <w:sz w:val="30"/>
          <w:szCs w:val="30"/>
        </w:rPr>
        <w:t xml:space="preserve">จัดกิจกรรมเตรียมความพร้อม “การพัฒนาทักษะการเขียนโปรแกรมภาษาคอมพิวเตอร์พื้นฐานและอัลกอริทึม สำหรับนักศึกษาชั้นปีที่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ปีการศึกษา </w:t>
      </w:r>
      <w:r>
        <w:rPr>
          <w:rFonts w:eastAsia="TH SarabunPSK" w:cs="TH SarabunPSK"/>
          <w:color w:val="000000" w:themeColor="text1"/>
          <w:sz w:val="30"/>
          <w:szCs w:val="30"/>
        </w:rPr>
        <w:t xml:space="preserve">2563” </w:t>
      </w:r>
      <w:r>
        <w:rPr>
          <w:rFonts w:ascii="TH SarabunPSK" w:hAnsi="TH SarabunPSK" w:eastAsia="TH SarabunPSK"/>
          <w:color w:val="000000" w:themeColor="text1"/>
          <w:sz w:val="30"/>
          <w:sz w:val="30"/>
          <w:szCs w:val="30"/>
        </w:rPr>
        <w:t xml:space="preserve">โดยแต่งตั้ง อาจารย์วรรณา วิโรจน์แดนไทย และ อาจารย์ชัยศิริ สนิทพลกลาง เป็นผู้รับผิดชอบกิจกรรมเตรียมความพร้อมก่อนเรียนครั้งนี้ ซึ่งกิจกรรมเกิดขึ้นเมื่อวันที่ </w:t>
      </w:r>
      <w:r>
        <w:rPr>
          <w:rFonts w:eastAsia="TH SarabunPSK" w:cs="TH SarabunPSK"/>
          <w:color w:val="000000" w:themeColor="text1"/>
          <w:sz w:val="30"/>
          <w:szCs w:val="30"/>
        </w:rPr>
        <w:t xml:space="preserve">23 – 24 </w:t>
      </w:r>
      <w:r>
        <w:rPr>
          <w:rFonts w:ascii="TH SarabunPSK" w:hAnsi="TH SarabunPSK" w:eastAsia="TH SarabunPSK"/>
          <w:color w:val="000000" w:themeColor="text1"/>
          <w:sz w:val="30"/>
          <w:sz w:val="30"/>
          <w:szCs w:val="30"/>
        </w:rPr>
        <w:t xml:space="preserve">กรกฎาคม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 xml:space="preserve">โดยจัดในรูปแบบพี่สอนน้อง มีนักศึกษาชั้นปีที่สองทำการแชร์ความรู้ในรายวิชาการเขียนโปรแกรมและอังกอริทึมและการวิเคราะห์ให้แก่น้อง ปี </w:t>
      </w:r>
      <w:r>
        <w:rPr>
          <w:rFonts w:eastAsia="TH SarabunPSK" w:cs="TH SarabunPSK"/>
          <w:color w:val="000000" w:themeColor="text1"/>
          <w:sz w:val="30"/>
          <w:szCs w:val="30"/>
        </w:rPr>
        <w:t>1</w:t>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หลักสูตร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ได้ดำเนินการประเมินกระบวนการตามระบบการเตรียมความพร้อมก่อนเข้าศึกษา โดยกำหนดวัตถุประสงค์ ตัวชี้วัด และค่าเป้าหมาย ดังนี้</w:t>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256"/>
        <w:gridCol w:w="2408"/>
        <w:gridCol w:w="1560"/>
        <w:gridCol w:w="1559"/>
      </w:tblGrid>
      <w:tr>
        <w:trPr/>
        <w:tc>
          <w:tcPr>
            <w:tcW w:w="3256"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วัตถุประสงค์</w:t>
            </w:r>
            <w:r>
              <w:rPr>
                <w:rFonts w:cs="TH SarabunPSK"/>
                <w:b/>
                <w:bCs/>
                <w:sz w:val="28"/>
                <w:lang w:eastAsia="en-US" w:bidi="th-TH"/>
              </w:rPr>
              <w:t>/</w:t>
            </w:r>
            <w:r>
              <w:rPr>
                <w:rFonts w:ascii="TH SarabunPSK" w:hAnsi="TH SarabunPSK"/>
                <w:b/>
                <w:b/>
                <w:bCs/>
                <w:sz w:val="28"/>
                <w:sz w:val="28"/>
                <w:lang w:eastAsia="en-US" w:bidi="th-TH"/>
              </w:rPr>
              <w:t>เป้าหมาย</w:t>
            </w:r>
          </w:p>
        </w:tc>
        <w:tc>
          <w:tcPr>
            <w:tcW w:w="2408"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ตัวชี้วัด</w:t>
            </w:r>
          </w:p>
        </w:tc>
        <w:tc>
          <w:tcPr>
            <w:tcW w:w="1560"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เป้าหมาย</w:t>
            </w:r>
          </w:p>
        </w:tc>
        <w:tc>
          <w:tcPr>
            <w:tcW w:w="1559"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b/>
                <w:b/>
                <w:bCs/>
                <w:sz w:val="28"/>
                <w:lang w:eastAsia="en-US" w:bidi="th-TH"/>
              </w:rPr>
            </w:pPr>
            <w:r>
              <w:rPr>
                <w:rFonts w:ascii="TH SarabunPSK" w:hAnsi="TH SarabunPSK"/>
                <w:b/>
                <w:b/>
                <w:bCs/>
                <w:sz w:val="28"/>
                <w:sz w:val="28"/>
                <w:lang w:eastAsia="en-US" w:bidi="th-TH"/>
              </w:rPr>
              <w:t>ผลการดำเนินงาน</w:t>
            </w:r>
          </w:p>
        </w:tc>
      </w:tr>
      <w:tr>
        <w:trPr/>
        <w:tc>
          <w:tcPr>
            <w:tcW w:w="3256" w:type="dxa"/>
            <w:tcBorders/>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เชิงปริมาณ</w:t>
            </w:r>
          </w:p>
          <w:p>
            <w:pPr>
              <w:pStyle w:val="Normal"/>
              <w:widowControl w:val="false"/>
              <w:spacing w:lineRule="auto" w:line="240" w:before="0" w:after="0"/>
              <w:contextualSpacing/>
              <w:jc w:val="left"/>
              <w:rPr>
                <w:rFonts w:ascii="TH SarabunPSK" w:hAnsi="TH SarabunPSK" w:cs="TH SarabunPSK"/>
                <w:sz w:val="28"/>
                <w:lang w:eastAsia="en-US" w:bidi="th-TH"/>
              </w:rPr>
            </w:pPr>
            <w:r>
              <w:rPr>
                <w:rFonts w:cs="TH SarabunPSK"/>
                <w:sz w:val="28"/>
                <w:lang w:eastAsia="en-US" w:bidi="th-TH"/>
              </w:rPr>
              <w:tab/>
            </w:r>
            <w:r>
              <w:rPr>
                <w:rFonts w:ascii="TH SarabunPSK" w:hAnsi="TH SarabunPSK"/>
                <w:sz w:val="28"/>
                <w:sz w:val="28"/>
                <w:lang w:eastAsia="en-US" w:bidi="th-TH"/>
              </w:rPr>
              <w:t>นักศึกษาแรกเข้าทุกคนที่ไม่ผ่านการประเมินความพร้อมตามที่หลักสูตรกำหนด ต้องได้รับการเตรียมความพร้อมก่อนเข้าศึกษา</w:t>
            </w:r>
          </w:p>
        </w:tc>
        <w:tc>
          <w:tcPr>
            <w:tcW w:w="2408"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นักศึกษาแรกเข้าทุกคน</w:t>
            </w:r>
          </w:p>
        </w:tc>
        <w:tc>
          <w:tcPr>
            <w:tcW w:w="1560"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ทุกคน</w:t>
            </w:r>
          </w:p>
        </w:tc>
        <w:tc>
          <w:tcPr>
            <w:tcW w:w="1559"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ทุกคน</w:t>
            </w:r>
          </w:p>
        </w:tc>
      </w:tr>
      <w:tr>
        <w:trPr/>
        <w:tc>
          <w:tcPr>
            <w:tcW w:w="3256" w:type="dxa"/>
            <w:tcBorders/>
          </w:tcPr>
          <w:p>
            <w:pPr>
              <w:pStyle w:val="Normal"/>
              <w:widowControl w:val="false"/>
              <w:spacing w:lineRule="auto" w:line="240" w:before="0" w:after="0"/>
              <w:contextualSpacing/>
              <w:jc w:val="left"/>
              <w:rPr>
                <w:rFonts w:ascii="TH SarabunPSK" w:hAnsi="TH SarabunPSK" w:cs="TH SarabunPSK"/>
                <w:b/>
                <w:b/>
                <w:bCs/>
                <w:sz w:val="28"/>
                <w:lang w:eastAsia="en-US" w:bidi="th-TH"/>
              </w:rPr>
            </w:pPr>
            <w:r>
              <w:rPr>
                <w:rFonts w:ascii="TH SarabunPSK" w:hAnsi="TH SarabunPSK"/>
                <w:b/>
                <w:b/>
                <w:bCs/>
                <w:sz w:val="28"/>
                <w:sz w:val="28"/>
                <w:lang w:eastAsia="en-US" w:bidi="th-TH"/>
              </w:rPr>
              <w:t>เชิงคุณภาพ</w:t>
            </w:r>
          </w:p>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นักศึกษามีความพร้อมที่จะเรียนได้ตลอดหลักสูตร</w:t>
            </w:r>
          </w:p>
        </w:tc>
        <w:tc>
          <w:tcPr>
            <w:tcW w:w="2408" w:type="dxa"/>
            <w:tcBorders/>
            <w:vAlign w:val="center"/>
          </w:tcPr>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 xml:space="preserve">ร้อยละ </w:t>
            </w:r>
            <w:r>
              <w:rPr>
                <w:rFonts w:cs="TH SarabunPSK"/>
                <w:sz w:val="28"/>
                <w:lang w:eastAsia="en-US" w:bidi="th-TH"/>
              </w:rPr>
              <w:t xml:space="preserve">80 </w:t>
            </w:r>
            <w:r>
              <w:rPr>
                <w:rFonts w:ascii="TH SarabunPSK" w:hAnsi="TH SarabunPSK"/>
                <w:sz w:val="28"/>
                <w:sz w:val="28"/>
                <w:lang w:eastAsia="en-US" w:bidi="th-TH"/>
              </w:rPr>
              <w:t>จากนักศึกษาแรกเข้าทุกคน</w:t>
            </w:r>
          </w:p>
        </w:tc>
        <w:tc>
          <w:tcPr>
            <w:tcW w:w="1560" w:type="dxa"/>
            <w:tcBorders/>
            <w:vAlign w:val="center"/>
          </w:tcPr>
          <w:p>
            <w:pPr>
              <w:pStyle w:val="Normal"/>
              <w:widowControl w:val="false"/>
              <w:spacing w:lineRule="auto" w:line="240" w:before="0" w:after="0"/>
              <w:contextualSpacing/>
              <w:jc w:val="center"/>
              <w:rPr>
                <w:rFonts w:ascii="TH SarabunPSK" w:hAnsi="TH SarabunPSK" w:cs="TH SarabunPSK"/>
                <w:sz w:val="28"/>
                <w:lang w:eastAsia="en-US" w:bidi="th-TH"/>
              </w:rPr>
            </w:pPr>
            <w:r>
              <w:rPr>
                <w:rFonts w:ascii="TH SarabunPSK" w:hAnsi="TH SarabunPSK"/>
                <w:sz w:val="28"/>
                <w:sz w:val="28"/>
                <w:lang w:eastAsia="en-US" w:bidi="th-TH"/>
              </w:rPr>
              <w:t xml:space="preserve">ร้อยละ </w:t>
            </w:r>
            <w:r>
              <w:rPr>
                <w:rFonts w:cs="TH SarabunPSK"/>
                <w:sz w:val="28"/>
                <w:lang w:eastAsia="en-US" w:bidi="th-TH"/>
              </w:rPr>
              <w:t>80</w:t>
            </w:r>
          </w:p>
        </w:tc>
        <w:tc>
          <w:tcPr>
            <w:tcW w:w="1559" w:type="dxa"/>
            <w:tcBorders/>
            <w:vAlign w:val="center"/>
          </w:tcPr>
          <w:p>
            <w:pPr>
              <w:pStyle w:val="Normal"/>
              <w:widowControl w:val="false"/>
              <w:spacing w:lineRule="auto" w:line="240" w:before="0" w:after="0"/>
              <w:contextualSpacing/>
              <w:jc w:val="left"/>
              <w:rPr>
                <w:rFonts w:ascii="TH SarabunPSK" w:hAnsi="TH SarabunPSK" w:cs="TH SarabunPSK"/>
                <w:sz w:val="28"/>
                <w:lang w:eastAsia="en-US" w:bidi="th-TH"/>
              </w:rPr>
            </w:pPr>
            <w:r>
              <w:rPr>
                <w:rFonts w:ascii="TH SarabunPSK" w:hAnsi="TH SarabunPSK"/>
                <w:sz w:val="28"/>
                <w:sz w:val="28"/>
                <w:lang w:eastAsia="en-US" w:bidi="th-TH"/>
              </w:rPr>
              <w:t xml:space="preserve">ร้อยละ </w:t>
            </w:r>
            <w:r>
              <w:rPr>
                <w:rFonts w:cs="TH SarabunPSK"/>
                <w:sz w:val="28"/>
                <w:lang w:eastAsia="en-US" w:bidi="th-TH"/>
              </w:rPr>
              <w:t>90.47</w:t>
            </w:r>
          </w:p>
        </w:tc>
      </w:tr>
    </w:tbl>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rPr>
        <w:t xml:space="preserve">ปรับปรุงระบบและกลไกตามผลการประเมินหรือทบทวน </w:t>
      </w:r>
    </w:p>
    <w:p>
      <w:pPr>
        <w:pStyle w:val="ListParagraph"/>
        <w:spacing w:lineRule="auto" w:line="276" w:before="200" w:after="200"/>
        <w:ind w:left="709" w:firstLine="5"/>
        <w:contextualSpacing/>
        <w:rPr>
          <w:rFonts w:ascii="TH SarabunPSK" w:hAnsi="TH SarabunPSK" w:cs="TH SarabunPSK"/>
        </w:rPr>
      </w:pPr>
      <w:r>
        <w:rPr>
          <w:rFonts w:eastAsia="TH SarabunPSK" w:cs="TH SarabunPSK"/>
          <w:b/>
          <w:bCs/>
          <w:color w:val="000000" w:themeColor="text1"/>
          <w:sz w:val="30"/>
          <w:szCs w:val="30"/>
        </w:rPr>
        <w:t xml:space="preserve">2.5 </w:t>
      </w:r>
      <w:r>
        <w:rPr>
          <w:rFonts w:ascii="TH SarabunPSK" w:hAnsi="TH SarabunPSK" w:eastAsia="TH SarabunPSK" w:cs="TH SarabunPSK"/>
          <w:b/>
          <w:b/>
          <w:bCs/>
          <w:color w:val="000000" w:themeColor="text1"/>
          <w:sz w:val="30"/>
          <w:sz w:val="30"/>
          <w:szCs w:val="30"/>
        </w:rPr>
        <w:t xml:space="preserve">เครื่องมือการประเมินกระบวนการ </w:t>
      </w:r>
      <w:r>
        <w:rPr>
          <w:rFonts w:eastAsia="TH SarabunPSK" w:cs="TH SarabunPSK"/>
          <w:b/>
          <w:color w:val="000000" w:themeColor="text1"/>
          <w:sz w:val="30"/>
          <w:szCs w:val="30"/>
        </w:rPr>
        <w:t>(Check)</w:t>
      </w:r>
    </w:p>
    <w:p>
      <w:pPr>
        <w:pStyle w:val="ListParagraph"/>
        <w:spacing w:lineRule="auto" w:line="276" w:before="200" w:after="200"/>
        <w:ind w:left="709" w:firstLine="5"/>
        <w:contextualSpacing/>
        <w:rPr>
          <w:rFonts w:ascii="TH SarabunPSK" w:hAnsi="TH SarabunPSK" w:cs="TH SarabunPSK"/>
        </w:rPr>
      </w:pPr>
      <w:r>
        <w:rPr>
          <w:rFonts w:eastAsia="TH SarabunPSK" w:cs="TH SarabunPSK"/>
          <w:b/>
          <w:color w:val="000000" w:themeColor="text1"/>
          <w:sz w:val="30"/>
          <w:szCs w:val="30"/>
        </w:rPr>
        <w:tab/>
        <w:tab/>
        <w:t>2.5.1</w:t>
      </w:r>
      <w:r>
        <w:rPr>
          <w:rFonts w:eastAsia="TH SarabunPSK" w:cs="TH SarabunPSK"/>
          <w:bCs/>
          <w:color w:val="000000" w:themeColor="text1"/>
          <w:sz w:val="30"/>
          <w:szCs w:val="30"/>
        </w:rPr>
        <w:t xml:space="preserve"> </w:t>
      </w:r>
      <w:r>
        <w:rPr>
          <w:rFonts w:ascii="TH SarabunPSK" w:hAnsi="TH SarabunPSK" w:eastAsia="TH SarabunPSK" w:cs="TH SarabunPSK"/>
          <w:bCs/>
          <w:color w:val="000000" w:themeColor="text1"/>
          <w:sz w:val="30"/>
          <w:sz w:val="30"/>
          <w:szCs w:val="30"/>
        </w:rPr>
        <w:t>เป้าหมายเชิงปริมาณ</w:t>
      </w:r>
    </w:p>
    <w:p>
      <w:pPr>
        <w:pStyle w:val="Normal"/>
        <w:tabs>
          <w:tab w:val="clear" w:pos="720"/>
          <w:tab w:val="left" w:pos="709" w:leader="none"/>
        </w:tabs>
        <w:jc w:val="left"/>
        <w:rPr>
          <w:rFonts w:ascii="TH SarabunPSK" w:hAnsi="TH SarabunPSK" w:cs="TH SarabunPSK"/>
        </w:rPr>
      </w:pPr>
      <w:r>
        <w:rPr>
          <w:rFonts w:eastAsia="TH SarabunPSK" w:cs="TH SarabunPSK"/>
          <w:color w:val="000000" w:themeColor="text1"/>
          <w:sz w:val="30"/>
          <w:szCs w:val="30"/>
        </w:rPr>
        <w:t xml:space="preserve">         </w:t>
      </w:r>
      <w:r>
        <w:rPr>
          <w:rFonts w:eastAsia="TH SarabunPSK" w:cs="TH SarabunPSK"/>
          <w:color w:val="000000" w:themeColor="text1"/>
          <w:sz w:val="30"/>
          <w:szCs w:val="30"/>
        </w:rPr>
        <w:tab/>
        <w:tab/>
        <w:tab/>
      </w:r>
      <w:r>
        <w:rPr>
          <w:rFonts w:ascii="TH SarabunPSK" w:hAnsi="TH SarabunPSK" w:eastAsia="TH SarabunPSK"/>
          <w:color w:val="000000" w:themeColor="text1"/>
          <w:sz w:val="30"/>
          <w:sz w:val="30"/>
          <w:szCs w:val="30"/>
        </w:rPr>
        <w:t xml:space="preserve">นักศึกษาแรกเข้าทุกคนเข้ารับการอบรมเพื่อปรับพื้นฐานก่อนเข้าเรียนทั้งด้านวิชาการ และการดำเนินชีวิตในรั้วมหาวิทยาลัยและหรือสังคมใหม่ ในรูปแบบออนไลน์ซึ่งเป็นรุ่นพี่ปี </w:t>
      </w:r>
      <w:r>
        <w:rPr>
          <w:rFonts w:eastAsia="TH SarabunPSK" w:cs="TH SarabunPSK"/>
          <w:color w:val="000000" w:themeColor="text1"/>
          <w:sz w:val="30"/>
          <w:szCs w:val="30"/>
        </w:rPr>
        <w:t xml:space="preserve">2 </w:t>
      </w:r>
      <w:r>
        <w:rPr>
          <w:rFonts w:ascii="TH SarabunPSK" w:hAnsi="TH SarabunPSK" w:eastAsia="TH SarabunPSK"/>
          <w:color w:val="000000" w:themeColor="text1"/>
          <w:sz w:val="30"/>
          <w:sz w:val="30"/>
          <w:szCs w:val="30"/>
        </w:rPr>
        <w:t>เป็นผู้ดำเนินการ และควบคุมการดำเนินการจากอาจารย์ ผศ</w:t>
      </w:r>
      <w:r>
        <w:rPr>
          <w:rFonts w:eastAsia="TH SarabunPSK" w:cs="TH SarabunPSK"/>
          <w:color w:val="000000" w:themeColor="text1"/>
          <w:sz w:val="30"/>
          <w:szCs w:val="30"/>
        </w:rPr>
        <w:t>.</w:t>
      </w:r>
      <w:r>
        <w:rPr>
          <w:rFonts w:ascii="TH SarabunPSK" w:hAnsi="TH SarabunPSK" w:eastAsia="TH SarabunPSK"/>
          <w:color w:val="000000" w:themeColor="text1"/>
          <w:sz w:val="30"/>
          <w:sz w:val="30"/>
          <w:szCs w:val="30"/>
        </w:rPr>
        <w:t xml:space="preserve">วรรณา วิโรจน์แดนไทย และ อาจารย์ชัยศิริ สนิทพลกลาง </w:t>
      </w:r>
    </w:p>
    <w:p>
      <w:pPr>
        <w:pStyle w:val="Normal"/>
        <w:tabs>
          <w:tab w:val="clear" w:pos="720"/>
          <w:tab w:val="left" w:pos="709" w:leader="none"/>
        </w:tabs>
        <w:jc w:val="left"/>
        <w:rPr>
          <w:rFonts w:ascii="TH SarabunPSK" w:hAnsi="TH SarabunPSK" w:cs="TH SarabunPSK"/>
        </w:rPr>
      </w:pPr>
      <w:r>
        <w:rPr>
          <w:rFonts w:eastAsia="TH SarabunPSK" w:cs="TH SarabunPSK"/>
          <w:color w:val="000000" w:themeColor="text1"/>
          <w:sz w:val="30"/>
          <w:szCs w:val="30"/>
        </w:rPr>
        <w:tab/>
        <w:tab/>
        <w:tab/>
      </w:r>
      <w:r>
        <w:rPr>
          <w:rFonts w:eastAsia="TH SarabunPSK" w:cs="TH SarabunPSK"/>
          <w:b/>
          <w:bCs/>
          <w:color w:val="000000" w:themeColor="text1"/>
          <w:sz w:val="30"/>
          <w:szCs w:val="30"/>
        </w:rPr>
        <w:t xml:space="preserve">2.5.2 </w:t>
      </w:r>
      <w:r>
        <w:rPr>
          <w:rFonts w:ascii="TH SarabunPSK" w:hAnsi="TH SarabunPSK" w:eastAsia="TH SarabunPSK"/>
          <w:b/>
          <w:b/>
          <w:bCs/>
          <w:color w:val="000000" w:themeColor="text1"/>
          <w:sz w:val="30"/>
          <w:sz w:val="30"/>
          <w:szCs w:val="30"/>
        </w:rPr>
        <w:t>เป้าหมายเชิงคุณภาพ</w:t>
      </w:r>
    </w:p>
    <w:p>
      <w:pPr>
        <w:pStyle w:val="Normal"/>
        <w:tabs>
          <w:tab w:val="clear" w:pos="720"/>
          <w:tab w:val="left" w:pos="709" w:leader="none"/>
        </w:tabs>
        <w:jc w:val="left"/>
        <w:rPr>
          <w:rFonts w:ascii="TH SarabunPSK" w:hAnsi="TH SarabunPSK" w:cs="TH SarabunPSK"/>
        </w:rPr>
      </w:pPr>
      <w:r>
        <w:rPr>
          <w:rFonts w:eastAsia="TH SarabunPSK" w:cs="TH SarabunPSK"/>
          <w:color w:val="000000" w:themeColor="text1"/>
          <w:sz w:val="30"/>
          <w:szCs w:val="30"/>
        </w:rPr>
        <w:tab/>
        <w:tab/>
        <w:tab/>
      </w:r>
      <w:r>
        <w:rPr>
          <w:rFonts w:ascii="TH SarabunPSK" w:hAnsi="TH SarabunPSK" w:eastAsia="TH SarabunPSK"/>
          <w:color w:val="000000" w:themeColor="text1"/>
          <w:sz w:val="30"/>
          <w:sz w:val="30"/>
          <w:szCs w:val="30"/>
        </w:rPr>
        <w:t>เมื่อสิ้นสุดภาคเรียนสรุป</w:t>
      </w:r>
      <w:r>
        <w:rPr>
          <w:rFonts w:ascii="TH SarabunPSK" w:hAnsi="TH SarabunPSK" w:eastAsia="TH SarabunPSK"/>
          <w:b/>
          <w:b/>
          <w:bCs/>
          <w:color w:val="000000" w:themeColor="text1"/>
          <w:sz w:val="30"/>
          <w:sz w:val="30"/>
          <w:szCs w:val="30"/>
        </w:rPr>
        <w:t>ผลการเรียน</w:t>
      </w:r>
      <w:r>
        <w:rPr>
          <w:rFonts w:ascii="TH SarabunPSK" w:hAnsi="TH SarabunPSK" w:eastAsia="TH SarabunPSK"/>
          <w:color w:val="000000" w:themeColor="text1"/>
          <w:sz w:val="30"/>
          <w:sz w:val="30"/>
          <w:szCs w:val="30"/>
        </w:rPr>
        <w:t>หรือทักษะของนักศึกษาที่ผ่านการเตรียมความพร้อม</w:t>
      </w:r>
      <w:r>
        <w:rPr>
          <w:rFonts w:ascii="TH SarabunPSK" w:hAnsi="TH SarabunPSK" w:eastAsia="TH SarabunPSK"/>
          <w:b/>
          <w:b/>
          <w:bCs/>
          <w:color w:val="000000" w:themeColor="text1"/>
          <w:sz w:val="30"/>
          <w:sz w:val="30"/>
          <w:szCs w:val="30"/>
        </w:rPr>
        <w:t>ในระดับที่ดี</w:t>
      </w:r>
      <w:r>
        <w:rPr>
          <w:rFonts w:ascii="TH SarabunPSK" w:hAnsi="TH SarabunPSK" w:eastAsia="TH SarabunPSK"/>
          <w:color w:val="000000" w:themeColor="text1"/>
          <w:sz w:val="30"/>
          <w:sz w:val="30"/>
          <w:szCs w:val="30"/>
        </w:rPr>
        <w:t xml:space="preserve">เมื่อเทียบกับรุ่นพี่ที่ผ่านการดำเนินการมาก่อนหน้า จากตารางเปรียบเทียบรายวิชาการเขียนโปรแกรมขั้นสูงของนักศึกษารหัส </w:t>
      </w:r>
      <w:r>
        <w:rPr>
          <w:rFonts w:eastAsia="TH SarabunPSK" w:cs="TH SarabunPSK"/>
          <w:color w:val="000000" w:themeColor="text1"/>
          <w:sz w:val="30"/>
          <w:szCs w:val="30"/>
        </w:rPr>
        <w:t xml:space="preserve">63 </w:t>
      </w:r>
      <w:r>
        <w:rPr>
          <w:rFonts w:ascii="TH SarabunPSK" w:hAnsi="TH SarabunPSK" w:eastAsia="TH SarabunPSK"/>
          <w:color w:val="000000" w:themeColor="text1"/>
          <w:sz w:val="30"/>
          <w:sz w:val="30"/>
          <w:szCs w:val="30"/>
        </w:rPr>
        <w:t xml:space="preserve">และ </w:t>
      </w:r>
      <w:r>
        <w:rPr>
          <w:rFonts w:eastAsia="TH SarabunPSK" w:cs="TH SarabunPSK"/>
          <w:color w:val="000000" w:themeColor="text1"/>
          <w:sz w:val="30"/>
          <w:szCs w:val="30"/>
        </w:rPr>
        <w:t xml:space="preserve">64 </w:t>
      </w:r>
      <w:r>
        <w:rPr>
          <w:rFonts w:ascii="TH SarabunPSK" w:hAnsi="TH SarabunPSK" w:eastAsia="TH SarabunPSK"/>
          <w:color w:val="000000" w:themeColor="text1"/>
          <w:sz w:val="30"/>
          <w:sz w:val="30"/>
          <w:szCs w:val="30"/>
        </w:rPr>
        <w:t>ได้ดังนี้</w:t>
      </w:r>
    </w:p>
    <w:p>
      <w:pPr>
        <w:pStyle w:val="Normal"/>
        <w:tabs>
          <w:tab w:val="clear" w:pos="720"/>
          <w:tab w:val="left" w:pos="709" w:leader="none"/>
        </w:tabs>
        <w:jc w:val="left"/>
        <w:rPr>
          <w:rFonts w:eastAsia="TH SarabunPSK"/>
          <w:color w:val="000000" w:themeColor="text1"/>
          <w:sz w:val="30"/>
          <w:szCs w:val="30"/>
        </w:rPr>
      </w:pPr>
      <w:r>
        <w:rPr>
          <w:rFonts w:eastAsia="TH SarabunPSK"/>
          <w:color w:val="000000" w:themeColor="text1"/>
          <w:sz w:val="30"/>
          <w:szCs w:val="30"/>
        </w:rPr>
      </w:r>
    </w:p>
    <w:p>
      <w:pPr>
        <w:pStyle w:val="Normal"/>
        <w:tabs>
          <w:tab w:val="clear" w:pos="720"/>
          <w:tab w:val="left" w:pos="709" w:leader="none"/>
        </w:tabs>
        <w:jc w:val="left"/>
        <w:rPr>
          <w:rFonts w:eastAsia="TH SarabunPSK"/>
          <w:color w:val="000000" w:themeColor="text1"/>
          <w:sz w:val="30"/>
          <w:szCs w:val="30"/>
        </w:rPr>
      </w:pPr>
      <w:r>
        <w:rPr>
          <w:rFonts w:eastAsia="TH SarabunPSK"/>
          <w:color w:val="000000" w:themeColor="text1"/>
          <w:sz w:val="30"/>
          <w:szCs w:val="30"/>
        </w:rPr>
      </w:r>
    </w:p>
    <w:tbl>
      <w:tblPr>
        <w:tblStyle w:val="TableGrid"/>
        <w:tblW w:w="8395"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705"/>
        <w:gridCol w:w="883"/>
        <w:gridCol w:w="737"/>
        <w:gridCol w:w="694"/>
        <w:gridCol w:w="638"/>
        <w:gridCol w:w="607"/>
        <w:gridCol w:w="694"/>
        <w:gridCol w:w="694"/>
        <w:gridCol w:w="608"/>
        <w:gridCol w:w="693"/>
        <w:gridCol w:w="694"/>
        <w:gridCol w:w="747"/>
      </w:tblGrid>
      <w:tr>
        <w:trPr/>
        <w:tc>
          <w:tcPr>
            <w:tcW w:w="705" w:type="dxa"/>
            <w:vMerge w:val="restart"/>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ascii="TH SarabunPSK" w:hAnsi="TH SarabunPSK" w:eastAsia="TH SarabunPSK"/>
                <w:color w:val="000000" w:themeColor="text1"/>
                <w:sz w:val="24"/>
                <w:sz w:val="24"/>
                <w:szCs w:val="24"/>
                <w:lang w:eastAsia="en-US" w:bidi="th-TH"/>
              </w:rPr>
              <w:t>รายการ</w:t>
            </w:r>
          </w:p>
        </w:tc>
        <w:tc>
          <w:tcPr>
            <w:tcW w:w="883" w:type="dxa"/>
            <w:vMerge w:val="restart"/>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ascii="TH SarabunPSK" w:hAnsi="TH SarabunPSK" w:eastAsia="TH SarabunPSK"/>
                <w:color w:val="000000" w:themeColor="text1"/>
                <w:sz w:val="24"/>
                <w:sz w:val="24"/>
                <w:szCs w:val="24"/>
                <w:lang w:eastAsia="en-US" w:bidi="th-TH"/>
              </w:rPr>
              <w:t>จำนวนนักศึกษา</w:t>
            </w:r>
          </w:p>
        </w:tc>
        <w:tc>
          <w:tcPr>
            <w:tcW w:w="6806" w:type="dxa"/>
            <w:gridSpan w:val="10"/>
            <w:tcBorders/>
            <w:shd w:color="auto" w:fill="A6A6A6" w:themeFill="background1" w:themeFillShade="a6" w:val="clear"/>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ascii="TH SarabunPSK" w:hAnsi="TH SarabunPSK" w:eastAsia="TH SarabunPSK"/>
                <w:color w:val="000000" w:themeColor="text1"/>
                <w:sz w:val="24"/>
                <w:sz w:val="24"/>
                <w:szCs w:val="24"/>
                <w:lang w:eastAsia="en-US" w:bidi="th-TH"/>
              </w:rPr>
              <w:t>ระดับผลการเรียน</w:t>
            </w:r>
          </w:p>
        </w:tc>
      </w:tr>
      <w:tr>
        <w:trPr/>
        <w:tc>
          <w:tcPr>
            <w:tcW w:w="705" w:type="dxa"/>
            <w:vMerge w:val="continue"/>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themeColor="text1"/>
                <w:sz w:val="24"/>
                <w:szCs w:val="24"/>
                <w:lang w:eastAsia="en-US" w:bidi="th-TH"/>
              </w:rPr>
            </w:pPr>
            <w:r>
              <w:rPr>
                <w:rFonts w:eastAsia="TH SarabunPSK" w:cs="TH SarabunPSK"/>
                <w:color w:val="000000" w:themeColor="text1"/>
                <w:sz w:val="24"/>
                <w:szCs w:val="24"/>
                <w:lang w:eastAsia="en-US" w:bidi="th-TH"/>
              </w:rPr>
            </w:r>
          </w:p>
        </w:tc>
        <w:tc>
          <w:tcPr>
            <w:tcW w:w="883" w:type="dxa"/>
            <w:vMerge w:val="continue"/>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themeColor="text1"/>
                <w:sz w:val="24"/>
                <w:szCs w:val="24"/>
                <w:lang w:eastAsia="en-US" w:bidi="th-TH"/>
              </w:rPr>
            </w:pPr>
            <w:r>
              <w:rPr>
                <w:rFonts w:eastAsia="TH SarabunPSK" w:cs="TH SarabunPSK"/>
                <w:color w:val="000000" w:themeColor="text1"/>
                <w:sz w:val="24"/>
                <w:szCs w:val="24"/>
                <w:lang w:eastAsia="en-US" w:bidi="th-TH"/>
              </w:rPr>
            </w:r>
          </w:p>
        </w:tc>
        <w:tc>
          <w:tcPr>
            <w:tcW w:w="737"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A</w:t>
            </w:r>
          </w:p>
        </w:tc>
        <w:tc>
          <w:tcPr>
            <w:tcW w:w="694"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B+</w:t>
            </w:r>
          </w:p>
        </w:tc>
        <w:tc>
          <w:tcPr>
            <w:tcW w:w="638"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B</w:t>
            </w:r>
          </w:p>
        </w:tc>
        <w:tc>
          <w:tcPr>
            <w:tcW w:w="607"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C+</w:t>
            </w:r>
          </w:p>
        </w:tc>
        <w:tc>
          <w:tcPr>
            <w:tcW w:w="694"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C</w:t>
            </w:r>
          </w:p>
        </w:tc>
        <w:tc>
          <w:tcPr>
            <w:tcW w:w="694"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D+</w:t>
            </w:r>
          </w:p>
        </w:tc>
        <w:tc>
          <w:tcPr>
            <w:tcW w:w="608"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D</w:t>
            </w:r>
          </w:p>
        </w:tc>
        <w:tc>
          <w:tcPr>
            <w:tcW w:w="693"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F</w:t>
            </w:r>
          </w:p>
        </w:tc>
        <w:tc>
          <w:tcPr>
            <w:tcW w:w="694"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I</w:t>
            </w:r>
          </w:p>
        </w:tc>
        <w:tc>
          <w:tcPr>
            <w:tcW w:w="747" w:type="dxa"/>
            <w:tcBorders/>
            <w:shd w:color="auto" w:fill="A6A6A6" w:themeFill="background1" w:themeFillShade="a6" w:val="clear"/>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W</w:t>
            </w:r>
          </w:p>
        </w:tc>
      </w:tr>
      <w:tr>
        <w:trPr/>
        <w:tc>
          <w:tcPr>
            <w:tcW w:w="705" w:type="dxa"/>
            <w:tcBorders/>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ascii="TH SarabunPSK" w:hAnsi="TH SarabunPSK" w:eastAsia="TH SarabunPSK"/>
                <w:color w:val="000000" w:themeColor="text1"/>
                <w:sz w:val="24"/>
                <w:sz w:val="24"/>
                <w:szCs w:val="24"/>
                <w:lang w:eastAsia="en-US" w:bidi="th-TH"/>
              </w:rPr>
              <w:t xml:space="preserve">รหัส </w:t>
            </w:r>
            <w:r>
              <w:rPr>
                <w:rFonts w:eastAsia="TH SarabunPSK" w:cs="TH SarabunPSK"/>
                <w:color w:val="000000" w:themeColor="text1"/>
                <w:sz w:val="24"/>
                <w:szCs w:val="24"/>
                <w:lang w:eastAsia="en-US" w:bidi="th-TH"/>
              </w:rPr>
              <w:t>63</w:t>
            </w:r>
          </w:p>
        </w:tc>
        <w:tc>
          <w:tcPr>
            <w:tcW w:w="883"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22</w:t>
            </w:r>
          </w:p>
        </w:tc>
        <w:tc>
          <w:tcPr>
            <w:tcW w:w="737"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1</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(4.76)</w:t>
            </w:r>
          </w:p>
        </w:tc>
        <w:tc>
          <w:tcPr>
            <w:tcW w:w="694"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6</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(28.57)</w:t>
            </w:r>
          </w:p>
        </w:tc>
        <w:tc>
          <w:tcPr>
            <w:tcW w:w="638"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(9.52)</w:t>
            </w:r>
          </w:p>
        </w:tc>
        <w:tc>
          <w:tcPr>
            <w:tcW w:w="607"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1</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(4.76)</w:t>
            </w:r>
          </w:p>
        </w:tc>
        <w:tc>
          <w:tcPr>
            <w:tcW w:w="694"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3</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(14.29)</w:t>
            </w:r>
          </w:p>
        </w:tc>
        <w:tc>
          <w:tcPr>
            <w:tcW w:w="694"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1</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(4.76)</w:t>
            </w:r>
          </w:p>
        </w:tc>
        <w:tc>
          <w:tcPr>
            <w:tcW w:w="608"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1</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(4.76)</w:t>
            </w:r>
          </w:p>
        </w:tc>
        <w:tc>
          <w:tcPr>
            <w:tcW w:w="693"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5</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(23.81)</w:t>
            </w:r>
          </w:p>
        </w:tc>
        <w:tc>
          <w:tcPr>
            <w:tcW w:w="694"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0</w:t>
            </w:r>
          </w:p>
        </w:tc>
        <w:tc>
          <w:tcPr>
            <w:tcW w:w="747"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1</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(4.76)</w:t>
            </w:r>
          </w:p>
        </w:tc>
      </w:tr>
      <w:tr>
        <w:trPr/>
        <w:tc>
          <w:tcPr>
            <w:tcW w:w="705" w:type="dxa"/>
            <w:tcBorders/>
          </w:tcPr>
          <w:p>
            <w:pPr>
              <w:pStyle w:val="Normal"/>
              <w:widowControl w:val="false"/>
              <w:tabs>
                <w:tab w:val="clear" w:pos="720"/>
                <w:tab w:val="left" w:pos="709" w:leader="none"/>
              </w:tabs>
              <w:spacing w:before="0" w:after="200"/>
              <w:jc w:val="left"/>
              <w:rPr>
                <w:rFonts w:ascii="TH SarabunPSK" w:hAnsi="TH SarabunPSK" w:eastAsia="TH SarabunPSK" w:cs="TH SarabunPSK"/>
                <w:color w:val="000000"/>
                <w:sz w:val="24"/>
                <w:szCs w:val="24"/>
                <w:lang w:eastAsia="en-US" w:bidi="th-TH"/>
              </w:rPr>
            </w:pPr>
            <w:r>
              <w:rPr>
                <w:rFonts w:ascii="TH SarabunPSK" w:hAnsi="TH SarabunPSK" w:eastAsia="TH SarabunPSK"/>
                <w:color w:val="000000" w:themeColor="text1"/>
                <w:sz w:val="24"/>
                <w:sz w:val="24"/>
                <w:szCs w:val="24"/>
                <w:lang w:eastAsia="en-US" w:bidi="th-TH"/>
              </w:rPr>
              <w:t xml:space="preserve">รหัส </w:t>
            </w:r>
            <w:r>
              <w:rPr>
                <w:rFonts w:eastAsia="TH SarabunPSK" w:cs="TH SarabunPSK"/>
                <w:color w:val="000000" w:themeColor="text1"/>
                <w:sz w:val="24"/>
                <w:szCs w:val="24"/>
                <w:lang w:eastAsia="en-US" w:bidi="th-TH"/>
              </w:rPr>
              <w:t>64</w:t>
            </w:r>
          </w:p>
        </w:tc>
        <w:tc>
          <w:tcPr>
            <w:tcW w:w="883"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35</w:t>
            </w:r>
          </w:p>
        </w:tc>
        <w:tc>
          <w:tcPr>
            <w:tcW w:w="737"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(5.71)</w:t>
            </w:r>
          </w:p>
        </w:tc>
        <w:tc>
          <w:tcPr>
            <w:tcW w:w="694"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4</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(11.42)</w:t>
            </w:r>
          </w:p>
        </w:tc>
        <w:tc>
          <w:tcPr>
            <w:tcW w:w="638"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(5.71)</w:t>
            </w:r>
          </w:p>
        </w:tc>
        <w:tc>
          <w:tcPr>
            <w:tcW w:w="607"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4</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(11.4)</w:t>
            </w:r>
          </w:p>
        </w:tc>
        <w:tc>
          <w:tcPr>
            <w:tcW w:w="694"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9</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(25.71)</w:t>
            </w:r>
          </w:p>
        </w:tc>
        <w:tc>
          <w:tcPr>
            <w:tcW w:w="694"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7</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(20.00)</w:t>
            </w:r>
          </w:p>
        </w:tc>
        <w:tc>
          <w:tcPr>
            <w:tcW w:w="608"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w:t>
            </w:r>
          </w:p>
        </w:tc>
        <w:tc>
          <w:tcPr>
            <w:tcW w:w="693"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w:t>
            </w:r>
          </w:p>
        </w:tc>
        <w:tc>
          <w:tcPr>
            <w:tcW w:w="694"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7</w:t>
            </w:r>
          </w:p>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(20.00)</w:t>
            </w:r>
          </w:p>
        </w:tc>
        <w:tc>
          <w:tcPr>
            <w:tcW w:w="747" w:type="dxa"/>
            <w:tcBorders/>
          </w:tcPr>
          <w:p>
            <w:pPr>
              <w:pStyle w:val="Normal"/>
              <w:widowControl w:val="false"/>
              <w:tabs>
                <w:tab w:val="clear" w:pos="720"/>
                <w:tab w:val="left" w:pos="709" w:leader="none"/>
              </w:tabs>
              <w:spacing w:before="0" w:after="200"/>
              <w:jc w:val="center"/>
              <w:rPr>
                <w:rFonts w:ascii="TH SarabunPSK" w:hAnsi="TH SarabunPSK" w:eastAsia="TH SarabunPSK" w:cs="TH SarabunPSK"/>
                <w:color w:val="000000"/>
                <w:sz w:val="24"/>
                <w:szCs w:val="24"/>
                <w:lang w:eastAsia="en-US" w:bidi="th-TH"/>
              </w:rPr>
            </w:pPr>
            <w:r>
              <w:rPr>
                <w:rFonts w:eastAsia="TH SarabunPSK" w:cs="TH SarabunPSK"/>
                <w:color w:val="000000" w:themeColor="text1"/>
                <w:sz w:val="24"/>
                <w:szCs w:val="24"/>
                <w:lang w:eastAsia="en-US" w:bidi="th-TH"/>
              </w:rPr>
              <w:t>-</w:t>
            </w:r>
          </w:p>
        </w:tc>
      </w:tr>
    </w:tbl>
    <w:p>
      <w:pPr>
        <w:pStyle w:val="Normal"/>
        <w:tabs>
          <w:tab w:val="clear" w:pos="720"/>
          <w:tab w:val="left" w:pos="709" w:leader="none"/>
        </w:tabs>
        <w:jc w:val="left"/>
        <w:rPr>
          <w:rFonts w:ascii="TH SarabunPSK" w:hAnsi="TH SarabunPSK" w:eastAsia="TH SarabunPSK" w:cs="TH SarabunPSK"/>
          <w:color w:val="000000" w:themeColor="text1"/>
          <w:sz w:val="30"/>
          <w:szCs w:val="30"/>
        </w:rPr>
      </w:pPr>
      <w:r>
        <w:rPr>
          <w:rFonts w:eastAsia="TH SarabunPSK" w:cs="TH SarabunPSK"/>
          <w:color w:val="000000" w:themeColor="text1"/>
          <w:sz w:val="30"/>
          <w:szCs w:val="30"/>
        </w:rPr>
      </w:r>
    </w:p>
    <w:p>
      <w:pPr>
        <w:pStyle w:val="ListParagraph"/>
        <w:numPr>
          <w:ilvl w:val="1"/>
          <w:numId w:val="2"/>
        </w:numPr>
        <w:spacing w:lineRule="auto" w:line="276" w:before="200" w:after="200"/>
        <w:contextualSpacing/>
        <w:rPr>
          <w:rFonts w:ascii="TH SarabunPSK" w:hAnsi="TH SarabunPSK" w:cs="TH SarabunPSK"/>
        </w:rPr>
      </w:pPr>
      <w:bookmarkStart w:id="12" w:name="_gjdgxs"/>
      <w:bookmarkEnd w:id="12"/>
      <w:r>
        <w:rPr>
          <w:rFonts w:ascii="TH SarabunPSK" w:hAnsi="TH SarabunPSK" w:eastAsia="TH SarabunPSK" w:cs="TH SarabunPSK"/>
          <w:b/>
          <w:b/>
          <w:bCs/>
          <w:color w:val="000000" w:themeColor="text1"/>
          <w:sz w:val="30"/>
          <w:sz w:val="30"/>
          <w:szCs w:val="30"/>
        </w:rPr>
        <w:t xml:space="preserve">ผลการประเมินกระบวนการ </w:t>
      </w:r>
      <w:r>
        <w:rPr>
          <w:rFonts w:eastAsia="TH SarabunPSK" w:cs="TH SarabunPSK"/>
          <w:b/>
          <w:color w:val="000000" w:themeColor="text1"/>
          <w:sz w:val="30"/>
          <w:szCs w:val="30"/>
        </w:rPr>
        <w:t>(Act)</w:t>
      </w:r>
    </w:p>
    <w:p>
      <w:pPr>
        <w:pStyle w:val="Normal"/>
        <w:tabs>
          <w:tab w:val="clear" w:pos="720"/>
          <w:tab w:val="left" w:pos="709" w:leader="none"/>
        </w:tabs>
        <w:jc w:val="left"/>
        <w:rPr>
          <w:rFonts w:ascii="TH SarabunPSK" w:hAnsi="TH SarabunPSK" w:cs="TH SarabunPSK"/>
        </w:rPr>
      </w:pPr>
      <w:r>
        <w:rPr>
          <w:rFonts w:eastAsia="TH SarabunPSK" w:cs="TH SarabunPSK"/>
          <w:color w:val="000000" w:themeColor="text1"/>
          <w:sz w:val="30"/>
          <w:szCs w:val="30"/>
        </w:rPr>
        <w:t xml:space="preserve">           </w:t>
      </w:r>
      <w:r>
        <w:rPr>
          <w:rFonts w:ascii="TH SarabunPSK" w:hAnsi="TH SarabunPSK" w:eastAsia="TH SarabunPSK"/>
          <w:color w:val="000000" w:themeColor="text1"/>
          <w:sz w:val="30"/>
          <w:sz w:val="30"/>
          <w:szCs w:val="30"/>
        </w:rPr>
        <w:t xml:space="preserve">นักเรียนชั้นปีที่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ที่ได้ผ่านการเตรียมความพร้อม “การพัฒนาทักษะการเขียนโปรแกรมภาษาคอมพิวเตอร์พื้นฐานและอัลกอริทึม สำหรับนักศึกษาชั้นปีที่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ปีการศึกษา </w:t>
      </w:r>
      <w:r>
        <w:rPr>
          <w:rFonts w:eastAsia="TH SarabunPSK" w:cs="TH SarabunPSK"/>
          <w:color w:val="000000" w:themeColor="text1"/>
          <w:sz w:val="30"/>
          <w:szCs w:val="30"/>
        </w:rPr>
        <w:t xml:space="preserve">2564” </w:t>
      </w:r>
      <w:r>
        <w:rPr>
          <w:rFonts w:ascii="TH SarabunPSK" w:hAnsi="TH SarabunPSK" w:eastAsia="TH SarabunPSK"/>
          <w:color w:val="000000" w:themeColor="text1"/>
          <w:sz w:val="30"/>
          <w:sz w:val="30"/>
          <w:szCs w:val="30"/>
        </w:rPr>
        <w:t xml:space="preserve">มีผลการเรียนในรายวิชาวิทยาการคอมพิวเตอร์ การเขียนโปรแกรมภาษาคอมพิวเตอร์พื้นฐาน และการเขียนโปรแกรมชั้นสูง ซึ่งมีอัตราผลการเรียนทั้งสองรายวิชา เพิ่มขึ้นเมื่อเทียบกับรุ่นก่อนหน้าที่ไม่ได้ผ่านกระบวนการเตรียมความพร้อม “การพัฒนาทักษะการเขียนโปรแกรมภาษาคอมพิวเตอร์พื้นฐาน สำหรับนักศึกษาชั้นปีที่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ปีการศึกษา </w:t>
      </w:r>
      <w:r>
        <w:rPr>
          <w:rFonts w:eastAsia="TH SarabunPSK" w:cs="TH SarabunPSK"/>
          <w:color w:val="000000" w:themeColor="text1"/>
          <w:sz w:val="30"/>
          <w:szCs w:val="30"/>
        </w:rPr>
        <w:t>2563”</w:t>
      </w:r>
    </w:p>
    <w:p>
      <w:pPr>
        <w:pStyle w:val="ListParagraph"/>
        <w:numPr>
          <w:ilvl w:val="1"/>
          <w:numId w:val="2"/>
        </w:numPr>
        <w:spacing w:lineRule="auto" w:line="276" w:before="200" w:after="200"/>
        <w:contextualSpacing/>
        <w:jc w:val="both"/>
        <w:rPr>
          <w:rFonts w:ascii="TH SarabunPSK" w:hAnsi="TH SarabunPSK" w:cs="TH SarabunPSK"/>
        </w:rPr>
      </w:pPr>
      <w:r>
        <w:rPr>
          <w:rFonts w:ascii="TH SarabunPSK" w:hAnsi="TH SarabunPSK" w:eastAsia="TH SarabunPSK" w:cs="TH SarabunPSK"/>
          <w:b/>
          <w:b/>
          <w:bCs/>
          <w:color w:val="000000" w:themeColor="text1"/>
          <w:sz w:val="30"/>
          <w:sz w:val="30"/>
          <w:szCs w:val="30"/>
        </w:rPr>
        <w:t>การปรับปรุงระบบการรับนักศึกษาและการเตรียมความพร้อม</w:t>
      </w:r>
    </w:p>
    <w:p>
      <w:pPr>
        <w:pStyle w:val="Default"/>
        <w:ind w:firstLine="720"/>
        <w:jc w:val="left"/>
        <w:rPr>
          <w:rFonts w:ascii="TH SarabunPSK" w:hAnsi="TH SarabunPSK" w:cs="TH SarabunPSK"/>
        </w:rPr>
      </w:pPr>
      <w:r>
        <w:rPr>
          <w:rFonts w:ascii="TH SarabunPSK" w:hAnsi="TH SarabunPSK" w:eastAsia="TH SarabunPSK" w:cs="TH SarabunPSK"/>
          <w:color w:val="000000" w:themeColor="text1"/>
          <w:sz w:val="30"/>
          <w:sz w:val="30"/>
          <w:szCs w:val="30"/>
        </w:rPr>
        <w:t xml:space="preserve">มีการเปลี่ยนแปลงเนื้อหาของการเพิ่มทักษะเตรียมความพร้อมก่อนเรียนของนักศึกษาใหม่ ซึ่งเกิดจากปัญหาที่นักศึกษารุ่นก่อนหน้ามีผลการเรียนในรายวิชาการเขียนโปรแกรมภาษาคอมพิวเตอร์  การเขียนโปรแกรมชั้นสูง และการเขียนโปรแกรมเชิงวัตถุ ที่มีผลการเรียนที่อ่อน แต่เมื่อเทียบกับนักศึกษาชั้นปีที่ </w:t>
      </w:r>
      <w:r>
        <w:rPr>
          <w:rFonts w:eastAsia="TH SarabunPSK" w:cs="TH SarabunPSK" w:ascii="TH SarabunPSK" w:hAnsi="TH SarabunPSK"/>
          <w:color w:val="000000" w:themeColor="text1"/>
          <w:sz w:val="30"/>
          <w:szCs w:val="30"/>
        </w:rPr>
        <w:t xml:space="preserve">1 </w:t>
      </w:r>
      <w:r>
        <w:rPr>
          <w:rFonts w:ascii="TH SarabunPSK" w:hAnsi="TH SarabunPSK" w:eastAsia="TH SarabunPSK" w:cs="TH SarabunPSK"/>
          <w:color w:val="000000" w:themeColor="text1"/>
          <w:sz w:val="30"/>
          <w:sz w:val="30"/>
          <w:szCs w:val="30"/>
        </w:rPr>
        <w:t xml:space="preserve">ปีการศึกษา </w:t>
      </w:r>
      <w:r>
        <w:rPr>
          <w:rFonts w:eastAsia="TH SarabunPSK" w:cs="TH SarabunPSK" w:ascii="TH SarabunPSK" w:hAnsi="TH SarabunPSK"/>
          <w:color w:val="000000" w:themeColor="text1"/>
          <w:sz w:val="30"/>
          <w:szCs w:val="30"/>
        </w:rPr>
        <w:t xml:space="preserve">2563 </w:t>
      </w:r>
      <w:r>
        <w:rPr>
          <w:rFonts w:ascii="TH SarabunPSK" w:hAnsi="TH SarabunPSK" w:eastAsia="TH SarabunPSK" w:cs="TH SarabunPSK"/>
          <w:color w:val="000000" w:themeColor="text1"/>
          <w:sz w:val="30"/>
          <w:sz w:val="30"/>
          <w:szCs w:val="30"/>
        </w:rPr>
        <w:t xml:space="preserve">ในรายวิชาเดียวกันผลที่ได้นักศึกษาชั้นปีที่ </w:t>
      </w:r>
      <w:r>
        <w:rPr>
          <w:rFonts w:eastAsia="TH SarabunPSK" w:cs="TH SarabunPSK" w:ascii="TH SarabunPSK" w:hAnsi="TH SarabunPSK"/>
          <w:color w:val="000000" w:themeColor="text1"/>
          <w:sz w:val="30"/>
          <w:szCs w:val="30"/>
        </w:rPr>
        <w:t xml:space="preserve">1 </w:t>
      </w:r>
      <w:r>
        <w:rPr>
          <w:rFonts w:ascii="TH SarabunPSK" w:hAnsi="TH SarabunPSK" w:eastAsia="TH SarabunPSK" w:cs="TH SarabunPSK"/>
          <w:color w:val="000000" w:themeColor="text1"/>
          <w:sz w:val="30"/>
          <w:sz w:val="30"/>
          <w:szCs w:val="30"/>
        </w:rPr>
        <w:t>มีผลการเรียนโดยภาพรวมมีค่าเฉลี่ยอยู่ในเกณฑ์ที่ดีขึ้น</w:t>
      </w:r>
    </w:p>
    <w:p>
      <w:pPr>
        <w:pStyle w:val="Normal"/>
        <w:spacing w:lineRule="auto" w:line="240" w:before="0" w:after="0"/>
        <w:rPr>
          <w:rFonts w:ascii="TH SarabunPSK" w:hAnsi="TH SarabunPSK" w:cs="TH SarabunPSK"/>
        </w:rPr>
      </w:pPr>
      <w:r>
        <w:rPr>
          <w:rFonts w:cs="TH SarabunPSK"/>
        </w:rPr>
      </w:r>
    </w:p>
    <w:p>
      <w:pPr>
        <w:pStyle w:val="Normal"/>
        <w:tabs>
          <w:tab w:val="clear" w:pos="720"/>
          <w:tab w:val="left" w:pos="567" w:leader="none"/>
          <w:tab w:val="left" w:pos="1170" w:leader="none"/>
        </w:tabs>
        <w:spacing w:lineRule="auto" w:line="240" w:before="0" w:after="0"/>
        <w:jc w:val="both"/>
        <w:rPr>
          <w:rFonts w:ascii="TH SarabunPSK" w:hAnsi="TH SarabunPSK" w:cs="TH SarabunPSK"/>
        </w:rPr>
      </w:pPr>
      <w:r>
        <w:rPr>
          <w:rFonts w:eastAsia="TH SarabunPSK" w:cs="TH SarabunPSK"/>
          <w:b/>
          <w:bCs/>
        </w:rPr>
        <w:tab/>
      </w:r>
      <w:r>
        <w:rPr>
          <w:rFonts w:ascii="TH SarabunPSK" w:hAnsi="TH SarabunPSK" w:eastAsia="TH SarabunPSK"/>
          <w:b/>
          <w:b/>
          <w:bCs/>
        </w:rPr>
        <w:t xml:space="preserve">มีผลจากการปรับปรุงเห็นชัดเจนเป็นรูปธรรม </w:t>
      </w:r>
    </w:p>
    <w:p>
      <w:pPr>
        <w:pStyle w:val="Normal"/>
        <w:tabs>
          <w:tab w:val="clear" w:pos="720"/>
          <w:tab w:val="left" w:pos="567" w:leader="none"/>
        </w:tabs>
        <w:spacing w:lineRule="auto" w:line="240" w:before="0" w:after="0"/>
        <w:rPr>
          <w:rFonts w:ascii="TH SarabunPSK" w:hAnsi="TH SarabunPSK" w:cs="TH SarabunPSK"/>
        </w:rPr>
      </w:pPr>
      <w:r>
        <w:rPr>
          <w:rFonts w:cs="TH SarabunPSK"/>
        </w:rPr>
        <w:tab/>
      </w:r>
      <w:r>
        <w:rPr>
          <w:rFonts w:ascii="TH SarabunPSK" w:hAnsi="TH SarabunPSK"/>
        </w:rPr>
        <w:t>ผลการเรียนในรายวิชาวิทยาการคอมพิวเตอร์พื้นฐาน การเขียนโปรแกรมพื้นฐาน และการเขียนโปรแกรมขั้นสูง มีผลการเรียนแบบเฉลี่ยสูงกว่าปีก่อนหน้า รวมทั้งอัตราคงอยู่มีอัตราเพิ่มขึ้นกว่าปีก่อนหน้าเช่นเดียวกัน</w:t>
      </w:r>
    </w:p>
    <w:p>
      <w:pPr>
        <w:pStyle w:val="Normal"/>
        <w:spacing w:lineRule="auto" w:line="240" w:before="0" w:after="0"/>
        <w:rPr>
          <w:rFonts w:ascii="TH SarabunPSK" w:hAnsi="TH SarabunPSK" w:cs="TH SarabunPSK"/>
        </w:rPr>
      </w:pPr>
      <w:r>
        <w:rPr>
          <w:rFonts w:cs="TH SarabunPSK"/>
        </w:rPr>
      </w:r>
    </w:p>
    <w:p>
      <w:pPr>
        <w:pStyle w:val="Normal"/>
        <w:tabs>
          <w:tab w:val="clear" w:pos="720"/>
          <w:tab w:val="left" w:pos="567" w:leader="none"/>
          <w:tab w:val="left" w:pos="1170" w:leader="none"/>
        </w:tabs>
        <w:spacing w:lineRule="auto" w:line="240" w:before="0" w:after="0"/>
        <w:jc w:val="both"/>
        <w:rPr>
          <w:rFonts w:ascii="TH SarabunPSK" w:hAnsi="TH SarabunPSK" w:cs="TH SarabunPSK"/>
        </w:rPr>
      </w:pPr>
      <w:r>
        <w:rPr>
          <w:rFonts w:eastAsia="TH SarabunPSK" w:cs="TH SarabunPSK"/>
          <w:b/>
          <w:bCs/>
        </w:rPr>
        <w:tab/>
      </w:r>
      <w:r>
        <w:rPr>
          <w:rFonts w:ascii="TH SarabunPSK" w:hAnsi="TH SarabunPSK" w:eastAsia="TH SarabunPSK"/>
          <w:b/>
          <w:b/>
          <w:bCs/>
        </w:rPr>
        <w:t xml:space="preserve">มีแนวทางปฏิบัติที่ดี </w:t>
      </w:r>
    </w:p>
    <w:p>
      <w:pPr>
        <w:pStyle w:val="Default"/>
        <w:tabs>
          <w:tab w:val="clear" w:pos="720"/>
          <w:tab w:val="left" w:pos="567" w:leader="none"/>
        </w:tabs>
        <w:jc w:val="left"/>
        <w:rPr>
          <w:rFonts w:ascii="TH SarabunPSK" w:hAnsi="TH SarabunPSK" w:cs="TH SarabunPSK"/>
        </w:rPr>
      </w:pPr>
      <w:r>
        <w:rPr>
          <w:rFonts w:cs="TH SarabunPSK" w:ascii="TH SarabunPSK" w:hAnsi="TH SarabunPSK"/>
          <w:szCs w:val="32"/>
        </w:rPr>
        <w:tab/>
      </w:r>
      <w:r>
        <w:rPr>
          <w:rFonts w:ascii="TH SarabunPSK" w:hAnsi="TH SarabunPSK" w:cs="TH SarabunPSK"/>
          <w:szCs w:val="32"/>
        </w:rPr>
        <w:t>การค้นหาจุดอ่อนที่เกิดขึ้นจากรุ่นก่อนหน้าหรือจุดอ่อนของรุ่นพี่เพิ่มพิจารณาหาปัญหาของนักศึกษาเมื่อเข้ามาศึกษา เพื่อจะนำไปปรับปรุงให้กับรุ่นใหม่ที่จะเข้ามาให้มีความพร้อมและเรียนอย่างมีความสุขพร้อมทั้งจบตามระยะเวลาที่หลักสูตรกำหนดอย่างมีคุณภาพ</w:t>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spacing w:lineRule="auto" w:line="235" w:before="0" w:after="0"/>
        <w:jc w:val="left"/>
        <w:rPr>
          <w:rFonts w:ascii="TH SarabunPSK" w:hAnsi="TH SarabunPSK" w:cs="TH SarabunPSK"/>
        </w:rPr>
      </w:pPr>
      <w:r>
        <w:rPr>
          <w:rFonts w:ascii="TH SarabunPSK" w:hAnsi="TH SarabunPSK" w:eastAsia="BrowalliaNew-Bold"/>
          <w:b/>
          <w:b/>
          <w:bCs/>
        </w:rPr>
        <w:t>รายการหลักฐาน</w:t>
      </w:r>
    </w:p>
    <w:p>
      <w:pPr>
        <w:pStyle w:val="Normal"/>
        <w:spacing w:lineRule="auto" w:line="240" w:before="0" w:after="0"/>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ตัวย่อหลักสูตร</w:t>
      </w:r>
      <w:r>
        <w:rPr>
          <w:rFonts w:cs="TH SarabunPSK"/>
          <w:b/>
          <w:bCs/>
          <w:spacing w:val="-6"/>
        </w:rPr>
        <w:t>.</w:t>
      </w:r>
      <w:r>
        <w:rPr>
          <w:rFonts w:cs="TH SarabunPSK"/>
          <w:b/>
          <w:bCs/>
        </w:rPr>
        <w:t xml:space="preserve"> 3.1.2.1</w:t>
      </w:r>
      <w:r>
        <w:rPr>
          <w:rFonts w:cs="TH SarabunPSK"/>
        </w:rPr>
        <w:t xml:space="preserve"> </w:t>
      </w:r>
      <w:r>
        <w:rPr>
          <w:rFonts w:ascii="TH SarabunPSK" w:hAnsi="TH SarabunPSK" w:eastAsia="TH SarabunPSK"/>
          <w:color w:val="000000" w:themeColor="text1"/>
          <w:sz w:val="30"/>
          <w:sz w:val="30"/>
          <w:szCs w:val="30"/>
        </w:rPr>
        <w:t xml:space="preserve">โครงการ “การพัฒนาทักษะการเขียนโปรแกรมภาษาคอมพิวเตอร์พื้นฐานและอัลกอริทึม สำหรับนักศึกษาชั้นปีที่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ปีการศึกษา </w:t>
      </w:r>
      <w:r>
        <w:rPr>
          <w:rFonts w:eastAsia="TH SarabunPSK" w:cs="TH SarabunPSK"/>
          <w:color w:val="000000" w:themeColor="text1"/>
          <w:sz w:val="30"/>
          <w:szCs w:val="30"/>
        </w:rPr>
        <w:t>2564”</w:t>
      </w:r>
    </w:p>
    <w:p>
      <w:pPr>
        <w:pStyle w:val="Normal"/>
        <w:spacing w:lineRule="auto" w:line="235" w:before="0" w:after="0"/>
        <w:ind w:left="2835" w:hanging="2835"/>
        <w:jc w:val="left"/>
        <w:rPr>
          <w:rFonts w:ascii="TH SarabunPSK" w:hAnsi="TH SarabunPSK" w:cs="TH SarabunPSK"/>
          <w:sz w:val="10"/>
          <w:szCs w:val="10"/>
        </w:rPr>
      </w:pPr>
      <w:r>
        <w:rPr>
          <w:rFonts w:cs="TH SarabunPSK"/>
          <w:sz w:val="10"/>
          <w:szCs w:val="10"/>
        </w:rPr>
      </w:r>
    </w:p>
    <w:p>
      <w:pPr>
        <w:pStyle w:val="Normal"/>
        <w:spacing w:lineRule="auto" w:line="240" w:before="0" w:after="0"/>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ตัวย่อหลักสูตร</w:t>
      </w:r>
      <w:r>
        <w:rPr>
          <w:rFonts w:cs="TH SarabunPSK"/>
          <w:b/>
          <w:bCs/>
          <w:spacing w:val="-6"/>
        </w:rPr>
        <w:t>.</w:t>
      </w:r>
      <w:r>
        <w:rPr>
          <w:rFonts w:cs="TH SarabunPSK"/>
          <w:b/>
          <w:bCs/>
        </w:rPr>
        <w:t xml:space="preserve"> 3.1.2.2</w:t>
      </w:r>
      <w:r>
        <w:rPr>
          <w:rFonts w:cs="TH SarabunPSK"/>
        </w:rPr>
        <w:t xml:space="preserve"> </w:t>
      </w:r>
      <w:r>
        <w:rPr>
          <w:rFonts w:ascii="TH SarabunPSK" w:hAnsi="TH SarabunPSK" w:eastAsia="TH SarabunPSK"/>
          <w:color w:val="000000" w:themeColor="text1"/>
          <w:sz w:val="30"/>
          <w:sz w:val="30"/>
          <w:szCs w:val="30"/>
        </w:rPr>
        <w:t xml:space="preserve">ผลการเปรียบเทียบรายวิชาการเขียนโปรแกรมภาษาคอมพิวเตอร์พื้นฐาน และการเขียนโปรแกรมชั้นสูง ระหว่างนักศึกษาชั้นปีที่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กับ ชั้นปีที่ </w:t>
      </w:r>
      <w:r>
        <w:rPr>
          <w:rFonts w:eastAsia="TH SarabunPSK" w:cs="TH SarabunPSK"/>
          <w:color w:val="000000" w:themeColor="text1"/>
          <w:sz w:val="30"/>
          <w:szCs w:val="30"/>
        </w:rPr>
        <w:t>2</w:t>
      </w:r>
    </w:p>
    <w:p>
      <w:pPr>
        <w:pStyle w:val="Normal"/>
        <w:spacing w:lineRule="auto" w:line="240" w:before="0" w:after="0"/>
        <w:rPr>
          <w:rFonts w:ascii="TH SarabunPSK" w:hAnsi="TH SarabunPSK" w:cs="TH SarabunPSK"/>
          <w:color w:val="000000" w:themeColor="text1"/>
          <w:sz w:val="10"/>
          <w:szCs w:val="10"/>
        </w:rPr>
      </w:pPr>
      <w:r>
        <w:rPr>
          <w:rFonts w:cs="TH SarabunPSK"/>
          <w:color w:val="000000" w:themeColor="text1"/>
          <w:sz w:val="10"/>
          <w:szCs w:val="10"/>
        </w:rPr>
      </w:r>
    </w:p>
    <w:p>
      <w:pPr>
        <w:pStyle w:val="Normal"/>
        <w:spacing w:lineRule="auto" w:line="235" w:before="0" w:after="0"/>
        <w:jc w:val="left"/>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ตัวย่อหลักสูตร</w:t>
      </w:r>
      <w:r>
        <w:rPr>
          <w:rFonts w:cs="TH SarabunPSK"/>
          <w:b/>
          <w:bCs/>
          <w:spacing w:val="-6"/>
        </w:rPr>
        <w:t>.</w:t>
      </w:r>
      <w:r>
        <w:rPr>
          <w:rFonts w:cs="TH SarabunPSK"/>
          <w:b/>
          <w:bCs/>
        </w:rPr>
        <w:t xml:space="preserve"> 3.1.2.3 </w:t>
      </w:r>
      <w:r>
        <w:rPr>
          <w:rFonts w:ascii="TH SarabunPSK" w:hAnsi="TH SarabunPSK" w:eastAsia="TH SarabunPSK"/>
          <w:color w:val="000000" w:themeColor="text1"/>
          <w:sz w:val="30"/>
          <w:sz w:val="30"/>
          <w:szCs w:val="30"/>
        </w:rPr>
        <w:t xml:space="preserve">ผลการเปรียบเทียบจำนวนนักศึกษาแรกเข้าชั้นปีที่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ปีการศึกษา </w:t>
      </w:r>
      <w:r>
        <w:rPr>
          <w:rFonts w:eastAsia="TH SarabunPSK" w:cs="TH SarabunPSK"/>
          <w:color w:val="000000" w:themeColor="text1"/>
          <w:sz w:val="30"/>
          <w:szCs w:val="30"/>
        </w:rPr>
        <w:t xml:space="preserve">2563 </w:t>
      </w:r>
      <w:r>
        <w:rPr>
          <w:rFonts w:ascii="TH SarabunPSK" w:hAnsi="TH SarabunPSK" w:eastAsia="TH SarabunPSK"/>
          <w:color w:val="000000" w:themeColor="text1"/>
          <w:sz w:val="30"/>
          <w:sz w:val="30"/>
          <w:szCs w:val="30"/>
        </w:rPr>
        <w:t xml:space="preserve">กับจำนวนนักศึกษาแรกเข้าชั้นปีที่ </w:t>
      </w:r>
      <w:r>
        <w:rPr>
          <w:rFonts w:eastAsia="TH SarabunPSK" w:cs="TH SarabunPSK"/>
          <w:color w:val="000000" w:themeColor="text1"/>
          <w:sz w:val="30"/>
          <w:szCs w:val="30"/>
        </w:rPr>
        <w:t xml:space="preserve">1 </w:t>
      </w:r>
      <w:r>
        <w:rPr>
          <w:rFonts w:ascii="TH SarabunPSK" w:hAnsi="TH SarabunPSK" w:eastAsia="TH SarabunPSK"/>
          <w:color w:val="000000" w:themeColor="text1"/>
          <w:sz w:val="30"/>
          <w:sz w:val="30"/>
          <w:szCs w:val="30"/>
        </w:rPr>
        <w:t xml:space="preserve">ปีการศึกษา </w:t>
      </w:r>
      <w:r>
        <w:rPr>
          <w:rFonts w:eastAsia="TH SarabunPSK" w:cs="TH SarabunPSK"/>
          <w:color w:val="000000" w:themeColor="text1"/>
          <w:sz w:val="30"/>
          <w:szCs w:val="30"/>
        </w:rPr>
        <w:t>2564</w:t>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spacing w:lineRule="auto" w:line="235" w:before="0" w:after="0"/>
        <w:jc w:val="left"/>
        <w:rPr>
          <w:rFonts w:ascii="TH SarabunPSK" w:hAnsi="TH SarabunPSK" w:cs="TH SarabunPSK"/>
        </w:rPr>
      </w:pPr>
      <w:r>
        <w:rPr>
          <w:rFonts w:ascii="TH SarabunPSK" w:hAnsi="TH SarabunPSK"/>
          <w:b/>
          <w:b/>
          <w:bCs/>
        </w:rPr>
        <w:t>การประเมินตนเอง</w:t>
      </w:r>
    </w:p>
    <w:tbl>
      <w:tblPr>
        <w:tblW w:w="5000" w:type="pct"/>
        <w:jc w:val="left"/>
        <w:tblInd w:w="108" w:type="dxa"/>
        <w:tblLayout w:type="fixed"/>
        <w:tblCellMar>
          <w:top w:w="0" w:type="dxa"/>
          <w:left w:w="108" w:type="dxa"/>
          <w:bottom w:w="0" w:type="dxa"/>
          <w:right w:w="108" w:type="dxa"/>
        </w:tblCellMar>
        <w:tblLook w:val="01e0" w:noVBand="0" w:noHBand="0" w:lastColumn="1" w:firstColumn="1" w:lastRow="1" w:firstRow="1"/>
      </w:tblPr>
      <w:tblGrid>
        <w:gridCol w:w="1933"/>
        <w:gridCol w:w="1992"/>
        <w:gridCol w:w="2489"/>
        <w:gridCol w:w="2254"/>
      </w:tblGrid>
      <w:tr>
        <w:trPr/>
        <w:tc>
          <w:tcPr>
            <w:tcW w:w="193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เป้าหมาย</w:t>
            </w:r>
          </w:p>
        </w:tc>
        <w:tc>
          <w:tcPr>
            <w:tcW w:w="199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ผลการดำเนินงาน</w:t>
            </w:r>
          </w:p>
        </w:tc>
        <w:tc>
          <w:tcPr>
            <w:tcW w:w="248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คะแนนการประเมินตนเอง</w:t>
            </w:r>
          </w:p>
        </w:tc>
        <w:tc>
          <w:tcPr>
            <w:tcW w:w="225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บรรลุเป้าหมาย</w:t>
            </w:r>
          </w:p>
          <w:p>
            <w:pPr>
              <w:pStyle w:val="Normal"/>
              <w:widowControl w:val="false"/>
              <w:spacing w:lineRule="auto" w:line="240" w:before="0" w:after="0"/>
              <w:jc w:val="center"/>
              <w:rPr>
                <w:rFonts w:ascii="TH SarabunPSK" w:hAnsi="TH SarabunPSK" w:cs="TH SarabunPSK"/>
                <w:b/>
                <w:b/>
                <w:bCs/>
              </w:rPr>
            </w:pPr>
            <w:r>
              <w:rPr>
                <w:rFonts w:eastAsia="Wingdings 2" w:cs="TH SarabunPSK"/>
                <w:b/>
                <w:bCs/>
              </w:rPr>
              <w:t></w:t>
            </w:r>
            <w:r>
              <w:rPr>
                <w:rFonts w:cs="TH SarabunPSK"/>
                <w:b/>
                <w:bCs/>
              </w:rPr>
              <w:t xml:space="preserve"> </w:t>
            </w:r>
            <w:r>
              <w:rPr>
                <w:rFonts w:ascii="TH SarabunPSK" w:hAnsi="TH SarabunPSK"/>
                <w:b/>
                <w:b/>
                <w:bCs/>
              </w:rPr>
              <w:t xml:space="preserve">บรรลุ </w:t>
            </w:r>
            <w:r>
              <w:rPr>
                <w:rFonts w:ascii="TH SarabunPSK" w:hAnsi="TH SarabunPSK" w:eastAsia="Wingdings 2"/>
                <w:b/>
                <w:b/>
                <w:bCs/>
              </w:rPr>
              <w:t></w:t>
            </w:r>
            <w:r>
              <w:rPr>
                <w:rFonts w:ascii="TH SarabunPSK" w:hAnsi="TH SarabunPSK"/>
                <w:b/>
                <w:b/>
                <w:bCs/>
              </w:rPr>
              <w:t xml:space="preserve"> ไม่บรรลุ</w:t>
            </w:r>
          </w:p>
        </w:tc>
      </w:tr>
      <w:tr>
        <w:trPr/>
        <w:tc>
          <w:tcPr>
            <w:tcW w:w="19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rPr>
              <w:t xml:space="preserve">3 </w:t>
            </w:r>
            <w:r>
              <w:rPr>
                <w:rFonts w:ascii="TH SarabunPSK" w:hAnsi="TH SarabunPSK"/>
              </w:rPr>
              <w:t>คะแนน</w:t>
            </w:r>
          </w:p>
        </w:tc>
        <w:tc>
          <w:tcPr>
            <w:tcW w:w="199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248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225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b/>
                <w:b/>
                <w:bCs/>
              </w:rPr>
            </w:pPr>
            <w:r>
              <w:rPr>
                <w:rFonts w:eastAsia="Wingdings 2" w:cs="TH SarabunPSK"/>
                <w:b/>
                <w:bCs/>
              </w:rPr>
              <w:t></w:t>
            </w:r>
          </w:p>
        </w:tc>
      </w:tr>
    </w:tbl>
    <w:p>
      <w:pPr>
        <w:pStyle w:val="Normal"/>
        <w:widowControl w:val="false"/>
        <w:spacing w:lineRule="auto" w:line="240" w:before="0" w:after="0"/>
        <w:jc w:val="left"/>
        <w:rPr>
          <w:rFonts w:ascii="TH SarabunPSK" w:hAnsi="TH SarabunPSK" w:eastAsia="Times New Roman" w:cs="TH SarabunPSK"/>
        </w:rPr>
      </w:pPr>
      <w:r>
        <w:rPr>
          <w:rFonts w:eastAsia="Times New Roman" w:cs="TH SarabunPSK"/>
        </w:rPr>
      </w:r>
    </w:p>
    <w:p>
      <w:pPr>
        <w:pStyle w:val="Normal"/>
        <w:spacing w:lineRule="auto" w:line="235" w:before="0" w:after="0"/>
        <w:rPr>
          <w:rFonts w:ascii="TH SarabunPSK" w:hAnsi="TH SarabunPSK" w:cs="TH SarabunPSK"/>
        </w:rPr>
      </w:pPr>
      <w:r>
        <w:rPr>
          <w:rFonts w:ascii="TH SarabunPSK" w:hAnsi="TH SarabunPSK"/>
          <w:b/>
          <w:b/>
          <w:bCs/>
        </w:rPr>
        <w:t>จุดเด่น</w:t>
      </w:r>
    </w:p>
    <w:p>
      <w:pPr>
        <w:pStyle w:val="Normal"/>
        <w:spacing w:lineRule="auto" w:line="235" w:before="0" w:after="0"/>
        <w:ind w:firstLine="720"/>
        <w:jc w:val="left"/>
        <w:rPr>
          <w:rFonts w:ascii="TH SarabunPSK" w:hAnsi="TH SarabunPSK" w:cs="TH SarabunPSK"/>
        </w:rPr>
      </w:pPr>
      <w:r>
        <w:fldChar w:fldCharType="begin">
          <w:ffData>
            <w:name w:val="Bookmark15"/>
            <w:enabled/>
            <w:calcOnExit w:val="0"/>
            <w:textInput>
              <w:default w:val="กรอกข้อมูล....."/>
            </w:textInput>
          </w:ffData>
        </w:fldChar>
      </w:r>
      <w:r>
        <w:rPr/>
        <w:instrText> FORMTEXT </w:instrText>
      </w:r>
      <w:r>
        <w:rPr/>
      </w:r>
      <w:r>
        <w:rPr/>
        <w:fldChar w:fldCharType="separate"/>
      </w:r>
      <w:r>
        <w:rPr/>
      </w:r>
      <w:r>
        <w:rPr>
          <w:rFonts w:ascii="TH SarabunPSK" w:hAnsi="TH SarabunPSK"/>
        </w:rPr>
        <w:t>กรอกข้อมูล</w:t>
      </w:r>
      <w:r>
        <w:rPr>
          <w:rFonts w:cs="TH SarabunPSK"/>
        </w:rPr>
        <w:t>.....</w:t>
      </w:r>
      <w:r>
        <w:rPr/>
      </w:r>
      <w:r>
        <w:rPr/>
        <w:fldChar w:fldCharType="end"/>
      </w:r>
    </w:p>
    <w:p>
      <w:pPr>
        <w:pStyle w:val="Normal"/>
        <w:tabs>
          <w:tab w:val="clear" w:pos="720"/>
          <w:tab w:val="left" w:pos="1134" w:leader="none"/>
        </w:tabs>
        <w:spacing w:lineRule="auto" w:line="235" w:before="0" w:after="0"/>
        <w:rPr>
          <w:rFonts w:ascii="TH SarabunPSK" w:hAnsi="TH SarabunPSK" w:cs="TH SarabunPSK"/>
        </w:rPr>
      </w:pPr>
      <w:r>
        <w:rPr>
          <w:rFonts w:ascii="TH SarabunPSK" w:hAnsi="TH SarabunPSK"/>
          <w:b/>
          <w:b/>
          <w:bCs/>
        </w:rPr>
        <w:t>แนวทางเสริมจุดเด่น</w:t>
      </w:r>
    </w:p>
    <w:p>
      <w:pPr>
        <w:pStyle w:val="Normal"/>
        <w:spacing w:lineRule="auto" w:line="235" w:before="0" w:after="0"/>
        <w:ind w:firstLine="720"/>
        <w:jc w:val="left"/>
        <w:rPr>
          <w:rFonts w:ascii="TH SarabunPSK" w:hAnsi="TH SarabunPSK" w:cs="TH SarabunPSK"/>
        </w:rPr>
      </w:pPr>
      <w:r>
        <w:fldChar w:fldCharType="begin">
          <w:ffData>
            <w:name w:val="Bookmark16"/>
            <w:enabled/>
            <w:calcOnExit w:val="0"/>
            <w:textInput>
              <w:default w:val="กรอกข้อมูล....."/>
            </w:textInput>
          </w:ffData>
        </w:fldChar>
      </w:r>
      <w:r>
        <w:rPr/>
        <w:instrText> FORMTEXT </w:instrText>
      </w:r>
      <w:r>
        <w:rPr/>
      </w:r>
      <w:r>
        <w:rPr/>
        <w:fldChar w:fldCharType="separate"/>
      </w:r>
      <w:r>
        <w:rPr/>
      </w:r>
      <w:r>
        <w:rPr>
          <w:rFonts w:ascii="TH SarabunPSK" w:hAnsi="TH SarabunPSK"/>
        </w:rPr>
        <w:t>กรอกข้อมูล</w:t>
      </w:r>
      <w:r>
        <w:rPr>
          <w:rFonts w:cs="TH SarabunPSK"/>
        </w:rPr>
        <w:t>.....</w:t>
      </w:r>
      <w:r>
        <w:rPr/>
      </w:r>
      <w:r>
        <w:rPr/>
        <w:fldChar w:fldCharType="end"/>
      </w:r>
    </w:p>
    <w:p>
      <w:pPr>
        <w:pStyle w:val="Normal"/>
        <w:spacing w:lineRule="auto" w:line="235" w:before="0" w:after="0"/>
        <w:ind w:firstLine="720"/>
        <w:jc w:val="left"/>
        <w:rPr>
          <w:rFonts w:ascii="TH SarabunPSK" w:hAnsi="TH SarabunPSK" w:cs="TH SarabunPSK"/>
        </w:rPr>
      </w:pPr>
      <w:r>
        <w:rPr>
          <w:rFonts w:cs="TH SarabunPSK"/>
        </w:rPr>
      </w:r>
    </w:p>
    <w:p>
      <w:pPr>
        <w:pStyle w:val="Normal"/>
        <w:spacing w:lineRule="auto" w:line="235" w:before="0" w:after="0"/>
        <w:rPr>
          <w:rFonts w:ascii="TH SarabunPSK" w:hAnsi="TH SarabunPSK" w:cs="TH SarabunPSK"/>
        </w:rPr>
      </w:pPr>
      <w:r>
        <w:rPr>
          <w:rFonts w:ascii="TH SarabunPSK" w:hAnsi="TH SarabunPSK"/>
          <w:b/>
          <w:b/>
          <w:bCs/>
        </w:rPr>
        <w:t>จุดที่ควรพัฒนา</w:t>
      </w:r>
    </w:p>
    <w:p>
      <w:pPr>
        <w:pStyle w:val="Normal"/>
        <w:spacing w:lineRule="auto" w:line="235" w:before="0" w:after="0"/>
        <w:ind w:firstLine="720"/>
        <w:jc w:val="left"/>
        <w:rPr>
          <w:rFonts w:ascii="TH SarabunPSK" w:hAnsi="TH SarabunPSK" w:cs="TH SarabunPSK"/>
        </w:rPr>
      </w:pPr>
      <w:r>
        <w:fldChar w:fldCharType="begin">
          <w:ffData>
            <w:name w:val="Bookmark2"/>
            <w:enabled/>
            <w:calcOnExit w:val="0"/>
            <w:textInput>
              <w:default w:val="กรอกข้อมูล....."/>
            </w:textInput>
          </w:ffData>
        </w:fldChar>
      </w:r>
      <w:r>
        <w:rPr/>
        <w:instrText> FORMTEXT </w:instrText>
      </w:r>
      <w:r>
        <w:rPr/>
      </w:r>
      <w:r>
        <w:rPr/>
        <w:fldChar w:fldCharType="separate"/>
      </w:r>
      <w:r>
        <w:rPr/>
      </w:r>
      <w:r>
        <w:rPr>
          <w:rFonts w:ascii="TH SarabunPSK" w:hAnsi="TH SarabunPSK"/>
        </w:rPr>
        <w:t>กรอกข้อมูล</w:t>
      </w:r>
      <w:r>
        <w:rPr>
          <w:rFonts w:cs="TH SarabunPSK"/>
        </w:rPr>
        <w:t>.....</w:t>
      </w:r>
      <w:r>
        <w:rPr/>
      </w:r>
      <w:r>
        <w:rPr/>
        <w:fldChar w:fldCharType="end"/>
      </w:r>
    </w:p>
    <w:p>
      <w:pPr>
        <w:pStyle w:val="Normal"/>
        <w:spacing w:lineRule="auto" w:line="235" w:before="0" w:after="0"/>
        <w:ind w:firstLine="720"/>
        <w:jc w:val="left"/>
        <w:rPr>
          <w:b/>
          <w:b/>
          <w:bCs/>
        </w:rPr>
      </w:pPr>
      <w:r>
        <w:rPr>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pStyle w:val="Normal"/>
        <w:spacing w:lineRule="auto" w:line="240" w:before="0" w:after="0"/>
        <w:rPr>
          <w:rFonts w:eastAsia="Times New Roman"/>
          <w:b/>
          <w:b/>
          <w:bCs/>
        </w:rPr>
      </w:pPr>
      <w:r>
        <w:rPr>
          <w:rFonts w:eastAsia="Times New Roman"/>
          <w:b/>
          <w:bCs/>
        </w:rPr>
      </w:r>
    </w:p>
    <w:p>
      <w:pPr>
        <w:sectPr>
          <w:footerReference w:type="default" r:id="rId15"/>
          <w:type w:val="nextPage"/>
          <w:pgSz w:w="11906" w:h="16838"/>
          <w:pgMar w:left="1797" w:right="1440" w:header="0" w:top="1259" w:footer="0" w:bottom="1134" w:gutter="0"/>
          <w:pgNumType w:fmt="decimal"/>
          <w:formProt w:val="false"/>
          <w:textDirection w:val="lrTb"/>
          <w:docGrid w:type="default" w:linePitch="435" w:charSpace="0"/>
        </w:sectPr>
        <w:pStyle w:val="Normal"/>
        <w:spacing w:lineRule="auto" w:line="240" w:before="0" w:after="0"/>
        <w:rPr>
          <w:rFonts w:eastAsia="Times New Roman"/>
          <w:b/>
          <w:b/>
          <w:bCs/>
        </w:rPr>
      </w:pPr>
      <w:r>
        <w:rPr>
          <w:rFonts w:eastAsia="Times New Roman"/>
          <w:b/>
          <w:bCs/>
        </w:rPr>
      </w:r>
    </w:p>
    <w:p>
      <w:pPr>
        <w:pStyle w:val="Heading3"/>
        <w:rPr>
          <w:rFonts w:ascii="TH SarabunPSK" w:hAnsi="TH SarabunPSK" w:cs="TH SarabunPSK"/>
        </w:rPr>
      </w:pPr>
      <w:r>
        <w:rPr>
          <w:rFonts w:ascii="TH SarabunPSK" w:hAnsi="TH SarabunPSK"/>
        </w:rPr>
        <w:t xml:space="preserve">ตัวบ่งชี้ที่ </w:t>
      </w:r>
      <w:r>
        <w:rPr>
          <w:rFonts w:cs="TH SarabunPSK"/>
        </w:rPr>
        <w:t>3.2</w:t>
        <w:tab/>
        <w:tab/>
      </w:r>
      <w:r>
        <w:rPr>
          <w:rFonts w:ascii="TH SarabunPSK" w:hAnsi="TH SarabunPSK"/>
        </w:rPr>
        <w:t>การส่งเสริมและพัฒนานักศึกษา</w:t>
      </w:r>
    </w:p>
    <w:p>
      <w:pPr>
        <w:pStyle w:val="ListParagraph"/>
        <w:numPr>
          <w:ilvl w:val="0"/>
          <w:numId w:val="23"/>
        </w:numPr>
        <w:tabs>
          <w:tab w:val="clear" w:pos="720"/>
          <w:tab w:val="left" w:pos="1701" w:leader="none"/>
        </w:tabs>
        <w:ind w:left="2268" w:right="23" w:hanging="283"/>
        <w:jc w:val="left"/>
        <w:rPr>
          <w:rFonts w:ascii="TH SarabunPSK" w:hAnsi="TH SarabunPSK" w:cs="TH SarabunPSK"/>
        </w:rPr>
      </w:pPr>
      <w:r>
        <w:rPr>
          <w:rFonts w:ascii="TH SarabunPSK" w:hAnsi="TH SarabunPSK" w:eastAsia="TH SarabunPSK" w:cs="TH SarabunPSK"/>
          <w:sz w:val="32"/>
          <w:sz w:val="32"/>
        </w:rPr>
        <w:t>การควบคุมการดูแลการให้คำปรึกษาวิชาการและแนะแนวแก่นักศึกษาปริญญาตรี</w:t>
      </w:r>
    </w:p>
    <w:p>
      <w:pPr>
        <w:pStyle w:val="ListParagraph"/>
        <w:numPr>
          <w:ilvl w:val="0"/>
          <w:numId w:val="23"/>
        </w:numPr>
        <w:tabs>
          <w:tab w:val="clear" w:pos="720"/>
          <w:tab w:val="left" w:pos="1701" w:leader="none"/>
        </w:tabs>
        <w:ind w:left="2268" w:right="23" w:hanging="283"/>
        <w:jc w:val="left"/>
        <w:rPr>
          <w:rFonts w:ascii="TH SarabunPSK" w:hAnsi="TH SarabunPSK" w:cs="TH SarabunPSK"/>
        </w:rPr>
      </w:pPr>
      <w:r>
        <w:rPr>
          <w:rFonts w:ascii="TH SarabunPSK" w:hAnsi="TH SarabunPSK" w:eastAsia="TH SarabunPSK" w:cs="TH SarabunPSK"/>
          <w:sz w:val="32"/>
          <w:sz w:val="32"/>
        </w:rPr>
        <w:t>การควบคุมการดูแลการให้คำปรึกษาวิทยานิพนธ์ แก่บัณฑิตศึกษา</w:t>
      </w:r>
    </w:p>
    <w:p>
      <w:pPr>
        <w:pStyle w:val="ListParagraph"/>
        <w:numPr>
          <w:ilvl w:val="0"/>
          <w:numId w:val="23"/>
        </w:numPr>
        <w:tabs>
          <w:tab w:val="clear" w:pos="720"/>
          <w:tab w:val="left" w:pos="1701" w:leader="none"/>
        </w:tabs>
        <w:ind w:left="2268" w:right="-261" w:hanging="283"/>
        <w:jc w:val="left"/>
        <w:rPr>
          <w:rFonts w:ascii="TH SarabunPSK" w:hAnsi="TH SarabunPSK" w:cs="TH SarabunPSK"/>
        </w:rPr>
      </w:pPr>
      <w:r>
        <w:rPr>
          <w:rFonts w:ascii="TH SarabunPSK" w:hAnsi="TH SarabunPSK" w:eastAsia="TH SarabunPSK" w:cs="TH SarabunPSK"/>
          <w:sz w:val="32"/>
          <w:sz w:val="32"/>
        </w:rPr>
        <w:t xml:space="preserve">การพัฒนาศักยภาพนักศึกษาและการเสริมสร้างทักษะการเรียนรู้ในศตวรรษที่ </w:t>
      </w:r>
      <w:r>
        <w:rPr>
          <w:rFonts w:eastAsia="TH SarabunPSK" w:cs="TH SarabunPSK"/>
          <w:sz w:val="32"/>
        </w:rPr>
        <w:t>21</w:t>
      </w:r>
    </w:p>
    <w:p>
      <w:pPr>
        <w:pStyle w:val="Normal"/>
        <w:tabs>
          <w:tab w:val="clear" w:pos="720"/>
          <w:tab w:val="left" w:pos="2268" w:leader="none"/>
        </w:tabs>
        <w:spacing w:lineRule="auto" w:line="240" w:before="0" w:after="0"/>
        <w:rPr>
          <w:rFonts w:ascii="TH SarabunPSK" w:hAnsi="TH SarabunPSK" w:cs="TH SarabunPSK"/>
        </w:rPr>
      </w:pPr>
      <w:r>
        <w:rPr>
          <w:rFonts w:ascii="TH SarabunPSK" w:hAnsi="TH SarabunPSK" w:eastAsia="TH SarabunPSK"/>
          <w:b/>
          <w:b/>
          <w:bCs/>
        </w:rPr>
        <w:t>ชนิดของตัวบ่งชี้</w:t>
      </w:r>
      <w:r>
        <w:rPr>
          <w:rFonts w:eastAsia="TH SarabunPSK" w:cs="TH SarabunPSK"/>
          <w:b/>
          <w:bCs/>
        </w:rPr>
        <w:tab/>
      </w:r>
      <w:r>
        <w:rPr>
          <w:rFonts w:ascii="TH SarabunPSK" w:hAnsi="TH SarabunPSK" w:eastAsia="TH SarabunPSK"/>
        </w:rPr>
        <w:t>กระบวนการ</w:t>
      </w:r>
    </w:p>
    <w:p>
      <w:pPr>
        <w:pStyle w:val="Normal"/>
        <w:tabs>
          <w:tab w:val="clear" w:pos="720"/>
          <w:tab w:val="left" w:pos="2268" w:leader="none"/>
        </w:tabs>
        <w:rPr>
          <w:rFonts w:ascii="TH SarabunPSK" w:hAnsi="TH SarabunPSK" w:cs="TH SarabunPSK"/>
        </w:rPr>
      </w:pPr>
      <w:r>
        <w:rPr>
          <w:rFonts w:ascii="TH SarabunPSK" w:hAnsi="TH SarabunPSK"/>
          <w:b/>
          <w:b/>
          <w:bCs/>
        </w:rPr>
        <w:t>ข้อมูลที่ใช้</w:t>
      </w:r>
      <w:r>
        <w:rPr>
          <w:rFonts w:cs="TH SarabunPSK"/>
        </w:rPr>
        <w:tab/>
      </w:r>
      <w:r>
        <w:rPr>
          <w:rFonts w:ascii="TH SarabunPSK" w:hAnsi="TH SarabunPSK"/>
        </w:rPr>
        <w:t xml:space="preserve">ปีการศึกษา </w:t>
      </w:r>
      <w:r>
        <w:rPr>
          <w:rFonts w:cs="TH SarabunPSK"/>
        </w:rPr>
        <w:t>2563</w:t>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b/>
          <w:b/>
          <w:bCs/>
        </w:rPr>
        <w:t>ผลการดำเนินงาน</w:t>
      </w:r>
    </w:p>
    <w:p>
      <w:pPr>
        <w:pStyle w:val="Normal"/>
        <w:tabs>
          <w:tab w:val="clear" w:pos="720"/>
          <w:tab w:val="left" w:pos="1170" w:leader="none"/>
        </w:tabs>
        <w:spacing w:lineRule="auto" w:line="240" w:before="0" w:after="0"/>
        <w:jc w:val="both"/>
        <w:rPr>
          <w:rFonts w:ascii="TH SarabunPSK" w:hAnsi="TH SarabunPSK" w:cs="TH SarabunPSK"/>
        </w:rPr>
      </w:pPr>
      <w:r>
        <w:rPr>
          <w:rFonts w:eastAsia="TH SarabunPSK" w:cs="TH SarabunPSK"/>
          <w:b/>
          <w:bCs/>
        </w:rPr>
        <w:t>1.</w:t>
      </w:r>
      <w:r>
        <w:rPr>
          <w:rFonts w:ascii="TH SarabunPSK" w:hAnsi="TH SarabunPSK" w:eastAsia="TH SarabunPSK"/>
          <w:b/>
          <w:b/>
          <w:bCs/>
        </w:rPr>
        <w:t>การควบคุมการดูแลการให้คำปรึกษาวิชาการและแนะแนวแก่นักศึกษาปริญญาตรี</w:t>
      </w:r>
    </w:p>
    <w:p>
      <w:pPr>
        <w:pStyle w:val="Normal"/>
        <w:spacing w:lineRule="auto" w:line="240" w:before="0" w:after="0"/>
        <w:ind w:firstLine="720"/>
        <w:jc w:val="both"/>
        <w:rPr>
          <w:rFonts w:ascii="TH SarabunPSK" w:hAnsi="TH SarabunPSK" w:cs="TH SarabunPSK"/>
        </w:rPr>
      </w:pPr>
      <w:r>
        <w:rPr>
          <w:rFonts w:ascii="TH SarabunPSK" w:hAnsi="TH SarabunPSK"/>
          <w:b/>
          <w:b/>
          <w:bCs/>
        </w:rPr>
        <w:t>เป้าหมายเชิงปริมาณ</w:t>
      </w:r>
      <w:r>
        <w:rPr>
          <w:rFonts w:cs="TH SarabunPSK"/>
          <w:b/>
          <w:bCs/>
        </w:rPr>
        <w:t>/</w:t>
      </w:r>
      <w:r>
        <w:rPr>
          <w:rFonts w:ascii="TH SarabunPSK" w:hAnsi="TH SarabunPSK"/>
          <w:b/>
          <w:b/>
          <w:bCs/>
        </w:rPr>
        <w:t xml:space="preserve">เชิงคุณภาพ </w:t>
      </w:r>
    </w:p>
    <w:p>
      <w:pPr>
        <w:pStyle w:val="Normal"/>
        <w:spacing w:lineRule="auto" w:line="240" w:before="0" w:after="0"/>
        <w:ind w:firstLine="720"/>
        <w:jc w:val="left"/>
        <w:rPr>
          <w:rFonts w:ascii="TH SarabunPSK" w:hAnsi="TH SarabunPSK" w:cs="TH SarabunPSK"/>
        </w:rPr>
      </w:pPr>
      <w:r>
        <w:rPr>
          <w:rFonts w:ascii="TH SarabunPSK" w:hAnsi="TH SarabunPSK" w:eastAsia="Times New Roman"/>
        </w:rPr>
        <w:t xml:space="preserve">ในปีการศึกษา </w:t>
      </w:r>
      <w:r>
        <w:rPr>
          <w:rFonts w:eastAsia="Times New Roman" w:cs="TH SarabunPSK"/>
        </w:rPr>
        <w:t xml:space="preserve">2564 </w:t>
      </w:r>
      <w:r>
        <w:rPr>
          <w:rFonts w:ascii="TH SarabunPSK" w:hAnsi="TH SarabunPSK" w:eastAsia="Times New Roman"/>
        </w:rPr>
        <w:t>หลักสูตรมีวัตถุประสงค์</w:t>
      </w:r>
      <w:r>
        <w:rPr>
          <w:rFonts w:eastAsia="Times New Roman" w:cs="TH SarabunPSK"/>
        </w:rPr>
        <w:t>/</w:t>
      </w:r>
      <w:r>
        <w:rPr>
          <w:rFonts w:ascii="TH SarabunPSK" w:hAnsi="TH SarabunPSK" w:eastAsia="Times New Roman"/>
        </w:rPr>
        <w:t>เป้าหมายเรื่องระบบการควบคุมการดูแลการให้คำปรึกษาวิชาการและแนะแนวแก่นักศึกษาปริญญาตรี ได้ดำเนินงานตามระบบและกลไก ดังนี้</w:t>
      </w:r>
    </w:p>
    <w:p>
      <w:pPr>
        <w:pStyle w:val="Normal"/>
        <w:spacing w:lineRule="auto" w:line="240" w:before="0" w:after="0"/>
        <w:ind w:firstLine="720"/>
        <w:jc w:val="left"/>
        <w:rPr>
          <w:rFonts w:ascii="TH SarabunPSK" w:hAnsi="TH SarabunPSK" w:eastAsia="Times New Roman" w:cs="TH SarabunPSK"/>
        </w:rPr>
      </w:pPr>
      <w:r>
        <w:rPr>
          <w:rFonts w:eastAsia="Times New Roman" w:cs="TH SarabunPSK"/>
        </w:rPr>
      </w:r>
    </w:p>
    <w:tbl>
      <w:tblPr>
        <w:tblW w:w="8660"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899"/>
        <w:gridCol w:w="3073"/>
        <w:gridCol w:w="1408"/>
        <w:gridCol w:w="1279"/>
      </w:tblGrid>
      <w:tr>
        <w:trPr>
          <w:tblHeader w:val="true"/>
        </w:trPr>
        <w:tc>
          <w:tcPr>
            <w:tcW w:w="2899"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วัตถุประสงค์</w:t>
            </w:r>
            <w:r>
              <w:rPr>
                <w:rFonts w:cs="TH SarabunPSK"/>
                <w:b/>
                <w:bCs/>
              </w:rPr>
              <w:t>/</w:t>
            </w:r>
            <w:r>
              <w:rPr>
                <w:rFonts w:ascii="TH SarabunPSK" w:hAnsi="TH SarabunPSK"/>
                <w:b/>
                <w:b/>
                <w:bCs/>
              </w:rPr>
              <w:t>เป้าหมาย</w:t>
            </w:r>
          </w:p>
        </w:tc>
        <w:tc>
          <w:tcPr>
            <w:tcW w:w="3073"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ตัวชี้วัด</w:t>
            </w:r>
          </w:p>
        </w:tc>
        <w:tc>
          <w:tcPr>
            <w:tcW w:w="1408"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เป้าหมาย</w:t>
            </w:r>
          </w:p>
        </w:tc>
        <w:tc>
          <w:tcPr>
            <w:tcW w:w="1279"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หน่วยนับ</w:t>
            </w:r>
          </w:p>
        </w:tc>
      </w:tr>
      <w:tr>
        <w:trPr/>
        <w:tc>
          <w:tcPr>
            <w:tcW w:w="289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b/>
                <w:b/>
                <w:bCs/>
              </w:rPr>
            </w:pPr>
            <w:r>
              <w:rPr>
                <w:rFonts w:ascii="TH SarabunPSK" w:hAnsi="TH SarabunPSK"/>
                <w:b/>
                <w:b/>
                <w:bCs/>
              </w:rPr>
              <w:t>เชิงปริมาณ</w:t>
            </w:r>
          </w:p>
          <w:p>
            <w:pPr>
              <w:pStyle w:val="Normal"/>
              <w:widowControl w:val="false"/>
              <w:spacing w:lineRule="auto" w:line="240" w:before="0" w:after="0"/>
              <w:contextualSpacing/>
              <w:jc w:val="left"/>
              <w:rPr>
                <w:rFonts w:ascii="TH SarabunPSK" w:hAnsi="TH SarabunPSK" w:cs="TH SarabunPSK"/>
              </w:rPr>
            </w:pPr>
            <w:r>
              <w:rPr>
                <w:rFonts w:ascii="TH SarabunPSK" w:hAnsi="TH SarabunPSK"/>
              </w:rPr>
              <w:t>รูปแบบสำหรับให้คำปรึกษาวิชาการและแนะแนวแก่นักศึกษาปริญญาตรี</w:t>
            </w:r>
          </w:p>
        </w:tc>
        <w:tc>
          <w:tcPr>
            <w:tcW w:w="307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rPr>
            </w:pPr>
            <w:r>
              <w:rPr>
                <w:rFonts w:ascii="TH SarabunPSK" w:hAnsi="TH SarabunPSK"/>
              </w:rPr>
              <w:t>จำนวนรูปแบบสำหรับให้คำปรึกษาวิชาการและแนะแนวแก่นักศึกษาปริญญาตรี</w:t>
            </w:r>
          </w:p>
        </w:tc>
        <w:tc>
          <w:tcPr>
            <w:tcW w:w="140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ascii="TH SarabunPSK" w:hAnsi="TH SarabunPSK"/>
              </w:rPr>
              <w:t xml:space="preserve">อย่างน้อย </w:t>
            </w:r>
            <w:r>
              <w:rPr>
                <w:rFonts w:cs="TH SarabunPSK"/>
              </w:rPr>
              <w:br/>
              <w:t xml:space="preserve">2 </w:t>
            </w:r>
            <w:r>
              <w:rPr>
                <w:rFonts w:ascii="TH SarabunPSK" w:hAnsi="TH SarabunPSK"/>
              </w:rPr>
              <w:t>รูปแบบ</w:t>
            </w:r>
          </w:p>
        </w:tc>
        <w:tc>
          <w:tcPr>
            <w:tcW w:w="127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ascii="TH SarabunPSK" w:hAnsi="TH SarabunPSK"/>
              </w:rPr>
              <w:t>รูปแบบ</w:t>
            </w:r>
          </w:p>
        </w:tc>
      </w:tr>
      <w:tr>
        <w:trPr/>
        <w:tc>
          <w:tcPr>
            <w:tcW w:w="289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b/>
                <w:b/>
                <w:bCs/>
              </w:rPr>
            </w:pPr>
            <w:r>
              <w:rPr>
                <w:rFonts w:ascii="TH SarabunPSK" w:hAnsi="TH SarabunPSK"/>
                <w:b/>
                <w:b/>
                <w:bCs/>
              </w:rPr>
              <w:t>เชิงคุณภาพ</w:t>
            </w:r>
          </w:p>
          <w:p>
            <w:pPr>
              <w:pStyle w:val="Normal"/>
              <w:widowControl w:val="false"/>
              <w:spacing w:lineRule="auto" w:line="240" w:before="0" w:after="0"/>
              <w:contextualSpacing/>
              <w:jc w:val="left"/>
              <w:rPr>
                <w:rFonts w:ascii="TH SarabunPSK" w:hAnsi="TH SarabunPSK" w:cs="TH SarabunPSK"/>
              </w:rPr>
            </w:pPr>
            <w:r>
              <w:rPr>
                <w:rFonts w:ascii="TH SarabunPSK" w:hAnsi="TH SarabunPSK"/>
              </w:rPr>
              <w:t>ความพึงพอใจของนักศึกษาต่อการควบคุมการดูแลการให้คำปรึกษาวิชาการและแนะแนวแก่นักศึกษาปริญญาตรี</w:t>
            </w:r>
          </w:p>
        </w:tc>
        <w:tc>
          <w:tcPr>
            <w:tcW w:w="307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cs="TH SarabunPSK"/>
              </w:rPr>
            </w:r>
          </w:p>
          <w:p>
            <w:pPr>
              <w:pStyle w:val="Normal"/>
              <w:widowControl w:val="false"/>
              <w:spacing w:lineRule="auto" w:line="240" w:before="0" w:after="0"/>
              <w:contextualSpacing/>
              <w:jc w:val="left"/>
              <w:rPr>
                <w:rFonts w:ascii="TH SarabunPSK" w:hAnsi="TH SarabunPSK" w:cs="TH SarabunPSK"/>
              </w:rPr>
            </w:pPr>
            <w:r>
              <w:rPr>
                <w:rFonts w:ascii="TH SarabunPSK" w:hAnsi="TH SarabunPSK"/>
              </w:rPr>
              <w:t>ร้อยละความพึงพอใจของนักศึกษาที่มีต่อการควบคุมการดูแลการให้คำปรึกษาวิชาการและแนะแนวแก่นักศึกษาปริญญาตรี</w:t>
            </w:r>
          </w:p>
        </w:tc>
        <w:tc>
          <w:tcPr>
            <w:tcW w:w="140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rPr>
            </w:pPr>
            <w:r>
              <w:rPr>
                <w:rFonts w:cs="TH SarabunPSK"/>
              </w:rPr>
            </w:r>
          </w:p>
          <w:p>
            <w:pPr>
              <w:pStyle w:val="Normal"/>
              <w:widowControl w:val="false"/>
              <w:spacing w:lineRule="auto" w:line="240" w:before="0" w:after="0"/>
              <w:contextualSpacing/>
              <w:jc w:val="center"/>
              <w:rPr>
                <w:rFonts w:ascii="TH SarabunPSK" w:hAnsi="TH SarabunPSK" w:cs="TH SarabunPSK"/>
              </w:rPr>
            </w:pPr>
            <w:bookmarkStart w:id="13" w:name="OLE_LINK3"/>
            <w:r>
              <w:rPr>
                <w:rFonts w:ascii="TH SarabunPSK" w:hAnsi="TH SarabunPSK"/>
              </w:rPr>
              <w:t xml:space="preserve">ไม่น้อยกว่าร้อยละ </w:t>
            </w:r>
            <w:r>
              <w:rPr>
                <w:rFonts w:cs="TH SarabunPSK"/>
              </w:rPr>
              <w:t>4.00</w:t>
            </w:r>
            <w:bookmarkEnd w:id="13"/>
          </w:p>
        </w:tc>
        <w:tc>
          <w:tcPr>
            <w:tcW w:w="127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cs="TH SarabunPSK"/>
              </w:rPr>
            </w:r>
          </w:p>
          <w:p>
            <w:pPr>
              <w:pStyle w:val="Normal"/>
              <w:widowControl w:val="false"/>
              <w:spacing w:lineRule="auto" w:line="240" w:before="0" w:after="0"/>
              <w:contextualSpacing/>
              <w:jc w:val="center"/>
              <w:rPr>
                <w:rFonts w:ascii="TH SarabunPSK" w:hAnsi="TH SarabunPSK" w:cs="TH SarabunPSK"/>
              </w:rPr>
            </w:pPr>
            <w:r>
              <w:rPr>
                <w:rFonts w:ascii="TH SarabunPSK" w:hAnsi="TH SarabunPSK"/>
              </w:rPr>
              <w:t>ร้อยละ</w:t>
            </w:r>
            <w:bookmarkStart w:id="14" w:name="_Hlk74907085"/>
            <w:bookmarkEnd w:id="14"/>
          </w:p>
        </w:tc>
      </w:tr>
    </w:tbl>
    <w:p>
      <w:pPr>
        <w:pStyle w:val="Normal"/>
        <w:spacing w:lineRule="auto" w:line="240" w:before="0" w:after="0"/>
        <w:ind w:firstLine="720"/>
        <w:jc w:val="left"/>
        <w:rPr>
          <w:rFonts w:ascii="TH SarabunPSK" w:hAnsi="TH SarabunPSK" w:eastAsia="Times New Roman" w:cs="TH SarabunPSK"/>
        </w:rPr>
      </w:pPr>
      <w:r>
        <w:rPr>
          <w:rFonts w:eastAsia="Times New Roman" w:cs="TH SarabunPSK"/>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ระบบและกลไก </w:t>
      </w:r>
    </w:p>
    <w:p>
      <w:pPr>
        <w:pStyle w:val="Normal"/>
        <w:spacing w:lineRule="auto" w:line="240" w:before="0" w:after="0"/>
        <w:ind w:firstLine="720"/>
        <w:jc w:val="left"/>
        <w:rPr>
          <w:rFonts w:ascii="TH SarabunPSK" w:hAnsi="TH SarabunPSK" w:cs="TH SarabunPSK"/>
        </w:rPr>
      </w:pPr>
      <w:r>
        <w:rPr>
          <w:rFonts w:ascii="TH SarabunPSK" w:hAnsi="TH SarabunPSK"/>
        </w:rPr>
        <w:t>หลักสูตรฯ มีระบบการควบคุมการดูแลการให้คำปรึกษาวิชาการและแนะแนวแก่นักศึกษาในระดับปริญญาตรี ดังนี้</w:t>
      </w:r>
    </w:p>
    <w:p>
      <w:pPr>
        <w:pStyle w:val="Normal"/>
        <w:rPr>
          <w:rFonts w:ascii="TH SarabunPSK" w:hAnsi="TH SarabunPSK" w:cs="TH SarabunPSK"/>
        </w:rPr>
      </w:pPr>
      <w:r>
        <w:rPr>
          <w:rFonts w:cs="TH SarabunPSK"/>
        </w:rPr>
      </w:r>
      <w:r>
        <w:br w:type="page"/>
      </w:r>
    </w:p>
    <w:p>
      <w:pPr>
        <w:pStyle w:val="Normal"/>
        <w:spacing w:lineRule="auto" w:line="240" w:before="0" w:after="0"/>
        <w:ind w:firstLine="720"/>
        <w:jc w:val="left"/>
        <w:rPr>
          <w:rFonts w:ascii="TH SarabunPSK" w:hAnsi="TH SarabunPSK" w:cs="TH SarabunPSK"/>
        </w:rPr>
      </w:pPr>
      <w:r>
        <w:rPr>
          <w:rFonts w:cs="TH SarabunPSK"/>
        </w:rPr>
        <mc:AlternateContent>
          <mc:Choice Requires="wpg">
            <w:drawing>
              <wp:anchor behindDoc="0" distT="0" distB="0" distL="0" distR="0" simplePos="0" locked="0" layoutInCell="0" allowOverlap="1" relativeHeight="16" wp14:anchorId="1A9B953A">
                <wp:simplePos x="0" y="0"/>
                <wp:positionH relativeFrom="column">
                  <wp:posOffset>728345</wp:posOffset>
                </wp:positionH>
                <wp:positionV relativeFrom="paragraph">
                  <wp:posOffset>268605</wp:posOffset>
                </wp:positionV>
                <wp:extent cx="3586480" cy="6395085"/>
                <wp:effectExtent l="215900" t="0" r="238125" b="8255"/>
                <wp:wrapNone/>
                <wp:docPr id="6" name="Group 547"/>
                <a:graphic xmlns:a="http://schemas.openxmlformats.org/drawingml/2006/main">
                  <a:graphicData uri="http://schemas.microsoft.com/office/word/2010/wordprocessingGroup">
                    <wpg:wgp>
                      <wpg:cNvGrpSpPr/>
                      <wpg:grpSpPr>
                        <a:xfrm>
                          <a:off x="0" y="0"/>
                          <a:ext cx="3585960" cy="6394320"/>
                        </a:xfrm>
                      </wpg:grpSpPr>
                      <wps:wsp>
                        <wps:cNvSpPr/>
                        <wps:spPr>
                          <a:xfrm>
                            <a:off x="1149840" y="0"/>
                            <a:ext cx="1050120" cy="410760"/>
                          </a:xfrm>
                          <a:prstGeom prst="flowChartTerminator">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u w:val="none"/>
                                  <w:dstrike w:val="false"/>
                                  <w:strike w:val="false"/>
                                  <w:i w:val="false"/>
                                  <w:vertAlign w:val="baseline"/>
                                  <w:position w:val="0"/>
                                  <w:spacing w:val="0"/>
                                  <w:szCs w:val="32"/>
                                  <w:bCs/>
                                  <w:iCs w:val="false"/>
                                  <w:smallCaps w:val="false"/>
                                  <w:caps w:val="false"/>
                                  <w:rFonts w:ascii="TH SarabunPSK" w:hAnsi="TH SarabunPSK" w:cs="TH SarabunPSK"/>
                                  <w:color w:val="000000"/>
                                </w:rPr>
                                <w:t>Start</w:t>
                              </w:r>
                            </w:p>
                          </w:txbxContent>
                        </wps:txbx>
                        <wps:bodyPr lIns="90000" rIns="90000" tIns="45000" bIns="45000" anchor="ctr">
                          <a:noAutofit/>
                        </wps:bodyPr>
                      </wps:wsp>
                      <wps:wsp>
                        <wps:cNvSpPr/>
                        <wps:spPr>
                          <a:xfrm>
                            <a:off x="324000" y="744120"/>
                            <a:ext cx="2711520" cy="36180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ทบทวนแผนการควบคุมและดูแลให้คำปรึกษา</w:t>
                              </w:r>
                            </w:p>
                          </w:txbxContent>
                        </wps:txbx>
                        <wps:bodyPr lIns="90000" rIns="90000" tIns="45000" bIns="45000" anchor="ctr">
                          <a:noAutofit/>
                        </wps:bodyPr>
                      </wps:wsp>
                      <wps:wsp>
                        <wps:cNvSpPr/>
                        <wps:spPr>
                          <a:xfrm>
                            <a:off x="324000" y="1456560"/>
                            <a:ext cx="2711520" cy="64692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เสนอรูปแบบหรือวิธีการควบคุมและการให้คำปรึกษาแก่นักศึกษา</w:t>
                              </w:r>
                            </w:p>
                          </w:txbxContent>
                        </wps:txbx>
                        <wps:bodyPr lIns="90000" rIns="90000" tIns="45000" bIns="45000" anchor="ctr">
                          <a:noAutofit/>
                        </wps:bodyPr>
                      </wps:wsp>
                      <wps:wsp>
                        <wps:cNvSpPr/>
                        <wps:spPr>
                          <a:xfrm>
                            <a:off x="324000" y="3287520"/>
                            <a:ext cx="2711520" cy="64512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นำรูปแบบหรือวิธีการควบคุมและการให้คำปรึกษาแก่นักศึกษาไปใช้งาร</w:t>
                              </w:r>
                            </w:p>
                          </w:txbxContent>
                        </wps:txbx>
                        <wps:bodyPr lIns="90000" rIns="90000" tIns="45000" bIns="45000" anchor="ctr">
                          <a:noAutofit/>
                        </wps:bodyPr>
                      </wps:wsp>
                      <wps:wsp>
                        <wps:cNvSpPr/>
                        <wps:spPr>
                          <a:xfrm>
                            <a:off x="324000" y="4234320"/>
                            <a:ext cx="2711520" cy="64692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ประเมินรูปแบบหรือวิธีการควบคุมและการให้คำปรึกษาแก่นักศึกษาหลังการใช้งาน</w:t>
                              </w:r>
                            </w:p>
                          </w:txbxContent>
                        </wps:txbx>
                        <wps:bodyPr lIns="90000" rIns="90000" tIns="45000" bIns="45000" anchor="ctr">
                          <a:noAutofit/>
                        </wps:bodyPr>
                      </wps:wsp>
                      <wps:wsp>
                        <wps:cNvSpPr/>
                        <wps:spPr>
                          <a:xfrm>
                            <a:off x="550080" y="5085720"/>
                            <a:ext cx="2306880" cy="1308600"/>
                          </a:xfrm>
                          <a:prstGeom prst="diamond">
                            <a:avLst/>
                          </a:prstGeom>
                          <a:noFill/>
                          <a:ln w="9525">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ผลการประเมิน == ปรับปรุง</w:t>
                              </w:r>
                            </w:p>
                          </w:txbxContent>
                        </wps:txbx>
                        <wps:bodyPr lIns="90000" rIns="90000" tIns="45000" bIns="45000" anchor="ctr">
                          <a:noAutofit/>
                        </wps:bodyPr>
                      </wps:wsp>
                      <wps:wsp>
                        <wps:cNvSpPr/>
                        <wps:spPr>
                          <a:xfrm flipV="1">
                            <a:off x="551880" y="604440"/>
                            <a:ext cx="1136160" cy="5122440"/>
                          </a:xfrm>
                          <a:prstGeom prst="bentConnector3">
                            <a:avLst>
                              <a:gd name="adj1" fmla="val -66683"/>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1683360" y="412920"/>
                            <a:ext cx="720" cy="33012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1683360" y="1108800"/>
                            <a:ext cx="720" cy="345960"/>
                          </a:xfrm>
                          <a:custGeom>
                            <a:avLst/>
                            <a:gdLst/>
                            <a:ahLst/>
                            <a:rect l="l" t="t" r="r" b="b"/>
                            <a:pathLst>
                              <a:path w="21600" h="21600">
                                <a:moveTo>
                                  <a:pt x="0" y="0"/>
                                </a:moveTo>
                                <a:lnTo>
                                  <a:pt x="21600" y="21600"/>
                                </a:lnTo>
                              </a:path>
                            </a:pathLst>
                          </a:custGeom>
                          <a:noFill/>
                          <a:ln>
                            <a:solidFill>
                              <a:schemeClr val="tx1"/>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1686600" y="2105640"/>
                            <a:ext cx="720" cy="24120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1690920" y="3951000"/>
                            <a:ext cx="720" cy="28116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1683360" y="4883040"/>
                            <a:ext cx="720" cy="20052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0" y="5473800"/>
                            <a:ext cx="548640" cy="37008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จริง</w:t>
                              </w:r>
                            </w:p>
                          </w:txbxContent>
                        </wps:txbx>
                        <wps:bodyPr lIns="90000" rIns="90000" tIns="45000" bIns="45000">
                          <a:noAutofit/>
                        </wps:bodyPr>
                      </wps:wsp>
                      <wps:wsp>
                        <wps:cNvSpPr/>
                        <wps:spPr>
                          <a:xfrm flipV="1">
                            <a:off x="2858760" y="3607920"/>
                            <a:ext cx="232920" cy="2118240"/>
                          </a:xfrm>
                          <a:prstGeom prst="bentConnector3">
                            <a:avLst>
                              <a:gd name="adj1" fmla="val 40432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3037320" y="5473800"/>
                            <a:ext cx="548640" cy="37008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ไม่จริง</w:t>
                              </w:r>
                            </w:p>
                          </w:txbxContent>
                        </wps:txbx>
                        <wps:bodyPr lIns="90000" rIns="90000" tIns="45000" bIns="45000">
                          <a:noAutofit/>
                        </wps:bodyPr>
                      </wps:wsp>
                      <wps:wsp>
                        <wps:cNvSpPr/>
                        <wps:spPr>
                          <a:xfrm>
                            <a:off x="324000" y="2349000"/>
                            <a:ext cx="2711520" cy="64512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ส่งรายชื่อที่ปรึกษาเพื่อให้ทางคณะทำคำสั่งแต่งตั้งอาจารย์ประจำชั้นปี</w:t>
                              </w:r>
                            </w:p>
                          </w:txbxContent>
                        </wps:txbx>
                        <wps:bodyPr lIns="90000" rIns="90000" tIns="45000" bIns="45000" anchor="ctr">
                          <a:noAutofit/>
                        </wps:bodyPr>
                      </wps:wsp>
                      <wps:wsp>
                        <wps:cNvSpPr/>
                        <wps:spPr>
                          <a:xfrm>
                            <a:off x="1683360" y="2995920"/>
                            <a:ext cx="720" cy="28944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g:wgp>
                  </a:graphicData>
                </a:graphic>
              </wp:anchor>
            </w:drawing>
          </mc:Choice>
          <mc:Fallback>
            <w:pict>
              <v:group id="shape_0" alt="Group 547" style="position:absolute;margin-left:57.35pt;margin-top:21.15pt;width:282.35pt;height:503.5pt" coordorigin="1147,423" coordsize="5647,10070">
                <v:shapetype id="shapetype_116" coordsize="21600,21600" o:spt="116" path="m3475,l18125,qx@4@5qy@6@7l3475,21600qx@8@9qy@10@11xe">
                  <v:stroke joinstyle="miter"/>
                  <v:formulas>
                    <v:f eqn="val 1018"/>
                    <v:f eqn="val 20582"/>
                    <v:f eqn="val 3163"/>
                    <v:f eqn="val 18437"/>
                    <v:f eqn="sum 3475 18125 0"/>
                    <v:f eqn="sum 10800 0 0"/>
                    <v:f eqn="sum 0 @4 3475"/>
                    <v:f eqn="sum 10800 @5 0"/>
                    <v:f eqn="sum 0 3475 3475"/>
                    <v:f eqn="sum 0 21600 10800"/>
                    <v:f eqn="sum 3475 @8 0"/>
                    <v:f eqn="sum 0 @9 10800"/>
                  </v:formulas>
                  <v:path gradientshapeok="t" o:connecttype="rect" textboxrect="@0,@2,@1,@3"/>
                </v:shapetype>
                <v:shape id="shape_0" fillcolor="white" stroked="t" style="position:absolute;left:2958;top:423;width:1653;height:646;mso-wrap-style:square;v-text-anchor:middle" type="shapetype_116">
                  <v:textbox>
                    <w:txbxContent>
                      <w:p>
                        <w:pPr>
                          <w:overflowPunct w:val="false"/>
                          <w:spacing w:before="0" w:after="0" w:lineRule="auto" w:line="240"/>
                          <w:jc w:val="center"/>
                          <w:rPr/>
                        </w:pPr>
                        <w:r>
                          <w:rPr>
                            <w:sz w:val="32"/>
                            <w:b/>
                            <w:u w:val="none"/>
                            <w:dstrike w:val="false"/>
                            <w:strike w:val="false"/>
                            <w:i w:val="false"/>
                            <w:vertAlign w:val="baseline"/>
                            <w:position w:val="0"/>
                            <w:spacing w:val="0"/>
                            <w:szCs w:val="32"/>
                            <w:bCs/>
                            <w:iCs w:val="false"/>
                            <w:smallCaps w:val="false"/>
                            <w:caps w:val="false"/>
                            <w:rFonts w:ascii="TH SarabunPSK" w:hAnsi="TH SarabunPSK" w:cs="TH SarabunPSK"/>
                            <w:color w:val="000000"/>
                          </w:rPr>
                          <w:t>Start</w:t>
                        </w:r>
                      </w:p>
                    </w:txbxContent>
                  </v:textbox>
                  <v:fill o:detectmouseclick="t" type="solid" color2="black"/>
                  <v:stroke color="black" weight="9360" joinstyle="round" endcap="flat"/>
                  <w10:wrap type="none"/>
                </v:shape>
                <v:rect id="shape_0" fillcolor="white" stroked="t" style="position:absolute;left:1657;top:1595;width:4269;height:569;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ทบทวนแผนการควบคุมและดูแลให้คำปรึกษา</w:t>
                        </w:r>
                      </w:p>
                    </w:txbxContent>
                  </v:textbox>
                  <v:fill o:detectmouseclick="t" type="solid" color2="black"/>
                  <v:stroke color="black" weight="9360" joinstyle="round" endcap="flat"/>
                </v:rect>
                <v:rect id="shape_0" fillcolor="white" stroked="t" style="position:absolute;left:1657;top:2717;width:4269;height:1018;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เสนอรูปแบบหรือวิธีการควบคุมและการให้คำปรึกษาแก่นักศึกษา</w:t>
                        </w:r>
                      </w:p>
                    </w:txbxContent>
                  </v:textbox>
                  <v:fill o:detectmouseclick="t" type="solid" color2="black"/>
                  <v:stroke color="black" weight="9360" joinstyle="round" endcap="flat"/>
                </v:rect>
                <v:rect id="shape_0" fillcolor="white" stroked="t" style="position:absolute;left:1657;top:5600;width:4269;height:1015;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นำรูปแบบหรือวิธีการควบคุมและการให้คำปรึกษาแก่นักศึกษาไปใช้งาร</w:t>
                        </w:r>
                      </w:p>
                    </w:txbxContent>
                  </v:textbox>
                  <v:fill o:detectmouseclick="t" type="solid" color2="black"/>
                  <v:stroke color="black" weight="9360" joinstyle="round" endcap="flat"/>
                </v:rect>
                <v:rect id="shape_0" fillcolor="white" stroked="t" style="position:absolute;left:1657;top:7091;width:4269;height:1018;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ประเมินรูปแบบหรือวิธีการควบคุมและการให้คำปรึกษาแก่นักศึกษาหลังการใช้งาน</w:t>
                        </w:r>
                      </w:p>
                    </w:txbxContent>
                  </v:textbox>
                  <v:fill o:detectmouseclick="t" type="solid" color2="black"/>
                  <v:stroke color="black" weight="9360" joinstyle="round" endcap="flat"/>
                </v:rect>
                <v:shapetype id="shapetype_4" coordsize="21600,21600" o:spt="4" path="m,10800l10800,l21600,10800l10800,21600xe">
                  <v:stroke joinstyle="miter"/>
                  <v:formulas>
                    <v:f eqn="prod width 3 4"/>
                    <v:f eqn="prod height 3 4"/>
                  </v:formulas>
                  <v:path gradientshapeok="t" o:connecttype="rect" textboxrect="5400,5400,@0,@1"/>
                </v:shapetype>
                <v:shape id="shape_0" stroked="t" style="position:absolute;left:2013;top:8432;width:3632;height:2060;mso-wrap-style:square;v-text-anchor:middle" type="shapetype_4">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ผลการประเมิน == ปรับปรุง</w:t>
                        </w:r>
                      </w:p>
                    </w:txbxContent>
                  </v:textbox>
                  <v:fill o:detectmouseclick="t" on="false"/>
                  <v:stroke color="black" weight="9360" joinstyle="round" endcap="flat"/>
                </v:shape>
                <v:shapetype id="shapetype_34" coordsize="21600,21600" o:spt="34" adj="10800" path="m,l@0,l@0,21600l21600,21600nfe">
                  <v:stroke joinstyle="miter"/>
                  <v:formulas>
                    <v:f eqn="val #0"/>
                  </v:formulas>
                  <v:path gradientshapeok="t" o:connecttype="rect" textboxrect="0,0,21600,21600"/>
                  <v:handles>
                    <v:h position="@0,10800"/>
                  </v:handles>
                </v:shapetype>
                <v:shape id="shape_0" stroked="t" style="position:absolute;left:2016;top:1375;width:1788;height:8066;flip:y;mso-wrap-style:none;v-text-anchor:middle" type="shapetype_34">
                  <v:fill o:detectmouseclick="t" on="false"/>
                  <v:stroke color="black" weight="9360" endarrow="block" endarrowwidth="medium" endarrowlength="medium" joinstyle="round" endcap="flat"/>
                </v:shape>
                <v:rect id="shape_0" stroked="f" style="position:absolute;left:1147;top:9043;width:863;height:582;mso-wrap-style:square;v-text-anchor:top">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จริง</w:t>
                        </w:r>
                      </w:p>
                    </w:txbxContent>
                  </v:textbox>
                  <v:fill o:detectmouseclick="t" on="false"/>
                  <v:stroke color="#3465a4" weight="6480" joinstyle="round" endcap="flat"/>
                </v:rect>
                <v:shape id="shape_0" stroked="t" style="position:absolute;left:5649;top:6105;width:366;height:3335;flip:y;mso-wrap-style:none;v-text-anchor:middle" type="shapetype_34">
                  <v:fill o:detectmouseclick="t" on="false"/>
                  <v:stroke color="black" weight="9360" endarrow="block" endarrowwidth="medium" endarrowlength="medium" joinstyle="round" endcap="flat"/>
                </v:shape>
                <v:rect id="shape_0" stroked="f" style="position:absolute;left:5930;top:9043;width:863;height:582;mso-wrap-style:square;v-text-anchor:top">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ไม่จริง</w:t>
                        </w:r>
                      </w:p>
                    </w:txbxContent>
                  </v:textbox>
                  <v:fill o:detectmouseclick="t" on="false"/>
                  <v:stroke color="#3465a4" weight="6480" joinstyle="round" endcap="flat"/>
                </v:rect>
                <v:rect id="shape_0" fillcolor="white" stroked="t" style="position:absolute;left:1657;top:4122;width:4269;height:1015;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ส่งรายชื่อที่ปรึกษาเพื่อให้ทางคณะทำคำสั่งแต่งตั้งอาจารย์ประจำชั้นปี</w:t>
                        </w:r>
                      </w:p>
                    </w:txbxContent>
                  </v:textbox>
                  <v:fill o:detectmouseclick="t" type="solid" color2="black"/>
                  <v:stroke color="black" weight="9360" joinstyle="round" endcap="flat"/>
                </v:rect>
              </v:group>
            </w:pict>
          </mc:Fallback>
        </mc:AlternateContent>
      </w:r>
    </w:p>
    <w:p>
      <w:pPr>
        <w:pStyle w:val="Normal"/>
        <w:spacing w:lineRule="auto" w:line="240" w:before="0" w:after="0"/>
        <w:ind w:firstLine="720"/>
        <w:jc w:val="left"/>
        <w:rPr>
          <w:rFonts w:ascii="TH SarabunPSK" w:hAnsi="TH SarabunPSK" w:cs="TH SarabunPSK"/>
        </w:rPr>
      </w:pPr>
      <w:r>
        <w:rPr>
          <w:rFonts w:cs="TH SarabunPSK"/>
        </w:rPr>
      </w:r>
    </w:p>
    <w:p>
      <w:pPr>
        <w:pStyle w:val="Normal"/>
        <w:spacing w:lineRule="auto" w:line="240" w:before="0" w:after="0"/>
        <w:ind w:firstLine="720"/>
        <w:jc w:val="left"/>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หลักสูตรฯ ได้ดำเนินงานตามระบบและกลไกการควบคุมการดูแลการให้คำปรึกษาวิชาการและแนะแนวแก่นักศึกษาปริญญาตรี ในปีการศึกษา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มีดังนี้</w:t>
      </w:r>
    </w:p>
    <w:p>
      <w:pPr>
        <w:pStyle w:val="Normal"/>
        <w:spacing w:lineRule="auto" w:line="240" w:before="0" w:after="0"/>
        <w:ind w:firstLine="720"/>
        <w:jc w:val="left"/>
        <w:rPr>
          <w:rFonts w:ascii="TH SarabunPSK" w:hAnsi="TH SarabunPSK" w:cs="TH SarabunPSK"/>
        </w:rPr>
      </w:pPr>
      <w:r>
        <w:rPr>
          <w:rFonts w:cs="TH SarabunPSK"/>
        </w:rPr>
        <w:t xml:space="preserve">1. </w:t>
      </w:r>
      <w:r>
        <w:rPr>
          <w:rFonts w:ascii="TH SarabunPSK" w:hAnsi="TH SarabunPSK"/>
        </w:rPr>
        <w:t xml:space="preserve">หลักสูตรฯ ได้จัดประชุมอาจารย์ประจำหลักสูตร เรื่องการเสนอเพื่อแต่งตั้งอาจารย์ที่ปรึกษาประจำปีการศึกษา </w:t>
      </w:r>
      <w:r>
        <w:rPr>
          <w:rFonts w:cs="TH SarabunPSK"/>
        </w:rPr>
        <w:t xml:space="preserve">2564 </w:t>
      </w:r>
      <w:r>
        <w:rPr>
          <w:rFonts w:ascii="TH SarabunPSK" w:hAnsi="TH SarabunPSK"/>
        </w:rPr>
        <w:t xml:space="preserve">สำหรับนักศึกษาใหม่ </w:t>
      </w:r>
      <w:r>
        <w:rPr>
          <w:rFonts w:cs="TH SarabunPSK"/>
        </w:rPr>
        <w:t>(</w:t>
      </w:r>
      <w:r>
        <w:rPr>
          <w:rFonts w:ascii="TH SarabunPSK" w:hAnsi="TH SarabunPSK"/>
        </w:rPr>
        <w:t xml:space="preserve">ชั้นปีที่ </w:t>
      </w:r>
      <w:r>
        <w:rPr>
          <w:rFonts w:cs="TH SarabunPSK"/>
        </w:rPr>
        <w:t xml:space="preserve">1) </w:t>
      </w:r>
      <w:r>
        <w:rPr>
          <w:rFonts w:ascii="TH SarabunPSK" w:hAnsi="TH SarabunPSK"/>
        </w:rPr>
        <w:t xml:space="preserve">เห็นควรแต่งตั้ง อาจารย์ชัยศิริ สนิทพลกลาง รับผิดชอบ และสำหรับนักศึกษาปัจจุบัน </w:t>
      </w:r>
      <w:r>
        <w:rPr>
          <w:rFonts w:cs="TH SarabunPSK"/>
        </w:rPr>
        <w:t>(</w:t>
      </w:r>
      <w:r>
        <w:rPr>
          <w:rFonts w:ascii="TH SarabunPSK" w:hAnsi="TH SarabunPSK"/>
        </w:rPr>
        <w:t xml:space="preserve">ชั้นปีที่ </w:t>
      </w:r>
      <w:r>
        <w:rPr>
          <w:rFonts w:cs="TH SarabunPSK"/>
        </w:rPr>
        <w:t xml:space="preserve">2-4) </w:t>
      </w:r>
      <w:r>
        <w:rPr>
          <w:rFonts w:ascii="TH SarabunPSK" w:hAnsi="TH SarabunPSK"/>
        </w:rPr>
        <w:t>เห็นควรกำหนดให้อาจารย์ที่ปรึกษาในปีการศึกษาที่ผ่านมา ได้ดูแลนักศึกษากลุ่มเดิมต่อไป ดังนี้</w:t>
      </w:r>
    </w:p>
    <w:p>
      <w:pPr>
        <w:pStyle w:val="Normal"/>
        <w:spacing w:lineRule="auto" w:line="240" w:before="0" w:after="0"/>
        <w:ind w:firstLine="720"/>
        <w:jc w:val="left"/>
        <w:rPr>
          <w:rFonts w:ascii="TH SarabunPSK" w:hAnsi="TH SarabunPSK" w:cs="TH SarabunPSK"/>
        </w:rPr>
      </w:pPr>
      <w:r>
        <w:rPr>
          <w:rFonts w:cs="TH SarabunPSK"/>
        </w:rPr>
      </w:r>
    </w:p>
    <w:tbl>
      <w:tblPr>
        <w:tblW w:w="8660"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4530"/>
        <w:gridCol w:w="2249"/>
        <w:gridCol w:w="840"/>
        <w:gridCol w:w="1040"/>
      </w:tblGrid>
      <w:tr>
        <w:trPr>
          <w:tblHeader w:val="true"/>
        </w:trPr>
        <w:tc>
          <w:tcPr>
            <w:tcW w:w="453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อาจารย์ประจำชั้นปี</w:t>
            </w:r>
          </w:p>
        </w:tc>
        <w:tc>
          <w:tcPr>
            <w:tcW w:w="224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หมู่เรียน</w:t>
            </w:r>
          </w:p>
        </w:tc>
        <w:tc>
          <w:tcPr>
            <w:tcW w:w="8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ชั้นปี</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จำนวน</w:t>
            </w:r>
          </w:p>
        </w:tc>
      </w:tr>
      <w:tr>
        <w:trPr>
          <w:tblHeader w:val="true"/>
        </w:trPr>
        <w:tc>
          <w:tcPr>
            <w:tcW w:w="453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rFonts w:ascii="TH SarabunPSK" w:hAnsi="TH SarabunPSK" w:cs="TH SarabunPSK"/>
              </w:rPr>
            </w:pPr>
            <w:r>
              <w:rPr>
                <w:rFonts w:ascii="TH SarabunPSK" w:hAnsi="TH SarabunPSK"/>
              </w:rPr>
              <w:t>อ</w:t>
            </w:r>
            <w:r>
              <w:rPr>
                <w:rFonts w:cs="TH SarabunPSK"/>
              </w:rPr>
              <w:t>.</w:t>
            </w:r>
            <w:r>
              <w:rPr>
                <w:rFonts w:ascii="TH SarabunPSK" w:hAnsi="TH SarabunPSK"/>
              </w:rPr>
              <w:t>ชัยศิริ สนิทพลกลาง</w:t>
            </w:r>
          </w:p>
        </w:tc>
        <w:tc>
          <w:tcPr>
            <w:tcW w:w="224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.641(4)/1</w:t>
            </w:r>
          </w:p>
        </w:tc>
        <w:tc>
          <w:tcPr>
            <w:tcW w:w="8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43</w:t>
            </w:r>
          </w:p>
        </w:tc>
      </w:tr>
      <w:tr>
        <w:trPr>
          <w:tblHeader w:val="true"/>
        </w:trPr>
        <w:tc>
          <w:tcPr>
            <w:tcW w:w="453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rFonts w:ascii="TH SarabunPSK" w:hAnsi="TH SarabunPSK" w:cs="TH SarabunPSK"/>
              </w:rPr>
            </w:pPr>
            <w:r>
              <w:rPr>
                <w:rFonts w:ascii="TH SarabunPSK" w:hAnsi="TH SarabunPSK"/>
              </w:rPr>
              <w:t>ผศ</w:t>
            </w:r>
            <w:r>
              <w:rPr>
                <w:rFonts w:cs="TH SarabunPSK"/>
              </w:rPr>
              <w:t>.</w:t>
            </w:r>
            <w:r>
              <w:rPr>
                <w:rFonts w:ascii="TH SarabunPSK" w:hAnsi="TH SarabunPSK"/>
              </w:rPr>
              <w:t>ดร</w:t>
            </w:r>
            <w:r>
              <w:rPr>
                <w:rFonts w:cs="TH SarabunPSK"/>
              </w:rPr>
              <w:t>.</w:t>
            </w:r>
            <w:r>
              <w:rPr>
                <w:rFonts w:ascii="TH SarabunPSK" w:hAnsi="TH SarabunPSK"/>
              </w:rPr>
              <w:t>ภาคภูมิ มุกดาสนิท</w:t>
            </w:r>
          </w:p>
        </w:tc>
        <w:tc>
          <w:tcPr>
            <w:tcW w:w="224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.631(4)/1</w:t>
            </w:r>
          </w:p>
        </w:tc>
        <w:tc>
          <w:tcPr>
            <w:tcW w:w="8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2</w:t>
            </w:r>
          </w:p>
        </w:tc>
        <w:tc>
          <w:tcPr>
            <w:tcW w:w="104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17</w:t>
            </w:r>
          </w:p>
        </w:tc>
      </w:tr>
      <w:tr>
        <w:trPr/>
        <w:tc>
          <w:tcPr>
            <w:tcW w:w="453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H SarabunPSK" w:hAnsi="TH SarabunPSK" w:cs="TH SarabunPSK"/>
              </w:rPr>
            </w:pPr>
            <w:r>
              <w:rPr>
                <w:rFonts w:ascii="TH SarabunPSK" w:hAnsi="TH SarabunPSK"/>
              </w:rPr>
              <w:t>ผศ</w:t>
            </w:r>
            <w:r>
              <w:rPr>
                <w:rFonts w:cs="TH SarabunPSK"/>
              </w:rPr>
              <w:t>.</w:t>
            </w:r>
            <w:r>
              <w:rPr>
                <w:rFonts w:ascii="TH SarabunPSK" w:hAnsi="TH SarabunPSK"/>
              </w:rPr>
              <w:t>รวินทร์ ไชยสิทธิพร</w:t>
            </w:r>
          </w:p>
        </w:tc>
        <w:tc>
          <w:tcPr>
            <w:tcW w:w="224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.621(4)/1</w:t>
            </w:r>
          </w:p>
        </w:tc>
        <w:tc>
          <w:tcPr>
            <w:tcW w:w="8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rPr>
              <w:t>3</w:t>
            </w:r>
          </w:p>
        </w:tc>
        <w:tc>
          <w:tcPr>
            <w:tcW w:w="10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rPr>
              <w:t>16</w:t>
            </w:r>
          </w:p>
        </w:tc>
      </w:tr>
      <w:tr>
        <w:trPr/>
        <w:tc>
          <w:tcPr>
            <w:tcW w:w="453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H SarabunPSK" w:hAnsi="TH SarabunPSK" w:cs="TH SarabunPSK"/>
              </w:rPr>
            </w:pPr>
            <w:r>
              <w:rPr>
                <w:rFonts w:ascii="TH SarabunPSK" w:hAnsi="TH SarabunPSK"/>
              </w:rPr>
              <w:t>ผศ</w:t>
            </w:r>
            <w:r>
              <w:rPr>
                <w:rFonts w:cs="TH SarabunPSK"/>
              </w:rPr>
              <w:t>.</w:t>
            </w:r>
            <w:r>
              <w:rPr>
                <w:rFonts w:ascii="TH SarabunPSK" w:hAnsi="TH SarabunPSK"/>
              </w:rPr>
              <w:t>นิยม สุทธหลวง</w:t>
            </w:r>
          </w:p>
        </w:tc>
        <w:tc>
          <w:tcPr>
            <w:tcW w:w="224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ascii="TH SarabunPSK" w:hAnsi="TH SarabunPSK"/>
              </w:rPr>
              <w:t>วท</w:t>
            </w:r>
            <w:r>
              <w:rPr>
                <w:rFonts w:cs="TH SarabunPSK"/>
              </w:rPr>
              <w:t>.</w:t>
            </w:r>
            <w:r>
              <w:rPr>
                <w:rFonts w:ascii="TH SarabunPSK" w:hAnsi="TH SarabunPSK"/>
              </w:rPr>
              <w:t>บ</w:t>
            </w:r>
            <w:r>
              <w:rPr>
                <w:rFonts w:cs="TH SarabunPSK"/>
              </w:rPr>
              <w:t>.611(4)/1</w:t>
            </w:r>
          </w:p>
        </w:tc>
        <w:tc>
          <w:tcPr>
            <w:tcW w:w="8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rPr>
              <w:t>4</w:t>
            </w:r>
          </w:p>
        </w:tc>
        <w:tc>
          <w:tcPr>
            <w:tcW w:w="10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rPr>
            </w:pPr>
            <w:r>
              <w:rPr>
                <w:rFonts w:cs="TH SarabunPSK"/>
              </w:rPr>
              <w:t>32</w:t>
            </w:r>
          </w:p>
        </w:tc>
      </w:tr>
    </w:tbl>
    <w:p>
      <w:pPr>
        <w:pStyle w:val="Normal"/>
        <w:spacing w:lineRule="auto" w:line="240" w:before="0" w:after="0"/>
        <w:jc w:val="left"/>
        <w:rPr>
          <w:rFonts w:ascii="TH SarabunPSK" w:hAnsi="TH SarabunPSK" w:cs="TH SarabunPSK"/>
        </w:rPr>
      </w:pPr>
      <w:r>
        <w:rPr>
          <w:rFonts w:cs="TH SarabunPSK"/>
        </w:rPr>
      </w:r>
    </w:p>
    <w:p>
      <w:pPr>
        <w:pStyle w:val="Normal"/>
        <w:spacing w:lineRule="auto" w:line="240" w:before="0" w:after="0"/>
        <w:jc w:val="left"/>
        <w:rPr>
          <w:rFonts w:ascii="TH SarabunPSK" w:hAnsi="TH SarabunPSK" w:cs="TH SarabunPSK"/>
        </w:rPr>
      </w:pPr>
      <w:r>
        <w:rPr>
          <w:rFonts w:cs="TH SarabunPSK"/>
        </w:rPr>
        <w:t xml:space="preserve"> </w:t>
      </w:r>
      <w:r>
        <w:rPr>
          <w:rFonts w:cs="TH SarabunPSK"/>
          <w:b/>
          <w:bCs/>
        </w:rPr>
        <w:t>*</w:t>
      </w:r>
      <w:r>
        <w:rPr>
          <w:rFonts w:ascii="TH SarabunPSK" w:hAnsi="TH SarabunPSK"/>
          <w:b/>
          <w:b/>
          <w:bCs/>
        </w:rPr>
        <w:t xml:space="preserve">ข้อมูลสำรวจเมื่อวันที่ </w:t>
      </w:r>
      <w:r>
        <w:rPr>
          <w:rFonts w:cs="TH SarabunPSK"/>
          <w:b/>
          <w:bCs/>
        </w:rPr>
        <w:t xml:space="preserve">13 </w:t>
      </w:r>
      <w:r>
        <w:rPr>
          <w:rFonts w:ascii="TH SarabunPSK" w:hAnsi="TH SarabunPSK"/>
          <w:b/>
          <w:b/>
          <w:bCs/>
        </w:rPr>
        <w:t xml:space="preserve">มิถุนายน </w:t>
      </w:r>
      <w:r>
        <w:rPr>
          <w:rFonts w:cs="TH SarabunPSK"/>
          <w:b/>
          <w:bCs/>
        </w:rPr>
        <w:t>2565</w:t>
      </w:r>
    </w:p>
    <w:p>
      <w:pPr>
        <w:pStyle w:val="Normal"/>
        <w:spacing w:lineRule="auto" w:line="240" w:before="0" w:after="0"/>
        <w:ind w:firstLine="720"/>
        <w:jc w:val="left"/>
        <w:rPr>
          <w:rFonts w:ascii="TH SarabunPSK" w:hAnsi="TH SarabunPSK" w:cs="TH SarabunPSK"/>
        </w:rPr>
      </w:pPr>
      <w:r>
        <w:rPr>
          <w:rFonts w:cs="TH SarabunPSK"/>
        </w:rPr>
        <w:t xml:space="preserve">2. </w:t>
      </w:r>
      <w:r>
        <w:rPr>
          <w:rFonts w:ascii="TH SarabunPSK" w:hAnsi="TH SarabunPSK"/>
        </w:rPr>
        <w:t xml:space="preserve">หลักสูตรฯ ส่งรายชื่ออาจารย์ที่ปรึกษาประจำปีการศึกษา </w:t>
      </w:r>
      <w:r>
        <w:rPr>
          <w:rFonts w:cs="TH SarabunPSK"/>
        </w:rPr>
        <w:t xml:space="preserve">2564 </w:t>
      </w:r>
      <w:r>
        <w:rPr>
          <w:rFonts w:ascii="TH SarabunPSK" w:hAnsi="TH SarabunPSK"/>
        </w:rPr>
        <w:t>ให้ฝ่ายวิชาการรวบรวมข้อมูลอาจารย์ที่ปรึกษา เพื่อกำหนดเป็นภาระงานด้านการเป็นอาจารย์ที่ปรึกษา</w:t>
      </w:r>
    </w:p>
    <w:p>
      <w:pPr>
        <w:pStyle w:val="Normal"/>
        <w:spacing w:lineRule="auto" w:line="240" w:before="0" w:after="0"/>
        <w:ind w:firstLine="720"/>
        <w:jc w:val="left"/>
        <w:rPr>
          <w:rFonts w:ascii="TH SarabunPSK" w:hAnsi="TH SarabunPSK" w:cs="TH SarabunPSK"/>
        </w:rPr>
      </w:pPr>
      <w:r>
        <w:rPr>
          <w:rFonts w:cs="TH SarabunPSK"/>
        </w:rPr>
        <w:t xml:space="preserve">3. </w:t>
      </w:r>
      <w:r>
        <w:rPr>
          <w:rFonts w:ascii="TH SarabunPSK" w:hAnsi="TH SarabunPSK"/>
        </w:rPr>
        <w:t xml:space="preserve">หลักสูตรฯ ประชุมหารูปแบบการให้คำปรึกษา โดยคำนึงถึงความคลอบคลุมของประเด็นปัญหาของนักศึกษา และความคลอบคลุมเกี่ยวกับปฏิสัมพันธ์ระหว่างคณาจารย์ทุกคนและนักศึกษาทุกคนในหลักสูตร จึงสรุปแนวทางการให้คำปรึกษาแบ่งเป็น </w:t>
      </w:r>
      <w:r>
        <w:rPr>
          <w:rFonts w:cs="TH SarabunPSK"/>
        </w:rPr>
        <w:t xml:space="preserve">3 </w:t>
      </w:r>
      <w:r>
        <w:rPr>
          <w:rFonts w:ascii="TH SarabunPSK" w:hAnsi="TH SarabunPSK"/>
        </w:rPr>
        <w:t>รูปแบบดังนี้</w:t>
      </w:r>
    </w:p>
    <w:p>
      <w:pPr>
        <w:pStyle w:val="Normal"/>
        <w:spacing w:lineRule="auto" w:line="240" w:before="0" w:after="0"/>
        <w:jc w:val="left"/>
        <w:rPr>
          <w:rFonts w:ascii="TH SarabunPSK" w:hAnsi="TH SarabunPSK" w:cs="TH SarabunPSK"/>
        </w:rPr>
      </w:pPr>
      <w:r>
        <w:rPr>
          <w:rFonts w:cs="TH SarabunPSK"/>
        </w:rPr>
        <w:tab/>
      </w:r>
      <w:r>
        <w:rPr>
          <w:rFonts w:ascii="TH SarabunPSK" w:hAnsi="TH SarabunPSK"/>
          <w:u w:val="single"/>
        </w:rPr>
        <w:t xml:space="preserve">รูปแบบที่ </w:t>
      </w:r>
      <w:r>
        <w:rPr>
          <w:rFonts w:cs="TH SarabunPSK"/>
          <w:u w:val="single"/>
        </w:rPr>
        <w:t>1</w:t>
      </w:r>
      <w:r>
        <w:rPr>
          <w:rFonts w:cs="TH SarabunPSK"/>
        </w:rPr>
        <w:t xml:space="preserve"> </w:t>
      </w:r>
      <w:r>
        <w:rPr>
          <w:rFonts w:ascii="TH SarabunPSK" w:hAnsi="TH SarabunPSK"/>
        </w:rPr>
        <w:t xml:space="preserve">อาจารย์ที่ปรึกษาประจำชั้นปี รับหน้าที่ดูแลให้คำปรึกษาเกี่ยวกับงานวิชาการ อาทิ การลงทะเบียนเรียน การเทียบโอนรายวิชา การดำเนินการทำงานวิจัย การเรียน การส่งงาน และอื่น ๆ ที่เกี่ยวข้อง โดยแบ่งอาจารย์ผู้รับผิดชอบแสดงดังตารางในข้อที่ </w:t>
      </w:r>
      <w:r>
        <w:rPr>
          <w:rFonts w:cs="TH SarabunPSK"/>
        </w:rPr>
        <w:t xml:space="preserve">1 </w:t>
      </w:r>
      <w:r>
        <w:rPr>
          <w:rFonts w:ascii="TH SarabunPSK" w:hAnsi="TH SarabunPSK"/>
        </w:rPr>
        <w:t xml:space="preserve">ซึ่งหลักสูตรได้แจ้งให้นักศึกษาทุกคนทราบใน วันปฐมนิเทศนักศึกษาใหม่ วันที่ </w:t>
      </w:r>
      <w:r>
        <w:rPr>
          <w:rFonts w:cs="TH SarabunPSK"/>
        </w:rPr>
        <w:t xml:space="preserve">3 </w:t>
      </w:r>
      <w:r>
        <w:rPr>
          <w:rFonts w:ascii="TH SarabunPSK" w:hAnsi="TH SarabunPSK"/>
        </w:rPr>
        <w:t xml:space="preserve">กรกฎาคม </w:t>
      </w:r>
      <w:r>
        <w:rPr>
          <w:rFonts w:cs="TH SarabunPSK"/>
        </w:rPr>
        <w:t xml:space="preserve">2563 </w:t>
      </w:r>
      <w:r>
        <w:rPr>
          <w:rFonts w:ascii="TH SarabunPSK" w:hAnsi="TH SarabunPSK"/>
        </w:rPr>
        <w:t xml:space="preserve">พร้อมทั้งชี้แจงวันและเวลาการเข้าพบอาจารย์ที่ปรึกษา </w:t>
      </w:r>
    </w:p>
    <w:p>
      <w:pPr>
        <w:pStyle w:val="Normal"/>
        <w:spacing w:lineRule="auto" w:line="240" w:before="0" w:after="0"/>
        <w:ind w:firstLine="720"/>
        <w:jc w:val="left"/>
        <w:rPr>
          <w:rFonts w:ascii="TH SarabunPSK" w:hAnsi="TH SarabunPSK" w:cs="TH SarabunPSK"/>
        </w:rPr>
      </w:pPr>
      <w:r>
        <w:rPr>
          <w:rFonts w:ascii="TH SarabunPSK" w:hAnsi="TH SarabunPSK"/>
          <w:u w:val="single"/>
        </w:rPr>
        <w:t xml:space="preserve">รูปแบบที่ </w:t>
      </w:r>
      <w:r>
        <w:rPr>
          <w:rFonts w:cs="TH SarabunPSK"/>
          <w:u w:val="single"/>
        </w:rPr>
        <w:t>2</w:t>
      </w:r>
      <w:r>
        <w:rPr>
          <w:rFonts w:cs="TH SarabunPSK"/>
        </w:rPr>
        <w:t xml:space="preserve"> </w:t>
      </w:r>
      <w:r>
        <w:rPr>
          <w:rFonts w:ascii="TH SarabunPSK" w:hAnsi="TH SarabunPSK"/>
        </w:rPr>
        <w:t xml:space="preserve">อาจารย์ที่ปรึกษาประจำบ้าน รับหน้าที่ร่วมกับนักศึกษารุ่นพี่ ดูแลให้คำปรึกษาเกี่ยวกับการใช้ชีวิตให้ปกติสุขในรั้วมหาวิทยาลัย อาทิ กองทุนกู้ยืมเพื่อการศึกษา </w:t>
      </w:r>
      <w:r>
        <w:rPr>
          <w:rFonts w:cs="TH SarabunPSK"/>
        </w:rPr>
        <w:t>(</w:t>
      </w:r>
      <w:r>
        <w:rPr>
          <w:rFonts w:ascii="TH SarabunPSK" w:hAnsi="TH SarabunPSK"/>
        </w:rPr>
        <w:t>กยศ</w:t>
      </w:r>
      <w:r>
        <w:rPr>
          <w:rFonts w:cs="TH SarabunPSK"/>
        </w:rPr>
        <w:t xml:space="preserve">.) </w:t>
      </w:r>
      <w:r>
        <w:rPr>
          <w:rFonts w:ascii="TH SarabunPSK" w:hAnsi="TH SarabunPSK"/>
        </w:rPr>
        <w:t xml:space="preserve">การหารายได้เสริมระหว่างเรียน การติดต่อนักศึกษารุ่นพี่ หอพัก สิ่งสำนวยความสะดวกในมหาวิทยาลัย หรืออื่น ๆ ที่เกี่ยวข้อง โดยแบ่งออกเป็น </w:t>
      </w:r>
      <w:r>
        <w:rPr>
          <w:rFonts w:cs="TH SarabunPSK"/>
        </w:rPr>
        <w:t xml:space="preserve">4 </w:t>
      </w:r>
      <w:r>
        <w:rPr>
          <w:rFonts w:ascii="TH SarabunPSK" w:hAnsi="TH SarabunPSK"/>
        </w:rPr>
        <w:t>บ้าน ด้วยวิธีการจับฉลากคละนักศึกษา</w:t>
      </w:r>
      <w:bookmarkStart w:id="15" w:name="_Hlk77236583"/>
      <w:r>
        <w:rPr>
          <w:rFonts w:ascii="TH SarabunPSK" w:hAnsi="TH SarabunPSK"/>
        </w:rPr>
        <w:t>ทุกชั้นปี</w:t>
      </w:r>
      <w:bookmarkEnd w:id="15"/>
      <w:r>
        <w:rPr>
          <w:rFonts w:ascii="TH SarabunPSK" w:hAnsi="TH SarabunPSK"/>
        </w:rPr>
        <w:t xml:space="preserve"> ในวันที่ </w:t>
      </w:r>
      <w:r>
        <w:rPr>
          <w:rFonts w:cs="TH SarabunPSK"/>
        </w:rPr>
        <w:t xml:space="preserve">3 </w:t>
      </w:r>
      <w:r>
        <w:rPr>
          <w:rFonts w:ascii="TH SarabunPSK" w:hAnsi="TH SarabunPSK"/>
        </w:rPr>
        <w:t xml:space="preserve">สิงหาคม </w:t>
      </w:r>
      <w:r>
        <w:rPr>
          <w:rFonts w:cs="TH SarabunPSK"/>
        </w:rPr>
        <w:t xml:space="preserve">2564 </w:t>
      </w:r>
      <w:r>
        <w:rPr>
          <w:rFonts w:ascii="TH SarabunPSK" w:hAnsi="TH SarabunPSK"/>
        </w:rPr>
        <w:t>ซึ่งมีรายละเอียดดังนี้</w:t>
      </w:r>
    </w:p>
    <w:p>
      <w:pPr>
        <w:pStyle w:val="Normal"/>
        <w:spacing w:lineRule="auto" w:line="240" w:before="0" w:after="0"/>
        <w:ind w:firstLine="720"/>
        <w:jc w:val="left"/>
        <w:rPr>
          <w:rFonts w:ascii="TH SarabunPSK" w:hAnsi="TH SarabunPSK" w:cs="TH SarabunPSK"/>
        </w:rPr>
      </w:pPr>
      <w:r>
        <w:rPr>
          <w:rFonts w:ascii="TH SarabunPSK" w:hAnsi="TH SarabunPSK"/>
          <w:u w:val="single"/>
        </w:rPr>
        <w:t xml:space="preserve">รูปแบบที่ </w:t>
      </w:r>
      <w:r>
        <w:rPr>
          <w:rFonts w:cs="TH SarabunPSK"/>
          <w:u w:val="single"/>
        </w:rPr>
        <w:t>3</w:t>
      </w:r>
      <w:r>
        <w:rPr>
          <w:rFonts w:cs="TH SarabunPSK"/>
        </w:rPr>
        <w:t xml:space="preserve"> </w:t>
      </w:r>
      <w:r>
        <w:rPr>
          <w:rFonts w:ascii="TH SarabunPSK" w:hAnsi="TH SarabunPSK"/>
        </w:rPr>
        <w:t xml:space="preserve">อาจารย์ที่ปรึกษางานวิจัยทางด้านวิทยาการคอมพิวเตอร์และปัญญาประดิษฐ์ ทำหน้าที่ให้คำปรึกษางานวิจัยสำหรับนักศึกษาชั้นปีที่ </w:t>
      </w:r>
      <w:r>
        <w:rPr>
          <w:rFonts w:cs="TH SarabunPSK"/>
        </w:rPr>
        <w:t xml:space="preserve">4 </w:t>
      </w:r>
      <w:r>
        <w:rPr>
          <w:rFonts w:ascii="TH SarabunPSK" w:hAnsi="TH SarabunPSK"/>
        </w:rPr>
        <w:t>และหรือนักศึกษาชั้นปีอื่นที่มีความสนใจและเตรียมพร้อมที่จะดำเนินงานวิจัย โดยอาจารย์จะเป็นผู้คอยชี้แนะ และค้นหางานวิจัยที่น่าสนใจเสนอนักศึกษาที่สนใจ</w:t>
      </w:r>
    </w:p>
    <w:p>
      <w:pPr>
        <w:pStyle w:val="Normal"/>
        <w:tabs>
          <w:tab w:val="clear" w:pos="720"/>
          <w:tab w:val="left" w:pos="561" w:leader="none"/>
        </w:tabs>
        <w:spacing w:lineRule="auto" w:line="240" w:before="0" w:after="0"/>
        <w:jc w:val="left"/>
        <w:rPr>
          <w:rFonts w:ascii="TH SarabunPSK" w:hAnsi="TH SarabunPSK" w:cs="TH SarabunPSK"/>
        </w:rPr>
      </w:pPr>
      <w:r>
        <w:rPr>
          <w:rFonts w:cs="TH SarabunPSK"/>
        </w:rPr>
        <w:t xml:space="preserve"> </w:t>
      </w:r>
    </w:p>
    <w:p>
      <w:pPr>
        <w:pStyle w:val="Default"/>
        <w:ind w:firstLine="567"/>
        <w:jc w:val="left"/>
        <w:rPr>
          <w:rFonts w:ascii="TH SarabunPSK" w:hAnsi="TH SarabunPSK" w:cs="TH SarabunPSK"/>
        </w:rPr>
      </w:pPr>
      <w:r>
        <w:rPr>
          <w:rFonts w:cs="TH SarabunPSK" w:ascii="TH SarabunPSK" w:hAnsi="TH SarabunPSK"/>
          <w:sz w:val="32"/>
          <w:szCs w:val="32"/>
        </w:rPr>
        <w:t xml:space="preserve">4. </w:t>
      </w:r>
      <w:r>
        <w:rPr>
          <w:rFonts w:ascii="TH SarabunPSK" w:hAnsi="TH SarabunPSK" w:cs="TH SarabunPSK"/>
          <w:sz w:val="32"/>
          <w:sz w:val="32"/>
          <w:szCs w:val="32"/>
        </w:rPr>
        <w:t>อาจารย์ที่ปรึกษาประจำชั้น ประจำบ้าน และที่ปรึกษางานวิจัยทางด้านวิทยาการคอมพิวเตอร์ฯ  จัดทำรายงานการให้คำปรึกษาและสรุปประเด็นต่าง ๆ จากการให้คำปรึกษา เพื่อนำเสนอต่อที่ประชุมหลักสูตรฯ สำหรับวางแผนแก้ไขปรับปรุงต่อไป</w:t>
      </w:r>
    </w:p>
    <w:p>
      <w:pPr>
        <w:pStyle w:val="Normal"/>
        <w:tabs>
          <w:tab w:val="clear" w:pos="720"/>
          <w:tab w:val="left" w:pos="561" w:leader="none"/>
        </w:tabs>
        <w:spacing w:lineRule="auto" w:line="240" w:before="0" w:after="0"/>
        <w:ind w:firstLine="567"/>
        <w:jc w:val="left"/>
        <w:rPr>
          <w:rFonts w:ascii="TH SarabunPSK" w:hAnsi="TH SarabunPSK" w:cs="TH SarabunPSK"/>
        </w:rPr>
      </w:pPr>
      <w:r>
        <w:rPr>
          <w:rFonts w:cs="TH SarabunPSK"/>
        </w:rPr>
        <w:t xml:space="preserve">5. </w:t>
      </w:r>
      <w:r>
        <w:rPr>
          <w:rFonts w:ascii="TH SarabunPSK" w:hAnsi="TH SarabunPSK"/>
        </w:rPr>
        <w:t>หลักสูตรได้มีการประเมินความพึงพอใจของนักศึกษาที่มีต่อการควบคุมการดูแลการให้คำปรึกษาวิชาการและแนะแนวแก่นักศึกษาปริญญาตรี ในภาพรวม ซึ่งผลได้ที่ได้จากการประเมิน แสดงได้ดังตาราง</w:t>
      </w:r>
    </w:p>
    <w:p>
      <w:pPr>
        <w:pStyle w:val="Normal"/>
        <w:spacing w:before="0" w:after="0"/>
        <w:rPr>
          <w:rFonts w:ascii="TH SarabunPSK" w:hAnsi="TH SarabunPSK" w:cs="TH SarabunPSK"/>
          <w:vanish w:val="false"/>
        </w:rPr>
      </w:pPr>
      <w:r>
        <w:rPr>
          <w:rFonts w:cs="TH SarabunPSK"/>
          <w:vanish w:val="false"/>
        </w:rPr>
      </w:r>
    </w:p>
    <w:tbl>
      <w:tblPr>
        <w:tblW w:w="9039"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5898"/>
        <w:gridCol w:w="902"/>
        <w:gridCol w:w="991"/>
        <w:gridCol w:w="1247"/>
      </w:tblGrid>
      <w:tr>
        <w:trPr>
          <w:trHeight w:val="315" w:hRule="atLeast"/>
        </w:trPr>
        <w:tc>
          <w:tcPr>
            <w:tcW w:w="589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รายการประเมิน</w:t>
            </w:r>
          </w:p>
        </w:tc>
        <w:tc>
          <w:tcPr>
            <w:tcW w:w="9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ค่าเฉลี่ย</w:t>
            </w:r>
          </w:p>
        </w:tc>
        <w:tc>
          <w:tcPr>
            <w:tcW w:w="9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cs="TH SarabunPSK"/>
                <w:b/>
                <w:bCs/>
              </w:rPr>
              <w:t>SD</w:t>
            </w:r>
          </w:p>
        </w:tc>
        <w:tc>
          <w:tcPr>
            <w:tcW w:w="1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ระดับความพึงพอใจ</w:t>
            </w:r>
          </w:p>
        </w:tc>
      </w:tr>
      <w:tr>
        <w:trPr>
          <w:trHeight w:val="58" w:hRule="atLeast"/>
        </w:trPr>
        <w:tc>
          <w:tcPr>
            <w:tcW w:w="9038" w:type="dxa"/>
            <w:gridSpan w:val="4"/>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b/>
                <w:b/>
                <w:bCs/>
              </w:rPr>
            </w:pPr>
            <w:r>
              <w:rPr>
                <w:rFonts w:ascii="TH SarabunPSK" w:hAnsi="TH SarabunPSK"/>
                <w:b/>
                <w:b/>
                <w:bCs/>
              </w:rPr>
              <w:t>ด้านการควบคุมดูแลการให้คำปรึกษาวิชาการและแนะแนวแก่นักศึกษา</w:t>
            </w:r>
          </w:p>
        </w:tc>
      </w:tr>
      <w:tr>
        <w:trPr>
          <w:trHeight w:val="58" w:hRule="atLeast"/>
        </w:trPr>
        <w:tc>
          <w:tcPr>
            <w:tcW w:w="5898"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7"/>
              </w:numPr>
              <w:ind w:left="567" w:right="123" w:hanging="397"/>
              <w:jc w:val="left"/>
              <w:rPr>
                <w:rFonts w:ascii="TH SarabunPSK" w:hAnsi="TH SarabunPSK" w:cs="TH SarabunPSK"/>
                <w:sz w:val="32"/>
              </w:rPr>
            </w:pPr>
            <w:r>
              <w:rPr>
                <w:rFonts w:ascii="TH SarabunPSK" w:hAnsi="TH SarabunPSK" w:cs="TH SarabunPSK"/>
                <w:sz w:val="32"/>
                <w:sz w:val="32"/>
              </w:rPr>
              <w:t>การดำเนินงานด้านการให้คำปรึกษาทางวิชาการและแนะแนวการใช้ชีวิตแก่นักศึกษาในหลักสูตร</w:t>
            </w:r>
          </w:p>
        </w:tc>
        <w:tc>
          <w:tcPr>
            <w:tcW w:w="90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4.13</w:t>
            </w:r>
          </w:p>
        </w:tc>
        <w:tc>
          <w:tcPr>
            <w:tcW w:w="99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1.07</w:t>
            </w:r>
          </w:p>
        </w:tc>
        <w:tc>
          <w:tcPr>
            <w:tcW w:w="1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58" w:hRule="atLeast"/>
        </w:trPr>
        <w:tc>
          <w:tcPr>
            <w:tcW w:w="5898"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7"/>
              </w:numPr>
              <w:ind w:left="567" w:right="123" w:hanging="397"/>
              <w:jc w:val="left"/>
              <w:rPr>
                <w:rFonts w:ascii="TH SarabunPSK" w:hAnsi="TH SarabunPSK" w:cs="TH SarabunPSK"/>
                <w:sz w:val="32"/>
              </w:rPr>
            </w:pPr>
            <w:r>
              <w:rPr>
                <w:rFonts w:ascii="TH SarabunPSK" w:hAnsi="TH SarabunPSK" w:cs="TH SarabunPSK"/>
                <w:sz w:val="32"/>
                <w:sz w:val="32"/>
              </w:rPr>
              <w:t>ความสะดวก รวดเร็วในการให้คำปรึกษาทางวิชาการและแนะแนวการใช้ชีวิตให้แก่นักศึกษาในหลักสูตร</w:t>
            </w:r>
          </w:p>
        </w:tc>
        <w:tc>
          <w:tcPr>
            <w:tcW w:w="90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4.15</w:t>
            </w:r>
          </w:p>
        </w:tc>
        <w:tc>
          <w:tcPr>
            <w:tcW w:w="99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1.10</w:t>
            </w:r>
          </w:p>
        </w:tc>
        <w:tc>
          <w:tcPr>
            <w:tcW w:w="1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58" w:hRule="atLeast"/>
        </w:trPr>
        <w:tc>
          <w:tcPr>
            <w:tcW w:w="5898"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7"/>
              </w:numPr>
              <w:ind w:left="567" w:right="123" w:hanging="397"/>
              <w:jc w:val="left"/>
              <w:rPr>
                <w:rFonts w:ascii="TH SarabunPSK" w:hAnsi="TH SarabunPSK" w:cs="TH SarabunPSK"/>
                <w:sz w:val="32"/>
              </w:rPr>
            </w:pPr>
            <w:r>
              <w:rPr>
                <w:rFonts w:ascii="TH SarabunPSK" w:hAnsi="TH SarabunPSK" w:cs="TH SarabunPSK"/>
                <w:sz w:val="32"/>
                <w:sz w:val="32"/>
              </w:rPr>
              <w:t>อาจารย์ประจำหลักสูตรสามารถให้คำปรึกษา ชี้แนะแนวทางที่เป็นประโยชน์ในด้านการเรียนและการใช้ชีวิต</w:t>
            </w:r>
          </w:p>
        </w:tc>
        <w:tc>
          <w:tcPr>
            <w:tcW w:w="90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4.25</w:t>
            </w:r>
          </w:p>
        </w:tc>
        <w:tc>
          <w:tcPr>
            <w:tcW w:w="99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1.15</w:t>
            </w:r>
          </w:p>
        </w:tc>
        <w:tc>
          <w:tcPr>
            <w:tcW w:w="1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58" w:hRule="atLeast"/>
        </w:trPr>
        <w:tc>
          <w:tcPr>
            <w:tcW w:w="5898"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7"/>
              </w:numPr>
              <w:ind w:left="567" w:right="123" w:hanging="397"/>
              <w:jc w:val="left"/>
              <w:rPr>
                <w:rFonts w:ascii="TH SarabunPSK" w:hAnsi="TH SarabunPSK" w:cs="TH SarabunPSK"/>
                <w:sz w:val="32"/>
              </w:rPr>
            </w:pPr>
            <w:r>
              <w:rPr>
                <w:rFonts w:ascii="TH SarabunPSK" w:hAnsi="TH SarabunPSK" w:cs="TH SarabunPSK"/>
                <w:sz w:val="32"/>
                <w:sz w:val="32"/>
              </w:rPr>
              <w:t>การแจ้งข้อมูลข่าวสาร</w:t>
            </w:r>
            <w:r>
              <w:rPr>
                <w:rFonts w:cs="TH SarabunPSK"/>
                <w:sz w:val="32"/>
              </w:rPr>
              <w:t>/</w:t>
            </w:r>
            <w:r>
              <w:rPr>
                <w:rFonts w:ascii="TH SarabunPSK" w:hAnsi="TH SarabunPSK" w:cs="TH SarabunPSK"/>
                <w:sz w:val="32"/>
                <w:sz w:val="32"/>
              </w:rPr>
              <w:t>แหล่งข้อมูลที่เป็นประโยชน์ การศึกษาต่อให้แก่นักศึกษา</w:t>
            </w:r>
          </w:p>
        </w:tc>
        <w:tc>
          <w:tcPr>
            <w:tcW w:w="90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4.17</w:t>
            </w:r>
          </w:p>
        </w:tc>
        <w:tc>
          <w:tcPr>
            <w:tcW w:w="99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1.09</w:t>
            </w:r>
          </w:p>
        </w:tc>
        <w:tc>
          <w:tcPr>
            <w:tcW w:w="1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492" w:hRule="atLeast"/>
        </w:trPr>
        <w:tc>
          <w:tcPr>
            <w:tcW w:w="589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รวม</w:t>
            </w:r>
          </w:p>
        </w:tc>
        <w:tc>
          <w:tcPr>
            <w:tcW w:w="90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cs="TH SarabunPSK"/>
                <w:b/>
                <w:bCs/>
              </w:rPr>
              <w:t>4.18</w:t>
            </w:r>
          </w:p>
        </w:tc>
        <w:tc>
          <w:tcPr>
            <w:tcW w:w="99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cs="TH SarabunPSK"/>
                <w:b/>
                <w:bCs/>
              </w:rPr>
              <w:t>1.10</w:t>
            </w:r>
          </w:p>
        </w:tc>
        <w:tc>
          <w:tcPr>
            <w:tcW w:w="1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ดี</w:t>
            </w:r>
          </w:p>
        </w:tc>
      </w:tr>
    </w:tbl>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จากการประเมินความพึงพอใจต่อการควบคุมดูแลการให้คำปรึกษาวิชาการและแนะแนวแก่นักศึกษา พบว่า ความพึงพอใจในการควบคุมดูแลการให้คำปรึกษาวิชาการและแนะแนวแก่นักศึกษาโดยภาพรวม อยู่ในระดับดี </w:t>
      </w:r>
      <w:r>
        <w:rPr>
          <w:rFonts w:cs="TH SarabunPSK" w:ascii="TH SarabunPSK" w:hAnsi="TH SarabunPSK"/>
          <w:color w:val="auto"/>
          <w:sz w:val="32"/>
          <w:szCs w:val="32"/>
        </w:rPr>
        <w:t>(</w:t>
      </w:r>
      <w:r>
        <w:fldChar w:fldCharType="begin"/>
      </w:r>
      <w:r>
        <w:rPr>
          <w:sz w:val="32"/>
          <w:sz w:val="32"/>
          <w:szCs w:val="32"/>
          <w:rFonts w:ascii="TH SarabunPSK" w:hAnsi="TH SarabunPSK" w:cs="TH SarabunPSK"/>
          <w:color w:val="auto"/>
        </w:rPr>
        <w:instrText>QUOTE</w:instrText>
      </w:r>
      <w:r>
        <w:rPr>
          <w:rFonts w:cs="TH SarabunPSK" w:ascii="TH SarabunPSK" w:hAnsi="TH SarabunPSK"/>
          <w:color w:val="auto"/>
          <w:sz w:val="32"/>
          <w:szCs w:val="32"/>
        </w:rPr>
      </w:r>
      <w:r>
        <w:rPr/>
        <w:drawing>
          <wp:inline distT="0" distB="0" distL="0" distR="0">
            <wp:extent cx="97790" cy="27559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6"/>
                    <a:stretch>
                      <a:fillRect/>
                    </a:stretch>
                  </pic:blipFill>
                  <pic:spPr bwMode="auto">
                    <a:xfrm>
                      <a:off x="0" y="0"/>
                      <a:ext cx="97790" cy="275590"/>
                    </a:xfrm>
                    <a:prstGeom prst="rect">
                      <a:avLst/>
                    </a:prstGeom>
                  </pic:spPr>
                </pic:pic>
              </a:graphicData>
            </a:graphic>
          </wp:inline>
        </w:drawing>
      </w:r>
      <w:r>
        <w:rPr>
          <w:sz w:val="32"/>
          <w:szCs w:val="32"/>
          <w:rFonts w:ascii="TH SarabunPSK" w:hAnsi="TH SarabunPSK"/>
        </w:rPr>
        <w:fldChar w:fldCharType="separate"/>
      </w:r>
      <w:r>
        <w:rPr>
          <w:rFonts w:ascii="TH SarabunPSK" w:hAnsi="TH SarabunPSK"/>
          <w:sz w:val="32"/>
          <w:szCs w:val="32"/>
        </w:rPr>
      </w:r>
      <w:r>
        <w:rPr/>
        <w:drawing>
          <wp:inline distT="0" distB="0" distL="0" distR="0">
            <wp:extent cx="97790" cy="2755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7"/>
                    <a:stretch>
                      <a:fillRect/>
                    </a:stretch>
                  </pic:blipFill>
                  <pic:spPr bwMode="auto">
                    <a:xfrm>
                      <a:off x="0" y="0"/>
                      <a:ext cx="97790" cy="275590"/>
                    </a:xfrm>
                    <a:prstGeom prst="rect">
                      <a:avLst/>
                    </a:prstGeom>
                  </pic:spPr>
                </pic:pic>
              </a:graphicData>
            </a:graphic>
          </wp:inline>
        </w:drawing>
      </w:r>
      <w:r>
        <w:rPr>
          <w:rFonts w:ascii="TH SarabunPSK" w:hAnsi="TH SarabunPSK"/>
          <w:sz w:val="32"/>
          <w:szCs w:val="32"/>
        </w:rPr>
      </w:r>
      <w:r>
        <w:rPr>
          <w:sz w:val="32"/>
          <w:szCs w:val="32"/>
          <w:rFonts w:ascii="TH SarabunPSK" w:hAnsi="TH SarabunPSK"/>
        </w:rPr>
        <w:fldChar w:fldCharType="end"/>
      </w:r>
      <w:r>
        <w:rPr>
          <w:rFonts w:cs="TH SarabunPSK" w:ascii="TH SarabunPSK" w:hAnsi="TH SarabunPSK"/>
          <w:color w:val="auto"/>
          <w:sz w:val="32"/>
          <w:szCs w:val="32"/>
        </w:rPr>
        <w:t xml:space="preserve"> = 4.18 , SD. = 1.10) </w:t>
      </w:r>
      <w:r>
        <w:rPr>
          <w:rFonts w:ascii="TH SarabunPSK" w:hAnsi="TH SarabunPSK" w:cs="TH SarabunPSK"/>
          <w:color w:val="auto"/>
          <w:sz w:val="32"/>
          <w:sz w:val="32"/>
          <w:szCs w:val="32"/>
        </w:rPr>
        <w:t xml:space="preserve">และประเด็นที่มีความพึงพอใจมากที่สุด คือ อาจารย์ประจำหลักสูตรสามารถให้คำปรึกษา ชี้แนะแนวทางที่เป็นประโยชน์ในด้านการเรียนและการใช้ชีวิต </w:t>
      </w:r>
      <w:r>
        <w:rPr>
          <w:rFonts w:cs="TH SarabunPSK" w:ascii="TH SarabunPSK" w:hAnsi="TH SarabunPSK"/>
          <w:color w:val="auto"/>
          <w:sz w:val="32"/>
          <w:szCs w:val="32"/>
        </w:rPr>
        <w:t>(</w:t>
      </w:r>
      <w:r>
        <w:fldChar w:fldCharType="begin"/>
      </w:r>
      <w:r>
        <w:rPr>
          <w:sz w:val="32"/>
          <w:sz w:val="32"/>
          <w:szCs w:val="32"/>
          <w:rFonts w:ascii="TH SarabunPSK" w:hAnsi="TH SarabunPSK" w:cs="TH SarabunPSK"/>
          <w:color w:val="auto"/>
        </w:rPr>
        <w:instrText>QUOTE</w:instrText>
      </w:r>
      <w:r>
        <w:rPr>
          <w:rFonts w:cs="TH SarabunPSK" w:ascii="TH SarabunPSK" w:hAnsi="TH SarabunPSK"/>
          <w:color w:val="auto"/>
          <w:sz w:val="32"/>
          <w:szCs w:val="32"/>
        </w:rPr>
      </w:r>
      <w:r>
        <w:rPr/>
        <w:drawing>
          <wp:inline distT="0" distB="0" distL="0" distR="0">
            <wp:extent cx="97790" cy="27559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8"/>
                    <a:stretch>
                      <a:fillRect/>
                    </a:stretch>
                  </pic:blipFill>
                  <pic:spPr bwMode="auto">
                    <a:xfrm>
                      <a:off x="0" y="0"/>
                      <a:ext cx="97790" cy="275590"/>
                    </a:xfrm>
                    <a:prstGeom prst="rect">
                      <a:avLst/>
                    </a:prstGeom>
                  </pic:spPr>
                </pic:pic>
              </a:graphicData>
            </a:graphic>
          </wp:inline>
        </w:drawing>
      </w:r>
      <w:r>
        <w:rPr>
          <w:sz w:val="32"/>
          <w:szCs w:val="32"/>
          <w:rFonts w:ascii="TH SarabunPSK" w:hAnsi="TH SarabunPSK"/>
        </w:rPr>
        <w:fldChar w:fldCharType="separate"/>
      </w:r>
      <w:r>
        <w:rPr>
          <w:rFonts w:ascii="TH SarabunPSK" w:hAnsi="TH SarabunPSK"/>
          <w:sz w:val="32"/>
          <w:szCs w:val="32"/>
        </w:rPr>
      </w:r>
      <w:r>
        <w:rPr/>
        <w:drawing>
          <wp:inline distT="0" distB="0" distL="0" distR="0">
            <wp:extent cx="97790" cy="275590"/>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9"/>
                    <a:stretch>
                      <a:fillRect/>
                    </a:stretch>
                  </pic:blipFill>
                  <pic:spPr bwMode="auto">
                    <a:xfrm>
                      <a:off x="0" y="0"/>
                      <a:ext cx="97790" cy="275590"/>
                    </a:xfrm>
                    <a:prstGeom prst="rect">
                      <a:avLst/>
                    </a:prstGeom>
                  </pic:spPr>
                </pic:pic>
              </a:graphicData>
            </a:graphic>
          </wp:inline>
        </w:drawing>
      </w:r>
      <w:r>
        <w:rPr>
          <w:rFonts w:ascii="TH SarabunPSK" w:hAnsi="TH SarabunPSK"/>
          <w:sz w:val="32"/>
          <w:szCs w:val="32"/>
        </w:rPr>
      </w:r>
      <w:r>
        <w:rPr>
          <w:sz w:val="32"/>
          <w:szCs w:val="32"/>
          <w:rFonts w:ascii="TH SarabunPSK" w:hAnsi="TH SarabunPSK"/>
        </w:rPr>
        <w:fldChar w:fldCharType="end"/>
      </w:r>
      <w:r>
        <w:rPr>
          <w:rFonts w:cs="TH SarabunPSK" w:ascii="TH SarabunPSK" w:hAnsi="TH SarabunPSK"/>
          <w:color w:val="auto"/>
          <w:sz w:val="32"/>
          <w:szCs w:val="32"/>
        </w:rPr>
        <w:t xml:space="preserve"> = 4.25, SD. = 1.15)  </w:t>
      </w:r>
    </w:p>
    <w:p>
      <w:pPr>
        <w:pStyle w:val="Normal"/>
        <w:tabs>
          <w:tab w:val="clear" w:pos="720"/>
          <w:tab w:val="left" w:pos="1170" w:leader="none"/>
        </w:tabs>
        <w:spacing w:lineRule="auto" w:line="240" w:before="0" w:after="0"/>
        <w:rPr>
          <w:rFonts w:ascii="TH SarabunPSK" w:hAnsi="TH SarabunPSK" w:cs="TH SarabunPSK"/>
        </w:rPr>
      </w:pPr>
      <w:r>
        <w:rPr>
          <w:rFonts w:ascii="TH SarabunPSK" w:hAnsi="TH SarabunPSK"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หลักสูตรวิทยาการคอมพิวเตอร์ ได้ดำเนินการประเมินกระบวนการตามระบบการควบคุมการดูแลการให้คำปรึกษาวิชาการและแนะแนวแก่นักศึกษาปริญญาตรี โดยกำหนดวัตถุประสงค์ ตัวชี้วัด และค่าเป้าหมาย ดังนี้</w:t>
      </w:r>
    </w:p>
    <w:tbl>
      <w:tblPr>
        <w:tblW w:w="9039"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108"/>
        <w:gridCol w:w="2266"/>
      </w:tblGrid>
      <w:tr>
        <w:trPr>
          <w:tblHeader w:val="true"/>
        </w:trPr>
        <w:tc>
          <w:tcPr>
            <w:tcW w:w="2547"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วัตถุประสงค์</w:t>
            </w:r>
            <w:r>
              <w:rPr>
                <w:rFonts w:cs="TH SarabunPSK"/>
                <w:b/>
                <w:bCs/>
              </w:rPr>
              <w:t>/</w:t>
            </w:r>
            <w:r>
              <w:rPr>
                <w:rFonts w:ascii="TH SarabunPSK" w:hAnsi="TH SarabunPSK"/>
                <w:b/>
                <w:b/>
                <w:bCs/>
              </w:rPr>
              <w:t>เป้าหมาย</w:t>
            </w:r>
          </w:p>
        </w:tc>
        <w:tc>
          <w:tcPr>
            <w:tcW w:w="3117"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ตัวชี้วัด</w:t>
            </w:r>
          </w:p>
        </w:tc>
        <w:tc>
          <w:tcPr>
            <w:tcW w:w="1108"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เป้าหมาย</w:t>
            </w:r>
          </w:p>
        </w:tc>
        <w:tc>
          <w:tcPr>
            <w:tcW w:w="2266"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ผลการดำเนินงาน</w:t>
            </w:r>
          </w:p>
        </w:tc>
      </w:tr>
      <w:tr>
        <w:trPr/>
        <w:tc>
          <w:tcPr>
            <w:tcW w:w="25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b/>
                <w:b/>
                <w:bCs/>
              </w:rPr>
            </w:pPr>
            <w:r>
              <w:rPr>
                <w:rFonts w:ascii="TH SarabunPSK" w:hAnsi="TH SarabunPSK"/>
                <w:b/>
                <w:b/>
                <w:bCs/>
              </w:rPr>
              <w:t>เชิงปริมาณ</w:t>
            </w:r>
          </w:p>
          <w:p>
            <w:pPr>
              <w:pStyle w:val="Normal"/>
              <w:widowControl w:val="false"/>
              <w:spacing w:lineRule="auto" w:line="240" w:before="0" w:after="0"/>
              <w:contextualSpacing/>
              <w:jc w:val="left"/>
              <w:rPr>
                <w:rFonts w:ascii="TH SarabunPSK" w:hAnsi="TH SarabunPSK" w:cs="TH SarabunPSK"/>
              </w:rPr>
            </w:pPr>
            <w:r>
              <w:rPr>
                <w:rFonts w:ascii="TH SarabunPSK" w:hAnsi="TH SarabunPSK"/>
              </w:rPr>
              <w:t>รูปแบบสำหรับให้คำปรึกษาวิชาการและแนะแนวแก่นักศึกษาปริญญาตรี</w:t>
            </w:r>
          </w:p>
        </w:tc>
        <w:tc>
          <w:tcPr>
            <w:tcW w:w="311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rPr>
            </w:pPr>
            <w:r>
              <w:rPr>
                <w:rFonts w:ascii="TH SarabunPSK" w:hAnsi="TH SarabunPSK"/>
              </w:rPr>
              <w:t>จำนวนรูปแบบสำหรับให้คำปรึกษาวิชาการและแนะแนวแก่นักศึกษาปริญญาตรี</w:t>
            </w:r>
          </w:p>
        </w:tc>
        <w:tc>
          <w:tcPr>
            <w:tcW w:w="110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cs="TH SarabunPSK"/>
              </w:rPr>
            </w:r>
          </w:p>
          <w:p>
            <w:pPr>
              <w:pStyle w:val="Normal"/>
              <w:widowControl w:val="false"/>
              <w:spacing w:lineRule="auto" w:line="240" w:before="0" w:after="0"/>
              <w:contextualSpacing/>
              <w:jc w:val="center"/>
              <w:rPr>
                <w:rFonts w:ascii="TH SarabunPSK" w:hAnsi="TH SarabunPSK" w:cs="TH SarabunPSK"/>
              </w:rPr>
            </w:pPr>
            <w:r>
              <w:rPr>
                <w:rFonts w:ascii="TH SarabunPSK" w:hAnsi="TH SarabunPSK"/>
              </w:rPr>
              <w:t>อย่างน้อย</w:t>
            </w:r>
            <w:r>
              <w:rPr>
                <w:rFonts w:cs="TH SarabunPSK"/>
              </w:rPr>
              <w:t xml:space="preserve">2 </w:t>
            </w:r>
            <w:r>
              <w:rPr>
                <w:rFonts w:ascii="TH SarabunPSK" w:hAnsi="TH SarabunPSK"/>
              </w:rPr>
              <w:t>แนวทาง</w:t>
            </w:r>
          </w:p>
        </w:tc>
        <w:tc>
          <w:tcPr>
            <w:tcW w:w="226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rPr>
            </w:pPr>
            <w:r>
              <w:rPr>
                <w:rFonts w:ascii="TH SarabunPSK" w:hAnsi="TH SarabunPSK"/>
              </w:rPr>
              <w:t xml:space="preserve">นักศึกษามีแนวทางในการขอรับคำปรึกษาวิชาการและแนะแนวจำนวน </w:t>
            </w:r>
            <w:r>
              <w:rPr>
                <w:rFonts w:cs="TH SarabunPSK"/>
              </w:rPr>
              <w:t xml:space="preserve">3 </w:t>
            </w:r>
            <w:r>
              <w:rPr>
                <w:rFonts w:ascii="TH SarabunPSK" w:hAnsi="TH SarabunPSK"/>
              </w:rPr>
              <w:t>แนวทาง</w:t>
            </w:r>
          </w:p>
        </w:tc>
      </w:tr>
      <w:tr>
        <w:trPr/>
        <w:tc>
          <w:tcPr>
            <w:tcW w:w="25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b/>
                <w:b/>
                <w:bCs/>
              </w:rPr>
            </w:pPr>
            <w:r>
              <w:rPr>
                <w:rFonts w:ascii="TH SarabunPSK" w:hAnsi="TH SarabunPSK"/>
                <w:b/>
                <w:b/>
                <w:bCs/>
              </w:rPr>
              <w:t>เชิงคุณภาพ</w:t>
            </w:r>
          </w:p>
          <w:p>
            <w:pPr>
              <w:pStyle w:val="Normal"/>
              <w:widowControl w:val="false"/>
              <w:spacing w:lineRule="auto" w:line="240" w:before="0" w:after="0"/>
              <w:contextualSpacing/>
              <w:jc w:val="left"/>
              <w:rPr>
                <w:rFonts w:ascii="TH SarabunPSK" w:hAnsi="TH SarabunPSK" w:cs="TH SarabunPSK"/>
              </w:rPr>
            </w:pPr>
            <w:r>
              <w:rPr>
                <w:rFonts w:ascii="TH SarabunPSK" w:hAnsi="TH SarabunPSK"/>
              </w:rPr>
              <w:t>ความพึงพอใจของนักศึกษาต่อการควบคุมการดูแลการให้คำปรึกษาวิชาการและแนะแนวแก่นักศึกษาปริญญาตรี</w:t>
            </w:r>
          </w:p>
        </w:tc>
        <w:tc>
          <w:tcPr>
            <w:tcW w:w="311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rPr>
            </w:pPr>
            <w:r>
              <w:rPr>
                <w:rFonts w:ascii="TH SarabunPSK" w:hAnsi="TH SarabunPSK"/>
              </w:rPr>
              <w:t>ร้อยละความพึงพอใจของนักศึกษาที่มีต่อการควบคุมการดูแลการให้คำปรึกษาวิชาการและแนะแนวแก่นักศึกษาปริญญาตรี</w:t>
            </w:r>
          </w:p>
        </w:tc>
        <w:tc>
          <w:tcPr>
            <w:tcW w:w="110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ascii="TH SarabunPSK" w:hAnsi="TH SarabunPSK"/>
              </w:rPr>
              <w:t xml:space="preserve">ไม่น้อยกว่าร้อยละ </w:t>
            </w:r>
            <w:r>
              <w:rPr>
                <w:rFonts w:cs="TH SarabunPSK"/>
              </w:rPr>
              <w:t>4.00</w:t>
            </w:r>
          </w:p>
        </w:tc>
        <w:tc>
          <w:tcPr>
            <w:tcW w:w="226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jc w:val="left"/>
              <w:rPr>
                <w:rFonts w:ascii="TH SarabunPSK" w:hAnsi="TH SarabunPSK" w:cs="TH SarabunPSK"/>
              </w:rPr>
            </w:pPr>
            <w:r>
              <w:rPr>
                <w:rFonts w:ascii="TH SarabunPSK" w:hAnsi="TH SarabunPSK"/>
              </w:rPr>
              <w:t xml:space="preserve">ร้อยละความพึงพอใจของนักศึกษาที่มีต่อการควบคุมการดูแลการให้คำปรึกษาวิชาการและแนะแนวแก่นักศึกษาปริญญาตรี เท่ากับร้อยละ </w:t>
            </w:r>
            <w:r>
              <w:rPr>
                <w:rFonts w:cs="TH SarabunPSK"/>
              </w:rPr>
              <w:t>4.18</w:t>
            </w:r>
            <w:bookmarkStart w:id="16" w:name="_Hlk74907033"/>
            <w:bookmarkEnd w:id="16"/>
          </w:p>
        </w:tc>
      </w:tr>
    </w:tbl>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709" w:leader="none"/>
        </w:tabs>
        <w:spacing w:lineRule="auto" w:line="240" w:before="0" w:after="0"/>
        <w:ind w:firstLine="709"/>
        <w:jc w:val="left"/>
        <w:rPr>
          <w:rFonts w:ascii="TH SarabunPSK" w:hAnsi="TH SarabunPSK" w:cs="TH SarabunPSK"/>
        </w:rPr>
      </w:pPr>
      <w:r>
        <w:rPr>
          <w:rFonts w:cs="TH SarabunPSK"/>
        </w:rPr>
        <w:t xml:space="preserve"> </w:t>
      </w:r>
      <w:r>
        <w:rPr>
          <w:rFonts w:ascii="TH SarabunPSK" w:hAnsi="TH SarabunPSK"/>
        </w:rPr>
        <w:t>หลักสูตรฯ ได้มีการประชุมอาจารย์ผู้รับผิดชอบหลักสูตร เพื่อประเมินและทบทวนกระบวนการตามระบบการควบคุมการดูแลการให้คำปรึกษาวิชาการและแนะแนวแก่นักศึกษาปริญญาตรี ซึ่งในปีการศึกษานี้ ตรงกับช่วงระยะเวลาของการแพร่ระบาดไวรัสโควิด</w:t>
      </w:r>
      <w:r>
        <w:rPr>
          <w:rFonts w:cs="TH SarabunPSK"/>
        </w:rPr>
        <w:t xml:space="preserve">-19 </w:t>
      </w:r>
      <w:r>
        <w:rPr>
          <w:rFonts w:ascii="TH SarabunPSK" w:hAnsi="TH SarabunPSK"/>
        </w:rPr>
        <w:t>จึงเห็นสมควรให้มีการเน้นการให้คำปรึกษาในรูปแบบออนไลน์ทุกช่องทาง ตามแนวทางการให้คำปรึกษาที่หลักสูตรฯ ได้ออกแบบไว้</w:t>
      </w:r>
    </w:p>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rPr>
        <w:t xml:space="preserve">ปรับปรุงระบบและกลไกตามผลการประเมินหรือทบทวน </w:t>
      </w:r>
    </w:p>
    <w:p>
      <w:pPr>
        <w:pStyle w:val="Normal"/>
        <w:spacing w:lineRule="auto" w:line="240" w:before="0" w:after="0"/>
        <w:ind w:firstLine="720"/>
        <w:jc w:val="left"/>
        <w:rPr>
          <w:rFonts w:ascii="TH SarabunPSK" w:hAnsi="TH SarabunPSK" w:cs="TH SarabunPSK"/>
        </w:rPr>
      </w:pPr>
      <w:r>
        <w:rPr>
          <w:rFonts w:ascii="TH SarabunPSK" w:hAnsi="TH SarabunPSK"/>
        </w:rPr>
        <w:t xml:space="preserve">จากผลการประเมินและทบทวนระบบและกลไก หลักสูตรได้ประสานกับอาจารย์ผู้รับผิดชอบแนวทางการให้คำปรึกษาทั้ง </w:t>
      </w:r>
      <w:r>
        <w:rPr>
          <w:rFonts w:cs="TH SarabunPSK"/>
        </w:rPr>
        <w:t xml:space="preserve">3 </w:t>
      </w:r>
      <w:r>
        <w:rPr>
          <w:rFonts w:ascii="TH SarabunPSK" w:hAnsi="TH SarabunPSK"/>
        </w:rPr>
        <w:t>รูปแบบ โดยให้อาจารย์เตรียมพร้อมต่อการตอบคำถามที่มีวิธีแนะนำนักศึกษาที่เปลี่ยนแปลงไปจากเดิม เนื่องจากสถานการณ์โควิด</w:t>
      </w:r>
      <w:r>
        <w:rPr>
          <w:rFonts w:cs="TH SarabunPSK"/>
        </w:rPr>
        <w:t xml:space="preserve">-19 </w:t>
      </w:r>
      <w:r>
        <w:rPr>
          <w:rFonts w:ascii="TH SarabunPSK" w:hAnsi="TH SarabunPSK"/>
        </w:rPr>
        <w:t xml:space="preserve">อาทิ การลงทะเบียนออนไลน์ การเรียนการสอนออนไลน์ การใช้ชีวิตในช่วงสถานการณ์โรคระบาด รวมถึงการหารายได้พิเศษเพิ่มเติมที่ปลอดภัย ซึ่งอาจารย์ประจำชั้นปี และอาจารย์ประจำบ้าน จะต้องเตรียมพร้อมให้บริการแก่นักศึกษาผ่านช่องทางออนไลน์ทุกช่องทาง เช่น </w:t>
      </w:r>
      <w:r>
        <w:rPr>
          <w:rFonts w:cs="TH SarabunPSK"/>
        </w:rPr>
        <w:t xml:space="preserve">Facebook, Line, </w:t>
      </w:r>
      <w:r>
        <w:rPr>
          <w:rFonts w:ascii="TH SarabunPSK" w:hAnsi="TH SarabunPSK"/>
        </w:rPr>
        <w:t>โทรศัพท์ และซอฟต์แวร์สำหรับประชุมออนไลน์ต่าง ๆ</w:t>
      </w:r>
    </w:p>
    <w:p>
      <w:pPr>
        <w:pStyle w:val="Normal"/>
        <w:tabs>
          <w:tab w:val="clear" w:pos="720"/>
          <w:tab w:val="left" w:pos="1170" w:leader="none"/>
        </w:tabs>
        <w:spacing w:lineRule="auto" w:line="240" w:before="0" w:after="0"/>
        <w:jc w:val="left"/>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left"/>
        <w:rPr>
          <w:rFonts w:ascii="TH SarabunPSK" w:hAnsi="TH SarabunPSK" w:cs="TH SarabunPSK"/>
        </w:rPr>
      </w:pPr>
      <w:r>
        <w:rPr>
          <w:rFonts w:ascii="TH SarabunPSK" w:hAnsi="TH SarabunPSK" w:eastAsia="TH SarabunPSK"/>
          <w:b/>
          <w:b/>
          <w:bCs/>
        </w:rPr>
        <w:t xml:space="preserve">มีผลจากการปรับปรุงเห็นชัดเจนเป็นรูปธรรม </w:t>
      </w:r>
    </w:p>
    <w:p>
      <w:pPr>
        <w:pStyle w:val="Normal"/>
        <w:tabs>
          <w:tab w:val="clear" w:pos="720"/>
          <w:tab w:val="left" w:pos="561" w:leader="none"/>
        </w:tabs>
        <w:spacing w:lineRule="auto" w:line="240" w:before="0" w:after="0"/>
        <w:jc w:val="left"/>
        <w:rPr>
          <w:rFonts w:ascii="TH SarabunPSK" w:hAnsi="TH SarabunPSK" w:cs="TH SarabunPSK"/>
        </w:rPr>
      </w:pPr>
      <w:r>
        <w:rPr>
          <w:rFonts w:cs="TH SarabunPSK"/>
        </w:rPr>
        <w:tab/>
      </w:r>
      <w:r>
        <w:rPr>
          <w:rFonts w:ascii="TH SarabunPSK" w:hAnsi="TH SarabunPSK"/>
        </w:rPr>
        <w:t>จากการปรับปรุงระบบและกระบวนการ พบว่า อาจารย์มีแนวทางในการให้คำปรึกษาแก่นักศึกษาที่ชัดเจนมากขึ้น และมีรูปแบบการตอบคำถามที่ชัดเจนและสอดคล้องกับมาตรการป้องกันสถานการณ์โควิด</w:t>
      </w:r>
      <w:r>
        <w:rPr>
          <w:rFonts w:cs="TH SarabunPSK"/>
        </w:rPr>
        <w:t xml:space="preserve">-19 </w:t>
      </w:r>
      <w:r>
        <w:rPr>
          <w:rFonts w:ascii="TH SarabunPSK" w:hAnsi="TH SarabunPSK"/>
        </w:rPr>
        <w:t>ของมหาวิทยาลัย จึงทำให้ นักศึกษาในหลักสูตรสามารถลงทะเบียนเรียนตามแผนการเรียน หรือนอกแผนการเรียนได้ ตลอดจนสามารถเข้าเรียน ส่งงาน และดำรงชีวิตประจำวัน ได้อย่างปกติและปลอดภัยทุกคน</w:t>
      </w:r>
    </w:p>
    <w:p>
      <w:pPr>
        <w:pStyle w:val="Normal"/>
        <w:tabs>
          <w:tab w:val="clear" w:pos="720"/>
          <w:tab w:val="left" w:pos="561" w:leader="none"/>
        </w:tabs>
        <w:spacing w:lineRule="auto" w:line="240" w:before="0" w:after="0"/>
        <w:jc w:val="left"/>
        <w:rPr>
          <w:rFonts w:ascii="TH SarabunPSK" w:hAnsi="TH SarabunPSK" w:cs="TH SarabunPSK"/>
          <w:sz w:val="16"/>
          <w:szCs w:val="16"/>
        </w:rPr>
      </w:pPr>
      <w:r>
        <w:rPr>
          <w:rFonts w:cs="TH SarabunPSK"/>
          <w:sz w:val="16"/>
          <w:szCs w:val="16"/>
        </w:rPr>
      </w:r>
    </w:p>
    <w:p>
      <w:pPr>
        <w:pStyle w:val="Normal"/>
        <w:tabs>
          <w:tab w:val="clear" w:pos="720"/>
          <w:tab w:val="left" w:pos="561" w:leader="none"/>
        </w:tabs>
        <w:spacing w:lineRule="auto" w:line="240" w:before="0" w:after="0"/>
        <w:jc w:val="center"/>
        <w:rPr>
          <w:rFonts w:ascii="TH SarabunPSK" w:hAnsi="TH SarabunPSK" w:cs="TH SarabunPSK"/>
        </w:rPr>
      </w:pPr>
      <w:r>
        <w:rPr/>
        <w:drawing>
          <wp:inline distT="0" distB="0" distL="0" distR="0">
            <wp:extent cx="2905125" cy="1448435"/>
            <wp:effectExtent l="0" t="0" r="0" b="0"/>
            <wp:docPr id="11"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pStyle w:val="Normal"/>
        <w:tabs>
          <w:tab w:val="clear" w:pos="720"/>
          <w:tab w:val="left" w:pos="561" w:leader="none"/>
        </w:tabs>
        <w:spacing w:lineRule="auto" w:line="240" w:before="0" w:after="0"/>
        <w:jc w:val="center"/>
        <w:rPr>
          <w:rFonts w:ascii="TH SarabunPSK" w:hAnsi="TH SarabunPSK" w:cs="TH SarabunPSK"/>
          <w:sz w:val="18"/>
          <w:szCs w:val="18"/>
        </w:rPr>
      </w:pPr>
      <w:r>
        <w:rPr>
          <w:rFonts w:cs="TH SarabunPSK"/>
          <w:sz w:val="18"/>
          <w:szCs w:val="18"/>
        </w:rPr>
      </w:r>
    </w:p>
    <w:p>
      <w:pPr>
        <w:pStyle w:val="Default"/>
        <w:jc w:val="center"/>
        <w:rPr>
          <w:rFonts w:ascii="TH SarabunPSK" w:hAnsi="TH SarabunPSK" w:cs="TH SarabunPSK"/>
        </w:rPr>
      </w:pPr>
      <w:r>
        <w:rPr>
          <w:rFonts w:ascii="TH SarabunPSK" w:hAnsi="TH SarabunPSK" w:cs="TH SarabunPSK"/>
          <w:color w:val="auto"/>
          <w:sz w:val="32"/>
          <w:sz w:val="32"/>
          <w:szCs w:val="32"/>
        </w:rPr>
        <w:t xml:space="preserve">ภาพกราฟเปรียบเทียบความพึงพอใจของนักศึกษาแก่การควบคุมดูและและการให้คำปรึกษาระกว่าง ปี </w:t>
      </w:r>
      <w:r>
        <w:rPr>
          <w:rFonts w:cs="TH SarabunPSK" w:ascii="TH SarabunPSK" w:hAnsi="TH SarabunPSK"/>
          <w:color w:val="auto"/>
          <w:sz w:val="32"/>
          <w:szCs w:val="32"/>
        </w:rPr>
        <w:t>2562-2564</w:t>
      </w:r>
    </w:p>
    <w:p>
      <w:pPr>
        <w:pStyle w:val="Normal"/>
        <w:spacing w:lineRule="auto" w:line="240" w:before="0" w:after="0"/>
        <w:jc w:val="left"/>
        <w:rPr>
          <w:rFonts w:ascii="TH SarabunPSK" w:hAnsi="TH SarabunPSK" w:cs="TH SarabunPSK"/>
        </w:rPr>
      </w:pPr>
      <w:r>
        <w:rPr>
          <w:rFonts w:ascii="TH SarabunPSK" w:hAnsi="TH SarabunPSK" w:eastAsia="BrowalliaNew-Bold"/>
          <w:b/>
          <w:b/>
          <w:bCs/>
        </w:rPr>
        <w:t>รายการหลักฐาน</w:t>
      </w:r>
    </w:p>
    <w:p>
      <w:pPr>
        <w:pStyle w:val="Normal"/>
        <w:spacing w:lineRule="auto" w:line="240" w:before="0" w:after="0"/>
        <w:ind w:left="1985" w:hanging="1985"/>
        <w:jc w:val="left"/>
        <w:rPr>
          <w:rFonts w:ascii="TH SarabunPSK" w:hAnsi="TH SarabunPSK" w:cs="TH SarabunPSK"/>
        </w:rPr>
      </w:pPr>
      <w:r>
        <w:rPr>
          <w:rFonts w:ascii="TH SarabunPSK" w:hAnsi="TH SarabunPSK"/>
          <w:b/>
          <w:b/>
          <w:bCs/>
          <w:spacing w:val="-6"/>
        </w:rPr>
        <w:t>มจษ</w:t>
      </w:r>
      <w:r>
        <w:rPr>
          <w:rFonts w:cs="TH SarabunPSK"/>
          <w:b/>
          <w:bCs/>
          <w:spacing w:val="-6"/>
        </w:rPr>
        <w:t>.CSAI</w:t>
      </w:r>
      <w:r>
        <w:rPr>
          <w:rFonts w:cs="TH SarabunPSK"/>
          <w:b/>
          <w:bCs/>
        </w:rPr>
        <w:t xml:space="preserve">. 3.2.1.1 </w:t>
        <w:tab/>
      </w:r>
      <w:r>
        <w:rPr>
          <w:rFonts w:ascii="TH SarabunPSK" w:hAnsi="TH SarabunPSK"/>
        </w:rPr>
        <w:t xml:space="preserve">คำสั่งแต่งตั้งอาจารย์ที่ปรึกษาประจำชั้นปี </w:t>
      </w:r>
      <w:r>
        <w:rPr>
          <w:rFonts w:cs="TH SarabunPSK"/>
        </w:rPr>
        <w:t>2561-2564</w:t>
      </w:r>
    </w:p>
    <w:p>
      <w:pPr>
        <w:pStyle w:val="Normal"/>
        <w:spacing w:lineRule="auto" w:line="240" w:before="0" w:after="0"/>
        <w:ind w:left="1985" w:hanging="1985"/>
        <w:jc w:val="left"/>
        <w:rPr>
          <w:rFonts w:ascii="TH SarabunPSK" w:hAnsi="TH SarabunPSK" w:cs="TH SarabunPSK"/>
        </w:rPr>
      </w:pPr>
      <w:r>
        <w:rPr>
          <w:rFonts w:ascii="TH SarabunPSK" w:hAnsi="TH SarabunPSK"/>
          <w:b/>
          <w:b/>
          <w:bCs/>
          <w:spacing w:val="-6"/>
        </w:rPr>
        <w:t>มจษ</w:t>
      </w:r>
      <w:r>
        <w:rPr>
          <w:rFonts w:cs="TH SarabunPSK"/>
          <w:b/>
          <w:bCs/>
          <w:spacing w:val="-6"/>
        </w:rPr>
        <w:t>.CSAI.</w:t>
      </w:r>
      <w:r>
        <w:rPr>
          <w:rFonts w:cs="TH SarabunPSK"/>
          <w:b/>
          <w:bCs/>
        </w:rPr>
        <w:t xml:space="preserve"> 3.2.1.2 </w:t>
        <w:tab/>
      </w:r>
      <w:r>
        <w:rPr>
          <w:rFonts w:ascii="TH SarabunPSK" w:hAnsi="TH SarabunPSK"/>
        </w:rPr>
        <w:t>ผลการประเมินความพึงพอใจของนักศึกษาต่อการควบคุมการดูแลการให้คำปรึกษาวิชาการและแนวโน้มแก่นักศึกษาที่หลักสูตรฯ ดำเนินการ</w:t>
      </w:r>
    </w:p>
    <w:p>
      <w:pPr>
        <w:pStyle w:val="Normal"/>
        <w:spacing w:lineRule="auto" w:line="240" w:before="0" w:after="0"/>
        <w:ind w:left="1985" w:hanging="1985"/>
        <w:jc w:val="left"/>
        <w:rPr>
          <w:rFonts w:ascii="TH SarabunPSK" w:hAnsi="TH SarabunPSK" w:cs="TH SarabunPSK"/>
        </w:rPr>
      </w:pPr>
      <w:r>
        <w:rPr>
          <w:rFonts w:ascii="TH SarabunPSK" w:hAnsi="TH SarabunPSK"/>
          <w:b/>
          <w:b/>
          <w:bCs/>
          <w:spacing w:val="-6"/>
        </w:rPr>
        <w:t>มจษ</w:t>
      </w:r>
      <w:r>
        <w:rPr>
          <w:rFonts w:cs="TH SarabunPSK"/>
          <w:b/>
          <w:bCs/>
          <w:spacing w:val="-6"/>
        </w:rPr>
        <w:t xml:space="preserve">.CSAI 3.2.1.3 </w:t>
        <w:tab/>
      </w:r>
      <w:r>
        <w:rPr>
          <w:rFonts w:ascii="TH SarabunPSK" w:hAnsi="TH SarabunPSK"/>
          <w:spacing w:val="-6"/>
        </w:rPr>
        <w:t>บทบาทและหน้าที่ของอาจารย์ที่ปรึกษาประจำหลักสูตรวิทยาการคอมพิวเตอร์และปัญญาประดิษฐ์</w:t>
      </w:r>
    </w:p>
    <w:p>
      <w:pPr>
        <w:pStyle w:val="Normal"/>
        <w:spacing w:lineRule="auto" w:line="240" w:before="0" w:after="0"/>
        <w:ind w:left="1985" w:hanging="1985"/>
        <w:jc w:val="left"/>
        <w:rPr>
          <w:rFonts w:ascii="TH SarabunPSK" w:hAnsi="TH SarabunPSK" w:cs="TH SarabunPSK"/>
        </w:rPr>
      </w:pPr>
      <w:r>
        <w:rPr>
          <w:rFonts w:ascii="TH SarabunPSK" w:hAnsi="TH SarabunPSK"/>
        </w:rPr>
        <w:t>มจษ</w:t>
      </w:r>
      <w:r>
        <w:rPr>
          <w:rFonts w:cs="TH SarabunPSK"/>
        </w:rPr>
        <w:t>.CSAI 3.2.1.4</w:t>
        <w:tab/>
      </w:r>
      <w:r>
        <w:rPr>
          <w:rFonts w:ascii="TH SarabunPSK" w:hAnsi="TH SarabunPSK"/>
        </w:rPr>
        <w:t>ช่องทางติดต่อสื่อสารกับอาจารย์ที่ปรึกษา</w:t>
      </w:r>
    </w:p>
    <w:p>
      <w:pPr>
        <w:pStyle w:val="Normal"/>
        <w:spacing w:lineRule="auto" w:line="240" w:before="0" w:after="0"/>
        <w:ind w:left="1985" w:hanging="1985"/>
        <w:jc w:val="left"/>
        <w:rPr>
          <w:rFonts w:ascii="TH SarabunPSK" w:hAnsi="TH SarabunPSK" w:cs="TH SarabunPSK"/>
        </w:rPr>
      </w:pPr>
      <w:r>
        <w:rPr>
          <w:rFonts w:cs="TH SarabunPSK"/>
        </w:rPr>
      </w:r>
    </w:p>
    <w:p>
      <w:pPr>
        <w:pStyle w:val="Normal"/>
        <w:tabs>
          <w:tab w:val="clear" w:pos="720"/>
          <w:tab w:val="left" w:pos="1170" w:leader="none"/>
        </w:tabs>
        <w:spacing w:lineRule="auto" w:line="240" w:before="0" w:after="0"/>
        <w:rPr>
          <w:rFonts w:ascii="TH SarabunPSK" w:hAnsi="TH SarabunPSK" w:cs="TH SarabunPSK"/>
        </w:rPr>
      </w:pPr>
      <w:r>
        <w:rPr>
          <w:rFonts w:eastAsia="TH SarabunPSK" w:cs="TH SarabunPSK"/>
          <w:b/>
          <w:bCs/>
        </w:rPr>
        <w:t xml:space="preserve">2. </w:t>
      </w:r>
      <w:r>
        <w:rPr>
          <w:rFonts w:ascii="TH SarabunPSK" w:hAnsi="TH SarabunPSK" w:eastAsia="TH SarabunPSK"/>
          <w:b/>
          <w:b/>
          <w:bCs/>
        </w:rPr>
        <w:t xml:space="preserve">การพัฒนาศักยภาพนักศึกษาและการเสริมสร้างทักษะการเรียนรู้ในศตวรรษที่ </w:t>
      </w:r>
      <w:r>
        <w:rPr>
          <w:rFonts w:eastAsia="TH SarabunPSK" w:cs="TH SarabunPSK"/>
          <w:b/>
          <w:bCs/>
        </w:rPr>
        <w:t>21</w:t>
      </w:r>
    </w:p>
    <w:p>
      <w:pPr>
        <w:pStyle w:val="Normal"/>
        <w:spacing w:lineRule="auto" w:line="240" w:before="0" w:after="0"/>
        <w:rPr>
          <w:rFonts w:ascii="TH SarabunPSK" w:hAnsi="TH SarabunPSK" w:cs="TH SarabunPSK"/>
        </w:rPr>
      </w:pPr>
      <w:r>
        <w:rPr>
          <w:rFonts w:cs="TH SarabunPSK"/>
          <w:b/>
          <w:bCs/>
        </w:rPr>
        <w:tab/>
      </w:r>
      <w:r>
        <w:rPr>
          <w:rFonts w:ascii="TH SarabunPSK" w:hAnsi="TH SarabunPSK"/>
          <w:b/>
          <w:b/>
          <w:bCs/>
        </w:rPr>
        <w:t>เป้าหมายเชิงปริมาณ</w:t>
      </w:r>
      <w:r>
        <w:rPr>
          <w:rFonts w:cs="TH SarabunPSK"/>
          <w:b/>
          <w:bCs/>
        </w:rPr>
        <w:t>/</w:t>
      </w:r>
      <w:r>
        <w:rPr>
          <w:rFonts w:ascii="TH SarabunPSK" w:hAnsi="TH SarabunPSK"/>
          <w:b/>
          <w:b/>
          <w:bCs/>
        </w:rPr>
        <w:t xml:space="preserve">เชิงคุณภาพ </w:t>
      </w:r>
    </w:p>
    <w:p>
      <w:pPr>
        <w:pStyle w:val="Normal"/>
        <w:spacing w:lineRule="auto" w:line="240" w:before="0" w:after="0"/>
        <w:ind w:firstLine="720"/>
        <w:jc w:val="left"/>
        <w:rPr>
          <w:rFonts w:ascii="TH SarabunPSK" w:hAnsi="TH SarabunPSK" w:cs="TH SarabunPSK"/>
        </w:rPr>
      </w:pPr>
      <w:r>
        <w:rPr>
          <w:rFonts w:ascii="TH SarabunPSK" w:hAnsi="TH SarabunPSK" w:eastAsia="Times New Roman"/>
        </w:rPr>
        <w:t xml:space="preserve">ในปีการศึกษา </w:t>
      </w:r>
      <w:r>
        <w:rPr>
          <w:rFonts w:cs="TH SarabunPSK"/>
        </w:rPr>
        <w:t xml:space="preserve">2564 </w:t>
      </w:r>
      <w:r>
        <w:rPr>
          <w:rFonts w:ascii="TH SarabunPSK" w:hAnsi="TH SarabunPSK" w:eastAsia="Times New Roman"/>
        </w:rPr>
        <w:t>หลักสูตรมีวัตถุประสงค์</w:t>
      </w:r>
      <w:r>
        <w:rPr>
          <w:rFonts w:eastAsia="Times New Roman" w:cs="TH SarabunPSK"/>
        </w:rPr>
        <w:t>/</w:t>
      </w:r>
      <w:r>
        <w:rPr>
          <w:rFonts w:ascii="TH SarabunPSK" w:hAnsi="TH SarabunPSK" w:eastAsia="Times New Roman"/>
        </w:rPr>
        <w:t xml:space="preserve">เป้าหมายเรื่องระบบการพัฒนาศักยภาพนักศึกษาและการเสริมสร้างทักษะการเรียนรู้ในศตวรรษที่ </w:t>
      </w:r>
      <w:r>
        <w:rPr>
          <w:rFonts w:eastAsia="Times New Roman" w:cs="TH SarabunPSK"/>
        </w:rPr>
        <w:t xml:space="preserve">21 </w:t>
      </w:r>
      <w:r>
        <w:rPr>
          <w:rFonts w:ascii="TH SarabunPSK" w:hAnsi="TH SarabunPSK" w:eastAsia="Times New Roman"/>
        </w:rPr>
        <w:t>ได้ดำเนินงานตามระบบและกลไก ดังนี้</w:t>
      </w:r>
    </w:p>
    <w:p>
      <w:pPr>
        <w:pStyle w:val="Normal"/>
        <w:spacing w:lineRule="auto" w:line="240" w:before="0" w:after="0"/>
        <w:ind w:firstLine="720"/>
        <w:jc w:val="left"/>
        <w:rPr>
          <w:rFonts w:ascii="TH SarabunPSK" w:hAnsi="TH SarabunPSK" w:eastAsia="Times New Roman" w:cs="TH SarabunPSK"/>
        </w:rPr>
      </w:pPr>
      <w:r>
        <w:rPr>
          <w:rFonts w:eastAsia="Times New Roman" w:cs="TH SarabunPSK"/>
        </w:rPr>
      </w:r>
    </w:p>
    <w:tbl>
      <w:tblPr>
        <w:tblW w:w="8660"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815"/>
        <w:gridCol w:w="3134"/>
        <w:gridCol w:w="1418"/>
        <w:gridCol w:w="1292"/>
      </w:tblGrid>
      <w:tr>
        <w:trPr/>
        <w:tc>
          <w:tcPr>
            <w:tcW w:w="2815"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วัตถุประสงค์</w:t>
            </w:r>
            <w:r>
              <w:rPr>
                <w:rFonts w:cs="TH SarabunPSK"/>
                <w:b/>
                <w:bCs/>
              </w:rPr>
              <w:t>/</w:t>
            </w:r>
            <w:r>
              <w:rPr>
                <w:rFonts w:ascii="TH SarabunPSK" w:hAnsi="TH SarabunPSK"/>
                <w:b/>
                <w:b/>
                <w:bCs/>
              </w:rPr>
              <w:t>เป้าหมาย</w:t>
            </w:r>
          </w:p>
        </w:tc>
        <w:tc>
          <w:tcPr>
            <w:tcW w:w="313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ตัวชี้วัด</w:t>
            </w:r>
          </w:p>
        </w:tc>
        <w:tc>
          <w:tcPr>
            <w:tcW w:w="1418"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เป้าหมาย</w:t>
            </w:r>
          </w:p>
        </w:tc>
        <w:tc>
          <w:tcPr>
            <w:tcW w:w="129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หน่วยนับ</w:t>
            </w:r>
          </w:p>
        </w:tc>
      </w:tr>
      <w:tr>
        <w:trPr/>
        <w:tc>
          <w:tcPr>
            <w:tcW w:w="2815" w:type="dxa"/>
            <w:tcBorders>
              <w:top w:val="single" w:sz="4" w:space="0" w:color="000000"/>
              <w:left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b/>
                <w:b/>
                <w:bCs/>
              </w:rPr>
            </w:pPr>
            <w:r>
              <w:rPr>
                <w:rFonts w:ascii="TH SarabunPSK" w:hAnsi="TH SarabunPSK"/>
                <w:b/>
                <w:b/>
                <w:bCs/>
              </w:rPr>
              <w:t>เชิงปริมาณ</w:t>
            </w:r>
          </w:p>
          <w:p>
            <w:pPr>
              <w:pStyle w:val="Normal"/>
              <w:widowControl w:val="false"/>
              <w:spacing w:lineRule="auto" w:line="240" w:before="0" w:after="0"/>
              <w:contextualSpacing/>
              <w:jc w:val="left"/>
              <w:rPr>
                <w:rFonts w:ascii="TH SarabunPSK" w:hAnsi="TH SarabunPSK" w:cs="TH SarabunPSK"/>
              </w:rPr>
            </w:pPr>
            <w:r>
              <w:rPr>
                <w:rFonts w:cs="TH SarabunPSK"/>
              </w:rPr>
              <w:t xml:space="preserve">1. </w:t>
            </w:r>
            <w:r>
              <w:rPr>
                <w:rFonts w:ascii="TH SarabunPSK" w:hAnsi="TH SarabunPSK"/>
              </w:rPr>
              <w:t>นักศึกษาได้รับรางวัลจากการเข้าร่วมนำเสนอผลงานหรือเข้าร่วมแข่งขันผลงานในเวทีระดับชาติ</w:t>
            </w:r>
          </w:p>
        </w:tc>
        <w:tc>
          <w:tcPr>
            <w:tcW w:w="3134" w:type="dxa"/>
            <w:tcBorders>
              <w:top w:val="single" w:sz="4" w:space="0" w:color="000000"/>
              <w:left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rPr>
            </w:pPr>
            <w:r>
              <w:rPr>
                <w:rFonts w:cs="TH SarabunPSK"/>
              </w:rPr>
            </w:r>
          </w:p>
          <w:p>
            <w:pPr>
              <w:pStyle w:val="Normal"/>
              <w:widowControl w:val="false"/>
              <w:spacing w:lineRule="auto" w:line="240" w:before="0" w:after="0"/>
              <w:contextualSpacing/>
              <w:jc w:val="left"/>
              <w:rPr>
                <w:rFonts w:ascii="TH SarabunPSK" w:hAnsi="TH SarabunPSK" w:cs="TH SarabunPSK"/>
              </w:rPr>
            </w:pPr>
            <w:r>
              <w:rPr>
                <w:rFonts w:cs="TH SarabunPSK"/>
              </w:rPr>
              <w:t xml:space="preserve">1. </w:t>
            </w:r>
            <w:r>
              <w:rPr>
                <w:rFonts w:ascii="TH SarabunPSK" w:hAnsi="TH SarabunPSK"/>
              </w:rPr>
              <w:t>จำนวนนักศึกษาที่ได้รับรางวัลจากการเข้าร่วมนำเสนอผลงานหรือเข้าร่วมแข่งขันผลงานในเวทีระดับชาติ</w:t>
            </w:r>
          </w:p>
        </w:tc>
        <w:tc>
          <w:tcPr>
            <w:tcW w:w="1418" w:type="dxa"/>
            <w:tcBorders>
              <w:top w:val="single" w:sz="4" w:space="0" w:color="000000"/>
              <w:left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cs="TH SarabunPSK"/>
              </w:rPr>
            </w:r>
          </w:p>
          <w:p>
            <w:pPr>
              <w:pStyle w:val="Normal"/>
              <w:widowControl w:val="false"/>
              <w:spacing w:lineRule="auto" w:line="240" w:before="0" w:after="0"/>
              <w:contextualSpacing/>
              <w:jc w:val="center"/>
              <w:rPr>
                <w:rFonts w:ascii="TH SarabunPSK" w:hAnsi="TH SarabunPSK" w:cs="TH SarabunPSK"/>
              </w:rPr>
            </w:pPr>
            <w:r>
              <w:rPr>
                <w:rFonts w:ascii="TH SarabunPSK" w:hAnsi="TH SarabunPSK"/>
              </w:rPr>
              <w:t xml:space="preserve">อย่างน้อย </w:t>
            </w:r>
            <w:r>
              <w:rPr>
                <w:rFonts w:cs="TH SarabunPSK"/>
              </w:rPr>
              <w:t xml:space="preserve">1 </w:t>
            </w:r>
            <w:r>
              <w:rPr>
                <w:rFonts w:ascii="TH SarabunPSK" w:hAnsi="TH SarabunPSK"/>
              </w:rPr>
              <w:t>รางวัล</w:t>
            </w:r>
          </w:p>
        </w:tc>
        <w:tc>
          <w:tcPr>
            <w:tcW w:w="1292" w:type="dxa"/>
            <w:tcBorders>
              <w:top w:val="single" w:sz="4" w:space="0" w:color="000000"/>
              <w:left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cs="TH SarabunPSK"/>
              </w:rPr>
            </w:r>
          </w:p>
          <w:p>
            <w:pPr>
              <w:pStyle w:val="Normal"/>
              <w:widowControl w:val="false"/>
              <w:spacing w:lineRule="auto" w:line="240" w:before="0" w:after="0"/>
              <w:contextualSpacing/>
              <w:jc w:val="center"/>
              <w:rPr>
                <w:rFonts w:ascii="TH SarabunPSK" w:hAnsi="TH SarabunPSK" w:cs="TH SarabunPSK"/>
              </w:rPr>
            </w:pPr>
            <w:r>
              <w:rPr>
                <w:rFonts w:ascii="TH SarabunPSK" w:hAnsi="TH SarabunPSK"/>
              </w:rPr>
              <w:t>รางวัล</w:t>
            </w:r>
          </w:p>
        </w:tc>
      </w:tr>
      <w:tr>
        <w:trPr/>
        <w:tc>
          <w:tcPr>
            <w:tcW w:w="2815"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rPr>
            </w:pPr>
            <w:r>
              <w:rPr>
                <w:rFonts w:cs="TH SarabunPSK"/>
              </w:rPr>
              <w:t xml:space="preserve">2. </w:t>
            </w:r>
            <w:r>
              <w:rPr>
                <w:rFonts w:ascii="TH SarabunPSK" w:hAnsi="TH SarabunPSK"/>
              </w:rPr>
              <w:t>นักศึกษาเข้ารับการอบรมจากหน่วยงานหรือองค์การภายนอก</w:t>
            </w:r>
          </w:p>
        </w:tc>
        <w:tc>
          <w:tcPr>
            <w:tcW w:w="3134"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rPr>
            </w:pPr>
            <w:r>
              <w:rPr>
                <w:rFonts w:cs="TH SarabunPSK"/>
              </w:rPr>
              <w:t xml:space="preserve">2. </w:t>
            </w:r>
            <w:r>
              <w:rPr>
                <w:rFonts w:ascii="TH SarabunPSK" w:hAnsi="TH SarabunPSK"/>
              </w:rPr>
              <w:t>จำนวนหน่วยงานหรือองค์การภายนอกที่นักศึกษาเข้าร่วมอบรม</w:t>
            </w:r>
          </w:p>
        </w:tc>
        <w:tc>
          <w:tcPr>
            <w:tcW w:w="1418"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ascii="TH SarabunPSK" w:hAnsi="TH SarabunPSK"/>
              </w:rPr>
              <w:t xml:space="preserve">อย่างน้อย </w:t>
            </w:r>
            <w:r>
              <w:rPr>
                <w:rFonts w:cs="TH SarabunPSK"/>
              </w:rPr>
              <w:t xml:space="preserve">1 </w:t>
            </w:r>
            <w:r>
              <w:rPr>
                <w:rFonts w:ascii="TH SarabunPSK" w:hAnsi="TH SarabunPSK"/>
              </w:rPr>
              <w:t>หน่วยงาน</w:t>
            </w:r>
          </w:p>
        </w:tc>
        <w:tc>
          <w:tcPr>
            <w:tcW w:w="1292"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ascii="TH SarabunPSK" w:hAnsi="TH SarabunPSK"/>
              </w:rPr>
              <w:t>หน่วยงาน</w:t>
            </w:r>
          </w:p>
        </w:tc>
      </w:tr>
      <w:tr>
        <w:trPr/>
        <w:tc>
          <w:tcPr>
            <w:tcW w:w="28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b/>
                <w:b/>
                <w:bCs/>
              </w:rPr>
            </w:pPr>
            <w:r>
              <w:rPr>
                <w:rFonts w:ascii="TH SarabunPSK" w:hAnsi="TH SarabunPSK"/>
                <w:b/>
                <w:b/>
                <w:bCs/>
              </w:rPr>
              <w:t>เชิงคุณภาพ</w:t>
            </w:r>
          </w:p>
          <w:p>
            <w:pPr>
              <w:pStyle w:val="Normal"/>
              <w:widowControl w:val="false"/>
              <w:spacing w:lineRule="auto" w:line="240" w:before="0" w:after="0"/>
              <w:contextualSpacing/>
              <w:jc w:val="left"/>
              <w:rPr>
                <w:rFonts w:ascii="TH SarabunPSK" w:hAnsi="TH SarabunPSK" w:cs="TH SarabunPSK"/>
              </w:rPr>
            </w:pPr>
            <w:r>
              <w:rPr>
                <w:rFonts w:ascii="TH SarabunPSK" w:hAnsi="TH SarabunPSK"/>
              </w:rPr>
              <w:t xml:space="preserve">ความพึงพอใจของนักศึกษาต่อการพัฒนาศักยภาพและการเสริมสร้างทักษะในศตวรรษที่ </w:t>
            </w:r>
            <w:r>
              <w:rPr>
                <w:rFonts w:cs="TH SarabunPSK"/>
              </w:rPr>
              <w:t>21</w:t>
            </w:r>
          </w:p>
        </w:tc>
        <w:tc>
          <w:tcPr>
            <w:tcW w:w="313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rPr>
            </w:pPr>
            <w:r>
              <w:rPr>
                <w:rFonts w:cs="TH SarabunPSK"/>
              </w:rPr>
            </w:r>
          </w:p>
          <w:p>
            <w:pPr>
              <w:pStyle w:val="Normal"/>
              <w:widowControl w:val="false"/>
              <w:spacing w:lineRule="auto" w:line="240" w:before="0" w:after="0"/>
              <w:contextualSpacing/>
              <w:jc w:val="left"/>
              <w:rPr>
                <w:rFonts w:ascii="TH SarabunPSK" w:hAnsi="TH SarabunPSK" w:cs="TH SarabunPSK"/>
              </w:rPr>
            </w:pPr>
            <w:r>
              <w:rPr>
                <w:rFonts w:ascii="TH SarabunPSK" w:hAnsi="TH SarabunPSK"/>
              </w:rPr>
              <w:t xml:space="preserve">ร้อยละความพึงพอใจของนักศึกษาต่อการพัฒนาศักยภาพและการเสริมสร้างทักษะในศตวรรษที่ </w:t>
            </w:r>
            <w:r>
              <w:rPr>
                <w:rFonts w:cs="TH SarabunPSK"/>
              </w:rPr>
              <w:t>21</w:t>
            </w:r>
          </w:p>
        </w:tc>
        <w:tc>
          <w:tcPr>
            <w:tcW w:w="141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cs="TH SarabunPSK"/>
              </w:rPr>
            </w:r>
          </w:p>
          <w:p>
            <w:pPr>
              <w:pStyle w:val="Normal"/>
              <w:widowControl w:val="false"/>
              <w:spacing w:lineRule="auto" w:line="240" w:before="0" w:after="0"/>
              <w:contextualSpacing/>
              <w:jc w:val="center"/>
              <w:rPr>
                <w:rFonts w:ascii="TH SarabunPSK" w:hAnsi="TH SarabunPSK" w:cs="TH SarabunPSK"/>
              </w:rPr>
            </w:pPr>
            <w:r>
              <w:rPr>
                <w:rFonts w:ascii="TH SarabunPSK" w:hAnsi="TH SarabunPSK"/>
              </w:rPr>
              <w:t xml:space="preserve">ไม่น้อยกว่าร้อยละ </w:t>
            </w:r>
            <w:r>
              <w:rPr>
                <w:rFonts w:cs="TH SarabunPSK"/>
              </w:rPr>
              <w:t>4.00</w:t>
            </w:r>
          </w:p>
        </w:tc>
        <w:tc>
          <w:tcPr>
            <w:tcW w:w="129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rPr>
            </w:pPr>
            <w:r>
              <w:rPr>
                <w:rFonts w:cs="TH SarabunPSK"/>
              </w:rPr>
            </w:r>
          </w:p>
          <w:p>
            <w:pPr>
              <w:pStyle w:val="Normal"/>
              <w:widowControl w:val="false"/>
              <w:spacing w:lineRule="auto" w:line="240" w:before="0" w:after="0"/>
              <w:contextualSpacing/>
              <w:jc w:val="center"/>
              <w:rPr>
                <w:rFonts w:ascii="TH SarabunPSK" w:hAnsi="TH SarabunPSK" w:cs="TH SarabunPSK"/>
              </w:rPr>
            </w:pPr>
            <w:r>
              <w:rPr>
                <w:rFonts w:ascii="TH SarabunPSK" w:hAnsi="TH SarabunPSK"/>
              </w:rPr>
              <w:t>ร้อยละ</w:t>
            </w:r>
            <w:bookmarkStart w:id="17" w:name="_Hlk75000723"/>
            <w:bookmarkEnd w:id="17"/>
          </w:p>
        </w:tc>
      </w:tr>
    </w:tbl>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rPr>
          <w:rFonts w:ascii="TH SarabunPSK" w:hAnsi="TH SarabunPSK" w:eastAsia="Times New Roman" w:cs="TH SarabunPSK"/>
        </w:rPr>
      </w:pPr>
      <w:r>
        <w:rPr>
          <w:rFonts w:eastAsia="Times New Roman" w:cs="TH SarabunPSK"/>
        </w:rPr>
      </w:r>
      <w:r>
        <w:br w:type="page"/>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ระบบและกลไก </w:t>
      </w:r>
    </w:p>
    <w:p>
      <w:pPr>
        <w:pStyle w:val="Normal"/>
        <w:spacing w:lineRule="auto" w:line="240" w:before="0" w:after="0"/>
        <w:ind w:firstLine="720"/>
        <w:jc w:val="left"/>
        <w:rPr>
          <w:rFonts w:ascii="TH SarabunPSK" w:hAnsi="TH SarabunPSK" w:cs="TH SarabunPSK"/>
        </w:rPr>
      </w:pPr>
      <w:r>
        <w:rPr>
          <w:rFonts w:ascii="TH SarabunPSK" w:hAnsi="TH SarabunPSK"/>
        </w:rPr>
        <w:t xml:space="preserve">หลักสูตรมีระบบและกลไกในการพัฒนาศักยภาพนักศึกษาและการเสริมสร้างทักษะการเรียนรู้ในศตวรรษที่ </w:t>
      </w:r>
      <w:r>
        <w:rPr>
          <w:rFonts w:cs="TH SarabunPSK"/>
        </w:rPr>
        <w:t xml:space="preserve">21 </w:t>
      </w:r>
      <w:r>
        <w:rPr>
          <w:rFonts w:ascii="TH SarabunPSK" w:hAnsi="TH SarabunPSK"/>
        </w:rPr>
        <w:t>ดังนี้</w:t>
      </w:r>
    </w:p>
    <w:p>
      <w:pPr>
        <w:pStyle w:val="Normal"/>
        <w:spacing w:lineRule="auto" w:line="240" w:before="0" w:after="0"/>
        <w:ind w:firstLine="720"/>
        <w:rPr>
          <w:rFonts w:ascii="TH SarabunPSK" w:hAnsi="TH SarabunPSK" w:cs="TH SarabunPSK"/>
        </w:rPr>
      </w:pPr>
      <w:r>
        <w:rPr>
          <w:rFonts w:cs="TH SarabunPSK"/>
        </w:rPr>
        <mc:AlternateContent>
          <mc:Choice Requires="wpg">
            <w:drawing>
              <wp:anchor behindDoc="0" distT="0" distB="0" distL="0" distR="0" simplePos="0" locked="0" layoutInCell="0" allowOverlap="1" relativeHeight="17" wp14:anchorId="07187F5A">
                <wp:simplePos x="0" y="0"/>
                <wp:positionH relativeFrom="column">
                  <wp:posOffset>687705</wp:posOffset>
                </wp:positionH>
                <wp:positionV relativeFrom="paragraph">
                  <wp:posOffset>266700</wp:posOffset>
                </wp:positionV>
                <wp:extent cx="4015105" cy="7762240"/>
                <wp:effectExtent l="12700" t="0" r="165735" b="12700"/>
                <wp:wrapNone/>
                <wp:docPr id="12" name="Group 578"/>
                <a:graphic xmlns:a="http://schemas.openxmlformats.org/drawingml/2006/main">
                  <a:graphicData uri="http://schemas.microsoft.com/office/word/2010/wordprocessingGroup">
                    <wpg:wgp>
                      <wpg:cNvGrpSpPr/>
                      <wpg:grpSpPr>
                        <a:xfrm>
                          <a:off x="0" y="0"/>
                          <a:ext cx="4014360" cy="7761600"/>
                        </a:xfrm>
                      </wpg:grpSpPr>
                      <wps:wsp>
                        <wps:cNvSpPr/>
                        <wps:spPr>
                          <a:xfrm>
                            <a:off x="2024280" y="0"/>
                            <a:ext cx="847800" cy="410760"/>
                          </a:xfrm>
                          <a:prstGeom prst="flowChartTerminator">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u w:val="none"/>
                                  <w:dstrike w:val="false"/>
                                  <w:strike w:val="false"/>
                                  <w:i w:val="false"/>
                                  <w:vertAlign w:val="baseline"/>
                                  <w:position w:val="0"/>
                                  <w:spacing w:val="0"/>
                                  <w:szCs w:val="32"/>
                                  <w:bCs/>
                                  <w:iCs w:val="false"/>
                                  <w:smallCaps w:val="false"/>
                                  <w:caps w:val="false"/>
                                  <w:rFonts w:ascii="TH SarabunPSK" w:hAnsi="TH SarabunPSK" w:cs="TH SarabunPSK"/>
                                  <w:color w:val="000000"/>
                                </w:rPr>
                                <w:t>Start</w:t>
                              </w:r>
                            </w:p>
                          </w:txbxContent>
                        </wps:txbx>
                        <wps:bodyPr lIns="90000" rIns="90000" tIns="45000" bIns="45000" anchor="ctr">
                          <a:noAutofit/>
                        </wps:bodyPr>
                      </wps:wsp>
                      <wps:wsp>
                        <wps:cNvSpPr/>
                        <wps:spPr>
                          <a:xfrm>
                            <a:off x="1356840" y="744120"/>
                            <a:ext cx="2187720" cy="36180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ทบทวนแผนการพัฒนาศักยภาพนักศึกษา</w:t>
                              </w:r>
                            </w:p>
                          </w:txbxContent>
                        </wps:txbx>
                        <wps:bodyPr lIns="90000" rIns="90000" tIns="45000" bIns="45000" anchor="ctr">
                          <a:noAutofit/>
                        </wps:bodyPr>
                      </wps:wsp>
                      <wps:wsp>
                        <wps:cNvSpPr/>
                        <wps:spPr>
                          <a:xfrm>
                            <a:off x="1356840" y="1456200"/>
                            <a:ext cx="2187720" cy="64692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เสนอทักษะและองค์ความรู้ที่ทันสมัยและเหมาะแก่การนำมาถ่ายทอดแก่นักศึกษา</w:t>
                              </w:r>
                            </w:p>
                          </w:txbxContent>
                        </wps:txbx>
                        <wps:bodyPr lIns="90000" rIns="90000" tIns="45000" bIns="45000" anchor="ctr">
                          <a:noAutofit/>
                        </wps:bodyPr>
                      </wps:wsp>
                      <wps:wsp>
                        <wps:cNvSpPr/>
                        <wps:spPr>
                          <a:xfrm>
                            <a:off x="1370160" y="4630320"/>
                            <a:ext cx="2186280" cy="64512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ดำเนินการจัดกิจกรรมพัฒนาทักษะให้แก่นักศึกษา</w:t>
                              </w:r>
                            </w:p>
                          </w:txbxContent>
                        </wps:txbx>
                        <wps:bodyPr lIns="90000" rIns="90000" tIns="45000" bIns="45000" anchor="ctr">
                          <a:noAutofit/>
                        </wps:bodyPr>
                      </wps:wsp>
                      <wps:wsp>
                        <wps:cNvSpPr/>
                        <wps:spPr>
                          <a:xfrm>
                            <a:off x="1370160" y="5560560"/>
                            <a:ext cx="2186280" cy="64692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ส่งเสริมและสนับสนุนนักศึกษานำทักษะสู่การผลิตผลงานสู่สังคมและเวทีวิชาการ</w:t>
                              </w:r>
                            </w:p>
                          </w:txbxContent>
                        </wps:txbx>
                        <wps:bodyPr lIns="90000" rIns="90000" tIns="45000" bIns="45000" anchor="ctr">
                          <a:noAutofit/>
                        </wps:bodyPr>
                      </wps:wsp>
                      <wps:wsp>
                        <wps:cNvSpPr/>
                        <wps:spPr>
                          <a:xfrm>
                            <a:off x="2454120" y="412200"/>
                            <a:ext cx="720" cy="33012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2454120" y="1108080"/>
                            <a:ext cx="720" cy="345960"/>
                          </a:xfrm>
                          <a:custGeom>
                            <a:avLst/>
                            <a:gdLst/>
                            <a:ahLst/>
                            <a:rect l="l" t="t" r="r" b="b"/>
                            <a:pathLst>
                              <a:path w="21600" h="21600">
                                <a:moveTo>
                                  <a:pt x="0" y="0"/>
                                </a:moveTo>
                                <a:lnTo>
                                  <a:pt x="21600" y="21600"/>
                                </a:lnTo>
                              </a:path>
                            </a:pathLst>
                          </a:custGeom>
                          <a:noFill/>
                          <a:ln>
                            <a:solidFill>
                              <a:schemeClr val="tx1"/>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2454120" y="5277600"/>
                            <a:ext cx="720" cy="28116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1389960" y="3683520"/>
                            <a:ext cx="2187720" cy="645120"/>
                          </a:xfrm>
                          <a:prstGeom prst="rect">
                            <a:avLst/>
                          </a:prstGeom>
                          <a:solidFill>
                            <a:srgbClr val="ffffff"/>
                          </a:solid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เขียนโครงการของบจัดกิจกรรมจากคณะวิทยาศาสตร์</w:t>
                              </w:r>
                            </w:p>
                          </w:txbxContent>
                        </wps:txbx>
                        <wps:bodyPr lIns="90000" rIns="90000" tIns="45000" bIns="45000" anchor="ctr">
                          <a:noAutofit/>
                        </wps:bodyPr>
                      </wps:wsp>
                      <wps:wsp>
                        <wps:cNvSpPr/>
                        <wps:spPr>
                          <a:xfrm>
                            <a:off x="2454120" y="4339080"/>
                            <a:ext cx="720" cy="28944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1540440" y="6501240"/>
                            <a:ext cx="1860480" cy="1260360"/>
                          </a:xfrm>
                          <a:prstGeom prst="diamond">
                            <a:avLst/>
                          </a:prstGeom>
                          <a:noFill/>
                          <a:ln w="9525">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ผลการประเมิน == ปรับปรุง</w:t>
                              </w:r>
                            </w:p>
                          </w:txbxContent>
                        </wps:txbx>
                        <wps:bodyPr lIns="90000" rIns="90000" tIns="45000" bIns="45000" anchor="ctr">
                          <a:noAutofit/>
                        </wps:bodyPr>
                      </wps:wsp>
                      <wps:wsp>
                        <wps:cNvSpPr/>
                        <wps:spPr>
                          <a:xfrm>
                            <a:off x="1448280" y="2413080"/>
                            <a:ext cx="2063160" cy="1033920"/>
                          </a:xfrm>
                          <a:prstGeom prst="diamond">
                            <a:avLst/>
                          </a:prstGeom>
                          <a:noFill/>
                          <a:ln w="9525">
                            <a:solidFill>
                              <a:srgbClr val="000000"/>
                            </a:solidFill>
                            <a:round/>
                          </a:ln>
                        </wps:spPr>
                        <wps:style>
                          <a:lnRef idx="2">
                            <a:schemeClr val="dk1"/>
                          </a:lnRef>
                          <a:fillRef idx="1">
                            <a:schemeClr val="lt1"/>
                          </a:fillRef>
                          <a:effectRef idx="0">
                            <a:schemeClr val="dk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 w:val="false"/>
                                  <w:bCs w:val="false"/>
                                  <w:i w:val="false"/>
                                  <w:iCs w:val="false"/>
                                  <w:smallCaps w:val="false"/>
                                  <w:caps w:val="false"/>
                                  <w:rFonts w:ascii="TH SarabunPSK" w:hAnsi="TH SarabunPSK" w:cs="TH SarabunPSK"/>
                                  <w:color w:val="000000"/>
                                </w:rPr>
                                <w:t>ทักษะและองค์ความรู้ == ทันสมัยและจำเป็น</w:t>
                              </w:r>
                            </w:p>
                          </w:txbxContent>
                        </wps:txbx>
                        <wps:bodyPr lIns="90000" rIns="90000" tIns="45000" bIns="45000" anchor="ctr">
                          <a:noAutofit/>
                        </wps:bodyPr>
                      </wps:wsp>
                      <wps:wsp>
                        <wps:cNvSpPr/>
                        <wps:spPr>
                          <a:xfrm>
                            <a:off x="2456640" y="2105640"/>
                            <a:ext cx="5040" cy="281160"/>
                          </a:xfrm>
                          <a:custGeom>
                            <a:avLst/>
                            <a:gdLst/>
                            <a:ahLst/>
                            <a:rect l="l" t="t" r="r" b="b"/>
                            <a:pathLst>
                              <a:path w="21600" h="21600">
                                <a:moveTo>
                                  <a:pt x="0" y="0"/>
                                </a:moveTo>
                                <a:lnTo>
                                  <a:pt x="21600" y="21600"/>
                                </a:lnTo>
                              </a:path>
                            </a:pathLst>
                          </a:custGeom>
                          <a:noFill/>
                          <a:ln>
                            <a:solidFill>
                              <a:schemeClr val="tx1"/>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1572840" y="506880"/>
                            <a:ext cx="873720" cy="6622560"/>
                          </a:xfrm>
                          <a:prstGeom prst="bentConnector3">
                            <a:avLst>
                              <a:gd name="adj1" fmla="val -91944"/>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2480400" y="3457080"/>
                            <a:ext cx="720" cy="22464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2480400" y="6210360"/>
                            <a:ext cx="720" cy="289440"/>
                          </a:xfrm>
                          <a:custGeom>
                            <a:avLst/>
                            <a:gdLst/>
                            <a:ahLst/>
                            <a:rect l="l" t="t" r="r" b="b"/>
                            <a:pathLst>
                              <a:path w="21600" h="21600">
                                <a:moveTo>
                                  <a:pt x="0" y="0"/>
                                </a:moveTo>
                                <a:lnTo>
                                  <a:pt x="21600" y="21600"/>
                                </a:lnTo>
                              </a:path>
                            </a:pathLst>
                          </a:cu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flipH="1">
                            <a:off x="0" y="317520"/>
                            <a:ext cx="122400" cy="0"/>
                          </a:xfrm>
                          <a:prstGeom prst="line">
                            <a:avLst/>
                          </a:prstGeom>
                          <a:ln>
                            <a:solidFill>
                              <a:srgbClr val="000000"/>
                            </a:solidFill>
                            <a:round/>
                          </a:ln>
                        </wps:spPr>
                        <wps:style>
                          <a:lnRef idx="1">
                            <a:schemeClr val="dk1"/>
                          </a:lnRef>
                          <a:fillRef idx="0">
                            <a:schemeClr val="dk1"/>
                          </a:fillRef>
                          <a:effectRef idx="0">
                            <a:schemeClr val="dk1"/>
                          </a:effectRef>
                          <a:fontRef idx="minor"/>
                        </wps:style>
                        <wps:bodyPr/>
                      </wps:wsp>
                      <wps:wsp>
                        <wps:cNvSpPr/>
                        <wps:spPr>
                          <a:xfrm>
                            <a:off x="919440" y="2688120"/>
                            <a:ext cx="436320" cy="29772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ไม่จริง</w:t>
                              </w:r>
                            </w:p>
                          </w:txbxContent>
                        </wps:txbx>
                        <wps:bodyPr lIns="90000" rIns="90000" tIns="45000" bIns="45000">
                          <a:noAutofit/>
                        </wps:bodyPr>
                      </wps:wsp>
                      <wps:wsp>
                        <wps:cNvSpPr/>
                        <wps:spPr>
                          <a:xfrm>
                            <a:off x="2526840" y="3376440"/>
                            <a:ext cx="435600" cy="29772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จริง</w:t>
                              </w:r>
                            </w:p>
                          </w:txbxContent>
                        </wps:txbx>
                        <wps:bodyPr lIns="90000" rIns="90000" tIns="45000" bIns="45000">
                          <a:noAutofit/>
                        </wps:bodyPr>
                      </wps:wsp>
                      <wps:wsp>
                        <wps:cNvSpPr/>
                        <wps:spPr>
                          <a:xfrm>
                            <a:off x="1010880" y="6881400"/>
                            <a:ext cx="437040" cy="29772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จริง</w:t>
                              </w:r>
                            </w:p>
                          </w:txbxContent>
                        </wps:txbx>
                        <wps:bodyPr lIns="90000" rIns="90000" tIns="45000" bIns="45000">
                          <a:noAutofit/>
                        </wps:bodyPr>
                      </wps:wsp>
                      <wps:wsp>
                        <wps:cNvSpPr/>
                        <wps:spPr>
                          <a:xfrm flipV="1">
                            <a:off x="3402360" y="3957480"/>
                            <a:ext cx="214560" cy="3171960"/>
                          </a:xfrm>
                          <a:prstGeom prst="bentConnector3">
                            <a:avLst>
                              <a:gd name="adj1" fmla="val 34027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wps:wsp>
                        <wps:cNvSpPr/>
                        <wps:spPr>
                          <a:xfrm>
                            <a:off x="3578760" y="6881400"/>
                            <a:ext cx="435600" cy="29736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ไม่จริง</w:t>
                              </w:r>
                            </w:p>
                          </w:txbxContent>
                        </wps:txbx>
                        <wps:bodyPr lIns="90000" rIns="90000" tIns="45000" bIns="45000">
                          <a:noAutofit/>
                        </wps:bodyPr>
                      </wps:wsp>
                    </wpg:wgp>
                  </a:graphicData>
                </a:graphic>
              </wp:anchor>
            </w:drawing>
          </mc:Choice>
          <mc:Fallback>
            <w:pict>
              <v:group id="shape_0" alt="Group 578" style="position:absolute;margin-left:54.15pt;margin-top:21pt;width:316.05pt;height:611.15pt" coordorigin="1083,420" coordsize="6321,12223">
                <v:shape id="shape_0" fillcolor="white" stroked="t" style="position:absolute;left:4271;top:420;width:1334;height:646;mso-wrap-style:square;v-text-anchor:middle" type="shapetype_116">
                  <v:textbox>
                    <w:txbxContent>
                      <w:p>
                        <w:pPr>
                          <w:overflowPunct w:val="false"/>
                          <w:spacing w:before="0" w:after="0" w:lineRule="auto" w:line="240"/>
                          <w:jc w:val="center"/>
                          <w:rPr/>
                        </w:pPr>
                        <w:r>
                          <w:rPr>
                            <w:sz w:val="32"/>
                            <w:b/>
                            <w:u w:val="none"/>
                            <w:dstrike w:val="false"/>
                            <w:strike w:val="false"/>
                            <w:i w:val="false"/>
                            <w:vertAlign w:val="baseline"/>
                            <w:position w:val="0"/>
                            <w:spacing w:val="0"/>
                            <w:szCs w:val="32"/>
                            <w:bCs/>
                            <w:iCs w:val="false"/>
                            <w:smallCaps w:val="false"/>
                            <w:caps w:val="false"/>
                            <w:rFonts w:ascii="TH SarabunPSK" w:hAnsi="TH SarabunPSK" w:cs="TH SarabunPSK"/>
                            <w:color w:val="000000"/>
                          </w:rPr>
                          <w:t>Start</w:t>
                        </w:r>
                      </w:p>
                    </w:txbxContent>
                  </v:textbox>
                  <v:fill o:detectmouseclick="t" type="solid" color2="black"/>
                  <v:stroke color="black" weight="9360" joinstyle="round" endcap="flat"/>
                  <w10:wrap type="none"/>
                </v:shape>
                <v:rect id="shape_0" fillcolor="white" stroked="t" style="position:absolute;left:3220;top:1592;width:3444;height:569;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ทบทวนแผนการพัฒนาศักยภาพนักศึกษา</w:t>
                        </w:r>
                      </w:p>
                    </w:txbxContent>
                  </v:textbox>
                  <v:fill o:detectmouseclick="t" type="solid" color2="black"/>
                  <v:stroke color="black" weight="9360" joinstyle="round" endcap="flat"/>
                </v:rect>
                <v:rect id="shape_0" fillcolor="white" stroked="t" style="position:absolute;left:3220;top:2713;width:3444;height:1018;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เสนอทักษะและองค์ความรู้ที่ทันสมัยและเหมาะแก่การนำมาถ่ายทอดแก่นักศึกษา</w:t>
                        </w:r>
                      </w:p>
                    </w:txbxContent>
                  </v:textbox>
                  <v:fill o:detectmouseclick="t" type="solid" color2="black"/>
                  <v:stroke color="black" weight="9360" joinstyle="round" endcap="flat"/>
                </v:rect>
                <v:rect id="shape_0" fillcolor="white" stroked="t" style="position:absolute;left:3241;top:7712;width:3442;height:1015;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ดำเนินการจัดกิจกรรมพัฒนาทักษะให้แก่นักศึกษา</w:t>
                        </w:r>
                      </w:p>
                    </w:txbxContent>
                  </v:textbox>
                  <v:fill o:detectmouseclick="t" type="solid" color2="black"/>
                  <v:stroke color="black" weight="9360" joinstyle="round" endcap="flat"/>
                </v:rect>
                <v:rect id="shape_0" fillcolor="white" stroked="t" style="position:absolute;left:3241;top:9177;width:3442;height:1018;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ส่งเสริมและสนับสนุนนักศึกษานำทักษะสู่การผลิตผลงานสู่สังคมและเวทีวิชาการ</w:t>
                        </w:r>
                      </w:p>
                    </w:txbxContent>
                  </v:textbox>
                  <v:fill o:detectmouseclick="t" type="solid" color2="black"/>
                  <v:stroke color="black" weight="9360" joinstyle="round" endcap="flat"/>
                </v:rect>
                <v:rect id="shape_0" fillcolor="white" stroked="t" style="position:absolute;left:3272;top:6221;width:3444;height:1015;mso-wrap-style:square;v-text-anchor:middle">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เขียนโครงการของบจัดกิจกรรมจากคณะวิทยาศาสตร์</w:t>
                        </w:r>
                      </w:p>
                    </w:txbxContent>
                  </v:textbox>
                  <v:fill o:detectmouseclick="t" type="solid" color2="black"/>
                  <v:stroke color="black" weight="9360" joinstyle="round" endcap="flat"/>
                </v:rect>
                <v:shape id="shape_0" stroked="t" style="position:absolute;left:3509;top:10658;width:2929;height:1984;mso-wrap-style:square;v-text-anchor:middle" type="shapetype_4">
                  <v:textbo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ผลการประเมิน == ปรับปรุง</w:t>
                        </w:r>
                      </w:p>
                    </w:txbxContent>
                  </v:textbox>
                  <v:fill o:detectmouseclick="t" on="false"/>
                  <v:stroke color="black" weight="9360" joinstyle="round" endcap="flat"/>
                </v:shape>
                <v:shape id="shape_0" stroked="t" style="position:absolute;left:3364;top:4220;width:3248;height:1627;mso-wrap-style:square;v-text-anchor:middle" type="shapetype_4">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 w:val="false"/>
                            <w:bCs w:val="false"/>
                            <w:i w:val="false"/>
                            <w:iCs w:val="false"/>
                            <w:smallCaps w:val="false"/>
                            <w:caps w:val="false"/>
                            <w:rFonts w:ascii="TH SarabunPSK" w:hAnsi="TH SarabunPSK" w:cs="TH SarabunPSK"/>
                            <w:color w:val="000000"/>
                          </w:rPr>
                          <w:t>ทักษะและองค์ความรู้ == ทันสมัยและจำเป็น</w:t>
                        </w:r>
                      </w:p>
                    </w:txbxContent>
                  </v:textbox>
                  <v:fill o:detectmouseclick="t" on="false"/>
                  <v:stroke color="black" weight="9360" joinstyle="round" endcap="flat"/>
                </v:shape>
                <v:shape id="shape_0" stroked="t" style="position:absolute;left:3560;top:1218;width:1375;height:10428;flip:y;mso-wrap-style:none;v-text-anchor:middle" type="shapetype_34">
                  <v:fill o:detectmouseclick="t" on="false"/>
                  <v:stroke color="black" weight="9360" endarrow="block" endarrowwidth="medium" endarrowlength="medium" joinstyle="round" endcap="flat"/>
                </v:shape>
                <v:line id="shape_0" from="1083,920" to="1275,920" stroked="t" style="position:absolute;flip:x">
                  <v:stroke color="black" weight="9360" joinstyle="round" endcap="flat"/>
                  <v:fill o:detectmouseclick="t" on="false"/>
                </v:line>
                <v:rect id="shape_0" stroked="f" style="position:absolute;left:2531;top:4653;width:686;height:468;mso-wrap-style:square;v-text-anchor:top">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ไม่จริง</w:t>
                        </w:r>
                      </w:p>
                    </w:txbxContent>
                  </v:textbox>
                  <v:fill o:detectmouseclick="t" on="false"/>
                  <v:stroke color="#3465a4" weight="6480" joinstyle="round" endcap="flat"/>
                </v:rect>
                <v:rect id="shape_0" stroked="f" style="position:absolute;left:5062;top:5737;width:685;height:468;mso-wrap-style:square;v-text-anchor:top">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จริง</w:t>
                        </w:r>
                      </w:p>
                    </w:txbxContent>
                  </v:textbox>
                  <v:fill o:detectmouseclick="t" on="false"/>
                  <v:stroke color="#3465a4" weight="6480" joinstyle="round" endcap="flat"/>
                </v:rect>
                <v:rect id="shape_0" stroked="f" style="position:absolute;left:2675;top:11257;width:687;height:468;mso-wrap-style:square;v-text-anchor:top">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จริง</w:t>
                        </w:r>
                      </w:p>
                    </w:txbxContent>
                  </v:textbox>
                  <v:fill o:detectmouseclick="t" on="false"/>
                  <v:stroke color="#3465a4" weight="6480" joinstyle="round" endcap="flat"/>
                </v:rect>
                <v:shape id="shape_0" stroked="t" style="position:absolute;left:6441;top:6652;width:337;height:4994;flip:y;mso-wrap-style:none;v-text-anchor:middle" type="shapetype_34">
                  <v:fill o:detectmouseclick="t" on="false"/>
                  <v:stroke color="black" weight="9360" endarrow="block" endarrowwidth="medium" endarrowlength="medium" joinstyle="round" endcap="flat"/>
                </v:shape>
                <v:rect id="shape_0" stroked="f" style="position:absolute;left:6719;top:11257;width:685;height:467;mso-wrap-style:square;v-text-anchor:top">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 w:val="false"/>
                            <w:bCs w:val="false"/>
                            <w:i w:val="false"/>
                            <w:iCs w:val="false"/>
                            <w:smallCaps w:val="false"/>
                            <w:caps w:val="false"/>
                            <w:rFonts w:ascii="TH SarabunPSK" w:hAnsi="TH SarabunPSK" w:cs="TH SarabunPSK"/>
                            <w:color w:val="000000"/>
                          </w:rPr>
                          <w:t>ไม่จริง</w:t>
                        </w:r>
                      </w:p>
                    </w:txbxContent>
                  </v:textbox>
                  <v:fill o:detectmouseclick="t" on="false"/>
                  <v:stroke color="#3465a4" weight="6480" joinstyle="round" endcap="flat"/>
                </v:rect>
              </v:group>
            </w:pict>
          </mc:Fallback>
        </mc:AlternateContent>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Normal"/>
        <w:spacing w:lineRule="auto" w:line="240" w:before="0" w:after="0"/>
        <w:ind w:firstLine="720"/>
        <w:rPr>
          <w:rFonts w:ascii="TH SarabunPSK" w:hAnsi="TH SarabunPSK" w:cs="TH SarabunPSK"/>
        </w:rPr>
      </w:pPr>
      <w:r>
        <w:rPr>
          <w:rFonts w:cs="TH SarabunPSK"/>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Normal"/>
        <w:spacing w:lineRule="auto" w:line="240" w:before="0" w:after="0"/>
        <w:ind w:firstLine="720"/>
        <w:jc w:val="center"/>
        <w:rPr>
          <w:rFonts w:ascii="TH SarabunPSK" w:hAnsi="TH SarabunPSK" w:cs="TH SarabunPSK"/>
        </w:rPr>
      </w:pPr>
      <w:r>
        <w:rPr>
          <w:rFonts w:cs="TH SarabunPSK"/>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หลักสูตรได้มีการดำเนินงานตามระบบและกลไกของปีการศึกษา </w:t>
      </w:r>
      <w:r>
        <w:rPr>
          <w:rFonts w:cs="TH SarabunPSK" w:ascii="TH SarabunPSK" w:hAnsi="TH SarabunPSK"/>
          <w:color w:val="auto"/>
          <w:sz w:val="32"/>
          <w:szCs w:val="32"/>
        </w:rPr>
        <w:t xml:space="preserve">2563 </w:t>
      </w:r>
      <w:r>
        <w:rPr>
          <w:rFonts w:ascii="TH SarabunPSK" w:hAnsi="TH SarabunPSK" w:cs="TH SarabunPSK"/>
          <w:color w:val="auto"/>
          <w:sz w:val="32"/>
          <w:sz w:val="32"/>
          <w:szCs w:val="32"/>
        </w:rPr>
        <w:t>ดังนี้</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 xml:space="preserve">อาจารย์ผู้รับผิดชอบหลักสูตรประชุม เพื่อวางแผนดำเนินงานจัดกิจกรรมพัฒนาศักยภาพนักศึกษาและการเสริมสร้างทักษะการเรียนรู้ในศตวรรษที่ </w:t>
      </w:r>
      <w:r>
        <w:rPr>
          <w:rFonts w:cs="TH SarabunPSK" w:ascii="TH SarabunPSK" w:hAnsi="TH SarabunPSK"/>
          <w:color w:val="auto"/>
          <w:sz w:val="32"/>
          <w:szCs w:val="32"/>
        </w:rPr>
        <w:t xml:space="preserve">21 </w:t>
      </w:r>
      <w:r>
        <w:rPr>
          <w:rFonts w:ascii="TH SarabunPSK" w:hAnsi="TH SarabunPSK" w:cs="TH SarabunPSK"/>
          <w:color w:val="auto"/>
          <w:sz w:val="32"/>
          <w:sz w:val="32"/>
          <w:szCs w:val="32"/>
        </w:rPr>
        <w:t>ดังนี้</w:t>
      </w:r>
    </w:p>
    <w:tbl>
      <w:tblPr>
        <w:tblW w:w="9323"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534"/>
        <w:gridCol w:w="2778"/>
        <w:gridCol w:w="2892"/>
        <w:gridCol w:w="3118"/>
      </w:tblGrid>
      <w:tr>
        <w:trPr>
          <w:tblHeader w:val="true"/>
          <w:trHeight w:val="580" w:hRule="atLeast"/>
        </w:trPr>
        <w:tc>
          <w:tcPr>
            <w:tcW w:w="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ที่</w:t>
            </w:r>
          </w:p>
        </w:tc>
        <w:tc>
          <w:tcPr>
            <w:tcW w:w="277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โครงการ</w:t>
            </w:r>
            <w:r>
              <w:rPr>
                <w:rFonts w:cs="TH SarabunPSK"/>
                <w:b/>
                <w:bCs/>
              </w:rPr>
              <w:t>/</w:t>
            </w:r>
            <w:r>
              <w:rPr>
                <w:rFonts w:ascii="TH SarabunPSK" w:hAnsi="TH SarabunPSK"/>
                <w:b/>
                <w:b/>
                <w:bCs/>
              </w:rPr>
              <w:t>กิจกรรม</w:t>
            </w:r>
          </w:p>
        </w:tc>
        <w:tc>
          <w:tcPr>
            <w:tcW w:w="28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ระยะเวลาที่คาดว่า</w:t>
            </w:r>
          </w:p>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จะดำเนินการ</w:t>
            </w:r>
          </w:p>
        </w:tc>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อาจารย์ผู้รับผิดชอบ</w:t>
            </w:r>
          </w:p>
        </w:tc>
      </w:tr>
      <w:tr>
        <w:trPr>
          <w:trHeight w:val="334" w:hRule="atLeast"/>
        </w:trPr>
        <w:tc>
          <w:tcPr>
            <w:tcW w:w="53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4820" w:leader="none"/>
                <w:tab w:val="left" w:pos="5529" w:leader="none"/>
                <w:tab w:val="left" w:pos="6946" w:leader="none"/>
              </w:tabs>
              <w:spacing w:lineRule="auto" w:line="240" w:before="0" w:after="0"/>
              <w:ind w:left="284" w:hanging="284"/>
              <w:jc w:val="center"/>
              <w:rPr>
                <w:rFonts w:ascii="TH SarabunPSK" w:hAnsi="TH SarabunPSK" w:cs="TH SarabunPSK"/>
              </w:rPr>
            </w:pPr>
            <w:r>
              <w:rPr>
                <w:rFonts w:cs="TH SarabunPSK"/>
              </w:rPr>
              <w:t>1</w:t>
            </w:r>
          </w:p>
        </w:tc>
        <w:tc>
          <w:tcPr>
            <w:tcW w:w="277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4820" w:leader="none"/>
                <w:tab w:val="left" w:pos="5529" w:leader="none"/>
                <w:tab w:val="left" w:pos="6946" w:leader="none"/>
              </w:tabs>
              <w:spacing w:lineRule="auto" w:line="240" w:before="0" w:after="0"/>
              <w:jc w:val="left"/>
              <w:rPr>
                <w:rFonts w:ascii="TH SarabunPSK" w:hAnsi="TH SarabunPSK" w:cs="TH SarabunPSK"/>
              </w:rPr>
            </w:pPr>
            <w:r>
              <w:rPr>
                <w:rFonts w:ascii="TH SarabunPSK" w:hAnsi="TH SarabunPSK"/>
              </w:rPr>
              <w:t>อบรมเชิงปฏิบัติการเรื่อง ทักษะชีวิต พัฒนาบุคลากร พัฒนาองค์กร</w:t>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 xml:space="preserve">ไตรมาสที่ </w:t>
            </w:r>
            <w:r>
              <w:rPr>
                <w:rFonts w:cs="TH SarabunPSK"/>
              </w:rPr>
              <w:t>2</w:t>
            </w:r>
          </w:p>
          <w:p>
            <w:pPr>
              <w:pStyle w:val="Normal"/>
              <w:widowControl w:val="false"/>
              <w:spacing w:lineRule="auto" w:line="240" w:before="0" w:after="0"/>
              <w:jc w:val="center"/>
              <w:rPr>
                <w:rFonts w:ascii="TH SarabunPSK" w:hAnsi="TH SarabunPSK" w:cs="TH SarabunPSK"/>
              </w:rPr>
            </w:pPr>
            <w:r>
              <w:rPr>
                <w:rFonts w:cs="TH SarabunPSK"/>
              </w:rPr>
              <w:t>(</w:t>
            </w:r>
            <w:r>
              <w:rPr>
                <w:rFonts w:ascii="TH SarabunPSK" w:hAnsi="TH SarabunPSK"/>
              </w:rPr>
              <w:t>ในรูปแบบออนไลน์</w:t>
            </w:r>
            <w:r>
              <w:rPr>
                <w:rFonts w:cs="TH SarabunPSK"/>
              </w:rPr>
              <w:t>)</w:t>
            </w:r>
          </w:p>
        </w:tc>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rPr>
            </w:pPr>
            <w:r>
              <w:rPr>
                <w:rFonts w:cs="TH SarabunPSK"/>
              </w:rPr>
              <w:t xml:space="preserve">1. </w:t>
            </w:r>
            <w:r>
              <w:rPr>
                <w:rFonts w:ascii="TH SarabunPSK" w:hAnsi="TH SarabunPSK"/>
              </w:rPr>
              <w:t>ผศ</w:t>
            </w:r>
            <w:r>
              <w:rPr>
                <w:rFonts w:cs="TH SarabunPSK"/>
              </w:rPr>
              <w:t>.</w:t>
            </w:r>
            <w:r>
              <w:rPr>
                <w:rFonts w:ascii="TH SarabunPSK" w:hAnsi="TH SarabunPSK"/>
              </w:rPr>
              <w:t>ดร</w:t>
            </w:r>
            <w:r>
              <w:rPr>
                <w:rFonts w:cs="TH SarabunPSK"/>
              </w:rPr>
              <w:t>.</w:t>
            </w:r>
            <w:r>
              <w:rPr>
                <w:rFonts w:ascii="TH SarabunPSK" w:hAnsi="TH SarabunPSK"/>
              </w:rPr>
              <w:t>จันทรัตน์ กิ่งแสง</w:t>
            </w:r>
          </w:p>
          <w:p>
            <w:pPr>
              <w:pStyle w:val="Normal"/>
              <w:widowControl w:val="false"/>
              <w:spacing w:lineRule="auto" w:line="240" w:before="0" w:after="0"/>
              <w:ind w:left="321" w:hanging="321"/>
              <w:rPr>
                <w:rFonts w:ascii="TH SarabunPSK" w:hAnsi="TH SarabunPSK" w:cs="TH SarabunPSK"/>
              </w:rPr>
            </w:pPr>
            <w:r>
              <w:rPr>
                <w:rFonts w:cs="TH SarabunPSK"/>
              </w:rPr>
              <w:t xml:space="preserve">2. </w:t>
            </w:r>
            <w:r>
              <w:rPr>
                <w:rFonts w:ascii="TH SarabunPSK" w:hAnsi="TH SarabunPSK"/>
              </w:rPr>
              <w:t>ผศ</w:t>
            </w:r>
            <w:r>
              <w:rPr>
                <w:rFonts w:cs="TH SarabunPSK"/>
              </w:rPr>
              <w:t>.</w:t>
            </w:r>
            <w:r>
              <w:rPr>
                <w:rFonts w:ascii="TH SarabunPSK" w:hAnsi="TH SarabunPSK"/>
              </w:rPr>
              <w:t>รวินทร์ ไชยสิทธิพร</w:t>
            </w:r>
          </w:p>
          <w:p>
            <w:pPr>
              <w:pStyle w:val="Normal"/>
              <w:widowControl w:val="false"/>
              <w:spacing w:lineRule="auto" w:line="240" w:before="0" w:after="0"/>
              <w:ind w:left="321" w:hanging="321"/>
              <w:rPr>
                <w:rFonts w:ascii="TH SarabunPSK" w:hAnsi="TH SarabunPSK" w:cs="TH SarabunPSK"/>
              </w:rPr>
            </w:pPr>
            <w:r>
              <w:rPr>
                <w:rFonts w:cs="TH SarabunPSK"/>
              </w:rPr>
              <w:t xml:space="preserve">3. </w:t>
            </w:r>
            <w:r>
              <w:rPr>
                <w:rFonts w:ascii="TH SarabunPSK" w:hAnsi="TH SarabunPSK"/>
              </w:rPr>
              <w:t>อ</w:t>
            </w:r>
            <w:r>
              <w:rPr>
                <w:rFonts w:cs="TH SarabunPSK"/>
              </w:rPr>
              <w:t>.</w:t>
            </w:r>
            <w:r>
              <w:rPr>
                <w:rFonts w:ascii="TH SarabunPSK" w:hAnsi="TH SarabunPSK"/>
              </w:rPr>
              <w:t>นิยม สุทธหลวง</w:t>
            </w:r>
          </w:p>
          <w:p>
            <w:pPr>
              <w:pStyle w:val="Normal"/>
              <w:widowControl w:val="false"/>
              <w:spacing w:lineRule="auto" w:line="240" w:before="0" w:after="0"/>
              <w:rPr>
                <w:rFonts w:ascii="TH SarabunPSK" w:hAnsi="TH SarabunPSK" w:cs="TH SarabunPSK"/>
              </w:rPr>
            </w:pPr>
            <w:r>
              <w:rPr>
                <w:rFonts w:cs="TH SarabunPSK"/>
              </w:rPr>
              <w:t xml:space="preserve">4. </w:t>
            </w:r>
            <w:r>
              <w:rPr>
                <w:rFonts w:ascii="TH SarabunPSK" w:hAnsi="TH SarabunPSK"/>
              </w:rPr>
              <w:t>อ</w:t>
            </w:r>
            <w:r>
              <w:rPr>
                <w:rFonts w:cs="TH SarabunPSK"/>
              </w:rPr>
              <w:t>.</w:t>
            </w:r>
            <w:r>
              <w:rPr>
                <w:rFonts w:ascii="TH SarabunPSK" w:hAnsi="TH SarabunPSK"/>
              </w:rPr>
              <w:t>ชัยศิริ สนิทพลกลาง</w:t>
            </w:r>
          </w:p>
          <w:p>
            <w:pPr>
              <w:pStyle w:val="Normal"/>
              <w:widowControl w:val="false"/>
              <w:spacing w:lineRule="auto" w:line="240" w:before="0" w:after="0"/>
              <w:rPr>
                <w:rFonts w:ascii="TH SarabunPSK" w:hAnsi="TH SarabunPSK" w:cs="TH SarabunPSK"/>
              </w:rPr>
            </w:pPr>
            <w:r>
              <w:rPr>
                <w:rFonts w:cs="TH SarabunPSK"/>
              </w:rPr>
              <w:t xml:space="preserve">5. </w:t>
            </w:r>
            <w:r>
              <w:rPr>
                <w:rFonts w:ascii="TH SarabunPSK" w:hAnsi="TH SarabunPSK"/>
              </w:rPr>
              <w:t>ผศ</w:t>
            </w:r>
            <w:r>
              <w:rPr>
                <w:rFonts w:cs="TH SarabunPSK"/>
              </w:rPr>
              <w:t>.</w:t>
            </w:r>
            <w:r>
              <w:rPr>
                <w:rFonts w:ascii="TH SarabunPSK" w:hAnsi="TH SarabunPSK"/>
              </w:rPr>
              <w:t>ดร</w:t>
            </w:r>
            <w:r>
              <w:rPr>
                <w:rFonts w:cs="TH SarabunPSK"/>
              </w:rPr>
              <w:t>.</w:t>
            </w:r>
            <w:r>
              <w:rPr>
                <w:rFonts w:ascii="TH SarabunPSK" w:hAnsi="TH SarabunPSK"/>
              </w:rPr>
              <w:t>ภาคภูมิ มุกดาสนิท</w:t>
            </w:r>
          </w:p>
        </w:tc>
      </w:tr>
      <w:tr>
        <w:trPr>
          <w:trHeight w:val="888" w:hRule="atLeast"/>
        </w:trPr>
        <w:tc>
          <w:tcPr>
            <w:tcW w:w="53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ind w:left="284" w:hanging="284"/>
              <w:jc w:val="center"/>
              <w:rPr>
                <w:rFonts w:ascii="TH SarabunPSK" w:hAnsi="TH SarabunPSK" w:cs="TH SarabunPSK"/>
              </w:rPr>
            </w:pPr>
            <w:r>
              <w:rPr>
                <w:rFonts w:cs="TH SarabunPSK"/>
              </w:rPr>
              <w:t>2</w:t>
            </w:r>
          </w:p>
        </w:tc>
        <w:tc>
          <w:tcPr>
            <w:tcW w:w="277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rFonts w:ascii="TH SarabunPSK" w:hAnsi="TH SarabunPSK" w:cs="TH SarabunPSK"/>
              </w:rPr>
            </w:pPr>
            <w:r>
              <w:rPr>
                <w:rFonts w:ascii="TH SarabunPSK" w:hAnsi="TH SarabunPSK"/>
              </w:rPr>
              <w:t xml:space="preserve">โครงการอบรมทักษะซอฟต์แวร์สำหรับวิทยาการคอมพิวเตอร์ เรื่อง </w:t>
            </w:r>
            <w:r>
              <w:rPr>
                <w:rFonts w:cs="TH SarabunPSK"/>
              </w:rPr>
              <w:t xml:space="preserve">Natural Language Processing (NLP) </w:t>
            </w:r>
            <w:r>
              <w:rPr>
                <w:rFonts w:ascii="TH SarabunPSK" w:hAnsi="TH SarabunPSK"/>
              </w:rPr>
              <w:t>ภาษามนุษย์สู่ภาษาคอมพิวเตอร์</w:t>
            </w:r>
          </w:p>
        </w:tc>
        <w:tc>
          <w:tcPr>
            <w:tcW w:w="289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 xml:space="preserve">ไตรมาสที่ </w:t>
            </w:r>
            <w:r>
              <w:rPr>
                <w:rFonts w:cs="TH SarabunPSK"/>
              </w:rPr>
              <w:t>2</w:t>
            </w:r>
          </w:p>
          <w:p>
            <w:pPr>
              <w:pStyle w:val="Normal"/>
              <w:widowControl w:val="false"/>
              <w:spacing w:before="0" w:after="200"/>
              <w:jc w:val="center"/>
              <w:rPr>
                <w:rFonts w:ascii="TH SarabunPSK" w:hAnsi="TH SarabunPSK" w:cs="TH SarabunPSK"/>
              </w:rPr>
            </w:pPr>
            <w:r>
              <w:rPr>
                <w:rFonts w:cs="TH SarabunPSK"/>
              </w:rPr>
              <w:t>(</w:t>
            </w:r>
            <w:r>
              <w:rPr>
                <w:rFonts w:ascii="TH SarabunPSK" w:hAnsi="TH SarabunPSK"/>
              </w:rPr>
              <w:t>ในรูปแบบออนไลน์</w:t>
            </w:r>
            <w:r>
              <w:rPr>
                <w:rFonts w:cs="TH SarabunPSK"/>
              </w:rPr>
              <w:t>)</w:t>
            </w:r>
          </w:p>
        </w:tc>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rPr>
            </w:pPr>
            <w:r>
              <w:rPr>
                <w:rFonts w:cs="TH SarabunPSK"/>
              </w:rPr>
              <w:t xml:space="preserve">1. </w:t>
            </w:r>
            <w:r>
              <w:rPr>
                <w:rFonts w:ascii="TH SarabunPSK" w:hAnsi="TH SarabunPSK"/>
              </w:rPr>
              <w:t>ผศ</w:t>
            </w:r>
            <w:r>
              <w:rPr>
                <w:rFonts w:cs="TH SarabunPSK"/>
              </w:rPr>
              <w:t>.</w:t>
            </w:r>
            <w:r>
              <w:rPr>
                <w:rFonts w:ascii="TH SarabunPSK" w:hAnsi="TH SarabunPSK"/>
              </w:rPr>
              <w:t>ดร</w:t>
            </w:r>
            <w:r>
              <w:rPr>
                <w:rFonts w:cs="TH SarabunPSK"/>
              </w:rPr>
              <w:t>.</w:t>
            </w:r>
            <w:r>
              <w:rPr>
                <w:rFonts w:ascii="TH SarabunPSK" w:hAnsi="TH SarabunPSK"/>
              </w:rPr>
              <w:t>จันทรัตน์ กิ่งแสง</w:t>
            </w:r>
          </w:p>
          <w:p>
            <w:pPr>
              <w:pStyle w:val="Normal"/>
              <w:widowControl w:val="false"/>
              <w:spacing w:lineRule="auto" w:line="240" w:before="0" w:after="0"/>
              <w:ind w:left="321" w:hanging="321"/>
              <w:rPr>
                <w:rFonts w:ascii="TH SarabunPSK" w:hAnsi="TH SarabunPSK" w:cs="TH SarabunPSK"/>
              </w:rPr>
            </w:pPr>
            <w:r>
              <w:rPr>
                <w:rFonts w:cs="TH SarabunPSK"/>
              </w:rPr>
              <w:t xml:space="preserve">2. </w:t>
            </w:r>
            <w:r>
              <w:rPr>
                <w:rFonts w:ascii="TH SarabunPSK" w:hAnsi="TH SarabunPSK"/>
              </w:rPr>
              <w:t>ผศ</w:t>
            </w:r>
            <w:r>
              <w:rPr>
                <w:rFonts w:cs="TH SarabunPSK"/>
              </w:rPr>
              <w:t>.</w:t>
            </w:r>
            <w:r>
              <w:rPr>
                <w:rFonts w:ascii="TH SarabunPSK" w:hAnsi="TH SarabunPSK"/>
              </w:rPr>
              <w:t>รวินทร์ ไชยสิทธิพร</w:t>
            </w:r>
          </w:p>
          <w:p>
            <w:pPr>
              <w:pStyle w:val="Normal"/>
              <w:widowControl w:val="false"/>
              <w:spacing w:lineRule="auto" w:line="240" w:before="0" w:after="0"/>
              <w:ind w:left="321" w:hanging="321"/>
              <w:rPr>
                <w:rFonts w:ascii="TH SarabunPSK" w:hAnsi="TH SarabunPSK" w:cs="TH SarabunPSK"/>
              </w:rPr>
            </w:pPr>
            <w:r>
              <w:rPr>
                <w:rFonts w:cs="TH SarabunPSK"/>
              </w:rPr>
              <w:t xml:space="preserve">3. </w:t>
            </w:r>
            <w:r>
              <w:rPr>
                <w:rFonts w:ascii="TH SarabunPSK" w:hAnsi="TH SarabunPSK"/>
              </w:rPr>
              <w:t>อ</w:t>
            </w:r>
            <w:r>
              <w:rPr>
                <w:rFonts w:cs="TH SarabunPSK"/>
              </w:rPr>
              <w:t>.</w:t>
            </w:r>
            <w:r>
              <w:rPr>
                <w:rFonts w:ascii="TH SarabunPSK" w:hAnsi="TH SarabunPSK"/>
              </w:rPr>
              <w:t>นิยม สุทธหลวง</w:t>
            </w:r>
          </w:p>
          <w:p>
            <w:pPr>
              <w:pStyle w:val="Normal"/>
              <w:widowControl w:val="false"/>
              <w:spacing w:lineRule="auto" w:line="240" w:before="0" w:after="0"/>
              <w:rPr>
                <w:rFonts w:ascii="TH SarabunPSK" w:hAnsi="TH SarabunPSK" w:cs="TH SarabunPSK"/>
              </w:rPr>
            </w:pPr>
            <w:r>
              <w:rPr>
                <w:rFonts w:cs="TH SarabunPSK"/>
              </w:rPr>
              <w:t xml:space="preserve">4. </w:t>
            </w:r>
            <w:r>
              <w:rPr>
                <w:rFonts w:ascii="TH SarabunPSK" w:hAnsi="TH SarabunPSK"/>
              </w:rPr>
              <w:t>อ</w:t>
            </w:r>
            <w:r>
              <w:rPr>
                <w:rFonts w:cs="TH SarabunPSK"/>
              </w:rPr>
              <w:t>.</w:t>
            </w:r>
            <w:r>
              <w:rPr>
                <w:rFonts w:ascii="TH SarabunPSK" w:hAnsi="TH SarabunPSK"/>
              </w:rPr>
              <w:t>ชัยศิริ สนิทพลกลาง</w:t>
            </w:r>
          </w:p>
          <w:p>
            <w:pPr>
              <w:pStyle w:val="Normal"/>
              <w:widowControl w:val="false"/>
              <w:spacing w:lineRule="auto" w:line="240" w:before="0" w:after="0"/>
              <w:rPr>
                <w:rFonts w:ascii="TH SarabunPSK" w:hAnsi="TH SarabunPSK" w:cs="TH SarabunPSK"/>
              </w:rPr>
            </w:pPr>
            <w:r>
              <w:rPr>
                <w:rFonts w:cs="TH SarabunPSK"/>
              </w:rPr>
              <w:t xml:space="preserve">5. </w:t>
            </w:r>
            <w:r>
              <w:rPr>
                <w:rFonts w:ascii="TH SarabunPSK" w:hAnsi="TH SarabunPSK"/>
              </w:rPr>
              <w:t>ผศ</w:t>
            </w:r>
            <w:r>
              <w:rPr>
                <w:rFonts w:cs="TH SarabunPSK"/>
              </w:rPr>
              <w:t>.</w:t>
            </w:r>
            <w:r>
              <w:rPr>
                <w:rFonts w:ascii="TH SarabunPSK" w:hAnsi="TH SarabunPSK"/>
              </w:rPr>
              <w:t>ดร</w:t>
            </w:r>
            <w:r>
              <w:rPr>
                <w:rFonts w:cs="TH SarabunPSK"/>
              </w:rPr>
              <w:t>.</w:t>
            </w:r>
            <w:r>
              <w:rPr>
                <w:rFonts w:ascii="TH SarabunPSK" w:hAnsi="TH SarabunPSK"/>
              </w:rPr>
              <w:t>ภาคภูมิ มุกดาสนิท</w:t>
            </w:r>
          </w:p>
        </w:tc>
      </w:tr>
    </w:tbl>
    <w:p>
      <w:pPr>
        <w:pStyle w:val="Default"/>
        <w:ind w:firstLine="720"/>
        <w:jc w:val="left"/>
        <w:rPr>
          <w:rFonts w:ascii="TH SarabunPSK" w:hAnsi="TH SarabunPSK" w:cs="TH SarabunPSK"/>
        </w:rPr>
      </w:pPr>
      <w:r>
        <w:rPr>
          <w:rFonts w:cs="TH SarabunPSK" w:ascii="TH SarabunPSK" w:hAnsi="TH SarabunPSK"/>
          <w:color w:val="auto"/>
          <w:sz w:val="32"/>
          <w:szCs w:val="32"/>
        </w:rPr>
        <w:t xml:space="preserve"> </w:t>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2. </w:t>
      </w:r>
      <w:r>
        <w:rPr>
          <w:rFonts w:ascii="TH SarabunPSK" w:hAnsi="TH SarabunPSK" w:cs="TH SarabunPSK"/>
          <w:color w:val="auto"/>
          <w:sz w:val="32"/>
          <w:sz w:val="32"/>
          <w:szCs w:val="32"/>
        </w:rPr>
        <w:t xml:space="preserve">อาจารย์ผู้รับผิดชอบกิจกรรมดำเนินการจัดกิจกรรมพัฒนาศักยภาพนักศึกษาและการเสริมสร้างทักษะการเรียนรู้ในศตวรรษที่ </w:t>
      </w:r>
      <w:r>
        <w:rPr>
          <w:rFonts w:cs="TH SarabunPSK" w:ascii="TH SarabunPSK" w:hAnsi="TH SarabunPSK"/>
          <w:color w:val="auto"/>
          <w:sz w:val="32"/>
          <w:szCs w:val="32"/>
        </w:rPr>
        <w:t xml:space="preserve">21 </w:t>
      </w:r>
      <w:r>
        <w:rPr>
          <w:rFonts w:ascii="TH SarabunPSK" w:hAnsi="TH SarabunPSK" w:cs="TH SarabunPSK"/>
          <w:color w:val="auto"/>
          <w:sz w:val="32"/>
          <w:sz w:val="32"/>
          <w:szCs w:val="32"/>
        </w:rPr>
        <w:t>โดยได้ทำการจัดตั้งคณะกรรมการผู้รับผิดชอบโครงการ</w:t>
      </w:r>
      <w:r>
        <w:rPr>
          <w:rFonts w:cs="TH SarabunPSK" w:ascii="TH SarabunPSK" w:hAnsi="TH SarabunPSK"/>
          <w:color w:val="auto"/>
          <w:sz w:val="32"/>
          <w:szCs w:val="32"/>
        </w:rPr>
        <w:t>/</w:t>
      </w:r>
      <w:r>
        <w:rPr>
          <w:rFonts w:ascii="TH SarabunPSK" w:hAnsi="TH SarabunPSK" w:cs="TH SarabunPSK"/>
          <w:color w:val="auto"/>
          <w:sz w:val="32"/>
          <w:sz w:val="32"/>
          <w:szCs w:val="32"/>
        </w:rPr>
        <w:t>กิจกรรม และดำเนินตามแผนที่วางไว้</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tbl>
      <w:tblPr>
        <w:tblW w:w="9322"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452"/>
        <w:gridCol w:w="1924"/>
        <w:gridCol w:w="1855"/>
        <w:gridCol w:w="1808"/>
        <w:gridCol w:w="3283"/>
      </w:tblGrid>
      <w:tr>
        <w:trPr>
          <w:tblHeader w:val="true"/>
        </w:trPr>
        <w:tc>
          <w:tcPr>
            <w:tcW w:w="4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ที่</w:t>
            </w:r>
          </w:p>
        </w:tc>
        <w:tc>
          <w:tcPr>
            <w:tcW w:w="19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โครงการ</w:t>
            </w:r>
            <w:r>
              <w:rPr>
                <w:rFonts w:cs="TH SarabunPSK" w:ascii="TH SarabunPSK" w:hAnsi="TH SarabunPSK"/>
                <w:b/>
                <w:bCs/>
                <w:color w:val="auto"/>
                <w:sz w:val="32"/>
                <w:szCs w:val="32"/>
              </w:rPr>
              <w:t>/</w:t>
            </w:r>
            <w:r>
              <w:rPr>
                <w:rFonts w:ascii="TH SarabunPSK" w:hAnsi="TH SarabunPSK" w:cs="TH SarabunPSK"/>
                <w:b/>
                <w:b/>
                <w:bCs/>
                <w:color w:val="auto"/>
                <w:sz w:val="32"/>
                <w:sz w:val="32"/>
                <w:szCs w:val="32"/>
              </w:rPr>
              <w:t>กิจกรรม</w:t>
            </w:r>
          </w:p>
        </w:tc>
        <w:tc>
          <w:tcPr>
            <w:tcW w:w="18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Default"/>
              <w:widowControl w:val="false"/>
              <w:jc w:val="center"/>
              <w:rPr>
                <w:rFonts w:ascii="TH SarabunPSK" w:hAnsi="TH SarabunPSK" w:cs="TH SarabunPSK"/>
                <w:b/>
                <w:b/>
                <w:bCs/>
                <w:sz w:val="32"/>
                <w:szCs w:val="32"/>
              </w:rPr>
            </w:pPr>
            <w:r>
              <w:rPr>
                <w:rFonts w:ascii="TH SarabunPSK" w:hAnsi="TH SarabunPSK" w:cs="TH SarabunPSK"/>
                <w:b/>
                <w:b/>
                <w:bCs/>
                <w:sz w:val="32"/>
                <w:sz w:val="32"/>
                <w:szCs w:val="32"/>
              </w:rPr>
              <w:t>ระยะเวลาดำเนินการ</w:t>
            </w:r>
          </w:p>
        </w:tc>
        <w:tc>
          <w:tcPr>
            <w:tcW w:w="1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ทักษะการเรียนรู้ในศตวรรษที่ </w:t>
            </w:r>
            <w:r>
              <w:rPr>
                <w:rFonts w:cs="TH SarabunPSK" w:ascii="TH SarabunPSK" w:hAnsi="TH SarabunPSK"/>
                <w:b/>
                <w:bCs/>
                <w:color w:val="auto"/>
                <w:sz w:val="32"/>
                <w:szCs w:val="32"/>
              </w:rPr>
              <w:t>21</w:t>
            </w:r>
          </w:p>
        </w:tc>
        <w:tc>
          <w:tcPr>
            <w:tcW w:w="328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ผลที่เกิดขึ้นกับนักศึกษา</w:t>
            </w:r>
          </w:p>
        </w:tc>
      </w:tr>
      <w:tr>
        <w:trPr>
          <w:trHeight w:val="58" w:hRule="atLeast"/>
        </w:trPr>
        <w:tc>
          <w:tcPr>
            <w:tcW w:w="452"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1</w:t>
            </w:r>
          </w:p>
        </w:tc>
        <w:tc>
          <w:tcPr>
            <w:tcW w:w="1924"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sz w:val="28"/>
                <w:szCs w:val="28"/>
              </w:rPr>
            </w:pPr>
            <w:r>
              <w:rPr>
                <w:rFonts w:ascii="TH SarabunPSK" w:hAnsi="TH SarabunPSK" w:cs="TH SarabunPSK"/>
                <w:sz w:val="28"/>
                <w:sz w:val="28"/>
                <w:szCs w:val="28"/>
              </w:rPr>
              <w:t>อบรมเชิงปฏิบัติการเรื่อง ทักษะชีวิต พัฒนาบุคลากร พัฒนาองค์กร</w:t>
            </w:r>
          </w:p>
        </w:tc>
        <w:tc>
          <w:tcPr>
            <w:tcW w:w="1855"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eastAsia="Calibri" w:cs="TH SarabunPSK"/>
                <w:color w:val="auto"/>
                <w:sz w:val="28"/>
                <w:szCs w:val="28"/>
              </w:rPr>
            </w:pPr>
            <w:r>
              <w:rPr>
                <w:rFonts w:ascii="TH SarabunPSK" w:hAnsi="TH SarabunPSK" w:eastAsia="Calibri" w:cs="TH SarabunPSK"/>
                <w:color w:val="auto"/>
                <w:sz w:val="28"/>
                <w:sz w:val="28"/>
                <w:szCs w:val="28"/>
              </w:rPr>
              <w:t xml:space="preserve">วันศุกร์ที่ </w:t>
            </w:r>
            <w:r>
              <w:rPr>
                <w:rFonts w:eastAsia="Calibri" w:cs="TH SarabunPSK" w:ascii="TH SarabunPSK" w:hAnsi="TH SarabunPSK"/>
                <w:color w:val="auto"/>
                <w:sz w:val="28"/>
                <w:szCs w:val="28"/>
              </w:rPr>
              <w:t xml:space="preserve">25 </w:t>
            </w:r>
            <w:r>
              <w:rPr>
                <w:rFonts w:ascii="TH SarabunPSK" w:hAnsi="TH SarabunPSK" w:eastAsia="Calibri" w:cs="TH SarabunPSK"/>
                <w:color w:val="auto"/>
                <w:sz w:val="28"/>
                <w:sz w:val="28"/>
                <w:szCs w:val="28"/>
              </w:rPr>
              <w:t xml:space="preserve">มีนาคม </w:t>
            </w:r>
            <w:r>
              <w:rPr>
                <w:rFonts w:eastAsia="Calibri" w:cs="TH SarabunPSK" w:ascii="TH SarabunPSK" w:hAnsi="TH SarabunPSK"/>
                <w:color w:val="auto"/>
                <w:sz w:val="28"/>
                <w:szCs w:val="28"/>
              </w:rPr>
              <w:t>2565</w:t>
            </w:r>
          </w:p>
          <w:p>
            <w:pPr>
              <w:pStyle w:val="Default"/>
              <w:widowControl w:val="false"/>
              <w:jc w:val="center"/>
              <w:rPr>
                <w:rFonts w:ascii="TH SarabunPSK" w:hAnsi="TH SarabunPSK" w:eastAsia="Calibri" w:cs="TH SarabunPSK"/>
                <w:color w:val="auto"/>
                <w:sz w:val="28"/>
                <w:szCs w:val="28"/>
              </w:rPr>
            </w:pPr>
            <w:r>
              <w:rPr>
                <w:rFonts w:eastAsia="Calibri" w:cs="TH SarabunPSK" w:ascii="TH SarabunPSK" w:hAnsi="TH SarabunPSK"/>
                <w:color w:val="auto"/>
                <w:sz w:val="28"/>
                <w:szCs w:val="28"/>
              </w:rPr>
              <w:t>(Online)</w:t>
            </w:r>
          </w:p>
        </w:tc>
        <w:tc>
          <w:tcPr>
            <w:tcW w:w="1808"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rPr>
                <w:rFonts w:ascii="TH SarabunPSK" w:hAnsi="TH SarabunPSK" w:cs="TH SarabunPSK"/>
                <w:color w:val="auto"/>
                <w:sz w:val="28"/>
                <w:szCs w:val="28"/>
              </w:rPr>
            </w:pPr>
            <w:r>
              <w:rPr>
                <w:rFonts w:cs="TH SarabunPSK" w:ascii="TH SarabunPSK" w:hAnsi="TH SarabunPSK"/>
                <w:color w:val="auto"/>
                <w:sz w:val="28"/>
                <w:szCs w:val="28"/>
              </w:rPr>
              <w:t xml:space="preserve">- </w:t>
            </w:r>
            <w:r>
              <w:rPr>
                <w:rFonts w:ascii="TH SarabunPSK" w:hAnsi="TH SarabunPSK" w:cs="TH SarabunPSK"/>
                <w:color w:val="auto"/>
                <w:sz w:val="28"/>
                <w:sz w:val="28"/>
                <w:szCs w:val="28"/>
              </w:rPr>
              <w:t>ทักษะชีวติและอาชีพ</w:t>
            </w:r>
          </w:p>
          <w:p>
            <w:pPr>
              <w:pStyle w:val="Default"/>
              <w:widowControl w:val="false"/>
              <w:rPr>
                <w:rFonts w:ascii="TH SarabunPSK" w:hAnsi="TH SarabunPSK" w:cs="TH SarabunPSK"/>
                <w:color w:val="auto"/>
                <w:sz w:val="28"/>
                <w:szCs w:val="28"/>
              </w:rPr>
            </w:pPr>
            <w:r>
              <w:rPr>
                <w:rFonts w:cs="TH SarabunPSK" w:ascii="TH SarabunPSK" w:hAnsi="TH SarabunPSK"/>
                <w:color w:val="auto"/>
                <w:sz w:val="28"/>
                <w:szCs w:val="28"/>
              </w:rPr>
              <w:t xml:space="preserve">- </w:t>
            </w:r>
            <w:r>
              <w:rPr>
                <w:rFonts w:ascii="TH SarabunPSK" w:hAnsi="TH SarabunPSK" w:cs="TH SarabunPSK"/>
                <w:color w:val="auto"/>
                <w:sz w:val="28"/>
                <w:sz w:val="28"/>
                <w:szCs w:val="28"/>
              </w:rPr>
              <w:t>ทักษะสารสนเทศ สื่อ เทคโนโลยี</w:t>
            </w:r>
          </w:p>
        </w:tc>
        <w:tc>
          <w:tcPr>
            <w:tcW w:w="3283"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rPr>
            </w:pPr>
            <w:r>
              <w:rPr>
                <w:rFonts w:cs="TH SarabunPSK" w:ascii="TH SarabunPSK" w:hAnsi="TH SarabunPSK"/>
                <w:color w:val="auto"/>
                <w:sz w:val="32"/>
                <w:szCs w:val="32"/>
              </w:rPr>
              <w:t xml:space="preserve">- </w:t>
            </w:r>
            <w:r>
              <w:rPr>
                <w:rFonts w:ascii="TH SarabunPSK" w:hAnsi="TH SarabunPSK" w:cs="TH SarabunPSK"/>
                <w:color w:val="auto"/>
                <w:sz w:val="28"/>
                <w:sz w:val="28"/>
                <w:szCs w:val="28"/>
              </w:rPr>
              <w:t>นักศึกษาสามารถนำไปปรับใช้กับการฝึกงานและสหกิจศึกษาจนได้รับการตอบรับเข้าทำงานต่อหลังจากฝึกงานทันที</w:t>
            </w:r>
          </w:p>
        </w:tc>
      </w:tr>
      <w:tr>
        <w:trPr>
          <w:trHeight w:val="58" w:hRule="atLeast"/>
        </w:trPr>
        <w:tc>
          <w:tcPr>
            <w:tcW w:w="452"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2</w:t>
            </w:r>
          </w:p>
        </w:tc>
        <w:tc>
          <w:tcPr>
            <w:tcW w:w="1924"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sz w:val="28"/>
                <w:szCs w:val="28"/>
              </w:rPr>
            </w:pPr>
            <w:r>
              <w:rPr>
                <w:rFonts w:ascii="TH SarabunPSK" w:hAnsi="TH SarabunPSK" w:cs="TH SarabunPSK"/>
                <w:sz w:val="28"/>
                <w:sz w:val="28"/>
                <w:szCs w:val="28"/>
              </w:rPr>
              <w:t xml:space="preserve">โครงการอบรมทักษะซอฟต์แวร์สำหรับวิทยาการคอมพิวเตอร์ เรื่อง </w:t>
            </w:r>
            <w:r>
              <w:rPr>
                <w:rFonts w:cs="TH SarabunPSK" w:ascii="TH SarabunPSK" w:hAnsi="TH SarabunPSK"/>
                <w:sz w:val="28"/>
                <w:szCs w:val="28"/>
              </w:rPr>
              <w:t xml:space="preserve">Natural Language Processing (NLP) </w:t>
            </w:r>
            <w:r>
              <w:rPr>
                <w:rFonts w:ascii="TH SarabunPSK" w:hAnsi="TH SarabunPSK" w:cs="TH SarabunPSK"/>
                <w:sz w:val="28"/>
                <w:sz w:val="28"/>
                <w:szCs w:val="28"/>
              </w:rPr>
              <w:t>ภาษามนุษย์สู่ภาษาคอมพิวเตอร์</w:t>
            </w:r>
          </w:p>
        </w:tc>
        <w:tc>
          <w:tcPr>
            <w:tcW w:w="1855"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eastAsia="Calibri" w:cs="TH SarabunPSK"/>
                <w:color w:val="auto"/>
                <w:sz w:val="28"/>
                <w:szCs w:val="28"/>
              </w:rPr>
            </w:pPr>
            <w:r>
              <w:rPr>
                <w:rFonts w:ascii="TH SarabunPSK" w:hAnsi="TH SarabunPSK" w:eastAsia="Calibri" w:cs="TH SarabunPSK"/>
                <w:color w:val="auto"/>
                <w:sz w:val="28"/>
                <w:sz w:val="28"/>
                <w:szCs w:val="28"/>
              </w:rPr>
              <w:t xml:space="preserve">วันพุธที่ </w:t>
            </w:r>
            <w:r>
              <w:rPr>
                <w:rFonts w:eastAsia="Calibri" w:cs="TH SarabunPSK" w:ascii="TH SarabunPSK" w:hAnsi="TH SarabunPSK"/>
                <w:color w:val="auto"/>
                <w:sz w:val="28"/>
                <w:szCs w:val="28"/>
              </w:rPr>
              <w:t xml:space="preserve">23 </w:t>
            </w:r>
            <w:r>
              <w:rPr>
                <w:rFonts w:ascii="TH SarabunPSK" w:hAnsi="TH SarabunPSK" w:eastAsia="Calibri" w:cs="TH SarabunPSK"/>
                <w:color w:val="auto"/>
                <w:sz w:val="28"/>
                <w:sz w:val="28"/>
                <w:szCs w:val="28"/>
              </w:rPr>
              <w:t xml:space="preserve">มีนาคม </w:t>
            </w:r>
            <w:r>
              <w:rPr>
                <w:rFonts w:eastAsia="Calibri" w:cs="TH SarabunPSK" w:ascii="TH SarabunPSK" w:hAnsi="TH SarabunPSK"/>
                <w:color w:val="auto"/>
                <w:sz w:val="28"/>
                <w:szCs w:val="28"/>
              </w:rPr>
              <w:t>2565</w:t>
            </w:r>
          </w:p>
          <w:p>
            <w:pPr>
              <w:pStyle w:val="Default"/>
              <w:widowControl w:val="false"/>
              <w:jc w:val="center"/>
              <w:rPr>
                <w:rFonts w:ascii="TH SarabunPSK" w:hAnsi="TH SarabunPSK" w:eastAsia="Calibri" w:cs="TH SarabunPSK"/>
                <w:color w:val="auto"/>
                <w:sz w:val="28"/>
                <w:szCs w:val="28"/>
              </w:rPr>
            </w:pPr>
            <w:r>
              <w:rPr>
                <w:rFonts w:eastAsia="Calibri" w:cs="TH SarabunPSK" w:ascii="TH SarabunPSK" w:hAnsi="TH SarabunPSK"/>
                <w:color w:val="auto"/>
                <w:sz w:val="28"/>
                <w:szCs w:val="28"/>
              </w:rPr>
              <w:t>(Online)</w:t>
            </w:r>
          </w:p>
        </w:tc>
        <w:tc>
          <w:tcPr>
            <w:tcW w:w="1808"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28"/>
                <w:szCs w:val="28"/>
              </w:rPr>
            </w:pPr>
            <w:r>
              <w:rPr>
                <w:rFonts w:cs="TH SarabunPSK" w:ascii="TH SarabunPSK" w:hAnsi="TH SarabunPSK"/>
                <w:color w:val="auto"/>
                <w:sz w:val="28"/>
                <w:szCs w:val="28"/>
              </w:rPr>
              <w:t xml:space="preserve">- </w:t>
            </w:r>
            <w:r>
              <w:rPr>
                <w:rFonts w:ascii="TH SarabunPSK" w:hAnsi="TH SarabunPSK" w:cs="TH SarabunPSK"/>
                <w:color w:val="auto"/>
                <w:sz w:val="28"/>
                <w:sz w:val="28"/>
                <w:szCs w:val="28"/>
              </w:rPr>
              <w:t>ทักษะการเรียนรู้และนวัตกรรม</w:t>
            </w:r>
          </w:p>
          <w:p>
            <w:pPr>
              <w:pStyle w:val="Default"/>
              <w:widowControl w:val="false"/>
              <w:jc w:val="left"/>
              <w:rPr>
                <w:rFonts w:ascii="TH SarabunPSK" w:hAnsi="TH SarabunPSK" w:cs="TH SarabunPSK"/>
                <w:color w:val="auto"/>
                <w:sz w:val="28"/>
                <w:szCs w:val="28"/>
              </w:rPr>
            </w:pPr>
            <w:r>
              <w:rPr>
                <w:rFonts w:cs="TH SarabunPSK" w:ascii="TH SarabunPSK" w:hAnsi="TH SarabunPSK"/>
                <w:color w:val="auto"/>
                <w:sz w:val="28"/>
                <w:szCs w:val="28"/>
              </w:rPr>
              <w:t xml:space="preserve">- </w:t>
            </w:r>
            <w:r>
              <w:rPr>
                <w:rFonts w:ascii="TH SarabunPSK" w:hAnsi="TH SarabunPSK" w:cs="TH SarabunPSK"/>
                <w:color w:val="auto"/>
                <w:sz w:val="28"/>
                <w:sz w:val="28"/>
                <w:szCs w:val="28"/>
              </w:rPr>
              <w:t>ทักษะสารสนเทศ สื่อ เทคโนโลยี</w:t>
            </w:r>
          </w:p>
        </w:tc>
        <w:tc>
          <w:tcPr>
            <w:tcW w:w="3283"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rPr>
            </w:pPr>
            <w:r>
              <w:rPr>
                <w:rFonts w:cs="TH SarabunPSK" w:ascii="TH SarabunPSK" w:hAnsi="TH SarabunPSK"/>
                <w:color w:val="auto"/>
                <w:sz w:val="32"/>
                <w:szCs w:val="32"/>
              </w:rPr>
              <w:t xml:space="preserve">- </w:t>
            </w:r>
            <w:r>
              <w:rPr>
                <w:rFonts w:ascii="TH SarabunPSK" w:hAnsi="TH SarabunPSK" w:cs="TH SarabunPSK"/>
                <w:color w:val="auto"/>
                <w:sz w:val="28"/>
                <w:sz w:val="28"/>
                <w:szCs w:val="28"/>
              </w:rPr>
              <w:t>นักศึกษาสามารถนำไปปรับใช้กับการฝึกงานและสหกิจศึกษาจนได้รับการตอบรับเข้าทำงานต่อหลังจากฝึกงานทันที</w:t>
            </w:r>
          </w:p>
          <w:p>
            <w:pPr>
              <w:pStyle w:val="Default"/>
              <w:widowControl w:val="false"/>
              <w:jc w:val="left"/>
              <w:rPr>
                <w:rFonts w:ascii="TH SarabunPSK" w:hAnsi="TH SarabunPSK" w:cs="TH SarabunPSK"/>
              </w:rPr>
            </w:pPr>
            <w:r>
              <w:rPr>
                <w:rFonts w:cs="TH SarabunPSK" w:ascii="TH SarabunPSK" w:hAnsi="TH SarabunPSK"/>
                <w:color w:val="auto"/>
                <w:sz w:val="32"/>
                <w:szCs w:val="32"/>
              </w:rPr>
              <w:t xml:space="preserve">- </w:t>
            </w:r>
            <w:r>
              <w:rPr>
                <w:rFonts w:ascii="TH SarabunPSK" w:hAnsi="TH SarabunPSK" w:cs="TH SarabunPSK"/>
                <w:color w:val="auto"/>
                <w:sz w:val="28"/>
                <w:sz w:val="28"/>
                <w:szCs w:val="28"/>
              </w:rPr>
              <w:t xml:space="preserve">นักศึกษาได้รับรางวัลจากการนำเสนอผลงานวิชาการของกลุ่ม </w:t>
            </w:r>
            <w:r>
              <w:rPr>
                <w:rFonts w:cs="TH SarabunPSK" w:ascii="TH SarabunPSK" w:hAnsi="TH SarabunPSK"/>
                <w:color w:val="auto"/>
                <w:sz w:val="28"/>
                <w:szCs w:val="28"/>
              </w:rPr>
              <w:t xml:space="preserve">9 </w:t>
            </w:r>
            <w:r>
              <w:rPr>
                <w:rFonts w:ascii="TH SarabunPSK" w:hAnsi="TH SarabunPSK" w:cs="TH SarabunPSK"/>
                <w:color w:val="auto"/>
                <w:sz w:val="28"/>
                <w:sz w:val="28"/>
                <w:szCs w:val="28"/>
              </w:rPr>
              <w:t xml:space="preserve">ราชภัฏในการประชุมวิชาการ </w:t>
            </w:r>
            <w:r>
              <w:rPr>
                <w:rFonts w:cs="TH SarabunPSK" w:ascii="TH SarabunPSK" w:hAnsi="TH SarabunPSK"/>
                <w:color w:val="auto"/>
                <w:sz w:val="28"/>
                <w:szCs w:val="28"/>
              </w:rPr>
              <w:t>NCST</w:t>
            </w:r>
          </w:p>
        </w:tc>
      </w:tr>
    </w:tbl>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3.  </w:t>
      </w:r>
      <w:r>
        <w:rPr>
          <w:rFonts w:ascii="TH SarabunPSK" w:hAnsi="TH SarabunPSK" w:cs="TH SarabunPSK"/>
          <w:color w:val="auto"/>
          <w:sz w:val="32"/>
          <w:sz w:val="32"/>
          <w:szCs w:val="32"/>
        </w:rPr>
        <w:t xml:space="preserve">หลักสูตรได้ส่งนักศึกษาเพื่อเข้าร่วมนำเสนอผลงานวิจัยในการประชุมวิชาการ </w:t>
      </w:r>
      <w:r>
        <w:rPr>
          <w:rFonts w:cs="TH SarabunPSK" w:ascii="TH SarabunPSK" w:hAnsi="TH SarabunPSK"/>
          <w:color w:val="auto"/>
          <w:sz w:val="32"/>
          <w:szCs w:val="32"/>
        </w:rPr>
        <w:t xml:space="preserve">9 </w:t>
      </w:r>
      <w:r>
        <w:rPr>
          <w:rFonts w:ascii="TH SarabunPSK" w:hAnsi="TH SarabunPSK" w:cs="TH SarabunPSK"/>
          <w:color w:val="auto"/>
          <w:sz w:val="32"/>
          <w:sz w:val="32"/>
          <w:szCs w:val="32"/>
        </w:rPr>
        <w:t xml:space="preserve">ราช ในเวที </w:t>
      </w:r>
      <w:r>
        <w:rPr>
          <w:rFonts w:cs="TH SarabunPSK" w:ascii="TH SarabunPSK" w:hAnsi="TH SarabunPSK"/>
          <w:color w:val="auto"/>
          <w:sz w:val="32"/>
          <w:szCs w:val="32"/>
        </w:rPr>
        <w:t xml:space="preserve">NCST </w:t>
      </w:r>
      <w:r>
        <w:rPr>
          <w:rFonts w:ascii="TH SarabunPSK" w:hAnsi="TH SarabunPSK" w:cs="TH SarabunPSK"/>
          <w:color w:val="auto"/>
          <w:sz w:val="32"/>
          <w:sz w:val="32"/>
          <w:szCs w:val="32"/>
        </w:rPr>
        <w:t>ผลงานวิจัยที่นำเสนอ</w:t>
      </w:r>
      <w:r>
        <w:rPr>
          <w:rFonts w:ascii="TH SarabunPSK" w:hAnsi="TH SarabunPSK" w:cs="TH SarabunPSK"/>
          <w:color w:val="FF0000"/>
          <w:sz w:val="32"/>
          <w:sz w:val="32"/>
          <w:szCs w:val="32"/>
        </w:rPr>
        <w:t xml:space="preserve"> </w:t>
      </w:r>
      <w:r>
        <w:rPr>
          <w:rFonts w:ascii="TH SarabunPSK" w:hAnsi="TH SarabunPSK" w:cs="TH SarabunPSK"/>
          <w:color w:val="auto"/>
          <w:sz w:val="32"/>
          <w:sz w:val="32"/>
          <w:szCs w:val="32"/>
        </w:rPr>
        <w:t xml:space="preserve">โดย นางสาวเขมิสรา ประจวบเขต  ชั้นปีที่ </w:t>
      </w:r>
      <w:r>
        <w:rPr>
          <w:rFonts w:cs="TH SarabunPSK" w:ascii="TH SarabunPSK" w:hAnsi="TH SarabunPSK"/>
          <w:color w:val="auto"/>
          <w:sz w:val="32"/>
          <w:szCs w:val="32"/>
        </w:rPr>
        <w:t xml:space="preserve">4 </w:t>
      </w:r>
      <w:r>
        <w:rPr>
          <w:rFonts w:ascii="TH SarabunPSK" w:hAnsi="TH SarabunPSK" w:cs="TH SarabunPSK"/>
          <w:color w:val="auto"/>
          <w:sz w:val="32"/>
          <w:sz w:val="32"/>
          <w:szCs w:val="32"/>
        </w:rPr>
        <w:t>ภายใต้การดูแลของ อ</w:t>
      </w:r>
      <w:r>
        <w:rPr>
          <w:rFonts w:cs="TH SarabunPSK" w:ascii="TH SarabunPSK" w:hAnsi="TH SarabunPSK"/>
          <w:color w:val="auto"/>
          <w:sz w:val="32"/>
          <w:szCs w:val="32"/>
        </w:rPr>
        <w:t>.</w:t>
      </w:r>
      <w:r>
        <w:rPr>
          <w:rFonts w:ascii="TH SarabunPSK" w:hAnsi="TH SarabunPSK" w:cs="TH SarabunPSK"/>
          <w:color w:val="auto"/>
          <w:sz w:val="32"/>
          <w:sz w:val="32"/>
          <w:szCs w:val="32"/>
        </w:rPr>
        <w:t xml:space="preserve">ชัยศิริ สนิทพลกลาง ที่ปรึกษาวิจัย โดยได้รับรางวัลการนำเสนอ </w:t>
      </w:r>
      <w:r>
        <w:rPr>
          <w:rFonts w:cs="TH SarabunPSK" w:ascii="TH SarabunPSK" w:hAnsi="TH SarabunPSK"/>
          <w:color w:val="auto"/>
          <w:sz w:val="32"/>
          <w:szCs w:val="32"/>
        </w:rPr>
        <w:t>Very Good</w:t>
      </w:r>
    </w:p>
    <w:p>
      <w:pPr>
        <w:pStyle w:val="Normal"/>
        <w:tabs>
          <w:tab w:val="clear" w:pos="720"/>
          <w:tab w:val="left" w:pos="1170" w:leader="none"/>
        </w:tabs>
        <w:spacing w:lineRule="auto" w:line="240" w:before="0" w:after="0"/>
        <w:ind w:firstLine="993"/>
        <w:jc w:val="left"/>
        <w:rPr>
          <w:rFonts w:ascii="TH SarabunPSK" w:hAnsi="TH SarabunPSK" w:cs="TH SarabunPSK"/>
        </w:rPr>
      </w:pPr>
      <w:r>
        <w:rPr>
          <w:rFonts w:ascii="TH SarabunPSK" w:hAnsi="TH SarabunPSK" w:eastAsia="TH SarabunPSK"/>
        </w:rPr>
        <w:t>จากการส่งนักศึกษาเข้าร่วมนำเสนองานวิจัยดังกล่าว ทำให้นักศึกษามีการ</w:t>
      </w:r>
      <w:r>
        <w:rPr>
          <w:rFonts w:ascii="TH SarabunPSK" w:hAnsi="TH SarabunPSK"/>
        </w:rPr>
        <w:t xml:space="preserve">เสริมทักษะการเรียนรู้ในศตวรรษที่ </w:t>
      </w:r>
      <w:r>
        <w:rPr>
          <w:rFonts w:cs="TH SarabunPSK"/>
        </w:rPr>
        <w:t xml:space="preserve">21 </w:t>
      </w:r>
      <w:r>
        <w:rPr>
          <w:rFonts w:ascii="TH SarabunPSK" w:hAnsi="TH SarabunPSK"/>
        </w:rPr>
        <w:t>ดังนี้</w:t>
      </w:r>
    </w:p>
    <w:p>
      <w:pPr>
        <w:pStyle w:val="Normal"/>
        <w:tabs>
          <w:tab w:val="clear" w:pos="720"/>
          <w:tab w:val="left" w:pos="1170" w:leader="none"/>
        </w:tabs>
        <w:spacing w:lineRule="auto" w:line="240" w:before="0" w:after="0"/>
        <w:ind w:firstLine="993"/>
        <w:jc w:val="both"/>
        <w:rPr>
          <w:rFonts w:ascii="TH SarabunPSK" w:hAnsi="TH SarabunPSK" w:eastAsia="TH SarabunPSK" w:cs="TH SarabunPSK"/>
        </w:rPr>
      </w:pPr>
      <w:r>
        <w:rPr>
          <w:rFonts w:eastAsia="TH SarabunPSK" w:cs="TH SarabunPSK"/>
        </w:rPr>
      </w:r>
    </w:p>
    <w:tbl>
      <w:tblPr>
        <w:tblW w:w="9322"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452"/>
        <w:gridCol w:w="1924"/>
        <w:gridCol w:w="1855"/>
        <w:gridCol w:w="1808"/>
        <w:gridCol w:w="3283"/>
      </w:tblGrid>
      <w:tr>
        <w:trPr>
          <w:tblHeader w:val="true"/>
        </w:trPr>
        <w:tc>
          <w:tcPr>
            <w:tcW w:w="452"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ที่</w:t>
            </w:r>
          </w:p>
        </w:tc>
        <w:tc>
          <w:tcPr>
            <w:tcW w:w="1924"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โครงการ</w:t>
            </w:r>
            <w:r>
              <w:rPr>
                <w:rFonts w:cs="TH SarabunPSK" w:ascii="TH SarabunPSK" w:hAnsi="TH SarabunPSK"/>
                <w:b/>
                <w:bCs/>
                <w:color w:val="auto"/>
                <w:sz w:val="32"/>
                <w:szCs w:val="32"/>
              </w:rPr>
              <w:t>/</w:t>
            </w:r>
            <w:r>
              <w:rPr>
                <w:rFonts w:ascii="TH SarabunPSK" w:hAnsi="TH SarabunPSK" w:cs="TH SarabunPSK"/>
                <w:b/>
                <w:b/>
                <w:bCs/>
                <w:color w:val="auto"/>
                <w:sz w:val="32"/>
                <w:sz w:val="32"/>
                <w:szCs w:val="32"/>
              </w:rPr>
              <w:t>กิจกรรม</w:t>
            </w:r>
          </w:p>
        </w:tc>
        <w:tc>
          <w:tcPr>
            <w:tcW w:w="1855"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ระยะเวลาดำเนินการ</w:t>
            </w:r>
          </w:p>
        </w:tc>
        <w:tc>
          <w:tcPr>
            <w:tcW w:w="1808"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ทักษะการเรียนรู้ในศตวรรษที่ </w:t>
            </w:r>
            <w:r>
              <w:rPr>
                <w:rFonts w:cs="TH SarabunPSK" w:ascii="TH SarabunPSK" w:hAnsi="TH SarabunPSK"/>
                <w:b/>
                <w:bCs/>
                <w:color w:val="auto"/>
                <w:sz w:val="32"/>
                <w:szCs w:val="32"/>
              </w:rPr>
              <w:t>21</w:t>
            </w:r>
          </w:p>
        </w:tc>
        <w:tc>
          <w:tcPr>
            <w:tcW w:w="3283"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b/>
                <w:b/>
                <w:bCs/>
                <w:color w:val="auto"/>
                <w:sz w:val="32"/>
                <w:szCs w:val="32"/>
              </w:rPr>
            </w:pPr>
            <w:r>
              <w:rPr>
                <w:rFonts w:ascii="TH SarabunPSK" w:hAnsi="TH SarabunPSK" w:cs="TH SarabunPSK"/>
                <w:b/>
                <w:b/>
                <w:bCs/>
                <w:color w:val="auto"/>
                <w:sz w:val="32"/>
                <w:sz w:val="32"/>
                <w:szCs w:val="32"/>
              </w:rPr>
              <w:t>ผลที่เกิดขึ้นกับนักศึกษา</w:t>
            </w:r>
          </w:p>
        </w:tc>
      </w:tr>
      <w:tr>
        <w:trPr/>
        <w:tc>
          <w:tcPr>
            <w:tcW w:w="45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color w:val="auto"/>
                <w:sz w:val="32"/>
                <w:szCs w:val="32"/>
              </w:rPr>
            </w:pPr>
            <w:r>
              <w:rPr>
                <w:rFonts w:cs="TH SarabunPSK" w:ascii="TH SarabunPSK" w:hAnsi="TH SarabunPSK"/>
                <w:color w:val="auto"/>
                <w:sz w:val="32"/>
                <w:szCs w:val="32"/>
              </w:rPr>
              <w:t>1</w:t>
            </w:r>
          </w:p>
        </w:tc>
        <w:tc>
          <w:tcPr>
            <w:tcW w:w="192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ascii="TH SarabunPSK" w:hAnsi="TH SarabunPSK" w:cs="TH SarabunPSK"/>
                <w:color w:val="auto"/>
                <w:sz w:val="32"/>
                <w:sz w:val="32"/>
                <w:szCs w:val="32"/>
              </w:rPr>
              <w:t xml:space="preserve">การนำเสนอผลงานวิจัยในการประชุมวิชาการกลุ่ม </w:t>
            </w:r>
            <w:r>
              <w:rPr>
                <w:rFonts w:cs="TH SarabunPSK" w:ascii="TH SarabunPSK" w:hAnsi="TH SarabunPSK"/>
                <w:color w:val="auto"/>
                <w:sz w:val="32"/>
                <w:szCs w:val="32"/>
              </w:rPr>
              <w:t xml:space="preserve">9 </w:t>
            </w:r>
            <w:r>
              <w:rPr>
                <w:rFonts w:ascii="TH SarabunPSK" w:hAnsi="TH SarabunPSK" w:cs="TH SarabunPSK"/>
                <w:color w:val="auto"/>
                <w:sz w:val="32"/>
                <w:sz w:val="32"/>
                <w:szCs w:val="32"/>
              </w:rPr>
              <w:t xml:space="preserve">ราชภัฏ ในเวทีประชุมวิชาการ </w:t>
            </w:r>
            <w:r>
              <w:rPr>
                <w:rFonts w:cs="TH SarabunPSK" w:ascii="TH SarabunPSK" w:hAnsi="TH SarabunPSK"/>
                <w:color w:val="auto"/>
                <w:sz w:val="32"/>
                <w:szCs w:val="32"/>
              </w:rPr>
              <w:t>NCST</w:t>
            </w:r>
          </w:p>
        </w:tc>
        <w:tc>
          <w:tcPr>
            <w:tcW w:w="1855"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b/>
                <w:b/>
                <w:bCs/>
                <w:color w:val="auto"/>
                <w:sz w:val="32"/>
                <w:szCs w:val="32"/>
              </w:rPr>
            </w:pPr>
            <w:r>
              <w:rPr>
                <w:rFonts w:cs="TH SarabunPSK" w:ascii="TH SarabunPSK" w:hAnsi="TH SarabunPSK"/>
                <w:b/>
                <w:bCs/>
                <w:color w:val="auto"/>
                <w:sz w:val="32"/>
                <w:szCs w:val="32"/>
              </w:rPr>
              <w:t>-</w:t>
            </w:r>
          </w:p>
        </w:tc>
        <w:tc>
          <w:tcPr>
            <w:tcW w:w="1808"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rPr>
                <w:rFonts w:ascii="TH SarabunPSK" w:hAnsi="TH SarabunPSK" w:cs="TH SarabunPSK"/>
                <w:color w:val="auto"/>
                <w:sz w:val="32"/>
                <w:szCs w:val="32"/>
              </w:rPr>
            </w:pPr>
            <w:r>
              <w:rPr>
                <w:rFonts w:ascii="TH SarabunPSK" w:hAnsi="TH SarabunPSK" w:cs="TH SarabunPSK"/>
                <w:color w:val="auto"/>
                <w:sz w:val="32"/>
                <w:sz w:val="32"/>
                <w:szCs w:val="32"/>
              </w:rPr>
              <w:t>กลุ่มวิชาหลัก</w:t>
            </w:r>
          </w:p>
        </w:tc>
        <w:tc>
          <w:tcPr>
            <w:tcW w:w="3283"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หลักการใช้ซอฟต์แวร์กับงานธุรกิจ</w:t>
            </w:r>
          </w:p>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หลักการการทำธุรกิจ และการเป็นผู้ประกอบการ</w:t>
            </w:r>
          </w:p>
        </w:tc>
      </w:tr>
      <w:tr>
        <w:trPr/>
        <w:tc>
          <w:tcPr>
            <w:tcW w:w="45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color w:val="auto"/>
                <w:sz w:val="32"/>
                <w:szCs w:val="32"/>
              </w:rPr>
            </w:pPr>
            <w:r>
              <w:rPr>
                <w:rFonts w:cs="TH SarabunPSK" w:ascii="TH SarabunPSK" w:hAnsi="TH SarabunPSK"/>
                <w:color w:val="auto"/>
                <w:sz w:val="32"/>
                <w:szCs w:val="32"/>
              </w:rPr>
            </w:r>
          </w:p>
        </w:tc>
        <w:tc>
          <w:tcPr>
            <w:tcW w:w="192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r>
          </w:p>
        </w:tc>
        <w:tc>
          <w:tcPr>
            <w:tcW w:w="1855"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color w:val="auto"/>
                <w:sz w:val="32"/>
                <w:szCs w:val="32"/>
              </w:rPr>
            </w:pPr>
            <w:r>
              <w:rPr>
                <w:rFonts w:cs="TH SarabunPSK" w:ascii="TH SarabunPSK" w:hAnsi="TH SarabunPSK"/>
                <w:color w:val="auto"/>
                <w:sz w:val="32"/>
                <w:szCs w:val="32"/>
              </w:rPr>
            </w:r>
          </w:p>
        </w:tc>
        <w:tc>
          <w:tcPr>
            <w:tcW w:w="1808"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rPr>
                <w:rFonts w:ascii="TH SarabunPSK" w:hAnsi="TH SarabunPSK" w:cs="TH SarabunPSK"/>
                <w:color w:val="auto"/>
                <w:sz w:val="32"/>
                <w:szCs w:val="32"/>
              </w:rPr>
            </w:pPr>
            <w:r>
              <w:rPr>
                <w:rFonts w:ascii="TH SarabunPSK" w:hAnsi="TH SarabunPSK" w:cs="TH SarabunPSK"/>
                <w:color w:val="auto"/>
                <w:sz w:val="32"/>
                <w:sz w:val="32"/>
                <w:szCs w:val="32"/>
              </w:rPr>
              <w:t>ทักษะด้านการเรียนรู้และนวัตกรรม</w:t>
            </w:r>
          </w:p>
        </w:tc>
        <w:tc>
          <w:tcPr>
            <w:tcW w:w="3283"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 xml:space="preserve">สามารถเลือกใช้เครื่องมือดิจิทัลที่เหมาะสมกับการสร้างคลิป </w:t>
            </w:r>
            <w:r>
              <w:rPr>
                <w:rFonts w:cs="TH SarabunPSK" w:ascii="TH SarabunPSK" w:hAnsi="TH SarabunPSK"/>
                <w:color w:val="auto"/>
                <w:sz w:val="32"/>
                <w:szCs w:val="32"/>
              </w:rPr>
              <w:t>VDO</w:t>
            </w:r>
          </w:p>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สามารถสร้างสรรค์เนื้อหาในการนำเสนอที่เหมาะสมกับหัวข้อการประกวด</w:t>
            </w:r>
          </w:p>
        </w:tc>
      </w:tr>
      <w:tr>
        <w:trPr/>
        <w:tc>
          <w:tcPr>
            <w:tcW w:w="45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color w:val="auto"/>
                <w:sz w:val="32"/>
                <w:szCs w:val="32"/>
              </w:rPr>
            </w:pPr>
            <w:r>
              <w:rPr>
                <w:rFonts w:cs="TH SarabunPSK" w:ascii="TH SarabunPSK" w:hAnsi="TH SarabunPSK"/>
                <w:color w:val="auto"/>
                <w:sz w:val="32"/>
                <w:szCs w:val="32"/>
              </w:rPr>
            </w:r>
          </w:p>
        </w:tc>
        <w:tc>
          <w:tcPr>
            <w:tcW w:w="192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r>
          </w:p>
        </w:tc>
        <w:tc>
          <w:tcPr>
            <w:tcW w:w="1855"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color w:val="auto"/>
                <w:sz w:val="32"/>
                <w:szCs w:val="32"/>
              </w:rPr>
            </w:pPr>
            <w:r>
              <w:rPr>
                <w:rFonts w:cs="TH SarabunPSK" w:ascii="TH SarabunPSK" w:hAnsi="TH SarabunPSK"/>
                <w:color w:val="auto"/>
                <w:sz w:val="32"/>
                <w:szCs w:val="32"/>
              </w:rPr>
            </w:r>
          </w:p>
        </w:tc>
        <w:tc>
          <w:tcPr>
            <w:tcW w:w="1808"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rPr>
                <w:rFonts w:ascii="TH SarabunPSK" w:hAnsi="TH SarabunPSK" w:cs="TH SarabunPSK"/>
                <w:color w:val="auto"/>
                <w:sz w:val="32"/>
                <w:szCs w:val="32"/>
              </w:rPr>
            </w:pPr>
            <w:r>
              <w:rPr>
                <w:rFonts w:ascii="TH SarabunPSK" w:hAnsi="TH SarabunPSK" w:cs="TH SarabunPSK"/>
                <w:color w:val="auto"/>
                <w:sz w:val="32"/>
                <w:sz w:val="32"/>
                <w:szCs w:val="32"/>
              </w:rPr>
              <w:t>ทักษะด้านสารสนเทศสื่อและเทคโนโลยี</w:t>
            </w:r>
          </w:p>
        </w:tc>
        <w:tc>
          <w:tcPr>
            <w:tcW w:w="3283"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 xml:space="preserve">การใช้โปรแกรมสำหรับทำคลิป </w:t>
            </w:r>
            <w:r>
              <w:rPr>
                <w:rFonts w:cs="TH SarabunPSK" w:ascii="TH SarabunPSK" w:hAnsi="TH SarabunPSK"/>
                <w:color w:val="auto"/>
                <w:sz w:val="32"/>
                <w:szCs w:val="32"/>
              </w:rPr>
              <w:t>VDO</w:t>
            </w:r>
          </w:p>
        </w:tc>
      </w:tr>
      <w:tr>
        <w:trPr/>
        <w:tc>
          <w:tcPr>
            <w:tcW w:w="45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color w:val="auto"/>
                <w:sz w:val="32"/>
                <w:szCs w:val="32"/>
              </w:rPr>
            </w:pPr>
            <w:r>
              <w:rPr>
                <w:rFonts w:cs="TH SarabunPSK" w:ascii="TH SarabunPSK" w:hAnsi="TH SarabunPSK"/>
                <w:color w:val="auto"/>
                <w:sz w:val="32"/>
                <w:szCs w:val="32"/>
              </w:rPr>
            </w:r>
          </w:p>
        </w:tc>
        <w:tc>
          <w:tcPr>
            <w:tcW w:w="192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r>
          </w:p>
        </w:tc>
        <w:tc>
          <w:tcPr>
            <w:tcW w:w="1855"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center"/>
              <w:rPr>
                <w:rFonts w:ascii="TH SarabunPSK" w:hAnsi="TH SarabunPSK" w:cs="TH SarabunPSK"/>
                <w:color w:val="auto"/>
                <w:sz w:val="32"/>
                <w:szCs w:val="32"/>
              </w:rPr>
            </w:pPr>
            <w:r>
              <w:rPr>
                <w:rFonts w:cs="TH SarabunPSK" w:ascii="TH SarabunPSK" w:hAnsi="TH SarabunPSK"/>
                <w:color w:val="auto"/>
                <w:sz w:val="32"/>
                <w:szCs w:val="32"/>
              </w:rPr>
            </w:r>
          </w:p>
        </w:tc>
        <w:tc>
          <w:tcPr>
            <w:tcW w:w="1808"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rPr>
                <w:rFonts w:ascii="TH SarabunPSK" w:hAnsi="TH SarabunPSK" w:cs="TH SarabunPSK"/>
                <w:color w:val="auto"/>
                <w:sz w:val="32"/>
                <w:szCs w:val="32"/>
              </w:rPr>
            </w:pPr>
            <w:r>
              <w:rPr>
                <w:rFonts w:ascii="TH SarabunPSK" w:hAnsi="TH SarabunPSK" w:cs="TH SarabunPSK"/>
                <w:color w:val="auto"/>
                <w:sz w:val="32"/>
                <w:sz w:val="32"/>
                <w:szCs w:val="32"/>
              </w:rPr>
              <w:t>ทักษะชีวิตและอาชีพ</w:t>
            </w:r>
          </w:p>
        </w:tc>
        <w:tc>
          <w:tcPr>
            <w:tcW w:w="3283" w:type="dxa"/>
            <w:tcBorders>
              <w:top w:val="single" w:sz="4" w:space="0" w:color="000000"/>
              <w:left w:val="single" w:sz="4" w:space="0" w:color="000000"/>
              <w:bottom w:val="single" w:sz="4" w:space="0" w:color="000000"/>
              <w:right w:val="single" w:sz="4" w:space="0" w:color="000000"/>
            </w:tcBorders>
            <w:shd w:color="auto" w:fill="auto" w:val="clear"/>
          </w:tcPr>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ทักษะในการนำเสนอและสื่อสาร</w:t>
            </w:r>
          </w:p>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ทักษะในการทำงานเป็นทีม</w:t>
            </w:r>
          </w:p>
          <w:p>
            <w:pPr>
              <w:pStyle w:val="Default"/>
              <w:widowControl w:val="false"/>
              <w:jc w:val="left"/>
              <w:rPr>
                <w:rFonts w:ascii="TH SarabunPSK" w:hAnsi="TH SarabunPSK" w:cs="TH SarabunPSK"/>
                <w:color w:val="auto"/>
                <w:sz w:val="32"/>
                <w:szCs w:val="32"/>
              </w:rPr>
            </w:pPr>
            <w:r>
              <w:rPr>
                <w:rFonts w:cs="TH SarabunPSK" w:ascii="TH SarabunPSK" w:hAnsi="TH SarabunPSK"/>
                <w:color w:val="auto"/>
                <w:sz w:val="32"/>
                <w:szCs w:val="32"/>
              </w:rPr>
              <w:t xml:space="preserve">3. </w:t>
            </w:r>
            <w:r>
              <w:rPr>
                <w:rFonts w:ascii="TH SarabunPSK" w:hAnsi="TH SarabunPSK" w:cs="TH SarabunPSK"/>
                <w:color w:val="auto"/>
                <w:sz w:val="32"/>
                <w:sz w:val="32"/>
                <w:szCs w:val="32"/>
              </w:rPr>
              <w:t>ทักษะความคิดสร้างสรรค์</w:t>
            </w:r>
          </w:p>
        </w:tc>
      </w:tr>
    </w:tbl>
    <w:p>
      <w:pPr>
        <w:pStyle w:val="Normal"/>
        <w:tabs>
          <w:tab w:val="clear" w:pos="720"/>
          <w:tab w:val="left" w:pos="1170" w:leader="none"/>
        </w:tabs>
        <w:spacing w:lineRule="auto" w:line="240" w:before="0" w:after="0"/>
        <w:ind w:firstLine="993"/>
        <w:jc w:val="both"/>
        <w:rPr>
          <w:rFonts w:ascii="TH SarabunPSK" w:hAnsi="TH SarabunPSK" w:eastAsia="TH SarabunPSK" w:cs="TH SarabunPSK"/>
        </w:rPr>
      </w:pPr>
      <w:r>
        <w:rPr>
          <w:rFonts w:eastAsia="TH SarabunPSK" w:cs="TH SarabunPSK"/>
        </w:rPr>
      </w:r>
    </w:p>
    <w:p>
      <w:pPr>
        <w:pStyle w:val="Default"/>
        <w:ind w:firstLine="720"/>
        <w:jc w:val="left"/>
        <w:rPr>
          <w:rFonts w:ascii="TH SarabunPSK" w:hAnsi="TH SarabunPSK" w:cs="TH SarabunPSK"/>
        </w:rPr>
      </w:pPr>
      <w:r>
        <w:rPr>
          <w:rFonts w:cs="TH SarabunPSK" w:ascii="TH SarabunPSK" w:hAnsi="TH SarabunPSK"/>
          <w:color w:val="auto"/>
          <w:sz w:val="32"/>
          <w:szCs w:val="32"/>
        </w:rPr>
        <w:t xml:space="preserve">4.  </w:t>
      </w:r>
      <w:r>
        <w:rPr>
          <w:rFonts w:ascii="TH SarabunPSK" w:hAnsi="TH SarabunPSK" w:cs="TH SarabunPSK"/>
          <w:color w:val="auto"/>
          <w:sz w:val="32"/>
          <w:sz w:val="32"/>
          <w:szCs w:val="32"/>
        </w:rPr>
        <w:t xml:space="preserve">หลักสูตรได้ดำเนินการประเมินผลความพึงพอใจของนักศึกษาต่อการพัฒนาศักยภาพนักศึกษาและการเสริมสร้างทักษะการเรียนรู้ในศตวรรษที่ </w:t>
      </w:r>
      <w:r>
        <w:rPr>
          <w:rFonts w:cs="TH SarabunPSK" w:ascii="TH SarabunPSK" w:hAnsi="TH SarabunPSK"/>
          <w:color w:val="auto"/>
          <w:sz w:val="32"/>
          <w:szCs w:val="32"/>
        </w:rPr>
        <w:t xml:space="preserve">21 </w:t>
      </w:r>
      <w:r>
        <w:rPr>
          <w:rFonts w:ascii="TH SarabunPSK" w:hAnsi="TH SarabunPSK" w:cs="TH SarabunPSK"/>
          <w:color w:val="auto"/>
          <w:sz w:val="32"/>
          <w:sz w:val="32"/>
          <w:szCs w:val="32"/>
        </w:rPr>
        <w:t>มีรายละเอียดดังนี้</w:t>
      </w:r>
    </w:p>
    <w:p>
      <w:pPr>
        <w:pStyle w:val="Normal"/>
        <w:rPr>
          <w:rFonts w:ascii="TH SarabunPSK" w:hAnsi="TH SarabunPSK" w:eastAsia="Times New Roman" w:cs="TH SarabunPSK"/>
        </w:rPr>
      </w:pPr>
      <w:r>
        <w:rPr>
          <w:rFonts w:eastAsia="Times New Roman" w:cs="TH SarabunPSK"/>
        </w:rPr>
      </w:r>
      <w:r>
        <w:br w:type="page"/>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tbl>
      <w:tblPr>
        <w:tblW w:w="8660"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5097"/>
        <w:gridCol w:w="12"/>
        <w:gridCol w:w="875"/>
        <w:gridCol w:w="1499"/>
        <w:gridCol w:w="1176"/>
      </w:tblGrid>
      <w:tr>
        <w:trPr>
          <w:tblHeader w:val="true"/>
          <w:trHeight w:val="315" w:hRule="atLeast"/>
        </w:trPr>
        <w:tc>
          <w:tcPr>
            <w:tcW w:w="509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รายการประเมิน</w:t>
            </w:r>
          </w:p>
        </w:tc>
        <w:tc>
          <w:tcPr>
            <w:tcW w:w="887"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ค่าเฉลี่ย</w:t>
            </w:r>
          </w:p>
        </w:tc>
        <w:tc>
          <w:tcPr>
            <w:tcW w:w="14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cs="TH SarabunPSK"/>
                <w:b/>
                <w:bCs/>
              </w:rPr>
              <w:t>SD</w:t>
            </w:r>
          </w:p>
        </w:tc>
        <w:tc>
          <w:tcPr>
            <w:tcW w:w="11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ระดับความพึงพอใจ</w:t>
            </w:r>
          </w:p>
        </w:tc>
      </w:tr>
      <w:tr>
        <w:trPr>
          <w:trHeight w:val="364" w:hRule="atLeast"/>
        </w:trPr>
        <w:tc>
          <w:tcPr>
            <w:tcW w:w="8659" w:type="dxa"/>
            <w:gridSpan w:val="5"/>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b/>
                <w:b/>
                <w:bCs/>
              </w:rPr>
            </w:pPr>
            <w:r>
              <w:rPr>
                <w:rFonts w:ascii="TH SarabunPSK" w:hAnsi="TH SarabunPSK"/>
                <w:b/>
                <w:b/>
                <w:bCs/>
              </w:rPr>
              <w:t xml:space="preserve">ด้านกิจกรรมการพัฒนาศักยภาพของนักศึกษาและการเสริมสร้างทักษะการเรียนรู้ในศตวรรษที่ </w:t>
            </w:r>
            <w:r>
              <w:rPr>
                <w:rFonts w:cs="TH SarabunPSK"/>
                <w:b/>
                <w:bCs/>
              </w:rPr>
              <w:t>21</w:t>
            </w:r>
          </w:p>
        </w:tc>
      </w:tr>
      <w:tr>
        <w:trPr>
          <w:trHeight w:val="374" w:hRule="atLeast"/>
        </w:trPr>
        <w:tc>
          <w:tcPr>
            <w:tcW w:w="510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8"/>
              </w:numPr>
              <w:rPr>
                <w:rFonts w:ascii="TH SarabunPSK" w:hAnsi="TH SarabunPSK" w:cs="TH SarabunPSK"/>
                <w:sz w:val="32"/>
              </w:rPr>
            </w:pPr>
            <w:r>
              <w:rPr>
                <w:rFonts w:ascii="TH SarabunPSK" w:hAnsi="TH SarabunPSK" w:cs="TH SarabunPSK"/>
                <w:sz w:val="32"/>
                <w:sz w:val="32"/>
              </w:rPr>
              <w:t>การให้ความรู้ด้านการประกันคุณภาพการศึกษา</w:t>
            </w:r>
          </w:p>
        </w:tc>
        <w:tc>
          <w:tcPr>
            <w:tcW w:w="8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4.24</w:t>
            </w:r>
          </w:p>
        </w:tc>
        <w:tc>
          <w:tcPr>
            <w:tcW w:w="149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1.14</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58" w:hRule="atLeast"/>
        </w:trPr>
        <w:tc>
          <w:tcPr>
            <w:tcW w:w="510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8"/>
              </w:numPr>
              <w:rPr>
                <w:rFonts w:ascii="TH SarabunPSK" w:hAnsi="TH SarabunPSK" w:cs="TH SarabunPSK"/>
                <w:sz w:val="32"/>
              </w:rPr>
            </w:pPr>
            <w:r>
              <w:rPr>
                <w:rFonts w:ascii="TH SarabunPSK" w:hAnsi="TH SarabunPSK" w:cs="TH SarabunPSK"/>
                <w:sz w:val="32"/>
                <w:sz w:val="32"/>
              </w:rPr>
              <w:t>การจัดกิจกรรมเพื่อพัฒนาประสบการณ์ทางวิชาการ</w:t>
            </w:r>
          </w:p>
        </w:tc>
        <w:tc>
          <w:tcPr>
            <w:tcW w:w="8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4.20</w:t>
            </w:r>
          </w:p>
        </w:tc>
        <w:tc>
          <w:tcPr>
            <w:tcW w:w="149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1.14</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503" w:hRule="atLeast"/>
        </w:trPr>
        <w:tc>
          <w:tcPr>
            <w:tcW w:w="510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8"/>
              </w:numPr>
              <w:rPr>
                <w:rFonts w:ascii="TH SarabunPSK" w:hAnsi="TH SarabunPSK" w:cs="TH SarabunPSK"/>
                <w:sz w:val="32"/>
              </w:rPr>
            </w:pPr>
            <w:r>
              <w:rPr>
                <w:rFonts w:ascii="TH SarabunPSK" w:hAnsi="TH SarabunPSK" w:cs="TH SarabunPSK"/>
                <w:sz w:val="32"/>
                <w:sz w:val="32"/>
              </w:rPr>
              <w:t>การจัดกิจกรรมเพื่อพัฒนาประสบการณ์ทางวิชาชีพแก่นักศึกษา</w:t>
            </w:r>
          </w:p>
        </w:tc>
        <w:tc>
          <w:tcPr>
            <w:tcW w:w="8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4.18</w:t>
            </w:r>
          </w:p>
        </w:tc>
        <w:tc>
          <w:tcPr>
            <w:tcW w:w="149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1.10</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58" w:hRule="atLeast"/>
        </w:trPr>
        <w:tc>
          <w:tcPr>
            <w:tcW w:w="510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8"/>
              </w:numPr>
              <w:rPr>
                <w:rFonts w:ascii="TH SarabunPSK" w:hAnsi="TH SarabunPSK" w:cs="TH SarabunPSK"/>
                <w:sz w:val="32"/>
              </w:rPr>
            </w:pPr>
            <w:r>
              <w:rPr>
                <w:rFonts w:ascii="TH SarabunPSK" w:hAnsi="TH SarabunPSK" w:cs="TH SarabunPSK"/>
                <w:sz w:val="32"/>
                <w:sz w:val="32"/>
              </w:rPr>
              <w:t>ช่องทางการบริการข้อมูลข่าวสารที่มีประโยชน์ต่อนักศึกษามีความเหมาะสมและหลากหลาย</w:t>
            </w:r>
          </w:p>
        </w:tc>
        <w:tc>
          <w:tcPr>
            <w:tcW w:w="8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4.25</w:t>
            </w:r>
          </w:p>
        </w:tc>
        <w:tc>
          <w:tcPr>
            <w:tcW w:w="149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1.19</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750" w:hRule="atLeast"/>
        </w:trPr>
        <w:tc>
          <w:tcPr>
            <w:tcW w:w="510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numPr>
                <w:ilvl w:val="0"/>
                <w:numId w:val="28"/>
              </w:numPr>
              <w:rPr>
                <w:rFonts w:ascii="TH SarabunPSK" w:hAnsi="TH SarabunPSK" w:cs="TH SarabunPSK"/>
                <w:sz w:val="32"/>
              </w:rPr>
            </w:pPr>
            <w:r>
              <w:rPr>
                <w:rFonts w:ascii="TH SarabunPSK" w:hAnsi="TH SarabunPSK" w:cs="TH SarabunPSK"/>
                <w:sz w:val="32"/>
                <w:sz w:val="32"/>
              </w:rPr>
              <w:t>การแจ้งข้อมูลข่าวสาร</w:t>
            </w:r>
            <w:r>
              <w:rPr>
                <w:rFonts w:cs="TH SarabunPSK"/>
                <w:sz w:val="32"/>
              </w:rPr>
              <w:t>/</w:t>
            </w:r>
            <w:r>
              <w:rPr>
                <w:rFonts w:ascii="TH SarabunPSK" w:hAnsi="TH SarabunPSK" w:cs="TH SarabunPSK"/>
                <w:sz w:val="32"/>
                <w:sz w:val="32"/>
              </w:rPr>
              <w:t>แหล่งข้อมูลที่เป็นประโยชน์ การให้ข้อมูลแหล่งงานทั้งเต็มเวลาและนอกเวลา</w:t>
            </w:r>
          </w:p>
        </w:tc>
        <w:tc>
          <w:tcPr>
            <w:tcW w:w="8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4.20</w:t>
            </w:r>
          </w:p>
        </w:tc>
        <w:tc>
          <w:tcPr>
            <w:tcW w:w="149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cs="TH SarabunPSK"/>
              </w:rPr>
              <w:t>1.09</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rPr>
            </w:pPr>
            <w:r>
              <w:rPr>
                <w:rFonts w:ascii="TH SarabunPSK" w:hAnsi="TH SarabunPSK"/>
              </w:rPr>
              <w:t>ดี</w:t>
            </w:r>
          </w:p>
        </w:tc>
      </w:tr>
      <w:tr>
        <w:trPr>
          <w:trHeight w:val="492" w:hRule="atLeast"/>
        </w:trPr>
        <w:tc>
          <w:tcPr>
            <w:tcW w:w="5109"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รวม</w:t>
            </w:r>
          </w:p>
        </w:tc>
        <w:tc>
          <w:tcPr>
            <w:tcW w:w="8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cs="TH SarabunPSK"/>
                <w:b/>
                <w:bCs/>
              </w:rPr>
              <w:t>4.21</w:t>
            </w:r>
          </w:p>
        </w:tc>
        <w:tc>
          <w:tcPr>
            <w:tcW w:w="14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cs="TH SarabunPSK"/>
                <w:b/>
                <w:bCs/>
              </w:rPr>
              <w:t>1.13</w:t>
            </w:r>
          </w:p>
        </w:tc>
        <w:tc>
          <w:tcPr>
            <w:tcW w:w="11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b/>
                <w:b/>
                <w:bCs/>
              </w:rPr>
            </w:pPr>
            <w:r>
              <w:rPr>
                <w:rFonts w:ascii="TH SarabunPSK" w:hAnsi="TH SarabunPSK"/>
                <w:b/>
                <w:b/>
                <w:bCs/>
              </w:rPr>
              <w:t>ดี</w:t>
            </w:r>
          </w:p>
        </w:tc>
      </w:tr>
    </w:tbl>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จากการประเมินความพึงพอใจต่อต่อการพัฒนาศักยภาพนักศึกษาและการเสริมสร้างทักษะการเรียนรู้ในศตวรรษที่ </w:t>
      </w:r>
      <w:r>
        <w:rPr>
          <w:rFonts w:cs="TH SarabunPSK" w:ascii="TH SarabunPSK" w:hAnsi="TH SarabunPSK"/>
          <w:color w:val="auto"/>
          <w:sz w:val="32"/>
          <w:szCs w:val="32"/>
        </w:rPr>
        <w:t xml:space="preserve">21  </w:t>
      </w:r>
      <w:r>
        <w:rPr>
          <w:rFonts w:ascii="TH SarabunPSK" w:hAnsi="TH SarabunPSK" w:cs="TH SarabunPSK"/>
          <w:color w:val="auto"/>
          <w:sz w:val="32"/>
          <w:sz w:val="32"/>
          <w:szCs w:val="32"/>
        </w:rPr>
        <w:t xml:space="preserve">พบว่า ความพึงพอใจในต่อการพัฒนาศักยภาพนักศึกษาและการเสริมสร้างทักษะการเรียนรู้ในศตวรรษที่ </w:t>
      </w:r>
      <w:r>
        <w:rPr>
          <w:rFonts w:cs="TH SarabunPSK" w:ascii="TH SarabunPSK" w:hAnsi="TH SarabunPSK"/>
          <w:color w:val="auto"/>
          <w:sz w:val="32"/>
          <w:szCs w:val="32"/>
        </w:rPr>
        <w:t xml:space="preserve">21 </w:t>
      </w:r>
      <w:r>
        <w:rPr>
          <w:rFonts w:ascii="TH SarabunPSK" w:hAnsi="TH SarabunPSK" w:cs="TH SarabunPSK"/>
          <w:color w:val="auto"/>
          <w:sz w:val="32"/>
          <w:sz w:val="32"/>
          <w:szCs w:val="32"/>
        </w:rPr>
        <w:t xml:space="preserve">โดยภาพรวม อยู่ในระดับดี </w:t>
      </w:r>
      <w:r>
        <w:rPr>
          <w:rFonts w:cs="TH SarabunPSK" w:ascii="TH SarabunPSK" w:hAnsi="TH SarabunPSK"/>
          <w:color w:val="auto"/>
          <w:sz w:val="32"/>
          <w:szCs w:val="32"/>
        </w:rPr>
        <w:t>(</w:t>
      </w:r>
      <w:r>
        <w:fldChar w:fldCharType="begin"/>
      </w:r>
      <w:r>
        <w:rPr>
          <w:sz w:val="32"/>
          <w:sz w:val="32"/>
          <w:szCs w:val="32"/>
          <w:rFonts w:ascii="TH SarabunPSK" w:hAnsi="TH SarabunPSK" w:cs="TH SarabunPSK"/>
          <w:color w:val="auto"/>
        </w:rPr>
        <w:instrText>QUOTE</w:instrText>
      </w:r>
      <w:r>
        <w:rPr>
          <w:rFonts w:cs="TH SarabunPSK" w:ascii="TH SarabunPSK" w:hAnsi="TH SarabunPSK"/>
          <w:color w:val="auto"/>
          <w:sz w:val="32"/>
          <w:szCs w:val="32"/>
        </w:rPr>
      </w:r>
      <w:r>
        <w:rPr/>
        <w:drawing>
          <wp:inline distT="0" distB="0" distL="0" distR="0">
            <wp:extent cx="97790" cy="27559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1"/>
                    <a:stretch>
                      <a:fillRect/>
                    </a:stretch>
                  </pic:blipFill>
                  <pic:spPr bwMode="auto">
                    <a:xfrm>
                      <a:off x="0" y="0"/>
                      <a:ext cx="97790" cy="275590"/>
                    </a:xfrm>
                    <a:prstGeom prst="rect">
                      <a:avLst/>
                    </a:prstGeom>
                  </pic:spPr>
                </pic:pic>
              </a:graphicData>
            </a:graphic>
          </wp:inline>
        </w:drawing>
      </w:r>
      <w:r>
        <w:rPr>
          <w:sz w:val="32"/>
          <w:szCs w:val="32"/>
          <w:rFonts w:ascii="TH SarabunPSK" w:hAnsi="TH SarabunPSK"/>
        </w:rPr>
        <w:fldChar w:fldCharType="separate"/>
      </w:r>
      <w:r>
        <w:rPr>
          <w:rFonts w:ascii="TH SarabunPSK" w:hAnsi="TH SarabunPSK"/>
          <w:sz w:val="32"/>
          <w:szCs w:val="32"/>
        </w:rPr>
      </w:r>
      <w:r>
        <w:rPr/>
        <w:drawing>
          <wp:inline distT="0" distB="0" distL="0" distR="0">
            <wp:extent cx="97790" cy="27559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97790" cy="275590"/>
                    </a:xfrm>
                    <a:prstGeom prst="rect">
                      <a:avLst/>
                    </a:prstGeom>
                  </pic:spPr>
                </pic:pic>
              </a:graphicData>
            </a:graphic>
          </wp:inline>
        </w:drawing>
      </w:r>
      <w:r>
        <w:rPr>
          <w:rFonts w:ascii="TH SarabunPSK" w:hAnsi="TH SarabunPSK"/>
          <w:sz w:val="32"/>
          <w:szCs w:val="32"/>
        </w:rPr>
      </w:r>
      <w:r>
        <w:rPr>
          <w:sz w:val="32"/>
          <w:szCs w:val="32"/>
          <w:rFonts w:ascii="TH SarabunPSK" w:hAnsi="TH SarabunPSK"/>
        </w:rPr>
        <w:fldChar w:fldCharType="end"/>
      </w:r>
      <w:r>
        <w:rPr>
          <w:rFonts w:cs="TH SarabunPSK" w:ascii="TH SarabunPSK" w:hAnsi="TH SarabunPSK"/>
          <w:color w:val="auto"/>
          <w:sz w:val="32"/>
          <w:szCs w:val="32"/>
        </w:rPr>
        <w:t xml:space="preserve"> = 4.21 , SD. = 1.13) </w:t>
      </w:r>
      <w:r>
        <w:rPr>
          <w:rFonts w:ascii="TH SarabunPSK" w:hAnsi="TH SarabunPSK" w:cs="TH SarabunPSK"/>
          <w:color w:val="auto"/>
          <w:sz w:val="32"/>
          <w:sz w:val="32"/>
          <w:szCs w:val="32"/>
        </w:rPr>
        <w:t xml:space="preserve">และประเด็นที่มีความพึงพอใจมากที่สุด คือ </w:t>
      </w:r>
      <w:r>
        <w:rPr>
          <w:rFonts w:cs="TH SarabunPSK" w:ascii="TH SarabunPSK" w:hAnsi="TH SarabunPSK"/>
          <w:sz w:val="32"/>
          <w:szCs w:val="32"/>
        </w:rPr>
        <w:t>4.</w:t>
        <w:tab/>
      </w:r>
      <w:r>
        <w:rPr>
          <w:rFonts w:ascii="TH SarabunPSK" w:hAnsi="TH SarabunPSK" w:cs="TH SarabunPSK"/>
          <w:sz w:val="32"/>
          <w:sz w:val="32"/>
          <w:szCs w:val="32"/>
        </w:rPr>
        <w:t xml:space="preserve">ช่องทางการบริการข้อมูลข่าวสารที่มีประโยชน์ต่อนักศึกษามีความเหมาะสมและหลากหลาย </w:t>
      </w:r>
      <w:r>
        <w:rPr>
          <w:rFonts w:cs="TH SarabunPSK" w:ascii="TH SarabunPSK" w:hAnsi="TH SarabunPSK"/>
          <w:color w:val="auto"/>
          <w:sz w:val="32"/>
          <w:szCs w:val="32"/>
        </w:rPr>
        <w:t>(</w:t>
      </w:r>
      <w:r>
        <w:fldChar w:fldCharType="begin"/>
      </w:r>
      <w:r>
        <w:rPr>
          <w:sz w:val="32"/>
          <w:sz w:val="32"/>
          <w:szCs w:val="32"/>
          <w:rFonts w:ascii="TH SarabunPSK" w:hAnsi="TH SarabunPSK" w:cs="TH SarabunPSK"/>
          <w:color w:val="auto"/>
        </w:rPr>
        <w:instrText>QUOTE</w:instrText>
      </w:r>
      <w:r>
        <w:rPr>
          <w:rFonts w:cs="TH SarabunPSK" w:ascii="TH SarabunPSK" w:hAnsi="TH SarabunPSK"/>
          <w:color w:val="auto"/>
          <w:sz w:val="32"/>
          <w:szCs w:val="32"/>
        </w:rPr>
      </w:r>
      <w:r>
        <w:rPr/>
        <w:drawing>
          <wp:inline distT="0" distB="0" distL="0" distR="0">
            <wp:extent cx="97790" cy="27559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3"/>
                    <a:stretch>
                      <a:fillRect/>
                    </a:stretch>
                  </pic:blipFill>
                  <pic:spPr bwMode="auto">
                    <a:xfrm>
                      <a:off x="0" y="0"/>
                      <a:ext cx="97790" cy="275590"/>
                    </a:xfrm>
                    <a:prstGeom prst="rect">
                      <a:avLst/>
                    </a:prstGeom>
                  </pic:spPr>
                </pic:pic>
              </a:graphicData>
            </a:graphic>
          </wp:inline>
        </w:drawing>
      </w:r>
      <w:r>
        <w:rPr>
          <w:sz w:val="32"/>
          <w:szCs w:val="32"/>
          <w:rFonts w:ascii="TH SarabunPSK" w:hAnsi="TH SarabunPSK"/>
        </w:rPr>
        <w:fldChar w:fldCharType="separate"/>
      </w:r>
      <w:r>
        <w:rPr>
          <w:rFonts w:ascii="TH SarabunPSK" w:hAnsi="TH SarabunPSK"/>
          <w:sz w:val="32"/>
          <w:szCs w:val="32"/>
        </w:rPr>
      </w:r>
      <w:r>
        <w:rPr/>
        <w:drawing>
          <wp:inline distT="0" distB="0" distL="0" distR="0">
            <wp:extent cx="97790" cy="27559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4"/>
                    <a:stretch>
                      <a:fillRect/>
                    </a:stretch>
                  </pic:blipFill>
                  <pic:spPr bwMode="auto">
                    <a:xfrm>
                      <a:off x="0" y="0"/>
                      <a:ext cx="97790" cy="275590"/>
                    </a:xfrm>
                    <a:prstGeom prst="rect">
                      <a:avLst/>
                    </a:prstGeom>
                  </pic:spPr>
                </pic:pic>
              </a:graphicData>
            </a:graphic>
          </wp:inline>
        </w:drawing>
      </w:r>
      <w:r>
        <w:rPr>
          <w:rFonts w:ascii="TH SarabunPSK" w:hAnsi="TH SarabunPSK"/>
          <w:sz w:val="32"/>
          <w:szCs w:val="32"/>
        </w:rPr>
      </w:r>
      <w:r>
        <w:rPr>
          <w:sz w:val="32"/>
          <w:szCs w:val="32"/>
          <w:rFonts w:ascii="TH SarabunPSK" w:hAnsi="TH SarabunPSK"/>
        </w:rPr>
        <w:fldChar w:fldCharType="end"/>
      </w:r>
      <w:r>
        <w:rPr>
          <w:rFonts w:cs="TH SarabunPSK" w:ascii="TH SarabunPSK" w:hAnsi="TH SarabunPSK"/>
          <w:color w:val="auto"/>
          <w:sz w:val="32"/>
          <w:szCs w:val="32"/>
        </w:rPr>
        <w:t xml:space="preserve"> = 4.25, SD. = 1.19)  </w:t>
      </w:r>
    </w:p>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rPr>
      </w:pPr>
      <w:r>
        <w:rPr>
          <w:rFonts w:ascii="TH SarabunPSK" w:hAnsi="TH SarabunPSK" w:cs="TH SarabunPSK"/>
          <w:color w:val="auto"/>
          <w:sz w:val="32"/>
          <w:sz w:val="32"/>
          <w:szCs w:val="32"/>
        </w:rPr>
        <w:t xml:space="preserve">หลักสูตรวิทยาการคอมพิวเตอร์ฯ ได้ดำเนินการประเมินกระบวนการตามการพัฒนาศักยภาพนักศึกษาและการเสริมสร้างทักษะการเรียนรู้ในศตวรรษที่ </w:t>
      </w:r>
      <w:r>
        <w:rPr>
          <w:rFonts w:cs="TH SarabunPSK" w:ascii="TH SarabunPSK" w:hAnsi="TH SarabunPSK"/>
          <w:color w:val="auto"/>
          <w:sz w:val="32"/>
          <w:szCs w:val="32"/>
        </w:rPr>
        <w:t xml:space="preserve">21 </w:t>
      </w:r>
      <w:r>
        <w:rPr>
          <w:rFonts w:ascii="TH SarabunPSK" w:hAnsi="TH SarabunPSK" w:cs="TH SarabunPSK"/>
          <w:color w:val="auto"/>
          <w:sz w:val="32"/>
          <w:sz w:val="32"/>
          <w:szCs w:val="32"/>
        </w:rPr>
        <w:t>โดยกำหนดวัตถุประสงค์ ตัวชี้วัด และค่าเป้าหมาย ดังนี้</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tbl>
      <w:tblPr>
        <w:tblW w:w="8755"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545"/>
        <w:gridCol w:w="2665"/>
        <w:gridCol w:w="1561"/>
        <w:gridCol w:w="1983"/>
      </w:tblGrid>
      <w:tr>
        <w:trPr>
          <w:tblHeader w:val="true"/>
        </w:trPr>
        <w:tc>
          <w:tcPr>
            <w:tcW w:w="2545"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วัตถุประสงค์</w:t>
            </w:r>
            <w:r>
              <w:rPr>
                <w:rFonts w:cs="TH SarabunPSK"/>
                <w:b/>
                <w:bCs/>
              </w:rPr>
              <w:t>/</w:t>
            </w:r>
            <w:r>
              <w:rPr>
                <w:rFonts w:ascii="TH SarabunPSK" w:hAnsi="TH SarabunPSK"/>
                <w:b/>
                <w:b/>
                <w:bCs/>
              </w:rPr>
              <w:t>เป้าหมาย</w:t>
            </w:r>
          </w:p>
        </w:tc>
        <w:tc>
          <w:tcPr>
            <w:tcW w:w="2665"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ตัวชี้วัด</w:t>
            </w:r>
          </w:p>
        </w:tc>
        <w:tc>
          <w:tcPr>
            <w:tcW w:w="1561"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เป้าหมาย</w:t>
            </w:r>
          </w:p>
        </w:tc>
        <w:tc>
          <w:tcPr>
            <w:tcW w:w="1983"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contextualSpacing/>
              <w:jc w:val="center"/>
              <w:rPr>
                <w:rFonts w:ascii="TH SarabunPSK" w:hAnsi="TH SarabunPSK" w:cs="TH SarabunPSK"/>
                <w:b/>
                <w:b/>
                <w:bCs/>
              </w:rPr>
            </w:pPr>
            <w:r>
              <w:rPr>
                <w:rFonts w:ascii="TH SarabunPSK" w:hAnsi="TH SarabunPSK"/>
                <w:b/>
                <w:b/>
                <w:bCs/>
              </w:rPr>
              <w:t>ผลการดำเนินงาน</w:t>
            </w:r>
          </w:p>
        </w:tc>
      </w:tr>
      <w:tr>
        <w:trPr/>
        <w:tc>
          <w:tcPr>
            <w:tcW w:w="25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b/>
                <w:b/>
                <w:bCs/>
                <w:sz w:val="28"/>
                <w:szCs w:val="28"/>
              </w:rPr>
            </w:pPr>
            <w:r>
              <w:rPr>
                <w:rFonts w:ascii="TH SarabunPSK" w:hAnsi="TH SarabunPSK"/>
                <w:b/>
                <w:b/>
                <w:bCs/>
                <w:sz w:val="28"/>
                <w:sz w:val="28"/>
                <w:szCs w:val="28"/>
              </w:rPr>
              <w:t>เชิงปริมาณ</w:t>
            </w:r>
          </w:p>
          <w:p>
            <w:pPr>
              <w:pStyle w:val="Normal"/>
              <w:widowControl w:val="false"/>
              <w:spacing w:lineRule="auto" w:line="240" w:before="0" w:after="0"/>
              <w:contextualSpacing/>
              <w:jc w:val="left"/>
              <w:rPr>
                <w:rFonts w:ascii="TH SarabunPSK" w:hAnsi="TH SarabunPSK" w:cs="TH SarabunPSK"/>
                <w:sz w:val="28"/>
                <w:szCs w:val="28"/>
              </w:rPr>
            </w:pPr>
            <w:r>
              <w:rPr>
                <w:rFonts w:cs="TH SarabunPSK"/>
                <w:sz w:val="28"/>
                <w:szCs w:val="28"/>
              </w:rPr>
              <w:t xml:space="preserve">1. </w:t>
            </w:r>
            <w:r>
              <w:rPr>
                <w:rFonts w:ascii="TH SarabunPSK" w:hAnsi="TH SarabunPSK"/>
                <w:sz w:val="28"/>
                <w:sz w:val="28"/>
                <w:szCs w:val="28"/>
              </w:rPr>
              <w:t>รางวัลที่นักศึกษาได้รับจากการเข้าร่วมนำเสนอผลงานหรือเข้าร่วมแข่งขันผลงานในเวทีระดับชาติ</w:t>
            </w:r>
          </w:p>
        </w:tc>
        <w:tc>
          <w:tcPr>
            <w:tcW w:w="266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sz w:val="28"/>
                <w:szCs w:val="28"/>
              </w:rPr>
            </w:pPr>
            <w:r>
              <w:rPr>
                <w:rFonts w:cs="TH SarabunPSK"/>
                <w:sz w:val="28"/>
                <w:szCs w:val="28"/>
              </w:rPr>
            </w:r>
          </w:p>
          <w:p>
            <w:pPr>
              <w:pStyle w:val="Normal"/>
              <w:widowControl w:val="false"/>
              <w:spacing w:lineRule="auto" w:line="240" w:before="0" w:after="0"/>
              <w:contextualSpacing/>
              <w:jc w:val="left"/>
              <w:rPr>
                <w:rFonts w:ascii="TH SarabunPSK" w:hAnsi="TH SarabunPSK" w:cs="TH SarabunPSK"/>
                <w:sz w:val="28"/>
                <w:szCs w:val="28"/>
              </w:rPr>
            </w:pPr>
            <w:r>
              <w:rPr>
                <w:rFonts w:ascii="TH SarabunPSK" w:hAnsi="TH SarabunPSK"/>
                <w:sz w:val="28"/>
                <w:sz w:val="28"/>
                <w:szCs w:val="28"/>
              </w:rPr>
              <w:t>รางวัลที่นักศึกษาได้รับจากการเข้าร่วมนำเสนอผลงานหรือเข้าร่วมแข่งขันผลงานในเวทีระดับชาติ</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sz w:val="28"/>
                <w:szCs w:val="28"/>
              </w:rPr>
            </w:pPr>
            <w:r>
              <w:rPr>
                <w:rFonts w:cs="TH SarabunPSK"/>
                <w:sz w:val="28"/>
                <w:szCs w:val="28"/>
              </w:rPr>
            </w:r>
          </w:p>
          <w:p>
            <w:pPr>
              <w:pStyle w:val="Normal"/>
              <w:widowControl w:val="false"/>
              <w:spacing w:lineRule="auto" w:line="240" w:before="0" w:after="0"/>
              <w:contextualSpacing/>
              <w:jc w:val="center"/>
              <w:rPr>
                <w:rFonts w:ascii="TH SarabunPSK" w:hAnsi="TH SarabunPSK" w:cs="TH SarabunPSK"/>
                <w:sz w:val="28"/>
                <w:szCs w:val="28"/>
              </w:rPr>
            </w:pPr>
            <w:r>
              <w:rPr>
                <w:rFonts w:ascii="TH SarabunPSK" w:hAnsi="TH SarabunPSK"/>
                <w:sz w:val="28"/>
                <w:sz w:val="28"/>
                <w:szCs w:val="28"/>
              </w:rPr>
              <w:t xml:space="preserve">อย่างน้อย </w:t>
            </w:r>
            <w:r>
              <w:rPr>
                <w:rFonts w:cs="TH SarabunPSK"/>
                <w:sz w:val="28"/>
                <w:szCs w:val="28"/>
              </w:rPr>
              <w:t xml:space="preserve">1 </w:t>
            </w:r>
            <w:r>
              <w:rPr>
                <w:rFonts w:ascii="TH SarabunPSK" w:hAnsi="TH SarabunPSK"/>
                <w:sz w:val="28"/>
                <w:sz w:val="28"/>
                <w:szCs w:val="28"/>
              </w:rPr>
              <w:t>รางวัล</w:t>
            </w:r>
          </w:p>
        </w:tc>
        <w:tc>
          <w:tcPr>
            <w:tcW w:w="19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sz w:val="28"/>
                <w:szCs w:val="28"/>
              </w:rPr>
            </w:pPr>
            <w:r>
              <w:rPr>
                <w:rFonts w:cs="TH SarabunPSK"/>
                <w:sz w:val="28"/>
                <w:szCs w:val="28"/>
              </w:rPr>
            </w:r>
          </w:p>
          <w:p>
            <w:pPr>
              <w:pStyle w:val="Normal"/>
              <w:widowControl w:val="false"/>
              <w:spacing w:lineRule="auto" w:line="240" w:before="0" w:after="0"/>
              <w:contextualSpacing/>
              <w:jc w:val="left"/>
              <w:rPr>
                <w:rFonts w:ascii="TH SarabunPSK" w:hAnsi="TH SarabunPSK" w:cs="TH SarabunPSK"/>
                <w:sz w:val="28"/>
                <w:szCs w:val="28"/>
              </w:rPr>
            </w:pPr>
            <w:r>
              <w:rPr>
                <w:rFonts w:ascii="TH SarabunPSK" w:hAnsi="TH SarabunPSK"/>
                <w:sz w:val="28"/>
                <w:sz w:val="28"/>
                <w:szCs w:val="28"/>
              </w:rPr>
              <w:t xml:space="preserve">นักศึกษาได้รับรางวัลจำนวน </w:t>
            </w:r>
            <w:r>
              <w:rPr>
                <w:rFonts w:cs="TH SarabunPSK"/>
                <w:sz w:val="28"/>
                <w:szCs w:val="28"/>
              </w:rPr>
              <w:t xml:space="preserve">1 </w:t>
            </w:r>
            <w:r>
              <w:rPr>
                <w:rFonts w:ascii="TH SarabunPSK" w:hAnsi="TH SarabunPSK"/>
                <w:sz w:val="28"/>
                <w:sz w:val="28"/>
                <w:szCs w:val="28"/>
              </w:rPr>
              <w:t>รางวัล</w:t>
            </w:r>
          </w:p>
        </w:tc>
      </w:tr>
      <w:tr>
        <w:trPr/>
        <w:tc>
          <w:tcPr>
            <w:tcW w:w="25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sz w:val="28"/>
                <w:szCs w:val="28"/>
              </w:rPr>
            </w:pPr>
            <w:r>
              <w:rPr>
                <w:rFonts w:cs="TH SarabunPSK"/>
                <w:sz w:val="28"/>
                <w:szCs w:val="28"/>
              </w:rPr>
              <w:t>2.</w:t>
            </w:r>
            <w:r>
              <w:rPr>
                <w:rFonts w:ascii="TH SarabunPSK" w:hAnsi="TH SarabunPSK"/>
                <w:sz w:val="28"/>
                <w:sz w:val="28"/>
                <w:szCs w:val="28"/>
              </w:rPr>
              <w:t>นักศึกษาเข้ารับการอบรมจากหน่วยงานหรือองค์การภายนอก</w:t>
            </w:r>
          </w:p>
        </w:tc>
        <w:tc>
          <w:tcPr>
            <w:tcW w:w="266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sz w:val="28"/>
                <w:szCs w:val="28"/>
              </w:rPr>
            </w:pPr>
            <w:r>
              <w:rPr>
                <w:rFonts w:ascii="TH SarabunPSK" w:hAnsi="TH SarabunPSK"/>
                <w:sz w:val="28"/>
                <w:sz w:val="28"/>
                <w:szCs w:val="28"/>
              </w:rPr>
              <w:t>จำนวนหน่วยงานหรือองค์การภายนอกที่นักศึกษาเข้าร่วมอบรม</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sz w:val="28"/>
                <w:szCs w:val="28"/>
              </w:rPr>
            </w:pPr>
            <w:r>
              <w:rPr>
                <w:rFonts w:cs="TH SarabunPSK"/>
                <w:sz w:val="28"/>
                <w:szCs w:val="28"/>
              </w:rPr>
              <w:t xml:space="preserve">1 </w:t>
            </w:r>
            <w:r>
              <w:rPr>
                <w:rFonts w:ascii="TH SarabunPSK" w:hAnsi="TH SarabunPSK"/>
                <w:sz w:val="28"/>
                <w:sz w:val="28"/>
                <w:szCs w:val="28"/>
              </w:rPr>
              <w:t>หน่วยงาน</w:t>
            </w:r>
          </w:p>
        </w:tc>
        <w:tc>
          <w:tcPr>
            <w:tcW w:w="19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sz w:val="28"/>
                <w:szCs w:val="28"/>
              </w:rPr>
            </w:pPr>
            <w:r>
              <w:rPr>
                <w:rFonts w:ascii="TH SarabunPSK" w:hAnsi="TH SarabunPSK"/>
                <w:sz w:val="28"/>
                <w:sz w:val="28"/>
                <w:szCs w:val="28"/>
              </w:rPr>
              <w:t xml:space="preserve">มีหน่วยงานภายนอกหรือองค์การภายนอกที่นักศึกษาเข้าร่วมอบรม </w:t>
            </w:r>
            <w:r>
              <w:rPr>
                <w:rFonts w:cs="TH SarabunPSK"/>
                <w:sz w:val="28"/>
                <w:szCs w:val="28"/>
              </w:rPr>
              <w:t>1</w:t>
            </w:r>
            <w:r>
              <w:rPr>
                <w:rFonts w:cs="TH SarabunPSK"/>
                <w:color w:val="FF0000"/>
                <w:sz w:val="28"/>
                <w:szCs w:val="28"/>
              </w:rPr>
              <w:t xml:space="preserve"> </w:t>
            </w:r>
            <w:r>
              <w:rPr>
                <w:rFonts w:ascii="TH SarabunPSK" w:hAnsi="TH SarabunPSK"/>
                <w:sz w:val="28"/>
                <w:sz w:val="28"/>
                <w:szCs w:val="28"/>
              </w:rPr>
              <w:t>หน่วยงาน</w:t>
            </w:r>
          </w:p>
        </w:tc>
      </w:tr>
      <w:tr>
        <w:trPr/>
        <w:tc>
          <w:tcPr>
            <w:tcW w:w="25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b/>
                <w:b/>
                <w:bCs/>
                <w:sz w:val="28"/>
                <w:szCs w:val="28"/>
              </w:rPr>
            </w:pPr>
            <w:r>
              <w:rPr>
                <w:rFonts w:ascii="TH SarabunPSK" w:hAnsi="TH SarabunPSK"/>
                <w:b/>
                <w:b/>
                <w:bCs/>
                <w:sz w:val="28"/>
                <w:sz w:val="28"/>
                <w:szCs w:val="28"/>
              </w:rPr>
              <w:t>เชิงคุณภาพ</w:t>
            </w:r>
          </w:p>
          <w:p>
            <w:pPr>
              <w:pStyle w:val="Normal"/>
              <w:widowControl w:val="false"/>
              <w:spacing w:lineRule="auto" w:line="240" w:before="0" w:after="0"/>
              <w:contextualSpacing/>
              <w:jc w:val="left"/>
              <w:rPr>
                <w:rFonts w:ascii="TH SarabunPSK" w:hAnsi="TH SarabunPSK" w:cs="TH SarabunPSK"/>
                <w:sz w:val="28"/>
                <w:szCs w:val="28"/>
              </w:rPr>
            </w:pPr>
            <w:r>
              <w:rPr>
                <w:rFonts w:ascii="TH SarabunPSK" w:hAnsi="TH SarabunPSK"/>
                <w:sz w:val="28"/>
                <w:sz w:val="28"/>
                <w:szCs w:val="28"/>
              </w:rPr>
              <w:t xml:space="preserve">ความพึงพอใจของนักศึกษาต่อการพัฒนาศักยภาพและการเสริมสร้างทักษะในศตวรรษที่ </w:t>
            </w:r>
            <w:r>
              <w:rPr>
                <w:rFonts w:cs="TH SarabunPSK"/>
                <w:sz w:val="28"/>
                <w:szCs w:val="28"/>
              </w:rPr>
              <w:t>21</w:t>
            </w:r>
          </w:p>
        </w:tc>
        <w:tc>
          <w:tcPr>
            <w:tcW w:w="266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sz w:val="28"/>
                <w:szCs w:val="28"/>
              </w:rPr>
            </w:pPr>
            <w:r>
              <w:rPr>
                <w:rFonts w:cs="TH SarabunPSK"/>
                <w:sz w:val="28"/>
                <w:szCs w:val="28"/>
              </w:rPr>
            </w:r>
          </w:p>
          <w:p>
            <w:pPr>
              <w:pStyle w:val="Normal"/>
              <w:widowControl w:val="false"/>
              <w:spacing w:lineRule="auto" w:line="240" w:before="0" w:after="0"/>
              <w:contextualSpacing/>
              <w:jc w:val="left"/>
              <w:rPr>
                <w:rFonts w:ascii="TH SarabunPSK" w:hAnsi="TH SarabunPSK" w:cs="TH SarabunPSK"/>
                <w:sz w:val="28"/>
                <w:szCs w:val="28"/>
              </w:rPr>
            </w:pPr>
            <w:r>
              <w:rPr>
                <w:rFonts w:ascii="TH SarabunPSK" w:hAnsi="TH SarabunPSK"/>
                <w:sz w:val="28"/>
                <w:sz w:val="28"/>
                <w:szCs w:val="28"/>
              </w:rPr>
              <w:t xml:space="preserve">ร้อยละความพึงพอใจของนักศึกษาต่อการพัฒนาศักยภาพและการเสริมสร้างทักษะในศตวรรษที่ </w:t>
            </w:r>
            <w:r>
              <w:rPr>
                <w:rFonts w:cs="TH SarabunPSK"/>
                <w:sz w:val="28"/>
                <w:szCs w:val="28"/>
              </w:rPr>
              <w:t>21</w:t>
            </w:r>
          </w:p>
        </w:tc>
        <w:tc>
          <w:tcPr>
            <w:tcW w:w="15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center"/>
              <w:rPr>
                <w:rFonts w:ascii="TH SarabunPSK" w:hAnsi="TH SarabunPSK" w:cs="TH SarabunPSK"/>
                <w:sz w:val="28"/>
                <w:szCs w:val="28"/>
              </w:rPr>
            </w:pPr>
            <w:r>
              <w:rPr>
                <w:rFonts w:cs="TH SarabunPSK"/>
                <w:sz w:val="28"/>
                <w:szCs w:val="28"/>
              </w:rPr>
            </w:r>
          </w:p>
          <w:p>
            <w:pPr>
              <w:pStyle w:val="Normal"/>
              <w:widowControl w:val="false"/>
              <w:spacing w:lineRule="auto" w:line="240" w:before="0" w:after="0"/>
              <w:contextualSpacing/>
              <w:jc w:val="center"/>
              <w:rPr>
                <w:rFonts w:ascii="TH SarabunPSK" w:hAnsi="TH SarabunPSK" w:cs="TH SarabunPSK"/>
                <w:sz w:val="28"/>
                <w:szCs w:val="28"/>
              </w:rPr>
            </w:pPr>
            <w:r>
              <w:rPr>
                <w:rFonts w:ascii="TH SarabunPSK" w:hAnsi="TH SarabunPSK"/>
                <w:sz w:val="28"/>
                <w:sz w:val="28"/>
                <w:szCs w:val="28"/>
              </w:rPr>
              <w:t xml:space="preserve">ไม่น้อยกว่าร้อยละ </w:t>
            </w:r>
            <w:r>
              <w:rPr>
                <w:rFonts w:cs="TH SarabunPSK"/>
                <w:sz w:val="28"/>
                <w:szCs w:val="28"/>
              </w:rPr>
              <w:t>4.00</w:t>
            </w:r>
          </w:p>
        </w:tc>
        <w:tc>
          <w:tcPr>
            <w:tcW w:w="19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jc w:val="left"/>
              <w:rPr>
                <w:rFonts w:ascii="TH SarabunPSK" w:hAnsi="TH SarabunPSK" w:cs="TH SarabunPSK"/>
                <w:sz w:val="28"/>
                <w:szCs w:val="28"/>
              </w:rPr>
            </w:pPr>
            <w:r>
              <w:rPr>
                <w:rFonts w:cs="TH SarabunPSK"/>
                <w:sz w:val="28"/>
                <w:szCs w:val="28"/>
              </w:rPr>
            </w:r>
          </w:p>
          <w:p>
            <w:pPr>
              <w:pStyle w:val="Normal"/>
              <w:widowControl w:val="false"/>
              <w:spacing w:lineRule="auto" w:line="240" w:before="0" w:after="0"/>
              <w:contextualSpacing/>
              <w:jc w:val="left"/>
              <w:rPr>
                <w:rFonts w:ascii="TH SarabunPSK" w:hAnsi="TH SarabunPSK" w:cs="TH SarabunPSK"/>
                <w:sz w:val="28"/>
                <w:szCs w:val="28"/>
              </w:rPr>
            </w:pPr>
            <w:r>
              <w:rPr>
                <w:rFonts w:ascii="TH SarabunPSK" w:hAnsi="TH SarabunPSK"/>
                <w:sz w:val="28"/>
                <w:sz w:val="28"/>
                <w:szCs w:val="28"/>
              </w:rPr>
              <w:t xml:space="preserve">ร้อยละความพึงพอใจของนักศึกษาต่อการพัฒนาศักยภาพและการเสริมสร้างทักษะในศตวรรษที่ </w:t>
            </w:r>
            <w:r>
              <w:rPr>
                <w:rFonts w:cs="TH SarabunPSK"/>
                <w:sz w:val="28"/>
                <w:szCs w:val="28"/>
              </w:rPr>
              <w:t xml:space="preserve">21 </w:t>
            </w:r>
            <w:r>
              <w:rPr>
                <w:rFonts w:ascii="TH SarabunPSK" w:hAnsi="TH SarabunPSK"/>
                <w:sz w:val="28"/>
                <w:sz w:val="28"/>
                <w:szCs w:val="28"/>
              </w:rPr>
              <w:t xml:space="preserve">เท่ากับร้อยละ </w:t>
            </w:r>
            <w:r>
              <w:rPr>
                <w:rFonts w:cs="TH SarabunPSK"/>
                <w:sz w:val="28"/>
                <w:szCs w:val="28"/>
              </w:rPr>
              <w:t>4.21</w:t>
            </w:r>
          </w:p>
        </w:tc>
      </w:tr>
    </w:tbl>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spacing w:lineRule="auto" w:line="240" w:before="0" w:after="0"/>
        <w:ind w:firstLine="720"/>
        <w:jc w:val="left"/>
        <w:rPr>
          <w:rFonts w:ascii="TH SarabunPSK" w:hAnsi="TH SarabunPSK" w:cs="TH SarabunPSK"/>
        </w:rPr>
      </w:pPr>
      <w:r>
        <w:rPr>
          <w:rFonts w:ascii="TH SarabunPSK" w:hAnsi="TH SarabunPSK"/>
        </w:rPr>
        <w:t xml:space="preserve">หลักสูตรได้ประชุมคณะกรรมการบริหารหลักสูตร เพื่อประเมินกระบวนการตามการพัฒนาศักยภาพนักศึกษาและการเสริมสร้างทักษะการเรียนรู้ในศตวรรษที่ </w:t>
      </w:r>
      <w:r>
        <w:rPr>
          <w:rFonts w:cs="TH SarabunPSK"/>
        </w:rPr>
        <w:t xml:space="preserve">21 </w:t>
      </w:r>
      <w:r>
        <w:rPr>
          <w:rFonts w:ascii="TH SarabunPSK" w:hAnsi="TH SarabunPSK"/>
        </w:rPr>
        <w:t>สามารถสรุปได้ว่า ระบบพัฒนาศักยภาพนักศึกษาที่หลักสูตรดำเนินการอยู่ สามารถเพิ่มศักยภาพทางวิชาชีพให้กับนักศึกษาได้ ทำให้นักศึกษามีทักษะในการพัฒนาอัลกอริทึมหรือนวัตกรรมทางคอมพิวเตอร์มาแก้ปัญหาในด้านต่าง ๆ ซึ่งถูกรับรองโดยองค์กรภายนอก และสามารถนำไปใช้ประโยชน์ได้จริง ดังนั้นหลักสูตรฯ ควรจะวางแผนและติดตามโครงการอบรมพัฒนาศักยภาพนักศึกษาอย่างละเอียดถี่ถ้วน เพื่อให้ผลการดำเนินงานมีประสิทธิภาพมากยิ่งขึ้นต่อไป</w:t>
      </w:r>
    </w:p>
    <w:p>
      <w:pPr>
        <w:pStyle w:val="Normal"/>
        <w:spacing w:lineRule="auto" w:line="240" w:before="0" w:after="0"/>
        <w:ind w:firstLine="720"/>
        <w:jc w:val="left"/>
        <w:rPr>
          <w:rFonts w:ascii="TH SarabunPSK" w:hAnsi="TH SarabunPSK" w:cs="TH SarabunPSK"/>
        </w:rPr>
      </w:pPr>
      <w:r>
        <w:rPr>
          <w:rFonts w:cs="TH SarabunPSK"/>
        </w:rPr>
      </w:r>
    </w:p>
    <w:p>
      <w:pPr>
        <w:pStyle w:val="Normal"/>
        <w:spacing w:lineRule="auto" w:line="240" w:before="0" w:after="0"/>
        <w:ind w:firstLine="720"/>
        <w:jc w:val="center"/>
        <w:rPr>
          <w:rFonts w:ascii="TH SarabunPSK" w:hAnsi="TH SarabunPSK" w:cs="TH SarabunPSK"/>
        </w:rPr>
      </w:pPr>
      <w:r>
        <w:rPr/>
      </w:r>
      <m:oMathPara xmlns:m="http://schemas.openxmlformats.org/officeDocument/2006/math">
        <m:oMathParaPr>
          <m:jc m:val="center"/>
        </m:oMathParaPr>
        <m:oMath>
          <m:d>
            <m:dPr>
              <m:begChr m:val="("/>
              <m:endChr m:val=")"/>
            </m:dPr>
            <m:e>
              <m:f>
                <m:num>
                  <m:r>
                    <m:rPr>
                      <m:lit/>
                      <m:nor/>
                    </m:rPr>
                    <w:rPr>
                      <w:rFonts w:ascii="Cambria Math" w:hAnsi="Cambria Math"/>
                    </w:rPr>
                    <m:t xml:space="preserve">12</m:t>
                  </m:r>
                </m:num>
                <m:den>
                  <m:r>
                    <m:rPr>
                      <m:lit/>
                      <m:nor/>
                    </m:rPr>
                    <w:rPr>
                      <w:rFonts w:ascii="Cambria Math" w:hAnsi="Cambria Math"/>
                    </w:rPr>
                    <m:t xml:space="preserve">13</m:t>
                  </m:r>
                </m:den>
              </m:f>
              <m:r>
                <w:rPr>
                  <w:rFonts w:ascii="Cambria Math" w:hAnsi="Cambria Math"/>
                </w:rPr>
                <m:t xml:space="preserve">×</m:t>
              </m:r>
              <m:r>
                <m:rPr>
                  <m:lit/>
                  <m:nor/>
                </m:rPr>
                <w:rPr>
                  <w:rFonts w:ascii="Cambria Math" w:hAnsi="Cambria Math"/>
                </w:rPr>
                <m:t xml:space="preserve">100</m:t>
              </m:r>
              <m:r>
                <w:rPr>
                  <w:rFonts w:ascii="Cambria Math" w:hAnsi="Cambria Math"/>
                </w:rPr>
                <m:t xml:space="preserve">=</m:t>
              </m:r>
              <m:r>
                <m:rPr>
                  <m:lit/>
                  <m:nor/>
                </m:rPr>
                <w:rPr>
                  <w:rFonts w:ascii="Cambria Math" w:hAnsi="Cambria Math"/>
                </w:rPr>
                <m:t xml:space="preserve">92</m:t>
              </m:r>
              <m:r>
                <m:rPr>
                  <m:lit/>
                  <m:nor/>
                </m:rPr>
                <w:rPr>
                  <w:rFonts w:ascii="Cambria Math" w:hAnsi="Cambria Math"/>
                </w:rPr>
                <m:t xml:space="preserve">.</m:t>
              </m:r>
              <m:r>
                <w:rPr>
                  <w:rFonts w:ascii="Cambria Math" w:hAnsi="Cambria Math"/>
                </w:rPr>
                <m:t xml:space="preserve">3</m:t>
              </m:r>
            </m:e>
          </m:d>
        </m:oMath>
      </m:oMathPara>
    </w:p>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center"/>
        <w:rPr>
          <w:rFonts w:ascii="TH SarabunPSK" w:hAnsi="TH SarabunPSK" w:cs="TH SarabunPSK"/>
        </w:rPr>
      </w:pPr>
      <w:r>
        <w:rPr>
          <w:rFonts w:ascii="TH SarabunPSK" w:hAnsi="TH SarabunPSK" w:eastAsia="TH SarabunPSK"/>
        </w:rPr>
        <w:t xml:space="preserve">ภาพกราฟเปรียบเทียบความพึงพอใจกระบวนการพัฒนาศักยภาพและสส่งเสริมทักษะในศตวรรษที่ </w:t>
      </w:r>
      <w:r>
        <w:rPr>
          <w:rFonts w:eastAsia="TH SarabunPSK" w:cs="TH SarabunPSK"/>
        </w:rPr>
        <w:t xml:space="preserve">21 </w:t>
      </w:r>
      <w:r>
        <w:rPr>
          <w:rFonts w:ascii="TH SarabunPSK" w:hAnsi="TH SarabunPSK" w:eastAsia="TH SarabunPSK"/>
        </w:rPr>
        <w:t xml:space="preserve">ระหว่าง ปี </w:t>
      </w:r>
      <w:r>
        <w:rPr>
          <w:rFonts w:eastAsia="TH SarabunPSK" w:cs="TH SarabunPSK"/>
        </w:rPr>
        <w:t>2562-2564</w:t>
      </w:r>
    </w:p>
    <w:p>
      <w:pPr>
        <w:pStyle w:val="Normal"/>
        <w:tabs>
          <w:tab w:val="clear" w:pos="720"/>
          <w:tab w:val="left" w:pos="1170" w:leader="none"/>
        </w:tabs>
        <w:spacing w:lineRule="auto" w:line="240" w:before="0" w:after="0"/>
        <w:jc w:val="both"/>
        <w:rPr>
          <w:rFonts w:ascii="TH SarabunPSK" w:hAnsi="TH SarabunPSK" w:eastAsia="TH SarabunPSK" w:cs="TH SarabunPSK"/>
          <w:b/>
          <w:b/>
          <w:bCs/>
        </w:rPr>
      </w:pPr>
      <w:r>
        <w:rPr>
          <w:rFonts w:eastAsia="TH SarabunPSK" w:cs="TH SarabunPSK"/>
          <w:b/>
          <w:bCs/>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rPr>
        <w:t xml:space="preserve">ปรับปรุงระบบและกลไกตามผลการประเมินหรือทบทวน </w:t>
      </w:r>
    </w:p>
    <w:p>
      <w:pPr>
        <w:pStyle w:val="Normal"/>
        <w:spacing w:lineRule="auto" w:line="240" w:before="0" w:after="0"/>
        <w:ind w:firstLine="720"/>
        <w:jc w:val="left"/>
        <w:rPr>
          <w:rFonts w:ascii="TH SarabunPSK" w:hAnsi="TH SarabunPSK" w:cs="TH SarabunPSK"/>
        </w:rPr>
      </w:pPr>
      <w:r>
        <w:rPr>
          <w:rFonts w:ascii="TH SarabunPSK" w:hAnsi="TH SarabunPSK"/>
        </w:rPr>
        <w:t xml:space="preserve">จากการประเมินและทบทวนกระบวนการข้างต้น หลักสูตรฯ ได้ดำเนินการพัฒนาศักยภาพนักศึกษาและการเสริมสร้างทักษะการเรียนรู้ในศตวรรษที่ </w:t>
      </w:r>
      <w:r>
        <w:rPr>
          <w:rFonts w:cs="TH SarabunPSK"/>
        </w:rPr>
        <w:t xml:space="preserve">21 </w:t>
      </w:r>
      <w:r>
        <w:rPr>
          <w:rFonts w:ascii="TH SarabunPSK" w:hAnsi="TH SarabunPSK"/>
        </w:rPr>
        <w:t>โดยเพิ่มเติมการเสริมสร้างและสนับสนุนให้นักศึกษาใช้ทักษะทางวิชาชีพด้านวิทยาการคอมพิวเตอร์เพื่อประยุกต์กับปัญหาในชีวิตประจำวันได้จริง หรือหน่วยงานภายนอกสามารถนำนวัตกรรมที่นักศึกษาพัฒนาขึ้นไปใช้ประโยชน์ได้จริง</w:t>
      </w:r>
    </w:p>
    <w:p>
      <w:pPr>
        <w:pStyle w:val="Normal"/>
        <w:spacing w:lineRule="auto" w:line="240" w:before="0" w:after="0"/>
        <w:ind w:firstLine="720"/>
        <w:jc w:val="left"/>
        <w:rPr>
          <w:rFonts w:ascii="TH SarabunPSK" w:hAnsi="TH SarabunPSK" w:cs="TH SarabunPSK"/>
        </w:rPr>
      </w:pPr>
      <w:r>
        <w:rPr>
          <w:rFonts w:cs="TH SarabunPSK"/>
        </w:rPr>
      </w:r>
    </w:p>
    <w:p>
      <w:pPr>
        <w:pStyle w:val="Normal"/>
        <w:spacing w:lineRule="auto" w:line="240" w:before="0" w:after="0"/>
        <w:ind w:firstLine="720"/>
        <w:jc w:val="left"/>
        <w:rPr>
          <w:rFonts w:ascii="TH SarabunPSK" w:hAnsi="TH SarabunPSK" w:cs="TH SarabunPSK"/>
        </w:rPr>
      </w:pPr>
      <w:r>
        <w:rPr>
          <w:rFonts w:cs="TH SarabunPSK"/>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rPr>
        <w:t xml:space="preserve">มีผลจากการปรับปรุงเห็นชัดเจนเป็นรูปธรรม </w:t>
      </w:r>
    </w:p>
    <w:p>
      <w:pPr>
        <w:pStyle w:val="Normal"/>
        <w:spacing w:lineRule="auto" w:line="240" w:before="0" w:after="0"/>
        <w:ind w:firstLine="720"/>
        <w:jc w:val="left"/>
        <w:rPr>
          <w:rFonts w:ascii="TH SarabunPSK" w:hAnsi="TH SarabunPSK" w:cs="TH SarabunPSK"/>
        </w:rPr>
      </w:pPr>
      <w:r>
        <w:rPr>
          <w:rFonts w:ascii="TH SarabunPSK" w:hAnsi="TH SarabunPSK"/>
        </w:rPr>
        <w:t xml:space="preserve">จากผลการปรับปรุงกระบวนการในปีที่ผ่านมา นักศึกษาหลักสูตรวิทยาการคอมพิวเตอร์ ได้พัฒนานวัตกรรมทางคอมพิวเตอร์ ชื่อเรื่อง ระบบธนาคารขยะชุมชนเสนานิคม ชุมชนในเขตจตุจักร กรุงเทพมหานคร โดยทีมสหกิจนักศึกษาชั้นปีที่ </w:t>
      </w:r>
      <w:r>
        <w:rPr>
          <w:rFonts w:cs="TH SarabunPSK"/>
        </w:rPr>
        <w:t xml:space="preserve">4 </w:t>
      </w:r>
      <w:r>
        <w:rPr>
          <w:rFonts w:ascii="TH SarabunPSK" w:hAnsi="TH SarabunPSK"/>
        </w:rPr>
        <w:t xml:space="preserve">สามารถนำไปใช้ประโยชน์ได้จริง เป็นผลที่เกิดจากระบบพัฒนาศักยภาพนักศึกษาและการเสริมสร้างทักษะการเรียนรู้ในศตวรรษที่ </w:t>
      </w:r>
      <w:r>
        <w:rPr>
          <w:rFonts w:cs="TH SarabunPSK"/>
        </w:rPr>
        <w:t xml:space="preserve">21 </w:t>
      </w:r>
      <w:r>
        <w:rPr>
          <w:rFonts w:ascii="TH SarabunPSK" w:hAnsi="TH SarabunPSK"/>
        </w:rPr>
        <w:t>อย่างเป็นรูปธรรม</w:t>
      </w:r>
    </w:p>
    <w:p>
      <w:pPr>
        <w:pStyle w:val="Normal"/>
        <w:spacing w:lineRule="auto" w:line="240" w:before="0" w:after="0"/>
        <w:ind w:firstLine="720"/>
        <w:jc w:val="left"/>
        <w:rPr>
          <w:rFonts w:ascii="TH SarabunPSK" w:hAnsi="TH SarabunPSK" w:cs="TH SarabunPSK"/>
        </w:rPr>
      </w:pPr>
      <w:r>
        <w:rPr>
          <w:rFonts w:cs="TH SarabunPSK"/>
        </w:rPr>
      </w:r>
    </w:p>
    <w:p>
      <w:pPr>
        <w:pStyle w:val="Normal"/>
        <w:spacing w:lineRule="auto" w:line="240" w:before="0" w:after="0"/>
        <w:ind w:firstLine="720"/>
        <w:jc w:val="left"/>
        <w:rPr>
          <w:rFonts w:ascii="TH SarabunPSK" w:hAnsi="TH SarabunPSK" w:cs="TH SarabunPSK"/>
        </w:rPr>
      </w:pPr>
      <w:r>
        <w:rPr>
          <w:rFonts w:cs="TH SarabunPSK"/>
        </w:rPr>
      </w:r>
    </w:p>
    <w:p>
      <w:pPr>
        <w:pStyle w:val="Normal"/>
        <w:spacing w:lineRule="auto" w:line="240" w:before="0" w:after="0"/>
        <w:ind w:firstLine="720"/>
        <w:jc w:val="left"/>
        <w:rPr>
          <w:rFonts w:ascii="TH SarabunPSK" w:hAnsi="TH SarabunPSK" w:cs="TH SarabunPSK"/>
        </w:rPr>
      </w:pPr>
      <w:r>
        <w:rPr>
          <w:rFonts w:cs="TH SarabunPSK"/>
        </w:rPr>
      </w:r>
    </w:p>
    <w:p>
      <w:pPr>
        <w:pStyle w:val="Normal"/>
        <w:spacing w:lineRule="auto" w:line="235" w:before="0" w:after="0"/>
        <w:jc w:val="left"/>
        <w:rPr>
          <w:rFonts w:ascii="TH SarabunPSK" w:hAnsi="TH SarabunPSK" w:cs="TH SarabunPSK"/>
        </w:rPr>
      </w:pPr>
      <w:r>
        <w:rPr>
          <w:rFonts w:ascii="TH SarabunPSK" w:hAnsi="TH SarabunPSK" w:eastAsia="BrowalliaNew-Bold"/>
          <w:b/>
          <w:b/>
          <w:bCs/>
        </w:rPr>
        <w:t>รายการหลักฐาน</w:t>
      </w:r>
    </w:p>
    <w:p>
      <w:pPr>
        <w:pStyle w:val="Normal"/>
        <w:tabs>
          <w:tab w:val="clear" w:pos="720"/>
          <w:tab w:val="left" w:pos="1985" w:leader="none"/>
        </w:tabs>
        <w:spacing w:lineRule="auto" w:line="235" w:before="0" w:after="0"/>
        <w:ind w:left="1985" w:hanging="1985"/>
        <w:jc w:val="left"/>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วิทย์คอม</w:t>
      </w:r>
      <w:r>
        <w:rPr>
          <w:rFonts w:ascii="TH SarabunPSK" w:hAnsi="TH SarabunPSK"/>
          <w:b/>
          <w:b/>
          <w:bCs/>
        </w:rPr>
        <w:t xml:space="preserve"> </w:t>
      </w:r>
      <w:r>
        <w:rPr>
          <w:rFonts w:cs="TH SarabunPSK"/>
          <w:b/>
          <w:bCs/>
        </w:rPr>
        <w:t xml:space="preserve">3.2.2.1 </w:t>
        <w:tab/>
      </w:r>
      <w:r>
        <w:rPr>
          <w:rFonts w:ascii="TH SarabunPSK" w:hAnsi="TH SarabunPSK"/>
        </w:rPr>
        <w:t>ผล</w:t>
      </w:r>
      <w:r>
        <w:rPr>
          <w:rFonts w:ascii="TH SarabunPSK" w:hAnsi="TH SarabunPSK" w:eastAsia="TH SarabunPSK"/>
        </w:rPr>
        <w:t>การประเมินผลความพึงพอใจ</w:t>
      </w:r>
      <w:r>
        <w:rPr>
          <w:rFonts w:ascii="TH SarabunPSK" w:hAnsi="TH SarabunPSK"/>
        </w:rPr>
        <w:t xml:space="preserve">ของนักศึกษาต่อการพัฒนาศักยภาพนักศึกษาและการเสริมสร้างทักษะการเรียนรู้ในศตวรรษที่ </w:t>
      </w:r>
      <w:r>
        <w:rPr>
          <w:rFonts w:cs="TH SarabunPSK"/>
        </w:rPr>
        <w:t>21</w:t>
      </w:r>
    </w:p>
    <w:p>
      <w:pPr>
        <w:pStyle w:val="Normal"/>
        <w:tabs>
          <w:tab w:val="clear" w:pos="720"/>
          <w:tab w:val="left" w:pos="1985" w:leader="none"/>
        </w:tabs>
        <w:spacing w:lineRule="auto" w:line="235" w:before="0" w:after="0"/>
        <w:ind w:left="1701" w:hanging="1701"/>
        <w:jc w:val="left"/>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วิทย์คอม</w:t>
      </w:r>
      <w:r>
        <w:rPr>
          <w:rFonts w:ascii="TH SarabunPSK" w:hAnsi="TH SarabunPSK"/>
          <w:b/>
          <w:b/>
          <w:bCs/>
        </w:rPr>
        <w:t xml:space="preserve"> </w:t>
      </w:r>
      <w:r>
        <w:rPr>
          <w:rFonts w:cs="TH SarabunPSK"/>
          <w:b/>
          <w:bCs/>
        </w:rPr>
        <w:t xml:space="preserve">3.2.2.2 </w:t>
      </w:r>
      <w:r>
        <w:rPr>
          <w:rFonts w:ascii="TH SarabunPSK" w:hAnsi="TH SarabunPSK"/>
        </w:rPr>
        <w:t xml:space="preserve">ผลรางวัลงานประชุมวิชาการระดับชาติ กลุ่ม </w:t>
      </w:r>
      <w:r>
        <w:rPr>
          <w:rFonts w:cs="TH SarabunPSK"/>
        </w:rPr>
        <w:t xml:space="preserve">9 </w:t>
      </w:r>
      <w:r>
        <w:rPr>
          <w:rFonts w:ascii="TH SarabunPSK" w:hAnsi="TH SarabunPSK"/>
        </w:rPr>
        <w:t xml:space="preserve">ราชภัฏ ในเวที </w:t>
      </w:r>
      <w:r>
        <w:rPr>
          <w:rFonts w:cs="TH SarabunPSK"/>
        </w:rPr>
        <w:t>NCST</w:t>
      </w:r>
    </w:p>
    <w:p>
      <w:pPr>
        <w:pStyle w:val="Normal"/>
        <w:tabs>
          <w:tab w:val="clear" w:pos="720"/>
          <w:tab w:val="left" w:pos="1985" w:leader="none"/>
        </w:tabs>
        <w:spacing w:lineRule="auto" w:line="235" w:before="0" w:after="0"/>
        <w:ind w:left="1980" w:hanging="1980"/>
        <w:jc w:val="left"/>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วิทย์คอม</w:t>
      </w:r>
      <w:r>
        <w:rPr>
          <w:rFonts w:ascii="TH SarabunPSK" w:hAnsi="TH SarabunPSK"/>
          <w:b/>
          <w:b/>
          <w:bCs/>
        </w:rPr>
        <w:t xml:space="preserve"> </w:t>
      </w:r>
      <w:r>
        <w:rPr>
          <w:rFonts w:cs="TH SarabunPSK"/>
          <w:b/>
          <w:bCs/>
        </w:rPr>
        <w:t xml:space="preserve">3.2.2.3 </w:t>
      </w:r>
      <w:r>
        <w:rPr>
          <w:rFonts w:ascii="TH SarabunPSK" w:hAnsi="TH SarabunPSK"/>
        </w:rPr>
        <w:t>ผลงานนวัตกรรมทางคอมพิวเตอร์ ชื่อเรื่อง  ระบบธนาคารขยะชุมชนเสนานิคม ชุมชนในเขตจตุจักร กรุงเทพมหานคร</w:t>
      </w:r>
    </w:p>
    <w:p>
      <w:pPr>
        <w:pStyle w:val="Normal"/>
        <w:spacing w:lineRule="auto" w:line="235" w:before="0" w:after="0"/>
        <w:ind w:left="2694" w:hanging="1985"/>
        <w:jc w:val="left"/>
        <w:rPr>
          <w:rFonts w:ascii="TH SarabunPSK" w:hAnsi="TH SarabunPSK" w:cs="TH SarabunPSK"/>
        </w:rPr>
      </w:pPr>
      <w:r>
        <w:rPr>
          <w:rFonts w:cs="TH SarabunPSK"/>
        </w:rPr>
      </w:r>
    </w:p>
    <w:p>
      <w:pPr>
        <w:pStyle w:val="Normal"/>
        <w:spacing w:lineRule="auto" w:line="235" w:before="0" w:after="0"/>
        <w:ind w:left="2694" w:hanging="1985"/>
        <w:jc w:val="left"/>
        <w:rPr>
          <w:rFonts w:ascii="TH SarabunPSK" w:hAnsi="TH SarabunPSK" w:cs="TH SarabunPSK"/>
        </w:rPr>
      </w:pPr>
      <w:r>
        <w:rPr>
          <w:rFonts w:cs="TH SarabunPSK"/>
        </w:rPr>
      </w:r>
    </w:p>
    <w:p>
      <w:pPr>
        <w:pStyle w:val="Normal"/>
        <w:spacing w:lineRule="auto" w:line="235" w:before="0" w:after="0"/>
        <w:jc w:val="left"/>
        <w:rPr>
          <w:rFonts w:ascii="TH SarabunPSK" w:hAnsi="TH SarabunPSK" w:cs="TH SarabunPSK"/>
        </w:rPr>
      </w:pPr>
      <w:r>
        <w:rPr>
          <w:rFonts w:ascii="TH SarabunPSK" w:hAnsi="TH SarabunPSK"/>
          <w:b/>
          <w:b/>
          <w:bCs/>
        </w:rPr>
        <w:t>การประเมินตนเอง</w:t>
      </w:r>
    </w:p>
    <w:tbl>
      <w:tblPr>
        <w:tblW w:w="5000" w:type="pct"/>
        <w:jc w:val="left"/>
        <w:tblInd w:w="108" w:type="dxa"/>
        <w:tblLayout w:type="fixed"/>
        <w:tblCellMar>
          <w:top w:w="0" w:type="dxa"/>
          <w:left w:w="108" w:type="dxa"/>
          <w:bottom w:w="0" w:type="dxa"/>
          <w:right w:w="108" w:type="dxa"/>
        </w:tblCellMar>
        <w:tblLook w:val="01e0" w:noVBand="0" w:noHBand="0" w:lastColumn="1" w:firstColumn="1" w:lastRow="1" w:firstRow="1"/>
      </w:tblPr>
      <w:tblGrid>
        <w:gridCol w:w="1826"/>
        <w:gridCol w:w="1995"/>
        <w:gridCol w:w="2368"/>
        <w:gridCol w:w="2479"/>
      </w:tblGrid>
      <w:tr>
        <w:trPr/>
        <w:tc>
          <w:tcPr>
            <w:tcW w:w="182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bCs/>
              </w:rPr>
            </w:pPr>
            <w:r>
              <w:rPr>
                <w:rFonts w:ascii="TH SarabunPSK" w:hAnsi="TH SarabunPSK"/>
                <w:b/>
                <w:b/>
                <w:bCs/>
              </w:rPr>
              <w:t>เป้าหมาย</w:t>
            </w:r>
          </w:p>
        </w:tc>
        <w:tc>
          <w:tcPr>
            <w:tcW w:w="199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bCs/>
              </w:rPr>
            </w:pPr>
            <w:r>
              <w:rPr>
                <w:rFonts w:ascii="TH SarabunPSK" w:hAnsi="TH SarabunPSK"/>
                <w:b/>
                <w:b/>
                <w:bCs/>
              </w:rPr>
              <w:t>ผลการดำเนินงาน</w:t>
            </w:r>
          </w:p>
        </w:tc>
        <w:tc>
          <w:tcPr>
            <w:tcW w:w="236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bCs/>
              </w:rPr>
            </w:pPr>
            <w:r>
              <w:rPr>
                <w:rFonts w:ascii="TH SarabunPSK" w:hAnsi="TH SarabunPSK"/>
                <w:b/>
                <w:b/>
                <w:bCs/>
              </w:rPr>
              <w:t>คะแนนการประเมินตนเอง</w:t>
            </w:r>
          </w:p>
        </w:tc>
        <w:tc>
          <w:tcPr>
            <w:tcW w:w="247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bCs/>
              </w:rPr>
            </w:pPr>
            <w:r>
              <w:rPr>
                <w:rFonts w:ascii="TH SarabunPSK" w:hAnsi="TH SarabunPSK"/>
                <w:b/>
                <w:b/>
                <w:bCs/>
              </w:rPr>
              <w:t>บรรลุเป้าหมาย</w:t>
            </w:r>
          </w:p>
          <w:p>
            <w:pPr>
              <w:pStyle w:val="Normal"/>
              <w:widowControl w:val="false"/>
              <w:spacing w:lineRule="auto" w:line="235" w:before="0" w:after="0"/>
              <w:jc w:val="center"/>
              <w:rPr>
                <w:rFonts w:ascii="TH SarabunPSK" w:hAnsi="TH SarabunPSK" w:cs="TH SarabunPSK"/>
                <w:b/>
                <w:b/>
                <w:bCs/>
              </w:rPr>
            </w:pPr>
            <w:r>
              <w:rPr>
                <w:rFonts w:eastAsia="Wingdings 2" w:cs="TH SarabunPSK"/>
                <w:b/>
                <w:bCs/>
              </w:rPr>
              <w:t></w:t>
            </w:r>
            <w:r>
              <w:rPr>
                <w:rFonts w:cs="TH SarabunPSK"/>
                <w:b/>
                <w:bCs/>
              </w:rPr>
              <w:t xml:space="preserve"> </w:t>
            </w:r>
            <w:r>
              <w:rPr>
                <w:rFonts w:ascii="TH SarabunPSK" w:hAnsi="TH SarabunPSK"/>
                <w:b/>
                <w:b/>
                <w:bCs/>
              </w:rPr>
              <w:t xml:space="preserve">บรรลุ </w:t>
            </w:r>
            <w:r>
              <w:rPr>
                <w:rFonts w:ascii="TH SarabunPSK" w:hAnsi="TH SarabunPSK" w:eastAsia="Wingdings 2"/>
                <w:b/>
                <w:b/>
                <w:bCs/>
              </w:rPr>
              <w:t></w:t>
            </w:r>
            <w:r>
              <w:rPr>
                <w:rFonts w:ascii="TH SarabunPSK" w:hAnsi="TH SarabunPSK"/>
                <w:b/>
                <w:b/>
                <w:bCs/>
              </w:rPr>
              <w:t xml:space="preserve"> ไม่บรรลุ</w:t>
            </w:r>
          </w:p>
        </w:tc>
      </w:tr>
      <w:tr>
        <w:trPr/>
        <w:tc>
          <w:tcPr>
            <w:tcW w:w="18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23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24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bCs/>
              </w:rPr>
            </w:pPr>
            <w:r>
              <w:rPr>
                <w:rFonts w:eastAsia="Wingdings 2" w:cs="TH SarabunPSK"/>
                <w:b/>
                <w:bCs/>
              </w:rPr>
              <w:t></w:t>
            </w:r>
            <w:r>
              <w:rPr>
                <w:rFonts w:cs="TH SarabunPSK"/>
                <w:b/>
                <w:bCs/>
              </w:rPr>
              <w:t xml:space="preserve"> </w:t>
            </w:r>
            <w:r>
              <w:rPr>
                <w:rFonts w:ascii="TH SarabunPSK" w:hAnsi="TH SarabunPSK"/>
                <w:b/>
                <w:b/>
                <w:bCs/>
              </w:rPr>
              <w:t>บรรลุ</w:t>
            </w:r>
          </w:p>
        </w:tc>
      </w:tr>
    </w:tbl>
    <w:p>
      <w:pPr>
        <w:pStyle w:val="Normal"/>
        <w:spacing w:lineRule="auto" w:line="235" w:before="0" w:after="0"/>
        <w:rPr>
          <w:rFonts w:ascii="TH SarabunPSK" w:hAnsi="TH SarabunPSK" w:eastAsia="Times New Roman" w:cs="TH SarabunPSK"/>
        </w:rPr>
      </w:pPr>
      <w:r>
        <w:rPr>
          <w:rFonts w:eastAsia="Times New Roman" w:cs="TH SarabunPSK"/>
        </w:rPr>
      </w:r>
    </w:p>
    <w:p>
      <w:pPr>
        <w:pStyle w:val="Normal"/>
        <w:spacing w:lineRule="auto" w:line="235" w:before="0" w:after="0"/>
        <w:rPr>
          <w:rFonts w:ascii="TH SarabunPSK" w:hAnsi="TH SarabunPSK" w:eastAsia="Times New Roman" w:cs="TH SarabunPSK"/>
        </w:rPr>
      </w:pPr>
      <w:r>
        <w:rPr>
          <w:rFonts w:eastAsia="Times New Roman" w:cs="TH SarabunPSK"/>
        </w:rPr>
      </w:r>
    </w:p>
    <w:p>
      <w:pPr>
        <w:pStyle w:val="Normal"/>
        <w:spacing w:lineRule="auto" w:line="235" w:before="0" w:after="0"/>
        <w:rPr>
          <w:rFonts w:ascii="TH SarabunPSK" w:hAnsi="TH SarabunPSK" w:eastAsia="Times New Roman" w:cs="TH SarabunPSK"/>
        </w:rPr>
      </w:pPr>
      <w:r>
        <w:rPr>
          <w:rFonts w:eastAsia="Times New Roman" w:cs="TH SarabunPSK"/>
        </w:rPr>
      </w:r>
    </w:p>
    <w:p>
      <w:pPr>
        <w:pStyle w:val="Normal"/>
        <w:spacing w:lineRule="auto" w:line="235" w:before="0" w:after="0"/>
        <w:rPr>
          <w:rFonts w:ascii="TH SarabunPSK" w:hAnsi="TH SarabunPSK" w:eastAsia="Times New Roman" w:cs="TH SarabunPSK"/>
        </w:rPr>
      </w:pPr>
      <w:r>
        <w:rPr>
          <w:rFonts w:eastAsia="Times New Roman" w:cs="TH SarabunPSK"/>
        </w:rPr>
      </w:r>
    </w:p>
    <w:p>
      <w:pPr>
        <w:pStyle w:val="Normal"/>
        <w:spacing w:lineRule="auto" w:line="235" w:before="0" w:after="0"/>
        <w:rPr>
          <w:rFonts w:ascii="TH SarabunPSK" w:hAnsi="TH SarabunPSK" w:eastAsia="Times New Roman" w:cs="TH SarabunPSK"/>
        </w:rPr>
      </w:pPr>
      <w:r>
        <w:rPr>
          <w:rFonts w:eastAsia="Times New Roman" w:cs="TH SarabunPSK"/>
        </w:rPr>
      </w:r>
    </w:p>
    <w:p>
      <w:pPr>
        <w:pStyle w:val="Normal"/>
        <w:spacing w:lineRule="auto" w:line="235" w:before="0" w:after="0"/>
        <w:rPr>
          <w:rFonts w:ascii="TH SarabunPSK" w:hAnsi="TH SarabunPSK" w:eastAsia="Times New Roman" w:cs="TH SarabunPSK"/>
        </w:rPr>
      </w:pPr>
      <w:r>
        <w:rPr>
          <w:rFonts w:eastAsia="Times New Roman" w:cs="TH SarabunPSK"/>
        </w:rPr>
      </w:r>
    </w:p>
    <w:p>
      <w:pPr>
        <w:pStyle w:val="Normal"/>
        <w:spacing w:lineRule="auto" w:line="235" w:before="0" w:after="0"/>
        <w:rPr>
          <w:rFonts w:ascii="TH SarabunPSK" w:hAnsi="TH SarabunPSK" w:cs="TH SarabunPSK"/>
        </w:rPr>
      </w:pPr>
      <w:r>
        <w:rPr>
          <w:rFonts w:ascii="TH SarabunPSK" w:hAnsi="TH SarabunPSK"/>
          <w:b/>
          <w:b/>
          <w:bCs/>
        </w:rPr>
        <w:t>จุดเด่น</w:t>
      </w:r>
    </w:p>
    <w:p>
      <w:pPr>
        <w:pStyle w:val="Normal"/>
        <w:spacing w:lineRule="auto" w:line="235" w:before="0" w:after="0"/>
        <w:ind w:firstLine="720"/>
        <w:jc w:val="left"/>
        <w:rPr>
          <w:rFonts w:ascii="TH SarabunPSK" w:hAnsi="TH SarabunPSK" w:cs="TH SarabunPSK"/>
        </w:rPr>
      </w:pPr>
      <w:r>
        <w:rPr>
          <w:rFonts w:cs="TH SarabunPSK"/>
        </w:rPr>
      </w:r>
    </w:p>
    <w:p>
      <w:pPr>
        <w:pStyle w:val="Normal"/>
        <w:tabs>
          <w:tab w:val="clear" w:pos="720"/>
          <w:tab w:val="left" w:pos="1134" w:leader="none"/>
        </w:tabs>
        <w:spacing w:lineRule="auto" w:line="235" w:before="0" w:after="0"/>
        <w:rPr>
          <w:rFonts w:ascii="TH SarabunPSK" w:hAnsi="TH SarabunPSK" w:cs="TH SarabunPSK"/>
        </w:rPr>
      </w:pPr>
      <w:r>
        <w:rPr>
          <w:rFonts w:ascii="TH SarabunPSK" w:hAnsi="TH SarabunPSK"/>
          <w:b/>
          <w:b/>
          <w:bCs/>
        </w:rPr>
        <w:t>แนวทางเสริมจุดเด่น</w:t>
      </w:r>
    </w:p>
    <w:p>
      <w:pPr>
        <w:pStyle w:val="Normal"/>
        <w:spacing w:lineRule="auto" w:line="235" w:before="0" w:after="0"/>
        <w:ind w:firstLine="720"/>
        <w:jc w:val="left"/>
        <w:rPr>
          <w:rFonts w:ascii="TH SarabunPSK" w:hAnsi="TH SarabunPSK" w:cs="TH SarabunPSK"/>
        </w:rPr>
      </w:pPr>
      <w:r>
        <w:rPr>
          <w:rFonts w:cs="TH SarabunPSK"/>
        </w:rPr>
      </w:r>
      <w:bookmarkStart w:id="18" w:name="_Hlk77236837"/>
      <w:bookmarkStart w:id="19" w:name="_Hlk77236837"/>
      <w:bookmarkEnd w:id="19"/>
    </w:p>
    <w:p>
      <w:pPr>
        <w:pStyle w:val="Normal"/>
        <w:spacing w:lineRule="auto" w:line="235" w:before="0" w:after="0"/>
        <w:ind w:firstLine="720"/>
        <w:jc w:val="left"/>
        <w:rPr>
          <w:rFonts w:ascii="TH SarabunPSK" w:hAnsi="TH SarabunPSK" w:cs="TH SarabunPSK"/>
        </w:rPr>
      </w:pPr>
      <w:r>
        <w:rPr>
          <w:rFonts w:cs="TH SarabunPSK"/>
        </w:rPr>
      </w:r>
    </w:p>
    <w:p>
      <w:pPr>
        <w:sectPr>
          <w:footerReference w:type="default" r:id="rId25"/>
          <w:type w:val="nextPage"/>
          <w:pgSz w:w="11906" w:h="16838"/>
          <w:pgMar w:left="1797" w:right="1440" w:header="0" w:top="1259" w:footer="0" w:bottom="1134" w:gutter="0"/>
          <w:pgNumType w:fmt="decimal"/>
          <w:formProt w:val="false"/>
          <w:textDirection w:val="lrTb"/>
          <w:docGrid w:type="default" w:linePitch="435" w:charSpace="0"/>
        </w:sectPr>
        <w:pStyle w:val="Normal"/>
        <w:spacing w:lineRule="auto" w:line="235" w:before="0" w:after="0"/>
        <w:rPr>
          <w:rFonts w:ascii="TH SarabunPSK" w:hAnsi="TH SarabunPSK" w:cs="TH SarabunPSK"/>
        </w:rPr>
      </w:pPr>
      <w:r>
        <w:rPr>
          <w:rFonts w:ascii="TH SarabunPSK" w:hAnsi="TH SarabunPSK"/>
          <w:b/>
          <w:b/>
          <w:bCs/>
        </w:rPr>
        <w:t>จุดที่ควรพัฒนา</w:t>
      </w:r>
    </w:p>
    <w:p>
      <w:pPr>
        <w:pStyle w:val="Normal"/>
        <w:tabs>
          <w:tab w:val="clear" w:pos="720"/>
          <w:tab w:val="left" w:pos="2268" w:leader="none"/>
        </w:tabs>
        <w:spacing w:lineRule="auto" w:line="240" w:before="0" w:after="0"/>
        <w:jc w:val="both"/>
        <w:rPr>
          <w:rFonts w:ascii="TH SarabunPSK" w:hAnsi="TH SarabunPSK" w:cs="TH SarabunPSK"/>
        </w:rPr>
      </w:pPr>
      <w:r>
        <w:rPr>
          <w:rFonts w:ascii="TH SarabunPSK" w:hAnsi="TH SarabunPSK"/>
          <w:b/>
          <w:b/>
        </w:rPr>
        <w:t xml:space="preserve">ตัวบ่งชี้ที่ </w:t>
      </w:r>
      <w:r>
        <w:rPr>
          <w:rFonts w:cs="TH SarabunPSK"/>
          <w:b/>
        </w:rPr>
        <w:t xml:space="preserve">3.3  </w:t>
        <w:tab/>
      </w:r>
      <w:r>
        <w:rPr>
          <w:rFonts w:ascii="TH SarabunPSK" w:hAnsi="TH SarabunPSK"/>
          <w:b/>
          <w:b/>
        </w:rPr>
        <w:t>ผลที่เกิดกับนักศึกษา</w:t>
      </w:r>
    </w:p>
    <w:p>
      <w:pPr>
        <w:pStyle w:val="Normal"/>
        <w:numPr>
          <w:ilvl w:val="0"/>
          <w:numId w:val="1"/>
        </w:numPr>
        <w:tabs>
          <w:tab w:val="clear" w:pos="720"/>
          <w:tab w:val="left" w:pos="1701" w:leader="none"/>
        </w:tabs>
        <w:spacing w:lineRule="auto" w:line="240" w:before="0" w:after="0"/>
        <w:jc w:val="both"/>
        <w:rPr>
          <w:rFonts w:ascii="TH SarabunPSK" w:hAnsi="TH SarabunPSK" w:cs="TH SarabunPSK"/>
        </w:rPr>
      </w:pPr>
      <w:r>
        <w:rPr>
          <w:rFonts w:ascii="TH SarabunPSK" w:hAnsi="TH SarabunPSK"/>
          <w:color w:val="000000"/>
        </w:rPr>
        <w:t>การคงอยู่</w:t>
      </w:r>
    </w:p>
    <w:p>
      <w:pPr>
        <w:pStyle w:val="Normal"/>
        <w:numPr>
          <w:ilvl w:val="0"/>
          <w:numId w:val="1"/>
        </w:numPr>
        <w:tabs>
          <w:tab w:val="clear" w:pos="720"/>
          <w:tab w:val="left" w:pos="1701" w:leader="none"/>
        </w:tabs>
        <w:spacing w:lineRule="auto" w:line="240" w:before="0" w:after="0"/>
        <w:jc w:val="both"/>
        <w:rPr>
          <w:rFonts w:ascii="TH SarabunPSK" w:hAnsi="TH SarabunPSK" w:cs="TH SarabunPSK"/>
        </w:rPr>
      </w:pPr>
      <w:r>
        <w:rPr>
          <w:rFonts w:ascii="TH SarabunPSK" w:hAnsi="TH SarabunPSK"/>
          <w:color w:val="000000"/>
        </w:rPr>
        <w:t>การสำเร็จการศึกษา</w:t>
      </w:r>
    </w:p>
    <w:p>
      <w:pPr>
        <w:pStyle w:val="Normal"/>
        <w:numPr>
          <w:ilvl w:val="0"/>
          <w:numId w:val="1"/>
        </w:numPr>
        <w:tabs>
          <w:tab w:val="clear" w:pos="720"/>
          <w:tab w:val="left" w:pos="1701" w:leader="none"/>
        </w:tabs>
        <w:spacing w:lineRule="auto" w:line="240" w:before="0" w:after="0"/>
        <w:jc w:val="both"/>
        <w:rPr>
          <w:rFonts w:ascii="TH SarabunPSK" w:hAnsi="TH SarabunPSK" w:cs="TH SarabunPSK"/>
        </w:rPr>
      </w:pPr>
      <w:r>
        <w:rPr>
          <w:rFonts w:ascii="TH SarabunPSK" w:hAnsi="TH SarabunPSK"/>
          <w:color w:val="000000"/>
        </w:rPr>
        <w:t>ความพึงพอใจและผลการจัดการข้อร้องเรียนของนักศึกษา</w:t>
      </w:r>
    </w:p>
    <w:p>
      <w:pPr>
        <w:pStyle w:val="Normal"/>
        <w:tabs>
          <w:tab w:val="clear" w:pos="720"/>
          <w:tab w:val="left" w:pos="2268" w:leader="none"/>
        </w:tabs>
        <w:spacing w:lineRule="auto" w:line="240" w:before="0" w:after="0"/>
        <w:rPr>
          <w:rFonts w:ascii="TH SarabunPSK" w:hAnsi="TH SarabunPSK" w:cs="TH SarabunPSK"/>
        </w:rPr>
      </w:pPr>
      <w:r>
        <w:rPr>
          <w:rFonts w:ascii="TH SarabunPSK" w:hAnsi="TH SarabunPSK"/>
          <w:b/>
          <w:b/>
        </w:rPr>
        <w:t>ชนิดของตัวบ่งชี้</w:t>
      </w:r>
      <w:r>
        <w:rPr>
          <w:rFonts w:cs="TH SarabunPSK"/>
          <w:b/>
        </w:rPr>
        <w:tab/>
      </w:r>
      <w:r>
        <w:rPr>
          <w:rFonts w:ascii="TH SarabunPSK" w:hAnsi="TH SarabunPSK"/>
        </w:rPr>
        <w:t>ผลลัพธ์</w:t>
      </w:r>
    </w:p>
    <w:p>
      <w:pPr>
        <w:pStyle w:val="Normal"/>
        <w:tabs>
          <w:tab w:val="clear" w:pos="720"/>
          <w:tab w:val="left" w:pos="2282" w:leader="none"/>
        </w:tabs>
        <w:spacing w:lineRule="auto" w:line="240" w:before="0" w:after="0"/>
        <w:rPr>
          <w:rFonts w:ascii="TH SarabunPSK" w:hAnsi="TH SarabunPSK" w:cs="TH SarabunPSK"/>
        </w:rPr>
      </w:pPr>
      <w:r>
        <w:rPr>
          <w:rFonts w:ascii="TH SarabunPSK" w:hAnsi="TH SarabunPSK"/>
          <w:b/>
          <w:b/>
        </w:rPr>
        <w:t>ข้อมูลที่ใช้</w:t>
      </w:r>
      <w:r>
        <w:rPr>
          <w:rFonts w:ascii="TH SarabunPSK" w:hAnsi="TH SarabunPSK"/>
        </w:rPr>
        <w:t xml:space="preserve"> </w:t>
      </w:r>
      <w:r>
        <w:rPr>
          <w:rFonts w:cs="TH SarabunPSK"/>
        </w:rPr>
        <w:tab/>
      </w:r>
      <w:r>
        <w:rPr>
          <w:rFonts w:ascii="TH SarabunPSK" w:hAnsi="TH SarabunPSK"/>
        </w:rPr>
        <w:t xml:space="preserve">ปีการศึกษา </w:t>
      </w:r>
      <w:r>
        <w:rPr>
          <w:rFonts w:cs="TH SarabunPSK"/>
        </w:rPr>
        <w:t>2564</w:t>
      </w:r>
    </w:p>
    <w:p>
      <w:pPr>
        <w:pStyle w:val="Normal"/>
        <w:tabs>
          <w:tab w:val="clear" w:pos="720"/>
          <w:tab w:val="left" w:pos="2282" w:leader="none"/>
        </w:tabs>
        <w:spacing w:lineRule="auto" w:line="240" w:before="0" w:after="0"/>
        <w:rPr>
          <w:rFonts w:ascii="TH SarabunPSK" w:hAnsi="TH SarabunPSK" w:cs="TH SarabunPSK"/>
        </w:rPr>
      </w:pPr>
      <w:r>
        <w:rPr>
          <w:rFonts w:cs="TH SarabunPSK"/>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b/>
          <w:b/>
        </w:rPr>
        <w:t>ผลการดำเนินงาน</w:t>
      </w:r>
    </w:p>
    <w:p>
      <w:pPr>
        <w:pStyle w:val="Normal"/>
        <w:tabs>
          <w:tab w:val="clear" w:pos="720"/>
          <w:tab w:val="left" w:pos="1170" w:leader="none"/>
        </w:tabs>
        <w:spacing w:lineRule="auto" w:line="240" w:before="0" w:after="0"/>
        <w:jc w:val="both"/>
        <w:rPr>
          <w:rFonts w:ascii="TH SarabunPSK" w:hAnsi="TH SarabunPSK" w:cs="TH SarabunPSK"/>
        </w:rPr>
      </w:pPr>
      <w:r>
        <w:rPr>
          <w:rFonts w:cs="TH SarabunPSK"/>
          <w:b/>
        </w:rPr>
        <w:t xml:space="preserve">1. </w:t>
      </w:r>
      <w:r>
        <w:rPr>
          <w:rFonts w:ascii="TH SarabunPSK" w:hAnsi="TH SarabunPSK"/>
          <w:b/>
          <w:b/>
        </w:rPr>
        <w:t xml:space="preserve">การคงอยู่ </w:t>
      </w:r>
    </w:p>
    <w:tbl>
      <w:tblPr>
        <w:tblStyle w:val="a"/>
        <w:tblW w:w="8585" w:type="dxa"/>
        <w:jc w:val="left"/>
        <w:tblInd w:w="105" w:type="dxa"/>
        <w:tblLayout w:type="fixed"/>
        <w:tblCellMar>
          <w:top w:w="100" w:type="dxa"/>
          <w:left w:w="100" w:type="dxa"/>
          <w:bottom w:w="100" w:type="dxa"/>
          <w:right w:w="100" w:type="dxa"/>
        </w:tblCellMar>
        <w:tblLook w:val="0600" w:noVBand="1" w:noHBand="1" w:lastColumn="0" w:firstColumn="0" w:lastRow="0" w:firstRow="0"/>
      </w:tblPr>
      <w:tblGrid>
        <w:gridCol w:w="2402"/>
        <w:gridCol w:w="1650"/>
        <w:gridCol w:w="1651"/>
        <w:gridCol w:w="1217"/>
        <w:gridCol w:w="1665"/>
      </w:tblGrid>
      <w:tr>
        <w:trPr>
          <w:trHeight w:val="176" w:hRule="atLeast"/>
        </w:trPr>
        <w:tc>
          <w:tcPr>
            <w:tcW w:w="2402" w:type="dxa"/>
            <w:vMerge w:val="restart"/>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color w:val="000000"/>
                <w:sz w:val="28"/>
                <w:szCs w:val="28"/>
              </w:rPr>
            </w:pPr>
            <w:r>
              <w:rPr>
                <w:rFonts w:ascii="TH SarabunPSK" w:hAnsi="TH SarabunPSK"/>
                <w:b/>
                <w:b/>
                <w:color w:val="000000"/>
                <w:sz w:val="28"/>
                <w:sz w:val="28"/>
                <w:szCs w:val="28"/>
              </w:rPr>
              <w:t>ปีการศึกษาที่รับเข้า</w:t>
            </w:r>
          </w:p>
        </w:tc>
        <w:tc>
          <w:tcPr>
            <w:tcW w:w="6183" w:type="dxa"/>
            <w:gridSpan w:val="4"/>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color w:val="000000"/>
                <w:sz w:val="28"/>
                <w:szCs w:val="28"/>
              </w:rPr>
            </w:pPr>
            <w:r>
              <w:rPr>
                <w:rFonts w:ascii="TH SarabunPSK" w:hAnsi="TH SarabunPSK"/>
                <w:b/>
                <w:b/>
                <w:color w:val="000000"/>
                <w:sz w:val="28"/>
                <w:sz w:val="28"/>
                <w:szCs w:val="28"/>
              </w:rPr>
              <w:t>การคงอยู่ของนักศึกษา</w:t>
            </w:r>
          </w:p>
        </w:tc>
      </w:tr>
      <w:tr>
        <w:trPr>
          <w:trHeight w:val="85" w:hRule="atLeast"/>
        </w:trPr>
        <w:tc>
          <w:tcPr>
            <w:tcW w:w="2402" w:type="dxa"/>
            <w:vMerge w:val="continue"/>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0"/>
              <w:rPr>
                <w:rFonts w:ascii="TH SarabunPSK" w:hAnsi="TH SarabunPSK" w:cs="TH SarabunPSK"/>
                <w:b/>
                <w:b/>
                <w:color w:val="000000"/>
                <w:sz w:val="28"/>
                <w:szCs w:val="28"/>
              </w:rPr>
            </w:pPr>
            <w:r>
              <w:rPr>
                <w:rFonts w:cs="TH SarabunPSK"/>
                <w:b/>
                <w:color w:val="000000"/>
                <w:sz w:val="28"/>
                <w:szCs w:val="28"/>
              </w:rPr>
            </w:r>
          </w:p>
        </w:tc>
        <w:tc>
          <w:tcPr>
            <w:tcW w:w="165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color w:val="000000"/>
                <w:sz w:val="28"/>
                <w:szCs w:val="28"/>
              </w:rPr>
            </w:pPr>
            <w:r>
              <w:rPr>
                <w:rFonts w:ascii="TH SarabunPSK" w:hAnsi="TH SarabunPSK"/>
                <w:b/>
                <w:b/>
                <w:color w:val="000000"/>
                <w:sz w:val="28"/>
                <w:sz w:val="28"/>
                <w:szCs w:val="28"/>
              </w:rPr>
              <w:t>จำนวนที่รับเข้า</w:t>
            </w:r>
          </w:p>
        </w:tc>
        <w:tc>
          <w:tcPr>
            <w:tcW w:w="165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color w:val="000000"/>
                <w:sz w:val="28"/>
                <w:szCs w:val="28"/>
              </w:rPr>
            </w:pPr>
            <w:r>
              <w:rPr>
                <w:rFonts w:ascii="TH SarabunPSK" w:hAnsi="TH SarabunPSK"/>
                <w:b/>
                <w:b/>
                <w:color w:val="000000"/>
                <w:sz w:val="28"/>
                <w:sz w:val="28"/>
                <w:szCs w:val="28"/>
              </w:rPr>
              <w:t>อัตราการคงอยู่</w:t>
            </w:r>
          </w:p>
          <w:p>
            <w:pPr>
              <w:pStyle w:val="Normal"/>
              <w:widowControl w:val="false"/>
              <w:spacing w:lineRule="auto" w:line="235" w:before="0" w:after="0"/>
              <w:jc w:val="center"/>
              <w:rPr>
                <w:rFonts w:ascii="TH SarabunPSK" w:hAnsi="TH SarabunPSK" w:cs="TH SarabunPSK"/>
                <w:b/>
                <w:b/>
                <w:color w:val="000000"/>
                <w:sz w:val="28"/>
                <w:szCs w:val="28"/>
              </w:rPr>
            </w:pPr>
            <w:r>
              <w:rPr>
                <w:rFonts w:cs="TH SarabunPSK"/>
                <w:b/>
                <w:color w:val="000000"/>
                <w:sz w:val="28"/>
                <w:szCs w:val="28"/>
              </w:rPr>
              <w:t>(</w:t>
            </w:r>
            <w:r>
              <w:rPr>
                <w:rFonts w:ascii="TH SarabunPSK" w:hAnsi="TH SarabunPSK"/>
                <w:b/>
                <w:b/>
                <w:color w:val="000000"/>
                <w:sz w:val="28"/>
                <w:sz w:val="28"/>
                <w:szCs w:val="28"/>
              </w:rPr>
              <w:t>ร้อยละ</w:t>
            </w:r>
            <w:r>
              <w:rPr>
                <w:rFonts w:cs="TH SarabunPSK"/>
                <w:b/>
                <w:color w:val="000000"/>
                <w:sz w:val="28"/>
                <w:szCs w:val="28"/>
              </w:rPr>
              <w:t>)</w:t>
            </w:r>
          </w:p>
        </w:tc>
        <w:tc>
          <w:tcPr>
            <w:tcW w:w="121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color w:val="000000"/>
                <w:sz w:val="28"/>
                <w:szCs w:val="28"/>
              </w:rPr>
            </w:pPr>
            <w:r>
              <w:rPr>
                <w:rFonts w:ascii="TH SarabunPSK" w:hAnsi="TH SarabunPSK"/>
                <w:b/>
                <w:b/>
                <w:color w:val="000000"/>
                <w:sz w:val="28"/>
                <w:sz w:val="28"/>
                <w:szCs w:val="28"/>
              </w:rPr>
              <w:t>จำนวน</w:t>
            </w:r>
          </w:p>
          <w:p>
            <w:pPr>
              <w:pStyle w:val="Normal"/>
              <w:widowControl w:val="false"/>
              <w:spacing w:lineRule="auto" w:line="235" w:before="0" w:after="0"/>
              <w:jc w:val="center"/>
              <w:rPr>
                <w:rFonts w:ascii="TH SarabunPSK" w:hAnsi="TH SarabunPSK" w:cs="TH SarabunPSK"/>
                <w:b/>
                <w:b/>
                <w:color w:val="000000"/>
                <w:sz w:val="28"/>
                <w:szCs w:val="28"/>
              </w:rPr>
            </w:pPr>
            <w:r>
              <w:rPr>
                <w:rFonts w:ascii="TH SarabunPSK" w:hAnsi="TH SarabunPSK"/>
                <w:b/>
                <w:b/>
                <w:color w:val="000000"/>
                <w:sz w:val="28"/>
                <w:sz w:val="28"/>
                <w:szCs w:val="28"/>
              </w:rPr>
              <w:t>ค้างรุ่น</w:t>
            </w:r>
          </w:p>
        </w:tc>
        <w:tc>
          <w:tcPr>
            <w:tcW w:w="166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color w:val="000000"/>
                <w:sz w:val="28"/>
                <w:szCs w:val="28"/>
              </w:rPr>
            </w:pPr>
            <w:r>
              <w:rPr>
                <w:rFonts w:ascii="TH SarabunPSK" w:hAnsi="TH SarabunPSK"/>
                <w:b/>
                <w:b/>
                <w:color w:val="000000"/>
                <w:sz w:val="28"/>
                <w:sz w:val="28"/>
                <w:szCs w:val="28"/>
              </w:rPr>
              <w:t>จำนวนที่หายไป</w:t>
            </w:r>
          </w:p>
          <w:p>
            <w:pPr>
              <w:pStyle w:val="Normal"/>
              <w:widowControl w:val="false"/>
              <w:spacing w:lineRule="auto" w:line="235" w:before="0" w:after="0"/>
              <w:jc w:val="center"/>
              <w:rPr>
                <w:rFonts w:ascii="TH SarabunPSK" w:hAnsi="TH SarabunPSK" w:cs="TH SarabunPSK"/>
                <w:b/>
                <w:b/>
                <w:color w:val="000000"/>
                <w:sz w:val="28"/>
                <w:szCs w:val="28"/>
              </w:rPr>
            </w:pPr>
            <w:r>
              <w:rPr>
                <w:rFonts w:cs="TH SarabunPSK"/>
                <w:b/>
                <w:color w:val="000000"/>
                <w:sz w:val="28"/>
                <w:szCs w:val="28"/>
              </w:rPr>
              <w:t>(</w:t>
            </w:r>
            <w:r>
              <w:rPr>
                <w:rFonts w:ascii="TH SarabunPSK" w:hAnsi="TH SarabunPSK"/>
                <w:b/>
                <w:b/>
                <w:color w:val="000000"/>
                <w:sz w:val="28"/>
                <w:sz w:val="28"/>
                <w:szCs w:val="28"/>
              </w:rPr>
              <w:t>ร้อยละ</w:t>
            </w:r>
            <w:r>
              <w:rPr>
                <w:rFonts w:cs="TH SarabunPSK"/>
                <w:b/>
                <w:color w:val="000000"/>
                <w:sz w:val="28"/>
                <w:szCs w:val="28"/>
              </w:rPr>
              <w:t>)</w:t>
            </w:r>
          </w:p>
        </w:tc>
      </w:tr>
      <w:tr>
        <w:trPr>
          <w:trHeight w:val="25" w:hRule="atLeast"/>
        </w:trPr>
        <w:tc>
          <w:tcPr>
            <w:tcW w:w="240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color w:val="000000"/>
                <w:sz w:val="28"/>
                <w:szCs w:val="28"/>
              </w:rPr>
            </w:pPr>
            <w:r>
              <w:rPr>
                <w:rFonts w:cs="TH SarabunPSK"/>
                <w:b/>
                <w:color w:val="000000"/>
                <w:sz w:val="28"/>
                <w:szCs w:val="28"/>
              </w:rPr>
              <w:t>2561</w:t>
            </w:r>
          </w:p>
        </w:tc>
        <w:tc>
          <w:tcPr>
            <w:tcW w:w="165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38</w:t>
            </w:r>
          </w:p>
        </w:tc>
        <w:tc>
          <w:tcPr>
            <w:tcW w:w="16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color w:val="000000"/>
                <w:sz w:val="28"/>
                <w:szCs w:val="28"/>
              </w:rPr>
              <w:t>32 (97.30)</w:t>
            </w:r>
          </w:p>
        </w:tc>
        <w:tc>
          <w:tcPr>
            <w:tcW w:w="121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r>
          </w:p>
        </w:tc>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color w:val="000000"/>
                <w:sz w:val="28"/>
                <w:szCs w:val="28"/>
              </w:rPr>
              <w:t>6 (18.75)</w:t>
            </w:r>
          </w:p>
        </w:tc>
      </w:tr>
      <w:tr>
        <w:trPr>
          <w:trHeight w:val="25" w:hRule="atLeast"/>
        </w:trPr>
        <w:tc>
          <w:tcPr>
            <w:tcW w:w="240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color w:val="000000"/>
                <w:sz w:val="28"/>
                <w:szCs w:val="28"/>
              </w:rPr>
            </w:pPr>
            <w:r>
              <w:rPr>
                <w:rFonts w:cs="TH SarabunPSK"/>
                <w:b/>
                <w:color w:val="000000"/>
                <w:sz w:val="28"/>
                <w:szCs w:val="28"/>
              </w:rPr>
              <w:t>2562</w:t>
            </w:r>
          </w:p>
        </w:tc>
        <w:tc>
          <w:tcPr>
            <w:tcW w:w="165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19</w:t>
            </w:r>
          </w:p>
        </w:tc>
        <w:tc>
          <w:tcPr>
            <w:tcW w:w="16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color w:val="000000"/>
                <w:sz w:val="28"/>
                <w:szCs w:val="28"/>
              </w:rPr>
              <w:t>16 (100.0)</w:t>
            </w:r>
          </w:p>
        </w:tc>
        <w:tc>
          <w:tcPr>
            <w:tcW w:w="121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r>
          </w:p>
        </w:tc>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color w:val="000000"/>
                <w:sz w:val="28"/>
                <w:szCs w:val="28"/>
              </w:rPr>
              <w:t>3 (15.78)</w:t>
            </w:r>
          </w:p>
        </w:tc>
      </w:tr>
      <w:tr>
        <w:trPr>
          <w:trHeight w:val="132" w:hRule="atLeast"/>
        </w:trPr>
        <w:tc>
          <w:tcPr>
            <w:tcW w:w="240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color w:val="000000"/>
                <w:sz w:val="28"/>
                <w:szCs w:val="28"/>
              </w:rPr>
            </w:pPr>
            <w:r>
              <w:rPr>
                <w:rFonts w:cs="TH SarabunPSK"/>
                <w:b/>
                <w:color w:val="000000"/>
                <w:sz w:val="28"/>
                <w:szCs w:val="28"/>
              </w:rPr>
              <w:t>2563</w:t>
            </w:r>
          </w:p>
        </w:tc>
        <w:tc>
          <w:tcPr>
            <w:tcW w:w="165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21</w:t>
            </w:r>
          </w:p>
        </w:tc>
        <w:tc>
          <w:tcPr>
            <w:tcW w:w="16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17 (80.95)</w:t>
            </w:r>
          </w:p>
        </w:tc>
        <w:tc>
          <w:tcPr>
            <w:tcW w:w="121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r>
          </w:p>
        </w:tc>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 (19.04)</w:t>
            </w:r>
          </w:p>
        </w:tc>
      </w:tr>
      <w:tr>
        <w:trPr>
          <w:trHeight w:val="132" w:hRule="atLeast"/>
        </w:trPr>
        <w:tc>
          <w:tcPr>
            <w:tcW w:w="240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color w:val="000000"/>
                <w:sz w:val="28"/>
                <w:szCs w:val="28"/>
              </w:rPr>
            </w:pPr>
            <w:r>
              <w:rPr>
                <w:rFonts w:cs="TH SarabunPSK"/>
                <w:b/>
                <w:color w:val="000000"/>
                <w:sz w:val="28"/>
                <w:szCs w:val="28"/>
              </w:rPr>
              <w:t>2564</w:t>
            </w:r>
          </w:p>
        </w:tc>
        <w:tc>
          <w:tcPr>
            <w:tcW w:w="165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43</w:t>
            </w:r>
          </w:p>
        </w:tc>
        <w:tc>
          <w:tcPr>
            <w:tcW w:w="16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43 (100.00)</w:t>
            </w:r>
          </w:p>
        </w:tc>
        <w:tc>
          <w:tcPr>
            <w:tcW w:w="121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r>
          </w:p>
        </w:tc>
        <w:tc>
          <w:tcPr>
            <w:tcW w:w="166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0 (0.00)</w:t>
            </w:r>
          </w:p>
        </w:tc>
      </w:tr>
    </w:tbl>
    <w:p>
      <w:pPr>
        <w:pStyle w:val="Normal"/>
        <w:tabs>
          <w:tab w:val="clear" w:pos="720"/>
          <w:tab w:val="left" w:pos="1170" w:leader="none"/>
        </w:tabs>
        <w:spacing w:lineRule="auto" w:line="240" w:before="0" w:after="0"/>
        <w:jc w:val="both"/>
        <w:rPr>
          <w:rFonts w:ascii="TH SarabunPSK" w:hAnsi="TH SarabunPSK" w:cs="TH SarabunPSK"/>
          <w:b/>
          <w:b/>
        </w:rPr>
      </w:pPr>
      <w:r>
        <w:rPr>
          <w:rFonts w:cs="TH SarabunPSK"/>
          <w:b/>
        </w:rPr>
      </w:r>
    </w:p>
    <w:p>
      <w:pPr>
        <w:pStyle w:val="Normal"/>
        <w:tabs>
          <w:tab w:val="clear" w:pos="720"/>
          <w:tab w:val="left" w:pos="1170" w:leader="none"/>
        </w:tabs>
        <w:spacing w:lineRule="auto" w:line="240" w:before="0" w:after="0"/>
        <w:jc w:val="both"/>
        <w:rPr>
          <w:rFonts w:ascii="TH SarabunPSK" w:hAnsi="TH SarabunPSK" w:cs="TH SarabunPSK"/>
        </w:rPr>
      </w:pPr>
      <w:r>
        <w:rPr>
          <w:rFonts w:cs="TH SarabunPSK"/>
          <w:b/>
          <w:sz w:val="28"/>
          <w:szCs w:val="28"/>
        </w:rPr>
        <w:t xml:space="preserve">2. </w:t>
      </w:r>
      <w:r>
        <w:rPr>
          <w:rFonts w:ascii="TH SarabunPSK" w:hAnsi="TH SarabunPSK"/>
          <w:b/>
          <w:b/>
          <w:sz w:val="28"/>
          <w:sz w:val="28"/>
          <w:szCs w:val="28"/>
        </w:rPr>
        <w:t>การสำเร็จการศึกษา</w:t>
      </w:r>
    </w:p>
    <w:tbl>
      <w:tblPr>
        <w:tblStyle w:val="a0"/>
        <w:tblW w:w="8642" w:type="dxa"/>
        <w:jc w:val="left"/>
        <w:tblInd w:w="105" w:type="dxa"/>
        <w:tblLayout w:type="fixed"/>
        <w:tblCellMar>
          <w:top w:w="100" w:type="dxa"/>
          <w:left w:w="100" w:type="dxa"/>
          <w:bottom w:w="100" w:type="dxa"/>
          <w:right w:w="100" w:type="dxa"/>
        </w:tblCellMar>
        <w:tblLook w:val="0600" w:noVBand="1" w:noHBand="1" w:lastColumn="0" w:firstColumn="0" w:lastRow="0" w:firstRow="0"/>
      </w:tblPr>
      <w:tblGrid>
        <w:gridCol w:w="1838"/>
        <w:gridCol w:w="1273"/>
        <w:gridCol w:w="1420"/>
        <w:gridCol w:w="1417"/>
        <w:gridCol w:w="1275"/>
        <w:gridCol w:w="1418"/>
      </w:tblGrid>
      <w:tr>
        <w:trPr>
          <w:trHeight w:val="227" w:hRule="atLeast"/>
        </w:trPr>
        <w:tc>
          <w:tcPr>
            <w:tcW w:w="183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ปีการศึกษาที่รับเข้า</w:t>
            </w:r>
          </w:p>
        </w:tc>
        <w:tc>
          <w:tcPr>
            <w:tcW w:w="1273"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จำนวนที่รับ</w:t>
            </w:r>
          </w:p>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เข้า</w:t>
            </w:r>
          </w:p>
        </w:tc>
        <w:tc>
          <w:tcPr>
            <w:tcW w:w="142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จำนวน</w:t>
            </w:r>
          </w:p>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ที่สำเร็จการ</w:t>
            </w:r>
          </w:p>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ศึกษา</w:t>
            </w:r>
          </w:p>
          <w:p>
            <w:pPr>
              <w:pStyle w:val="Heading1"/>
              <w:widowControl w:val="false"/>
              <w:rPr>
                <w:rFonts w:ascii="TH SarabunPSK" w:hAnsi="TH SarabunPSK" w:cs="TH SarabunPSK"/>
                <w:b w:val="false"/>
                <w:b w:val="false"/>
                <w:sz w:val="26"/>
                <w:szCs w:val="26"/>
              </w:rPr>
            </w:pPr>
            <w:r>
              <w:rPr>
                <w:rFonts w:cs="TH SarabunPSK"/>
                <w:b w:val="false"/>
                <w:sz w:val="26"/>
                <w:szCs w:val="26"/>
              </w:rPr>
              <w:t>(</w:t>
            </w:r>
            <w:r>
              <w:rPr>
                <w:rFonts w:ascii="TH SarabunPSK" w:hAnsi="TH SarabunPSK"/>
                <w:b w:val="false"/>
                <w:b w:val="false"/>
                <w:sz w:val="26"/>
                <w:sz w:val="26"/>
                <w:szCs w:val="26"/>
              </w:rPr>
              <w:t>ร้อยละ</w:t>
            </w:r>
            <w:r>
              <w:rPr>
                <w:rFonts w:cs="TH SarabunPSK"/>
                <w:b w:val="false"/>
                <w:sz w:val="26"/>
                <w:szCs w:val="26"/>
              </w:rPr>
              <w:t>)</w:t>
            </w:r>
          </w:p>
        </w:tc>
        <w:tc>
          <w:tcPr>
            <w:tcW w:w="141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จำนวนที่คงอยู่</w:t>
            </w:r>
          </w:p>
        </w:tc>
        <w:tc>
          <w:tcPr>
            <w:tcW w:w="127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จำนวนที่หาย</w:t>
            </w:r>
          </w:p>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ไป</w:t>
            </w:r>
          </w:p>
          <w:p>
            <w:pPr>
              <w:pStyle w:val="Heading1"/>
              <w:widowControl w:val="false"/>
              <w:rPr>
                <w:rFonts w:ascii="TH SarabunPSK" w:hAnsi="TH SarabunPSK" w:cs="TH SarabunPSK"/>
                <w:b w:val="false"/>
                <w:b w:val="false"/>
                <w:sz w:val="26"/>
                <w:szCs w:val="26"/>
              </w:rPr>
            </w:pPr>
            <w:r>
              <w:rPr>
                <w:rFonts w:cs="TH SarabunPSK"/>
                <w:b w:val="false"/>
                <w:sz w:val="26"/>
                <w:szCs w:val="26"/>
              </w:rPr>
              <w:t>(</w:t>
            </w:r>
            <w:r>
              <w:rPr>
                <w:rFonts w:ascii="TH SarabunPSK" w:hAnsi="TH SarabunPSK"/>
                <w:b w:val="false"/>
                <w:b w:val="false"/>
                <w:sz w:val="26"/>
                <w:sz w:val="26"/>
                <w:szCs w:val="26"/>
              </w:rPr>
              <w:t>ร้อยละ</w:t>
            </w:r>
            <w:r>
              <w:rPr>
                <w:rFonts w:cs="TH SarabunPSK"/>
                <w:b w:val="false"/>
                <w:sz w:val="26"/>
                <w:szCs w:val="26"/>
              </w:rPr>
              <w:t>)</w:t>
            </w:r>
          </w:p>
        </w:tc>
        <w:tc>
          <w:tcPr>
            <w:tcW w:w="141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ปีที่สำเร็จการ</w:t>
            </w:r>
          </w:p>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ศึกษา</w:t>
            </w:r>
          </w:p>
        </w:tc>
      </w:tr>
      <w:tr>
        <w:trPr>
          <w:trHeight w:val="227" w:hRule="atLeast"/>
        </w:trPr>
        <w:tc>
          <w:tcPr>
            <w:tcW w:w="1838"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2558</w:t>
            </w:r>
          </w:p>
        </w:tc>
        <w:tc>
          <w:tcPr>
            <w:tcW w:w="1273"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47</w:t>
            </w:r>
          </w:p>
        </w:tc>
        <w:tc>
          <w:tcPr>
            <w:tcW w:w="1420"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19 (40.42)</w:t>
            </w:r>
          </w:p>
        </w:tc>
        <w:tc>
          <w:tcPr>
            <w:tcW w:w="1417"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4 (18.18)</w:t>
            </w:r>
          </w:p>
        </w:tc>
        <w:tc>
          <w:tcPr>
            <w:tcW w:w="1275"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0 (0.00)</w:t>
            </w:r>
          </w:p>
        </w:tc>
        <w:tc>
          <w:tcPr>
            <w:tcW w:w="1418"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2561</w:t>
            </w:r>
          </w:p>
        </w:tc>
      </w:tr>
      <w:tr>
        <w:trPr>
          <w:trHeight w:val="227" w:hRule="atLeast"/>
        </w:trPr>
        <w:tc>
          <w:tcPr>
            <w:tcW w:w="1838"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2559</w:t>
            </w:r>
          </w:p>
        </w:tc>
        <w:tc>
          <w:tcPr>
            <w:tcW w:w="1273"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30</w:t>
            </w:r>
          </w:p>
        </w:tc>
        <w:tc>
          <w:tcPr>
            <w:tcW w:w="1420"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15 (50.00)</w:t>
            </w:r>
          </w:p>
        </w:tc>
        <w:tc>
          <w:tcPr>
            <w:tcW w:w="1417"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3 (10.00)</w:t>
            </w:r>
          </w:p>
        </w:tc>
        <w:tc>
          <w:tcPr>
            <w:tcW w:w="1275"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12 (40.00)</w:t>
            </w:r>
          </w:p>
        </w:tc>
        <w:tc>
          <w:tcPr>
            <w:tcW w:w="1418"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2562</w:t>
            </w:r>
          </w:p>
        </w:tc>
      </w:tr>
      <w:tr>
        <w:trPr>
          <w:trHeight w:val="227" w:hRule="atLeast"/>
        </w:trPr>
        <w:tc>
          <w:tcPr>
            <w:tcW w:w="1838"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2560</w:t>
            </w:r>
          </w:p>
        </w:tc>
        <w:tc>
          <w:tcPr>
            <w:tcW w:w="1273"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34</w:t>
            </w:r>
          </w:p>
        </w:tc>
        <w:tc>
          <w:tcPr>
            <w:tcW w:w="1420"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 xml:space="preserve"> </w:t>
            </w:r>
            <w:r>
              <w:rPr>
                <w:rFonts w:cs="TH SarabunPSK"/>
                <w:b w:val="false"/>
                <w:sz w:val="26"/>
                <w:szCs w:val="26"/>
              </w:rPr>
              <w:t>24 (70.00)</w:t>
            </w:r>
          </w:p>
        </w:tc>
        <w:tc>
          <w:tcPr>
            <w:tcW w:w="1417"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3 (8.82)</w:t>
            </w:r>
          </w:p>
        </w:tc>
        <w:tc>
          <w:tcPr>
            <w:tcW w:w="1275"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 xml:space="preserve"> </w:t>
            </w:r>
            <w:r>
              <w:rPr>
                <w:rFonts w:cs="TH SarabunPSK"/>
                <w:b w:val="false"/>
                <w:sz w:val="26"/>
                <w:szCs w:val="26"/>
              </w:rPr>
              <w:t>7 (20.58)</w:t>
            </w:r>
          </w:p>
        </w:tc>
        <w:tc>
          <w:tcPr>
            <w:tcW w:w="1418"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2563</w:t>
            </w:r>
          </w:p>
        </w:tc>
      </w:tr>
      <w:tr>
        <w:trPr>
          <w:trHeight w:val="227" w:hRule="atLeast"/>
        </w:trPr>
        <w:tc>
          <w:tcPr>
            <w:tcW w:w="1838"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2561</w:t>
            </w:r>
          </w:p>
        </w:tc>
        <w:tc>
          <w:tcPr>
            <w:tcW w:w="1273"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38</w:t>
            </w:r>
          </w:p>
        </w:tc>
        <w:tc>
          <w:tcPr>
            <w:tcW w:w="1420"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รอ</w:t>
            </w:r>
          </w:p>
        </w:tc>
        <w:tc>
          <w:tcPr>
            <w:tcW w:w="1417"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รอ</w:t>
            </w:r>
          </w:p>
        </w:tc>
        <w:tc>
          <w:tcPr>
            <w:tcW w:w="1275"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ascii="TH SarabunPSK" w:hAnsi="TH SarabunPSK"/>
                <w:b w:val="false"/>
                <w:b w:val="false"/>
                <w:sz w:val="26"/>
                <w:sz w:val="26"/>
                <w:szCs w:val="26"/>
              </w:rPr>
              <w:t>รอ</w:t>
            </w:r>
          </w:p>
        </w:tc>
        <w:tc>
          <w:tcPr>
            <w:tcW w:w="1418" w:type="dxa"/>
            <w:tcBorders>
              <w:top w:val="single" w:sz="4" w:space="0" w:color="000000"/>
              <w:left w:val="single" w:sz="4" w:space="0" w:color="000000"/>
              <w:bottom w:val="single" w:sz="4" w:space="0" w:color="000000"/>
              <w:right w:val="single" w:sz="4" w:space="0" w:color="000000"/>
            </w:tcBorders>
          </w:tcPr>
          <w:p>
            <w:pPr>
              <w:pStyle w:val="Heading1"/>
              <w:widowControl w:val="false"/>
              <w:rPr>
                <w:rFonts w:ascii="TH SarabunPSK" w:hAnsi="TH SarabunPSK" w:cs="TH SarabunPSK"/>
                <w:b w:val="false"/>
                <w:b w:val="false"/>
                <w:sz w:val="26"/>
                <w:szCs w:val="26"/>
              </w:rPr>
            </w:pPr>
            <w:r>
              <w:rPr>
                <w:rFonts w:cs="TH SarabunPSK"/>
                <w:b w:val="false"/>
                <w:sz w:val="26"/>
                <w:szCs w:val="26"/>
              </w:rPr>
              <w:t>2564</w:t>
            </w:r>
          </w:p>
        </w:tc>
      </w:tr>
    </w:tbl>
    <w:p>
      <w:pPr>
        <w:pStyle w:val="Normal"/>
        <w:spacing w:before="0" w:after="0"/>
        <w:rPr>
          <w:rFonts w:ascii="TH SarabunPSK" w:hAnsi="TH SarabunPSK" w:cs="TH SarabunPSK"/>
        </w:rPr>
      </w:pPr>
      <w:r>
        <w:rPr>
          <w:rFonts w:cs="TH SarabunPSK"/>
          <w:b/>
          <w:sz w:val="28"/>
          <w:szCs w:val="28"/>
        </w:rPr>
        <w:t xml:space="preserve">3. </w:t>
      </w:r>
      <w:r>
        <w:rPr>
          <w:rFonts w:ascii="TH SarabunPSK" w:hAnsi="TH SarabunPSK"/>
          <w:b/>
          <w:b/>
          <w:sz w:val="28"/>
          <w:sz w:val="28"/>
          <w:szCs w:val="28"/>
        </w:rPr>
        <w:t>ความพึงพอใจของนักศึกษา</w:t>
      </w:r>
    </w:p>
    <w:tbl>
      <w:tblPr>
        <w:tblStyle w:val="a1"/>
        <w:tblW w:w="8660"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4892"/>
        <w:gridCol w:w="1255"/>
        <w:gridCol w:w="1259"/>
        <w:gridCol w:w="1253"/>
      </w:tblGrid>
      <w:tr>
        <w:trPr/>
        <w:tc>
          <w:tcPr>
            <w:tcW w:w="4892" w:type="dxa"/>
            <w:vMerge w:val="restart"/>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ascii="TH SarabunPSK" w:hAnsi="TH SarabunPSK"/>
                <w:b/>
                <w:b/>
                <w:sz w:val="28"/>
                <w:sz w:val="28"/>
                <w:szCs w:val="28"/>
              </w:rPr>
              <w:t>ประเด็น</w:t>
            </w:r>
          </w:p>
        </w:tc>
        <w:tc>
          <w:tcPr>
            <w:tcW w:w="3767" w:type="dxa"/>
            <w:gridSpan w:val="3"/>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ascii="TH SarabunPSK" w:hAnsi="TH SarabunPSK"/>
                <w:b/>
                <w:b/>
                <w:sz w:val="28"/>
                <w:sz w:val="28"/>
                <w:szCs w:val="28"/>
              </w:rPr>
              <w:t>ปีการศึกษา</w:t>
            </w:r>
          </w:p>
        </w:tc>
      </w:tr>
      <w:tr>
        <w:trPr/>
        <w:tc>
          <w:tcPr>
            <w:tcW w:w="4892" w:type="dxa"/>
            <w:vMerge w:val="continue"/>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0"/>
              <w:rPr>
                <w:rFonts w:ascii="TH SarabunPSK" w:hAnsi="TH SarabunPSK" w:cs="TH SarabunPSK"/>
                <w:b/>
                <w:b/>
                <w:sz w:val="28"/>
                <w:szCs w:val="28"/>
              </w:rPr>
            </w:pPr>
            <w:r>
              <w:rPr>
                <w:rFonts w:cs="TH SarabunPSK"/>
                <w:b/>
                <w:sz w:val="28"/>
                <w:szCs w:val="28"/>
              </w:rPr>
            </w:r>
          </w:p>
        </w:tc>
        <w:tc>
          <w:tcPr>
            <w:tcW w:w="1255"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cs="TH SarabunPSK"/>
                <w:b/>
                <w:sz w:val="28"/>
                <w:szCs w:val="28"/>
              </w:rPr>
              <w:t>2562</w:t>
            </w:r>
          </w:p>
        </w:tc>
        <w:tc>
          <w:tcPr>
            <w:tcW w:w="1259"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cs="TH SarabunPSK"/>
                <w:b/>
                <w:sz w:val="28"/>
                <w:szCs w:val="28"/>
              </w:rPr>
              <w:t>2563</w:t>
            </w:r>
          </w:p>
        </w:tc>
        <w:tc>
          <w:tcPr>
            <w:tcW w:w="1253"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cs="TH SarabunPSK"/>
                <w:b/>
                <w:sz w:val="28"/>
                <w:szCs w:val="28"/>
              </w:rPr>
              <w:t>2564</w:t>
            </w:r>
          </w:p>
        </w:tc>
      </w:tr>
      <w:tr>
        <w:trPr/>
        <w:tc>
          <w:tcPr>
            <w:tcW w:w="8659" w:type="dxa"/>
            <w:gridSpan w:val="4"/>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tabs>
                <w:tab w:val="clear" w:pos="720"/>
                <w:tab w:val="left" w:pos="1170" w:leader="none"/>
              </w:tabs>
              <w:spacing w:lineRule="auto" w:line="240" w:before="0" w:after="0"/>
              <w:rPr>
                <w:rFonts w:ascii="TH SarabunPSK" w:hAnsi="TH SarabunPSK" w:cs="TH SarabunPSK"/>
                <w:b/>
                <w:b/>
                <w:sz w:val="28"/>
                <w:szCs w:val="28"/>
              </w:rPr>
            </w:pPr>
            <w:r>
              <w:rPr>
                <w:rFonts w:ascii="TH SarabunPSK" w:hAnsi="TH SarabunPSK"/>
                <w:b/>
                <w:b/>
                <w:sz w:val="28"/>
                <w:sz w:val="28"/>
                <w:szCs w:val="28"/>
              </w:rPr>
              <w:t xml:space="preserve">ตัวบ่งชี้ที่ </w:t>
            </w:r>
            <w:r>
              <w:rPr>
                <w:rFonts w:cs="TH SarabunPSK"/>
                <w:b/>
                <w:sz w:val="28"/>
                <w:szCs w:val="28"/>
              </w:rPr>
              <w:t xml:space="preserve">3.1 </w:t>
            </w:r>
            <w:r>
              <w:rPr>
                <w:rFonts w:ascii="TH SarabunPSK" w:hAnsi="TH SarabunPSK"/>
                <w:b/>
                <w:b/>
                <w:sz w:val="28"/>
                <w:sz w:val="28"/>
                <w:szCs w:val="28"/>
              </w:rPr>
              <w:t>การรับนักศึกษา</w:t>
            </w:r>
          </w:p>
        </w:tc>
      </w:tr>
      <w:tr>
        <w:trPr/>
        <w:tc>
          <w:tcPr>
            <w:tcW w:w="4892"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tabs>
                <w:tab w:val="clear" w:pos="720"/>
                <w:tab w:val="left" w:pos="1170" w:leader="none"/>
              </w:tabs>
              <w:spacing w:lineRule="auto" w:line="240" w:before="0" w:after="0"/>
              <w:jc w:val="both"/>
              <w:rPr>
                <w:rFonts w:ascii="TH SarabunPSK" w:hAnsi="TH SarabunPSK" w:cs="TH SarabunPSK"/>
                <w:sz w:val="28"/>
                <w:szCs w:val="28"/>
              </w:rPr>
            </w:pPr>
            <w:r>
              <w:rPr>
                <w:rFonts w:ascii="TH SarabunPSK" w:hAnsi="TH SarabunPSK"/>
                <w:sz w:val="28"/>
                <w:sz w:val="28"/>
                <w:szCs w:val="28"/>
              </w:rPr>
              <w:t>การรับนักศึกษา</w:t>
            </w:r>
          </w:p>
        </w:tc>
        <w:tc>
          <w:tcPr>
            <w:tcW w:w="125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4.52</w:t>
            </w:r>
          </w:p>
        </w:tc>
        <w:tc>
          <w:tcPr>
            <w:tcW w:w="125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4.55</w:t>
            </w:r>
          </w:p>
        </w:tc>
        <w:tc>
          <w:tcPr>
            <w:tcW w:w="1253"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4.58</w:t>
            </w:r>
          </w:p>
        </w:tc>
      </w:tr>
      <w:tr>
        <w:trPr/>
        <w:tc>
          <w:tcPr>
            <w:tcW w:w="4892"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tabs>
                <w:tab w:val="clear" w:pos="720"/>
                <w:tab w:val="left" w:pos="1170" w:leader="none"/>
              </w:tabs>
              <w:spacing w:lineRule="auto" w:line="240" w:before="0" w:after="0"/>
              <w:jc w:val="both"/>
              <w:rPr>
                <w:rFonts w:ascii="TH SarabunPSK" w:hAnsi="TH SarabunPSK" w:cs="TH SarabunPSK"/>
                <w:sz w:val="28"/>
                <w:szCs w:val="28"/>
              </w:rPr>
            </w:pPr>
            <w:r>
              <w:rPr>
                <w:rFonts w:ascii="TH SarabunPSK" w:hAnsi="TH SarabunPSK"/>
                <w:sz w:val="28"/>
                <w:sz w:val="28"/>
                <w:szCs w:val="28"/>
              </w:rPr>
              <w:t>การเตรียมความพร้อมก่อนเข้าศึกษา</w:t>
            </w:r>
          </w:p>
        </w:tc>
        <w:tc>
          <w:tcPr>
            <w:tcW w:w="125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4.70</w:t>
            </w:r>
          </w:p>
        </w:tc>
        <w:tc>
          <w:tcPr>
            <w:tcW w:w="125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4.73</w:t>
            </w:r>
          </w:p>
        </w:tc>
        <w:tc>
          <w:tcPr>
            <w:tcW w:w="1253"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4.76</w:t>
            </w:r>
          </w:p>
        </w:tc>
      </w:tr>
      <w:tr>
        <w:trPr/>
        <w:tc>
          <w:tcPr>
            <w:tcW w:w="4892"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tabs>
                <w:tab w:val="clear" w:pos="720"/>
                <w:tab w:val="left" w:pos="1170" w:leader="none"/>
              </w:tabs>
              <w:spacing w:lineRule="auto" w:line="240" w:before="0" w:after="0"/>
              <w:jc w:val="center"/>
              <w:rPr>
                <w:rFonts w:ascii="TH SarabunPSK" w:hAnsi="TH SarabunPSK" w:cs="TH SarabunPSK"/>
                <w:b/>
                <w:b/>
                <w:bCs/>
                <w:sz w:val="28"/>
                <w:szCs w:val="28"/>
              </w:rPr>
            </w:pPr>
            <w:r>
              <w:rPr>
                <w:rFonts w:ascii="TH SarabunPSK" w:hAnsi="TH SarabunPSK"/>
                <w:b/>
                <w:b/>
                <w:bCs/>
                <w:sz w:val="28"/>
                <w:sz w:val="28"/>
                <w:szCs w:val="28"/>
              </w:rPr>
              <w:t>เฉลี่ย</w:t>
            </w:r>
          </w:p>
        </w:tc>
        <w:tc>
          <w:tcPr>
            <w:tcW w:w="125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b/>
                <w:b/>
                <w:bCs/>
                <w:sz w:val="28"/>
                <w:szCs w:val="28"/>
              </w:rPr>
            </w:pPr>
            <w:r>
              <w:rPr>
                <w:rFonts w:cs="TH SarabunPSK"/>
                <w:b/>
                <w:bCs/>
                <w:sz w:val="28"/>
                <w:szCs w:val="28"/>
              </w:rPr>
              <w:t>4.61</w:t>
            </w:r>
          </w:p>
        </w:tc>
        <w:tc>
          <w:tcPr>
            <w:tcW w:w="125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b/>
                <w:b/>
                <w:bCs/>
                <w:sz w:val="28"/>
                <w:szCs w:val="28"/>
              </w:rPr>
            </w:pPr>
            <w:r>
              <w:rPr>
                <w:rFonts w:cs="TH SarabunPSK"/>
                <w:b/>
                <w:bCs/>
                <w:sz w:val="28"/>
                <w:szCs w:val="28"/>
              </w:rPr>
              <w:t>4.69</w:t>
            </w:r>
          </w:p>
        </w:tc>
        <w:tc>
          <w:tcPr>
            <w:tcW w:w="1253"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35" w:before="0" w:after="0"/>
              <w:jc w:val="center"/>
              <w:rPr>
                <w:rFonts w:ascii="TH SarabunPSK" w:hAnsi="TH SarabunPSK" w:cs="TH SarabunPSK"/>
                <w:b/>
                <w:b/>
                <w:bCs/>
                <w:sz w:val="28"/>
                <w:szCs w:val="28"/>
              </w:rPr>
            </w:pPr>
            <w:r>
              <w:rPr>
                <w:rFonts w:cs="TH SarabunPSK"/>
                <w:b/>
                <w:bCs/>
                <w:sz w:val="28"/>
                <w:szCs w:val="28"/>
              </w:rPr>
              <w:t>4.67</w:t>
            </w:r>
          </w:p>
        </w:tc>
      </w:tr>
    </w:tbl>
    <w:p>
      <w:pPr>
        <w:pStyle w:val="Normal"/>
        <w:rPr>
          <w:rFonts w:ascii="TH SarabunPSK" w:hAnsi="TH SarabunPSK" w:cs="TH SarabunPSK"/>
          <w:sz w:val="28"/>
          <w:szCs w:val="28"/>
        </w:rPr>
      </w:pPr>
      <w:r>
        <w:rPr>
          <w:rFonts w:cs="TH SarabunPSK"/>
          <w:sz w:val="28"/>
          <w:szCs w:val="28"/>
        </w:rPr>
      </w:r>
    </w:p>
    <w:tbl>
      <w:tblPr>
        <w:tblStyle w:val="a2"/>
        <w:tblW w:w="8660"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4892"/>
        <w:gridCol w:w="1255"/>
        <w:gridCol w:w="1259"/>
        <w:gridCol w:w="1253"/>
      </w:tblGrid>
      <w:tr>
        <w:trPr/>
        <w:tc>
          <w:tcPr>
            <w:tcW w:w="4892" w:type="dxa"/>
            <w:vMerge w:val="restart"/>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ascii="TH SarabunPSK" w:hAnsi="TH SarabunPSK"/>
                <w:b/>
                <w:b/>
                <w:sz w:val="28"/>
                <w:sz w:val="28"/>
                <w:szCs w:val="28"/>
              </w:rPr>
              <w:t>ประเด็น</w:t>
            </w:r>
          </w:p>
        </w:tc>
        <w:tc>
          <w:tcPr>
            <w:tcW w:w="3767" w:type="dxa"/>
            <w:gridSpan w:val="3"/>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ascii="TH SarabunPSK" w:hAnsi="TH SarabunPSK"/>
                <w:b/>
                <w:b/>
                <w:sz w:val="28"/>
                <w:sz w:val="28"/>
                <w:szCs w:val="28"/>
              </w:rPr>
              <w:t>ปีการศึกษา</w:t>
            </w:r>
          </w:p>
        </w:tc>
      </w:tr>
      <w:tr>
        <w:trPr/>
        <w:tc>
          <w:tcPr>
            <w:tcW w:w="4892" w:type="dxa"/>
            <w:vMerge w:val="continue"/>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before="0" w:after="0"/>
              <w:rPr>
                <w:rFonts w:ascii="TH SarabunPSK" w:hAnsi="TH SarabunPSK" w:cs="TH SarabunPSK"/>
                <w:b/>
                <w:b/>
                <w:sz w:val="28"/>
                <w:szCs w:val="28"/>
              </w:rPr>
            </w:pPr>
            <w:r>
              <w:rPr>
                <w:rFonts w:cs="TH SarabunPSK"/>
                <w:b/>
                <w:sz w:val="28"/>
                <w:szCs w:val="28"/>
              </w:rPr>
            </w:r>
          </w:p>
        </w:tc>
        <w:tc>
          <w:tcPr>
            <w:tcW w:w="1255"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cs="TH SarabunPSK"/>
                <w:b/>
                <w:sz w:val="28"/>
                <w:szCs w:val="28"/>
              </w:rPr>
              <w:t>2562</w:t>
            </w:r>
          </w:p>
        </w:tc>
        <w:tc>
          <w:tcPr>
            <w:tcW w:w="1259"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cs="TH SarabunPSK"/>
                <w:b/>
                <w:sz w:val="28"/>
                <w:szCs w:val="28"/>
              </w:rPr>
              <w:t>2563</w:t>
            </w:r>
          </w:p>
        </w:tc>
        <w:tc>
          <w:tcPr>
            <w:tcW w:w="1253"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cs="TH SarabunPSK"/>
                <w:b/>
                <w:sz w:val="28"/>
                <w:szCs w:val="28"/>
              </w:rPr>
              <w:t>2564</w:t>
            </w:r>
          </w:p>
        </w:tc>
      </w:tr>
      <w:tr>
        <w:trPr/>
        <w:tc>
          <w:tcPr>
            <w:tcW w:w="8659" w:type="dxa"/>
            <w:gridSpan w:val="4"/>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tabs>
                <w:tab w:val="clear" w:pos="720"/>
                <w:tab w:val="left" w:pos="1170" w:leader="none"/>
              </w:tabs>
              <w:spacing w:lineRule="auto" w:line="240" w:before="0" w:after="0"/>
              <w:rPr>
                <w:rFonts w:ascii="TH SarabunPSK" w:hAnsi="TH SarabunPSK" w:cs="TH SarabunPSK"/>
                <w:b/>
                <w:b/>
                <w:sz w:val="28"/>
                <w:szCs w:val="28"/>
              </w:rPr>
            </w:pPr>
            <w:r>
              <w:rPr>
                <w:rFonts w:ascii="TH SarabunPSK" w:hAnsi="TH SarabunPSK"/>
                <w:b/>
                <w:b/>
                <w:sz w:val="28"/>
                <w:sz w:val="28"/>
                <w:szCs w:val="28"/>
              </w:rPr>
              <w:t xml:space="preserve">ตัวบ่งชี้ที่ </w:t>
            </w:r>
            <w:r>
              <w:rPr>
                <w:rFonts w:cs="TH SarabunPSK"/>
                <w:b/>
                <w:sz w:val="28"/>
                <w:szCs w:val="28"/>
              </w:rPr>
              <w:t xml:space="preserve">3.2 </w:t>
            </w:r>
            <w:r>
              <w:rPr>
                <w:rFonts w:ascii="TH SarabunPSK" w:hAnsi="TH SarabunPSK"/>
                <w:b/>
                <w:b/>
                <w:sz w:val="28"/>
                <w:sz w:val="28"/>
                <w:szCs w:val="28"/>
              </w:rPr>
              <w:t>การส่งเสริมและพัฒนานักศึกษา</w:t>
            </w:r>
          </w:p>
        </w:tc>
      </w:tr>
      <w:tr>
        <w:trPr/>
        <w:tc>
          <w:tcPr>
            <w:tcW w:w="4892"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tabs>
                <w:tab w:val="clear" w:pos="720"/>
                <w:tab w:val="left" w:pos="1170" w:leader="none"/>
              </w:tabs>
              <w:spacing w:lineRule="auto" w:line="240" w:before="0" w:after="0"/>
              <w:jc w:val="both"/>
              <w:rPr>
                <w:rFonts w:ascii="TH SarabunPSK" w:hAnsi="TH SarabunPSK" w:cs="TH SarabunPSK"/>
                <w:sz w:val="28"/>
                <w:szCs w:val="28"/>
              </w:rPr>
            </w:pPr>
            <w:r>
              <w:rPr>
                <w:rFonts w:ascii="TH SarabunPSK" w:hAnsi="TH SarabunPSK"/>
                <w:sz w:val="28"/>
                <w:sz w:val="28"/>
                <w:szCs w:val="28"/>
              </w:rPr>
              <w:t>การควบคุมการดูแลการให้คำปรึกษาวิชาการและแนะแนวแก่นักศึกษาปริญญาตรี</w:t>
            </w:r>
          </w:p>
        </w:tc>
        <w:tc>
          <w:tcPr>
            <w:tcW w:w="12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4.13</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4.16</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4.18</w:t>
            </w:r>
          </w:p>
        </w:tc>
      </w:tr>
      <w:tr>
        <w:trPr/>
        <w:tc>
          <w:tcPr>
            <w:tcW w:w="4892"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tabs>
                <w:tab w:val="clear" w:pos="720"/>
                <w:tab w:val="left" w:pos="1170" w:leader="none"/>
              </w:tabs>
              <w:spacing w:lineRule="auto" w:line="240" w:before="0" w:after="0"/>
              <w:jc w:val="both"/>
              <w:rPr>
                <w:rFonts w:ascii="TH SarabunPSK" w:hAnsi="TH SarabunPSK" w:cs="TH SarabunPSK"/>
                <w:sz w:val="28"/>
                <w:szCs w:val="28"/>
              </w:rPr>
            </w:pPr>
            <w:r>
              <w:rPr>
                <w:rFonts w:ascii="TH SarabunPSK" w:hAnsi="TH SarabunPSK"/>
                <w:sz w:val="28"/>
                <w:sz w:val="28"/>
                <w:szCs w:val="28"/>
              </w:rPr>
              <w:t xml:space="preserve">การพัฒนาศักยภาพนักศึกษาและการเสริมสร้างทักษะการเรียนรู้ในศตวรรษที่ </w:t>
            </w:r>
            <w:r>
              <w:rPr>
                <w:rFonts w:cs="TH SarabunPSK"/>
                <w:sz w:val="28"/>
                <w:szCs w:val="28"/>
              </w:rPr>
              <w:t>21</w:t>
            </w:r>
          </w:p>
        </w:tc>
        <w:tc>
          <w:tcPr>
            <w:tcW w:w="12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4.13</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4.16</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sz w:val="28"/>
                <w:szCs w:val="28"/>
              </w:rPr>
            </w:pPr>
            <w:r>
              <w:rPr>
                <w:rFonts w:cs="TH SarabunPSK"/>
                <w:sz w:val="28"/>
                <w:szCs w:val="28"/>
              </w:rPr>
              <w:t>4.16</w:t>
            </w:r>
          </w:p>
        </w:tc>
      </w:tr>
      <w:tr>
        <w:trPr/>
        <w:tc>
          <w:tcPr>
            <w:tcW w:w="4892"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tabs>
                <w:tab w:val="clear" w:pos="720"/>
                <w:tab w:val="left" w:pos="1170" w:leader="none"/>
              </w:tabs>
              <w:spacing w:lineRule="auto" w:line="240" w:before="0" w:after="0"/>
              <w:jc w:val="center"/>
              <w:rPr>
                <w:rFonts w:ascii="TH SarabunPSK" w:hAnsi="TH SarabunPSK" w:cs="TH SarabunPSK"/>
                <w:b/>
                <w:b/>
                <w:bCs/>
                <w:sz w:val="28"/>
                <w:szCs w:val="28"/>
              </w:rPr>
            </w:pPr>
            <w:r>
              <w:rPr>
                <w:rFonts w:ascii="TH SarabunPSK" w:hAnsi="TH SarabunPSK"/>
                <w:b/>
                <w:b/>
                <w:bCs/>
                <w:sz w:val="28"/>
                <w:sz w:val="28"/>
                <w:szCs w:val="28"/>
              </w:rPr>
              <w:t>เฉลี่ย</w:t>
            </w:r>
          </w:p>
        </w:tc>
        <w:tc>
          <w:tcPr>
            <w:tcW w:w="12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bCs/>
                <w:sz w:val="28"/>
                <w:szCs w:val="28"/>
              </w:rPr>
            </w:pPr>
            <w:r>
              <w:rPr>
                <w:rFonts w:cs="TH SarabunPSK"/>
                <w:b/>
                <w:bCs/>
                <w:sz w:val="28"/>
                <w:szCs w:val="28"/>
              </w:rPr>
              <w:t>4.13</w:t>
            </w:r>
          </w:p>
        </w:tc>
        <w:tc>
          <w:tcPr>
            <w:tcW w:w="125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bCs/>
                <w:sz w:val="28"/>
                <w:szCs w:val="28"/>
              </w:rPr>
            </w:pPr>
            <w:r>
              <w:rPr>
                <w:rFonts w:cs="TH SarabunPSK"/>
                <w:b/>
                <w:bCs/>
                <w:sz w:val="28"/>
                <w:szCs w:val="28"/>
              </w:rPr>
              <w:t>4.16</w:t>
            </w:r>
          </w:p>
        </w:tc>
        <w:tc>
          <w:tcPr>
            <w:tcW w:w="12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bCs/>
                <w:sz w:val="28"/>
                <w:szCs w:val="28"/>
              </w:rPr>
            </w:pPr>
            <w:r>
              <w:rPr>
                <w:rFonts w:cs="TH SarabunPSK"/>
                <w:b/>
                <w:bCs/>
                <w:sz w:val="28"/>
                <w:szCs w:val="28"/>
              </w:rPr>
              <w:t>4.17</w:t>
            </w:r>
          </w:p>
        </w:tc>
      </w:tr>
      <w:tr>
        <w:trPr/>
        <w:tc>
          <w:tcPr>
            <w:tcW w:w="489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170" w:leader="none"/>
              </w:tabs>
              <w:spacing w:lineRule="auto" w:line="240" w:before="0" w:after="0"/>
              <w:jc w:val="center"/>
              <w:rPr>
                <w:rFonts w:ascii="TH SarabunPSK" w:hAnsi="TH SarabunPSK" w:cs="TH SarabunPSK"/>
                <w:b/>
                <w:b/>
                <w:sz w:val="28"/>
                <w:szCs w:val="28"/>
              </w:rPr>
            </w:pPr>
            <w:r>
              <w:rPr>
                <w:rFonts w:ascii="TH SarabunPSK" w:hAnsi="TH SarabunPSK"/>
                <w:b/>
                <w:b/>
                <w:sz w:val="28"/>
                <w:sz w:val="28"/>
                <w:szCs w:val="28"/>
              </w:rPr>
              <w:t>เฉลี่ยรวมทั้งหมด</w:t>
            </w:r>
          </w:p>
        </w:tc>
        <w:tc>
          <w:tcPr>
            <w:tcW w:w="1255"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35" w:before="0" w:after="0"/>
              <w:jc w:val="center"/>
              <w:rPr>
                <w:rFonts w:ascii="TH SarabunPSK" w:hAnsi="TH SarabunPSK" w:cs="TH SarabunPSK"/>
                <w:b/>
                <w:b/>
                <w:sz w:val="28"/>
                <w:szCs w:val="28"/>
              </w:rPr>
            </w:pPr>
            <w:r>
              <w:rPr>
                <w:rFonts w:cs="TH SarabunPSK"/>
                <w:b/>
                <w:sz w:val="28"/>
                <w:szCs w:val="28"/>
              </w:rPr>
              <w:t>4.37</w:t>
            </w:r>
          </w:p>
        </w:tc>
        <w:tc>
          <w:tcPr>
            <w:tcW w:w="1259"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35" w:before="0" w:after="0"/>
              <w:jc w:val="center"/>
              <w:rPr>
                <w:rFonts w:ascii="TH SarabunPSK" w:hAnsi="TH SarabunPSK" w:cs="TH SarabunPSK"/>
                <w:b/>
                <w:b/>
                <w:sz w:val="28"/>
                <w:szCs w:val="28"/>
              </w:rPr>
            </w:pPr>
            <w:r>
              <w:rPr>
                <w:rFonts w:cs="TH SarabunPSK"/>
                <w:b/>
                <w:sz w:val="28"/>
                <w:szCs w:val="28"/>
              </w:rPr>
              <w:t>4.39</w:t>
            </w:r>
          </w:p>
        </w:tc>
        <w:tc>
          <w:tcPr>
            <w:tcW w:w="1253"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35" w:before="0" w:after="0"/>
              <w:jc w:val="center"/>
              <w:rPr>
                <w:rFonts w:ascii="TH SarabunPSK" w:hAnsi="TH SarabunPSK" w:cs="TH SarabunPSK"/>
                <w:b/>
                <w:b/>
                <w:sz w:val="28"/>
                <w:szCs w:val="28"/>
              </w:rPr>
            </w:pPr>
            <w:r>
              <w:rPr>
                <w:rFonts w:cs="TH SarabunPSK"/>
                <w:b/>
                <w:sz w:val="28"/>
                <w:szCs w:val="28"/>
              </w:rPr>
              <w:t>4.42</w:t>
            </w:r>
          </w:p>
        </w:tc>
      </w:tr>
    </w:tbl>
    <w:p>
      <w:pPr>
        <w:pStyle w:val="Normal"/>
        <w:tabs>
          <w:tab w:val="clear" w:pos="720"/>
          <w:tab w:val="left" w:pos="1170" w:leader="none"/>
        </w:tabs>
        <w:spacing w:lineRule="auto" w:line="240" w:before="0" w:after="0"/>
        <w:jc w:val="both"/>
        <w:rPr>
          <w:rFonts w:ascii="TH SarabunPSK" w:hAnsi="TH SarabunPSK" w:cs="TH SarabunPSK"/>
          <w:b/>
          <w:b/>
        </w:rPr>
      </w:pPr>
      <w:r>
        <w:rPr>
          <w:rFonts w:cs="TH SarabunPSK"/>
          <w:b/>
        </w:rPr>
      </w:r>
    </w:p>
    <w:p>
      <w:pPr>
        <w:pStyle w:val="Normal"/>
        <w:tabs>
          <w:tab w:val="clear" w:pos="720"/>
          <w:tab w:val="left" w:pos="1170" w:leader="none"/>
        </w:tabs>
        <w:spacing w:lineRule="auto" w:line="240" w:before="0" w:after="0"/>
        <w:jc w:val="both"/>
        <w:rPr>
          <w:rFonts w:ascii="TH SarabunPSK" w:hAnsi="TH SarabunPSK" w:cs="TH SarabunPSK"/>
        </w:rPr>
      </w:pPr>
      <w:r>
        <w:rPr>
          <w:rFonts w:cs="TH SarabunPSK"/>
          <w:b/>
        </w:rPr>
        <w:t xml:space="preserve">4. </w:t>
      </w:r>
      <w:r>
        <w:rPr>
          <w:rFonts w:ascii="TH SarabunPSK" w:hAnsi="TH SarabunPSK"/>
          <w:b/>
          <w:b/>
        </w:rPr>
        <w:t>ผลการจัดการข้อร้องเรียนของนักศึกษา</w:t>
      </w:r>
    </w:p>
    <w:p>
      <w:pPr>
        <w:pStyle w:val="Normal"/>
        <w:spacing w:lineRule="auto" w:line="240" w:before="0" w:after="0"/>
        <w:ind w:firstLine="252"/>
        <w:rPr>
          <w:rFonts w:ascii="TH SarabunPSK" w:hAnsi="TH SarabunPSK" w:cs="TH SarabunPSK"/>
        </w:rPr>
      </w:pPr>
      <w:r>
        <w:rPr>
          <w:rFonts w:ascii="TH SarabunPSK" w:hAnsi="TH SarabunPSK"/>
        </w:rPr>
        <w:t>ระบบกลไกการจัดการข้อร้องเรียนของหลักสูตร</w:t>
      </w:r>
    </w:p>
    <w:p>
      <w:pPr>
        <w:pStyle w:val="Normal"/>
        <w:spacing w:lineRule="auto" w:line="235" w:before="0" w:after="0"/>
        <w:ind w:firstLine="252"/>
        <w:jc w:val="both"/>
        <w:rPr>
          <w:rFonts w:ascii="TH SarabunPSK" w:hAnsi="TH SarabunPSK" w:cs="TH SarabunPSK"/>
        </w:rPr>
      </w:pPr>
      <w:r>
        <w:rPr>
          <w:rFonts w:cs="TH SarabunPSK"/>
        </w:rPr>
        <w:tab/>
      </w:r>
      <w:r>
        <w:rPr>
          <w:rFonts w:ascii="TH SarabunPSK" w:hAnsi="TH SarabunPSK"/>
          <w:b/>
          <w:b/>
          <w:bCs/>
        </w:rPr>
        <w:t>ระบบการจัดการข้อร้องเรียน</w:t>
      </w:r>
    </w:p>
    <w:p>
      <w:pPr>
        <w:pStyle w:val="ListParagraph"/>
        <w:spacing w:lineRule="auto" w:line="235" w:before="0" w:after="0"/>
        <w:ind w:left="0" w:firstLine="720"/>
        <w:contextualSpacing/>
        <w:jc w:val="left"/>
        <w:rPr>
          <w:rFonts w:ascii="TH SarabunPSK" w:hAnsi="TH SarabunPSK" w:cs="TH SarabunPSK"/>
        </w:rPr>
      </w:pPr>
      <w:r>
        <w:rPr>
          <w:rFonts w:cs="TH SarabunPSK"/>
          <w:szCs w:val="32"/>
        </w:rPr>
        <w:t xml:space="preserve">1) </w:t>
      </w:r>
      <w:r>
        <w:rPr>
          <w:rFonts w:ascii="TH SarabunPSK" w:hAnsi="TH SarabunPSK" w:cs="TH SarabunPSK"/>
          <w:szCs w:val="32"/>
        </w:rPr>
        <w:t xml:space="preserve">สร้างช่องการร้องเรียน ทางหลักสูตรวิทยาการคอมพิวเตอร์และปัญญาประดิษฐ์มีช่องทางการร้องเรียนทั้งแบบออนไลน์และออฟไลน์ ช่องทางทางออนไลน์ มี ไลน์กลุ่ม </w:t>
      </w:r>
      <w:r>
        <w:rPr>
          <w:rFonts w:cs="TH SarabunPSK"/>
          <w:szCs w:val="32"/>
        </w:rPr>
        <w:t>MyHomeComAiSci (</w:t>
      </w:r>
      <w:r>
        <w:rPr>
          <w:rFonts w:ascii="TH SarabunPSK" w:hAnsi="TH SarabunPSK" w:cs="TH SarabunPSK"/>
          <w:szCs w:val="32"/>
        </w:rPr>
        <w:t>เป็นกลุ่มที่รวมนักศึกษาทั้งหลักสูตร</w:t>
      </w:r>
      <w:r>
        <w:rPr>
          <w:rFonts w:cs="TH SarabunPSK"/>
          <w:szCs w:val="32"/>
        </w:rPr>
        <w:t xml:space="preserve">), </w:t>
      </w:r>
      <w:r>
        <w:rPr>
          <w:rFonts w:ascii="TH SarabunPSK" w:hAnsi="TH SarabunPSK" w:cs="TH SarabunPSK"/>
          <w:szCs w:val="32"/>
        </w:rPr>
        <w:t>กลุ่มไลน์ของนักศึกษาแต่ละชั้นปี</w:t>
      </w:r>
      <w:r>
        <w:rPr>
          <w:rFonts w:cs="TH SarabunPSK"/>
          <w:szCs w:val="32"/>
        </w:rPr>
        <w:t xml:space="preserve">, facebook </w:t>
      </w:r>
      <w:r>
        <w:rPr>
          <w:rFonts w:ascii="TH SarabunPSK" w:hAnsi="TH SarabunPSK" w:cs="TH SarabunPSK"/>
          <w:szCs w:val="32"/>
        </w:rPr>
        <w:t xml:space="preserve">ของคณาจารย์แต่ละท่าน รวมถึงช่องทางไลน์ส่วนตัวของคณาจารย์ และเฟสหลักสตรวิชา ช่องทางออฟไลน์ มีกล่องรับคำร้องเรียนติดตั้งไว้ชั้น </w:t>
      </w:r>
      <w:r>
        <w:rPr>
          <w:rFonts w:cs="TH SarabunPSK"/>
          <w:szCs w:val="32"/>
        </w:rPr>
        <w:t xml:space="preserve">12 </w:t>
      </w:r>
      <w:r>
        <w:rPr>
          <w:rFonts w:ascii="TH SarabunPSK" w:hAnsi="TH SarabunPSK" w:cs="TH SarabunPSK"/>
          <w:szCs w:val="32"/>
        </w:rPr>
        <w:t xml:space="preserve">ตึกจันทรากาญจนาภิเษก </w:t>
      </w:r>
      <w:r>
        <w:rPr>
          <w:rFonts w:cs="TH SarabunPSK"/>
          <w:szCs w:val="32"/>
        </w:rPr>
        <w:t>(</w:t>
      </w:r>
      <w:r>
        <w:rPr>
          <w:rFonts w:ascii="TH SarabunPSK" w:hAnsi="TH SarabunPSK" w:cs="TH SarabunPSK"/>
          <w:szCs w:val="32"/>
        </w:rPr>
        <w:t xml:space="preserve">ตึก </w:t>
      </w:r>
      <w:r>
        <w:rPr>
          <w:rFonts w:cs="TH SarabunPSK"/>
          <w:szCs w:val="32"/>
        </w:rPr>
        <w:t xml:space="preserve">15 </w:t>
      </w:r>
      <w:r>
        <w:rPr>
          <w:rFonts w:ascii="TH SarabunPSK" w:hAnsi="TH SarabunPSK" w:cs="TH SarabunPSK"/>
          <w:szCs w:val="32"/>
        </w:rPr>
        <w:t>ชั้น</w:t>
      </w:r>
      <w:r>
        <w:rPr>
          <w:rFonts w:cs="TH SarabunPSK"/>
          <w:szCs w:val="32"/>
        </w:rPr>
        <w:t xml:space="preserve">) </w:t>
      </w:r>
    </w:p>
    <w:p>
      <w:pPr>
        <w:pStyle w:val="ListParagraph"/>
        <w:spacing w:lineRule="auto" w:line="235" w:before="0" w:after="0"/>
        <w:ind w:left="0" w:firstLine="720"/>
        <w:contextualSpacing/>
        <w:jc w:val="left"/>
        <w:rPr>
          <w:rFonts w:ascii="TH SarabunPSK" w:hAnsi="TH SarabunPSK" w:cs="TH SarabunPSK"/>
        </w:rPr>
      </w:pPr>
      <w:r>
        <w:rPr>
          <w:rFonts w:cs="TH SarabunPSK"/>
          <w:szCs w:val="32"/>
        </w:rPr>
        <w:t xml:space="preserve">2) </w:t>
      </w:r>
      <w:r>
        <w:rPr>
          <w:rFonts w:ascii="TH SarabunPSK" w:hAnsi="TH SarabunPSK" w:cs="TH SarabunPSK"/>
          <w:szCs w:val="32"/>
        </w:rPr>
        <w:t>เปิดรับคำร้องเรียนเพื่อมาพิจารณาในการประชุมแต่รอบการประชุมคณาจารย์หลักสูตรวิทยาการคอมพิวเตอร์และปัญญาประดิษฐ์ ช่องทางออนไลน์จะมีการรับข้อร้องเรียนทันทีที่นักศึกษาทำการส่งข้อร้องเรียน ส่วนชองทางออฟไลน์จะทำการเปิดตู้ร้องเรียนทุก ๆ วันศุกร์หรือสุดสัปดาห์</w:t>
      </w:r>
    </w:p>
    <w:p>
      <w:pPr>
        <w:pStyle w:val="ListParagraph"/>
        <w:spacing w:lineRule="auto" w:line="235" w:before="0" w:after="0"/>
        <w:ind w:left="0" w:firstLine="720"/>
        <w:contextualSpacing/>
        <w:jc w:val="left"/>
        <w:rPr>
          <w:rFonts w:ascii="TH SarabunPSK" w:hAnsi="TH SarabunPSK" w:cs="TH SarabunPSK"/>
        </w:rPr>
      </w:pPr>
      <w:r>
        <w:rPr>
          <w:rFonts w:cs="TH SarabunPSK"/>
          <w:szCs w:val="32"/>
        </w:rPr>
        <w:t xml:space="preserve">3) </w:t>
      </w:r>
      <w:r>
        <w:rPr>
          <w:rFonts w:ascii="TH SarabunPSK" w:hAnsi="TH SarabunPSK" w:cs="TH SarabunPSK"/>
          <w:szCs w:val="32"/>
        </w:rPr>
        <w:t xml:space="preserve">นำคำร้องเรียนมาพิจารณาและหาลือวิธีการแก้ไขด้วยคณะกรรมการประจำหลักสูตรในวาระการประชุมประจำเดือน แต่ถ้ามีข้อร้องเรียนเร่งด่วนจะทำการประชุมออนไลน์ผ่านไลน์กลุ่มคณาจารย์ประจำหลักสูตร </w:t>
      </w:r>
    </w:p>
    <w:p>
      <w:pPr>
        <w:pStyle w:val="ListParagraph"/>
        <w:spacing w:lineRule="auto" w:line="235" w:before="0" w:after="0"/>
        <w:ind w:left="0" w:firstLine="720"/>
        <w:contextualSpacing/>
        <w:jc w:val="left"/>
        <w:rPr>
          <w:rFonts w:ascii="TH SarabunPSK" w:hAnsi="TH SarabunPSK" w:cs="TH SarabunPSK"/>
        </w:rPr>
      </w:pPr>
      <w:r>
        <w:rPr>
          <w:rFonts w:cs="TH SarabunPSK"/>
          <w:szCs w:val="32"/>
        </w:rPr>
        <w:t xml:space="preserve">4) </w:t>
      </w:r>
      <w:r>
        <w:rPr>
          <w:rFonts w:ascii="TH SarabunPSK" w:hAnsi="TH SarabunPSK" w:cs="TH SarabunPSK"/>
          <w:szCs w:val="32"/>
        </w:rPr>
        <w:t>ดำเนินการแก้ไขตามข้อร้องเรียนหลังจากประชุมหรือพิจารนาเป็นที่เรียบร้อยจากกรรมการหลักสูตร และดำเนินการมอบหมายผู้รับผิดชอบ</w:t>
      </w:r>
    </w:p>
    <w:p>
      <w:pPr>
        <w:pStyle w:val="ListParagraph"/>
        <w:spacing w:lineRule="auto" w:line="235" w:before="0" w:after="0"/>
        <w:ind w:left="0" w:firstLine="720"/>
        <w:contextualSpacing/>
        <w:jc w:val="left"/>
        <w:rPr>
          <w:rFonts w:ascii="TH SarabunPSK" w:hAnsi="TH SarabunPSK" w:cs="TH SarabunPSK"/>
        </w:rPr>
      </w:pPr>
      <w:r>
        <w:rPr>
          <w:rFonts w:cs="TH SarabunPSK"/>
          <w:szCs w:val="32"/>
        </w:rPr>
        <w:t xml:space="preserve">5) </w:t>
      </w:r>
      <w:r>
        <w:rPr>
          <w:rFonts w:ascii="TH SarabunPSK" w:hAnsi="TH SarabunPSK" w:cs="TH SarabunPSK"/>
          <w:szCs w:val="32"/>
        </w:rPr>
        <w:t>นำผลดำเนินการมารายงานแก่ที่ประชุมตามวาระประชุมประจำเดือนของหลักสูตรวิชา เพื่อประเมินผลการดำเนินการแล้วนำผลดำเนินการไปปรับปรุงในครั้งถัดไป</w:t>
      </w:r>
    </w:p>
    <w:p>
      <w:pPr>
        <w:pStyle w:val="Normal"/>
        <w:spacing w:lineRule="auto" w:line="240" w:before="0" w:after="0"/>
        <w:ind w:firstLine="252"/>
        <w:rPr>
          <w:rFonts w:ascii="TH SarabunPSK" w:hAnsi="TH SarabunPSK" w:cs="TH SarabunPSK"/>
          <w:sz w:val="16"/>
          <w:szCs w:val="16"/>
        </w:rPr>
      </w:pPr>
      <w:r>
        <w:rPr>
          <w:rFonts w:cs="TH SarabunPSK"/>
          <w:sz w:val="16"/>
          <w:szCs w:val="16"/>
        </w:rPr>
      </w:r>
    </w:p>
    <w:p>
      <w:pPr>
        <w:pStyle w:val="Normal"/>
        <w:spacing w:lineRule="auto" w:line="240" w:before="0" w:after="0"/>
        <w:ind w:firstLine="252"/>
        <w:rPr>
          <w:rFonts w:ascii="TH SarabunPSK" w:hAnsi="TH SarabunPSK" w:cs="TH SarabunPSK"/>
        </w:rPr>
      </w:pPr>
      <w:r>
        <w:rPr>
          <w:rFonts w:ascii="TH SarabunPSK" w:hAnsi="TH SarabunPSK"/>
        </w:rPr>
        <w:t>แนวทางการป้องกันปัญหาที่อาจจะเกิดขึ้นซ้ำ</w:t>
      </w:r>
    </w:p>
    <w:p>
      <w:pPr>
        <w:pStyle w:val="ListParagraph"/>
        <w:numPr>
          <w:ilvl w:val="0"/>
          <w:numId w:val="4"/>
        </w:numPr>
        <w:spacing w:lineRule="auto" w:line="235" w:before="0" w:after="0"/>
        <w:contextualSpacing/>
        <w:jc w:val="both"/>
        <w:rPr>
          <w:rFonts w:ascii="TH SarabunPSK" w:hAnsi="TH SarabunPSK" w:cs="TH SarabunPSK"/>
        </w:rPr>
      </w:pPr>
      <w:r>
        <w:rPr>
          <w:rFonts w:ascii="TH SarabunPSK" w:hAnsi="TH SarabunPSK" w:cs="TH SarabunPSK"/>
          <w:szCs w:val="32"/>
        </w:rPr>
        <w:t>การถ่ายทอดจากรุ่นพี่สู่รุ่นน้อง</w:t>
      </w:r>
    </w:p>
    <w:p>
      <w:pPr>
        <w:pStyle w:val="ListParagraph"/>
        <w:numPr>
          <w:ilvl w:val="0"/>
          <w:numId w:val="4"/>
        </w:numPr>
        <w:spacing w:lineRule="auto" w:line="235" w:before="0" w:after="0"/>
        <w:contextualSpacing/>
        <w:jc w:val="both"/>
        <w:rPr>
          <w:rFonts w:ascii="TH SarabunPSK" w:hAnsi="TH SarabunPSK" w:cs="TH SarabunPSK"/>
        </w:rPr>
      </w:pPr>
      <w:r>
        <w:rPr>
          <w:rFonts w:ascii="TH SarabunPSK" w:hAnsi="TH SarabunPSK" w:cs="TH SarabunPSK"/>
          <w:szCs w:val="32"/>
        </w:rPr>
        <w:t xml:space="preserve">สร้างเป็น </w:t>
      </w:r>
      <w:r>
        <w:rPr>
          <w:rFonts w:cs="TH SarabunPSK"/>
          <w:szCs w:val="32"/>
        </w:rPr>
        <w:t xml:space="preserve">KM </w:t>
      </w:r>
      <w:r>
        <w:rPr>
          <w:rFonts w:ascii="TH SarabunPSK" w:hAnsi="TH SarabunPSK" w:cs="TH SarabunPSK"/>
          <w:szCs w:val="32"/>
        </w:rPr>
        <w:t>แก้ไขปัญหาต่าง ๆ แสดงไว้ในสื่อออนไลน์</w:t>
      </w:r>
    </w:p>
    <w:p>
      <w:pPr>
        <w:pStyle w:val="ListParagraph"/>
        <w:numPr>
          <w:ilvl w:val="0"/>
          <w:numId w:val="4"/>
        </w:numPr>
        <w:spacing w:lineRule="auto" w:line="235" w:before="0" w:after="0"/>
        <w:contextualSpacing/>
        <w:jc w:val="both"/>
        <w:rPr>
          <w:rFonts w:ascii="TH SarabunPSK" w:hAnsi="TH SarabunPSK" w:cs="TH SarabunPSK"/>
        </w:rPr>
      </w:pPr>
      <w:r>
        <w:rPr>
          <w:rFonts w:ascii="TH SarabunPSK" w:hAnsi="TH SarabunPSK" w:cs="TH SarabunPSK"/>
          <w:szCs w:val="32"/>
        </w:rPr>
        <w:t xml:space="preserve">ทำเป็นระบบ </w:t>
      </w:r>
      <w:r>
        <w:rPr>
          <w:rFonts w:cs="TH SarabunPSK"/>
          <w:szCs w:val="32"/>
        </w:rPr>
        <w:t xml:space="preserve">Q&amp;A </w:t>
      </w:r>
      <w:r>
        <w:rPr>
          <w:rFonts w:ascii="TH SarabunPSK" w:hAnsi="TH SarabunPSK" w:cs="TH SarabunPSK"/>
          <w:szCs w:val="32"/>
        </w:rPr>
        <w:t>คำถามที่พบบ่อยไว้ให้เข้าไปศึกษาเรียนรู้</w:t>
      </w:r>
    </w:p>
    <w:p>
      <w:pPr>
        <w:pStyle w:val="Normal"/>
        <w:spacing w:lineRule="auto" w:line="240" w:before="0" w:after="0"/>
        <w:rPr>
          <w:rFonts w:ascii="TH SarabunPSK" w:hAnsi="TH SarabunPSK" w:cs="TH SarabunPSK"/>
        </w:rPr>
      </w:pPr>
      <w:r>
        <w:rPr>
          <w:rFonts w:cs="TH SarabunPSK"/>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b/>
          <w:b/>
        </w:rPr>
        <w:t>ผลการดำเนินงาน</w:t>
      </w:r>
    </w:p>
    <w:tbl>
      <w:tblPr>
        <w:tblStyle w:val="a3"/>
        <w:tblW w:w="8643" w:type="dxa"/>
        <w:jc w:val="left"/>
        <w:tblInd w:w="113" w:type="dxa"/>
        <w:tblLayout w:type="fixed"/>
        <w:tblCellMar>
          <w:top w:w="0" w:type="dxa"/>
          <w:left w:w="108" w:type="dxa"/>
          <w:bottom w:w="0" w:type="dxa"/>
          <w:right w:w="108" w:type="dxa"/>
        </w:tblCellMar>
        <w:tblLook w:val="0400" w:noVBand="1" w:noHBand="0" w:lastColumn="0" w:firstColumn="0" w:lastRow="0" w:firstRow="0"/>
      </w:tblPr>
      <w:tblGrid>
        <w:gridCol w:w="4956"/>
        <w:gridCol w:w="3686"/>
      </w:tblGrid>
      <w:tr>
        <w:trPr/>
        <w:tc>
          <w:tcPr>
            <w:tcW w:w="495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b/>
                <w:b/>
              </w:rPr>
            </w:pPr>
            <w:r>
              <w:rPr>
                <w:rFonts w:ascii="TH SarabunPSK" w:hAnsi="TH SarabunPSK"/>
                <w:b/>
                <w:b/>
              </w:rPr>
              <w:t>เรื่องที่ร้องเรียน</w:t>
            </w:r>
          </w:p>
        </w:tc>
        <w:tc>
          <w:tcPr>
            <w:tcW w:w="368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b/>
                <w:b/>
              </w:rPr>
            </w:pPr>
            <w:r>
              <w:rPr>
                <w:rFonts w:ascii="TH SarabunPSK" w:hAnsi="TH SarabunPSK"/>
                <w:b/>
                <w:b/>
              </w:rPr>
              <w:t>ผลการดำเนินการจัดการข้อร้องเรียน</w:t>
            </w:r>
          </w:p>
        </w:tc>
      </w:tr>
      <w:tr>
        <w:trPr>
          <w:trHeight w:val="441" w:hRule="atLeast"/>
        </w:trPr>
        <w:tc>
          <w:tcPr>
            <w:tcW w:w="4956"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left" w:pos="1170" w:leader="none"/>
              </w:tabs>
              <w:spacing w:lineRule="auto" w:line="240" w:before="0" w:after="0"/>
              <w:jc w:val="left"/>
              <w:rPr>
                <w:rFonts w:ascii="TH SarabunPSK" w:hAnsi="TH SarabunPSK" w:cs="TH SarabunPSK"/>
                <w:sz w:val="28"/>
                <w:szCs w:val="28"/>
              </w:rPr>
            </w:pPr>
            <w:r>
              <w:rPr>
                <w:rFonts w:ascii="TH SarabunPSK" w:hAnsi="TH SarabunPSK"/>
                <w:sz w:val="28"/>
                <w:sz w:val="28"/>
                <w:szCs w:val="28"/>
              </w:rPr>
              <w:t>การเรียนออนไลน์ เหนื่อย น่าเบื่อ เรียนไม่รู้เรื่อง เรียนไม่ทัน</w:t>
            </w:r>
          </w:p>
        </w:tc>
        <w:tc>
          <w:tcPr>
            <w:tcW w:w="3686" w:type="dxa"/>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H SarabunPSK" w:hAnsi="TH SarabunPSK" w:cs="TH SarabunPSK"/>
                <w:sz w:val="28"/>
                <w:szCs w:val="28"/>
              </w:rPr>
            </w:pPr>
            <w:r>
              <w:rPr>
                <w:rFonts w:cs="TH SarabunPSK"/>
                <w:sz w:val="28"/>
                <w:szCs w:val="28"/>
              </w:rPr>
              <w:t xml:space="preserve">- </w:t>
            </w:r>
            <w:r>
              <w:rPr>
                <w:rFonts w:ascii="TH SarabunPSK" w:hAnsi="TH SarabunPSK"/>
                <w:sz w:val="28"/>
                <w:sz w:val="28"/>
                <w:szCs w:val="28"/>
              </w:rPr>
              <w:t xml:space="preserve">ปรับรูปแบบการสอน โดยเพิ่มช่องทางให้มากขึ้น เช่น การบันทึกการสอน แล้วตัดต่อให้กระชับขึ้นแล้วนำไปแขวนที่ </w:t>
            </w:r>
            <w:r>
              <w:rPr>
                <w:rFonts w:cs="TH SarabunPSK"/>
                <w:sz w:val="28"/>
                <w:szCs w:val="28"/>
              </w:rPr>
              <w:t xml:space="preserve">class room </w:t>
            </w:r>
            <w:r>
              <w:rPr>
                <w:rFonts w:ascii="TH SarabunPSK" w:hAnsi="TH SarabunPSK"/>
                <w:sz w:val="28"/>
                <w:sz w:val="28"/>
                <w:szCs w:val="28"/>
              </w:rPr>
              <w:t>รายวิชานั้น ๆ</w:t>
            </w:r>
          </w:p>
          <w:p>
            <w:pPr>
              <w:pStyle w:val="Normal"/>
              <w:widowControl w:val="false"/>
              <w:spacing w:before="0" w:after="200"/>
              <w:jc w:val="left"/>
              <w:rPr>
                <w:rFonts w:ascii="TH SarabunPSK" w:hAnsi="TH SarabunPSK" w:cs="TH SarabunPSK"/>
                <w:sz w:val="28"/>
                <w:szCs w:val="28"/>
              </w:rPr>
            </w:pPr>
            <w:r>
              <w:rPr>
                <w:rFonts w:cs="TH SarabunPSK"/>
                <w:sz w:val="28"/>
                <w:szCs w:val="28"/>
              </w:rPr>
              <w:t xml:space="preserve">- </w:t>
            </w:r>
            <w:r>
              <w:rPr>
                <w:rFonts w:ascii="TH SarabunPSK" w:hAnsi="TH SarabunPSK"/>
                <w:sz w:val="28"/>
                <w:sz w:val="28"/>
                <w:szCs w:val="28"/>
              </w:rPr>
              <w:t xml:space="preserve">กระชับเวลาจาก </w:t>
            </w:r>
            <w:r>
              <w:rPr>
                <w:rFonts w:cs="TH SarabunPSK"/>
                <w:sz w:val="28"/>
                <w:szCs w:val="28"/>
              </w:rPr>
              <w:t xml:space="preserve">4 </w:t>
            </w:r>
            <w:r>
              <w:rPr>
                <w:rFonts w:ascii="TH SarabunPSK" w:hAnsi="TH SarabunPSK"/>
                <w:sz w:val="28"/>
                <w:sz w:val="28"/>
                <w:szCs w:val="28"/>
              </w:rPr>
              <w:t>ชม</w:t>
            </w:r>
            <w:r>
              <w:rPr>
                <w:rFonts w:cs="TH SarabunPSK"/>
                <w:sz w:val="28"/>
                <w:szCs w:val="28"/>
              </w:rPr>
              <w:t xml:space="preserve">. </w:t>
            </w:r>
            <w:r>
              <w:rPr>
                <w:rFonts w:ascii="TH SarabunPSK" w:hAnsi="TH SarabunPSK"/>
                <w:sz w:val="28"/>
                <w:sz w:val="28"/>
                <w:szCs w:val="28"/>
              </w:rPr>
              <w:t xml:space="preserve">เป็น </w:t>
            </w:r>
            <w:r>
              <w:rPr>
                <w:rFonts w:cs="TH SarabunPSK"/>
                <w:sz w:val="28"/>
                <w:szCs w:val="28"/>
              </w:rPr>
              <w:t xml:space="preserve">2 </w:t>
            </w:r>
            <w:r>
              <w:rPr>
                <w:rFonts w:ascii="TH SarabunPSK" w:hAnsi="TH SarabunPSK"/>
                <w:sz w:val="28"/>
                <w:sz w:val="28"/>
                <w:szCs w:val="28"/>
              </w:rPr>
              <w:t>ชม</w:t>
            </w:r>
            <w:r>
              <w:rPr>
                <w:rFonts w:cs="TH SarabunPSK"/>
                <w:sz w:val="28"/>
                <w:szCs w:val="28"/>
              </w:rPr>
              <w:t xml:space="preserve">. </w:t>
            </w:r>
            <w:r>
              <w:rPr>
                <w:rFonts w:ascii="TH SarabunPSK" w:hAnsi="TH SarabunPSK"/>
                <w:sz w:val="28"/>
                <w:sz w:val="28"/>
                <w:szCs w:val="28"/>
              </w:rPr>
              <w:t>โดยเน้นเนื้อหาที่สำคัญของบทนั้น ๆ และเพิ่มการเสวนาระหว่างผู้เรียนและผู้สอน</w:t>
            </w:r>
          </w:p>
        </w:tc>
      </w:tr>
    </w:tbl>
    <w:p>
      <w:pPr>
        <w:pStyle w:val="Normal"/>
        <w:widowControl w:val="false"/>
        <w:tabs>
          <w:tab w:val="clear" w:pos="720"/>
          <w:tab w:val="left" w:pos="1701" w:leader="none"/>
        </w:tabs>
        <w:spacing w:lineRule="auto" w:line="240" w:before="0" w:after="0"/>
        <w:jc w:val="both"/>
        <w:rPr>
          <w:rFonts w:ascii="TH SarabunPSK" w:hAnsi="TH SarabunPSK" w:cs="TH SarabunPSK"/>
          <w:b/>
          <w:b/>
        </w:rPr>
      </w:pPr>
      <w:r>
        <w:rPr>
          <w:rFonts w:cs="TH SarabunPSK"/>
          <w:b/>
        </w:rPr>
      </w:r>
    </w:p>
    <w:p>
      <w:pPr>
        <w:pStyle w:val="Normal"/>
        <w:spacing w:lineRule="auto" w:line="235" w:before="0" w:after="0"/>
        <w:jc w:val="both"/>
        <w:rPr>
          <w:rFonts w:ascii="TH SarabunPSK" w:hAnsi="TH SarabunPSK" w:cs="TH SarabunPSK"/>
        </w:rPr>
      </w:pPr>
      <w:r>
        <w:rPr>
          <w:rFonts w:ascii="TH SarabunPSK" w:hAnsi="TH SarabunPSK"/>
          <w:bCs/>
        </w:rPr>
        <w:t>รายการหลักฐาน</w:t>
      </w:r>
    </w:p>
    <w:p>
      <w:pPr>
        <w:pStyle w:val="Normal"/>
        <w:spacing w:lineRule="auto" w:line="235" w:before="0" w:after="0"/>
        <w:ind w:left="2835" w:hanging="2835"/>
        <w:jc w:val="both"/>
        <w:rPr>
          <w:rFonts w:ascii="TH SarabunPSK" w:hAnsi="TH SarabunPSK" w:cs="TH SarabunPSK"/>
        </w:rPr>
      </w:pPr>
      <w:r>
        <w:rPr>
          <w:rFonts w:ascii="TH SarabunPSK" w:hAnsi="TH SarabunPSK"/>
          <w:bCs/>
        </w:rPr>
        <w:t>มจษ</w:t>
      </w:r>
      <w:r>
        <w:rPr>
          <w:rFonts w:cs="TH SarabunPSK"/>
          <w:bCs/>
        </w:rPr>
        <w:t xml:space="preserve">.CSAI. 3.2.2.1  Line group MyHomeComAISci, Line group </w:t>
      </w:r>
      <w:r>
        <w:rPr>
          <w:rFonts w:ascii="TH SarabunPSK" w:hAnsi="TH SarabunPSK"/>
          <w:b/>
          <w:b/>
        </w:rPr>
        <w:t>สำหรับแต่ละชั้นปี</w:t>
      </w:r>
    </w:p>
    <w:p>
      <w:pPr>
        <w:pStyle w:val="Normal"/>
        <w:spacing w:lineRule="auto" w:line="235" w:before="0" w:after="0"/>
        <w:ind w:left="2835" w:hanging="2835"/>
        <w:jc w:val="both"/>
        <w:rPr>
          <w:rFonts w:ascii="TH SarabunPSK" w:hAnsi="TH SarabunPSK" w:cs="TH SarabunPSK"/>
        </w:rPr>
      </w:pPr>
      <w:r>
        <w:rPr>
          <w:rFonts w:ascii="TH SarabunPSK" w:hAnsi="TH SarabunPSK"/>
          <w:bCs/>
        </w:rPr>
        <w:t>มจษ</w:t>
      </w:r>
      <w:r>
        <w:rPr>
          <w:rFonts w:cs="TH SarabunPSK"/>
          <w:bCs/>
        </w:rPr>
        <w:t xml:space="preserve">.CSAI. 3.2.2.2  facebook </w:t>
      </w:r>
      <w:r>
        <w:rPr>
          <w:rFonts w:ascii="TH SarabunPSK" w:hAnsi="TH SarabunPSK"/>
          <w:b/>
          <w:b/>
        </w:rPr>
        <w:t>สาขวิชาวิทยาการคอมพิวเตอร์</w:t>
      </w:r>
    </w:p>
    <w:p>
      <w:pPr>
        <w:pStyle w:val="Normal"/>
        <w:spacing w:lineRule="auto" w:line="235" w:before="0" w:after="0"/>
        <w:ind w:left="2835" w:hanging="2835"/>
        <w:jc w:val="both"/>
        <w:rPr>
          <w:rFonts w:ascii="TH SarabunPSK" w:hAnsi="TH SarabunPSK" w:cs="TH SarabunPSK"/>
        </w:rPr>
      </w:pPr>
      <w:r>
        <w:rPr>
          <w:rFonts w:ascii="TH SarabunPSK" w:hAnsi="TH SarabunPSK"/>
          <w:b/>
          <w:b/>
        </w:rPr>
        <w:t>มจษ</w:t>
      </w:r>
      <w:r>
        <w:rPr>
          <w:rFonts w:cs="TH SarabunPSK"/>
          <w:b/>
        </w:rPr>
        <w:t>.</w:t>
      </w:r>
      <w:r>
        <w:rPr>
          <w:rFonts w:cs="TH SarabunPSK"/>
          <w:bCs/>
        </w:rPr>
        <w:t xml:space="preserve">CSAI. 3.2.2.3 </w:t>
      </w:r>
      <w:r>
        <w:rPr>
          <w:rFonts w:ascii="TH SarabunPSK" w:hAnsi="TH SarabunPSK"/>
          <w:b/>
          <w:b/>
        </w:rPr>
        <w:t>แบบสอบถามความพึงพอใจของนักศึกษาเรื่องการรับเข้าและเตรียมความพร้อ</w:t>
      </w:r>
      <w:r>
        <w:rPr>
          <w:rFonts w:ascii="TH SarabunPSK" w:hAnsi="TH SarabunPSK"/>
          <w:bCs/>
        </w:rPr>
        <w:t>ม</w:t>
      </w:r>
    </w:p>
    <w:p>
      <w:pPr>
        <w:pStyle w:val="Normal"/>
        <w:spacing w:lineRule="auto" w:line="235" w:before="0" w:after="0"/>
        <w:ind w:left="2835" w:hanging="2835"/>
        <w:jc w:val="both"/>
        <w:rPr>
          <w:rFonts w:ascii="TH SarabunPSK" w:hAnsi="TH SarabunPSK" w:cs="TH SarabunPSK"/>
        </w:rPr>
      </w:pPr>
      <w:r>
        <w:rPr>
          <w:rFonts w:ascii="TH SarabunPSK" w:hAnsi="TH SarabunPSK"/>
          <w:b/>
          <w:b/>
        </w:rPr>
        <w:t>มจษ</w:t>
      </w:r>
      <w:r>
        <w:rPr>
          <w:rFonts w:cs="TH SarabunPSK"/>
          <w:b/>
        </w:rPr>
        <w:t>.</w:t>
      </w:r>
      <w:r>
        <w:rPr>
          <w:rFonts w:cs="TH SarabunPSK"/>
          <w:bCs/>
        </w:rPr>
        <w:t xml:space="preserve">CSAI. 3.2.2.4 </w:t>
      </w:r>
      <w:r>
        <w:rPr>
          <w:rFonts w:ascii="TH SarabunPSK" w:hAnsi="TH SarabunPSK"/>
          <w:bCs/>
        </w:rPr>
        <w:t>แ</w:t>
      </w:r>
      <w:r>
        <w:rPr>
          <w:rFonts w:ascii="TH SarabunPSK" w:hAnsi="TH SarabunPSK"/>
          <w:b/>
          <w:b/>
        </w:rPr>
        <w:t>บบสอบถามการส่งเสริมและพัฒนานักศึกษา</w:t>
      </w:r>
    </w:p>
    <w:p>
      <w:pPr>
        <w:pStyle w:val="Normal"/>
        <w:spacing w:lineRule="auto" w:line="235" w:before="0" w:after="0"/>
        <w:ind w:left="2835" w:hanging="2835"/>
        <w:jc w:val="both"/>
        <w:rPr>
          <w:rFonts w:ascii="TH SarabunPSK" w:hAnsi="TH SarabunPSK" w:cs="TH SarabunPSK"/>
        </w:rPr>
      </w:pPr>
      <w:r>
        <w:rPr>
          <w:rFonts w:ascii="TH SarabunPSK" w:hAnsi="TH SarabunPSK"/>
          <w:b/>
          <w:b/>
        </w:rPr>
        <w:t>มจษ</w:t>
      </w:r>
      <w:r>
        <w:rPr>
          <w:rFonts w:cs="TH SarabunPSK"/>
          <w:b/>
        </w:rPr>
        <w:t>.</w:t>
      </w:r>
      <w:r>
        <w:rPr>
          <w:rFonts w:cs="TH SarabunPSK"/>
          <w:bCs/>
        </w:rPr>
        <w:t xml:space="preserve">CSAI. 3.2.2.5 </w:t>
      </w:r>
      <w:r>
        <w:rPr>
          <w:rFonts w:ascii="TH SarabunPSK" w:hAnsi="TH SarabunPSK"/>
          <w:b/>
          <w:b/>
        </w:rPr>
        <w:t>เว็บไซตำนักส่งเสริมและงานทะเบียนมหาวิทยาลัยราชภัฏจันทรเกษม</w:t>
      </w:r>
    </w:p>
    <w:p>
      <w:pPr>
        <w:pStyle w:val="Normal"/>
        <w:spacing w:lineRule="auto" w:line="235" w:before="0" w:after="0"/>
        <w:ind w:left="2835" w:hanging="2835"/>
        <w:jc w:val="both"/>
        <w:rPr>
          <w:rFonts w:ascii="TH SarabunPSK" w:hAnsi="TH SarabunPSK" w:cs="TH SarabunPSK"/>
          <w:bCs/>
        </w:rPr>
      </w:pPr>
      <w:r>
        <w:rPr>
          <w:rFonts w:cs="TH SarabunPSK"/>
          <w:bCs/>
        </w:rPr>
      </w:r>
    </w:p>
    <w:p>
      <w:pPr>
        <w:pStyle w:val="Normal"/>
        <w:spacing w:lineRule="auto" w:line="235" w:before="0" w:after="0"/>
        <w:jc w:val="both"/>
        <w:rPr>
          <w:rFonts w:ascii="TH SarabunPSK" w:hAnsi="TH SarabunPSK" w:cs="TH SarabunPSK"/>
        </w:rPr>
      </w:pPr>
      <w:r>
        <w:rPr>
          <w:rFonts w:ascii="TH SarabunPSK" w:hAnsi="TH SarabunPSK"/>
          <w:b/>
          <w:b/>
        </w:rPr>
        <w:t>การประเมินตนเอง</w:t>
      </w:r>
    </w:p>
    <w:tbl>
      <w:tblPr>
        <w:tblStyle w:val="a4"/>
        <w:tblW w:w="8660" w:type="dxa"/>
        <w:jc w:val="left"/>
        <w:tblInd w:w="108" w:type="dxa"/>
        <w:tblLayout w:type="fixed"/>
        <w:tblCellMar>
          <w:top w:w="0" w:type="dxa"/>
          <w:left w:w="108" w:type="dxa"/>
          <w:bottom w:w="0" w:type="dxa"/>
          <w:right w:w="108" w:type="dxa"/>
        </w:tblCellMar>
        <w:tblLook w:val="0000" w:noVBand="0" w:noHBand="0" w:lastColumn="0" w:firstColumn="0" w:lastRow="0" w:firstRow="0"/>
      </w:tblPr>
      <w:tblGrid>
        <w:gridCol w:w="1557"/>
        <w:gridCol w:w="1986"/>
        <w:gridCol w:w="2641"/>
        <w:gridCol w:w="2475"/>
      </w:tblGrid>
      <w:tr>
        <w:trPr/>
        <w:tc>
          <w:tcPr>
            <w:tcW w:w="155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rPr>
            </w:pPr>
            <w:r>
              <w:rPr>
                <w:rFonts w:ascii="TH SarabunPSK" w:hAnsi="TH SarabunPSK"/>
                <w:b/>
                <w:b/>
              </w:rPr>
              <w:t>เป้าหมาย</w:t>
            </w:r>
          </w:p>
        </w:tc>
        <w:tc>
          <w:tcPr>
            <w:tcW w:w="1986"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rPr>
            </w:pPr>
            <w:r>
              <w:rPr>
                <w:rFonts w:ascii="TH SarabunPSK" w:hAnsi="TH SarabunPSK"/>
                <w:b/>
                <w:b/>
              </w:rPr>
              <w:t>ผลการดำเนินงาน</w:t>
            </w:r>
          </w:p>
        </w:tc>
        <w:tc>
          <w:tcPr>
            <w:tcW w:w="2641"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rPr>
            </w:pPr>
            <w:r>
              <w:rPr>
                <w:rFonts w:ascii="TH SarabunPSK" w:hAnsi="TH SarabunPSK"/>
                <w:b/>
                <w:b/>
              </w:rPr>
              <w:t>คะแนนการประเมินตนเอง</w:t>
            </w:r>
          </w:p>
        </w:tc>
        <w:tc>
          <w:tcPr>
            <w:tcW w:w="247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val="false"/>
              <w:spacing w:lineRule="auto" w:line="235" w:before="0" w:after="0"/>
              <w:jc w:val="center"/>
              <w:rPr>
                <w:rFonts w:ascii="TH SarabunPSK" w:hAnsi="TH SarabunPSK" w:cs="TH SarabunPSK"/>
                <w:b/>
                <w:b/>
              </w:rPr>
            </w:pPr>
            <w:r>
              <w:rPr>
                <w:rFonts w:ascii="TH SarabunPSK" w:hAnsi="TH SarabunPSK"/>
                <w:b/>
                <w:b/>
              </w:rPr>
              <w:t>บรรลุเป้าหมาย</w:t>
            </w:r>
          </w:p>
          <w:p>
            <w:pPr>
              <w:pStyle w:val="Normal"/>
              <w:widowControl w:val="false"/>
              <w:spacing w:lineRule="auto" w:line="235" w:before="0" w:after="0"/>
              <w:jc w:val="center"/>
              <w:rPr>
                <w:rFonts w:ascii="TH SarabunPSK" w:hAnsi="TH SarabunPSK" w:cs="TH SarabunPSK"/>
                <w:b/>
                <w:b/>
              </w:rPr>
            </w:pPr>
            <w:r>
              <w:rPr>
                <w:rFonts w:cs="TH SarabunPSK"/>
                <w:b/>
              </w:rPr>
              <w:t xml:space="preserve">R </w:t>
            </w:r>
            <w:r>
              <w:rPr>
                <w:rFonts w:ascii="TH SarabunPSK" w:hAnsi="TH SarabunPSK"/>
                <w:b/>
                <w:b/>
              </w:rPr>
              <w:t>บรรลุ 🗵 ไม่บรรลุ</w:t>
            </w:r>
          </w:p>
        </w:tc>
      </w:tr>
      <w:tr>
        <w:trPr/>
        <w:tc>
          <w:tcPr>
            <w:tcW w:w="15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198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26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24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rFonts w:ascii="TH SarabunPSK" w:hAnsi="TH SarabunPSK" w:cs="TH SarabunPSK"/>
                <w:b/>
                <w:b/>
              </w:rPr>
            </w:pPr>
            <w:r>
              <w:rPr>
                <w:rFonts w:cs="TH SarabunPSK"/>
                <w:b/>
              </w:rPr>
              <w:t xml:space="preserve">R </w:t>
            </w:r>
            <w:r>
              <w:rPr>
                <w:rFonts w:ascii="TH SarabunPSK" w:hAnsi="TH SarabunPSK"/>
                <w:b/>
                <w:b/>
              </w:rPr>
              <w:t>บรรลุ</w:t>
            </w:r>
          </w:p>
        </w:tc>
      </w:tr>
    </w:tbl>
    <w:p>
      <w:pPr>
        <w:pStyle w:val="Normal"/>
        <w:widowControl w:val="false"/>
        <w:spacing w:lineRule="auto" w:line="240" w:before="0" w:after="0"/>
        <w:jc w:val="both"/>
        <w:rPr>
          <w:rFonts w:ascii="TH SarabunPSK" w:hAnsi="TH SarabunPSK" w:cs="TH SarabunPSK"/>
        </w:rPr>
      </w:pPr>
      <w:r>
        <w:rPr>
          <w:rFonts w:cs="TH SarabunPSK"/>
        </w:rPr>
      </w:r>
    </w:p>
    <w:p>
      <w:pPr>
        <w:pStyle w:val="Normal"/>
        <w:widowControl w:val="false"/>
        <w:spacing w:lineRule="auto" w:line="240" w:before="0" w:after="0"/>
        <w:jc w:val="both"/>
        <w:rPr>
          <w:rFonts w:ascii="TH SarabunPSK" w:hAnsi="TH SarabunPSK" w:cs="TH SarabunPSK"/>
        </w:rPr>
      </w:pPr>
      <w:r>
        <w:rPr>
          <w:rFonts w:cs="TH SarabunPSK"/>
        </w:rPr>
      </w:r>
    </w:p>
    <w:p>
      <w:pPr>
        <w:pStyle w:val="Normal"/>
        <w:spacing w:lineRule="auto" w:line="235" w:before="0" w:after="0"/>
        <w:rPr>
          <w:rFonts w:ascii="TH SarabunPSK" w:hAnsi="TH SarabunPSK" w:cs="TH SarabunPSK"/>
        </w:rPr>
      </w:pPr>
      <w:r>
        <w:rPr>
          <w:rFonts w:ascii="TH SarabunPSK" w:hAnsi="TH SarabunPSK"/>
          <w:b/>
          <w:b/>
        </w:rPr>
        <w:t>จุดเด่น</w:t>
      </w:r>
    </w:p>
    <w:p>
      <w:pPr>
        <w:pStyle w:val="Normal"/>
        <w:spacing w:lineRule="auto" w:line="235" w:before="0" w:after="0"/>
        <w:ind w:firstLine="720"/>
        <w:jc w:val="both"/>
        <w:rPr>
          <w:rFonts w:ascii="TH SarabunPSK" w:hAnsi="TH SarabunPSK" w:cs="TH SarabunPSK"/>
        </w:rPr>
      </w:pPr>
      <w:r>
        <w:rPr>
          <w:rFonts w:ascii="TH SarabunPSK" w:hAnsi="TH SarabunPSK"/>
        </w:rPr>
        <w:t>กรอกข้อมูล</w:t>
      </w:r>
      <w:r>
        <w:rPr>
          <w:rFonts w:cs="TH SarabunPSK"/>
        </w:rPr>
        <w:t>.....</w:t>
      </w:r>
    </w:p>
    <w:p>
      <w:pPr>
        <w:pStyle w:val="Normal"/>
        <w:spacing w:lineRule="auto" w:line="235" w:before="0" w:after="0"/>
        <w:ind w:firstLine="720"/>
        <w:jc w:val="both"/>
        <w:rPr>
          <w:rFonts w:ascii="TH SarabunPSK" w:hAnsi="TH SarabunPSK" w:cs="TH SarabunPSK"/>
        </w:rPr>
      </w:pPr>
      <w:r>
        <w:rPr>
          <w:rFonts w:cs="TH SarabunPSK"/>
        </w:rPr>
      </w:r>
    </w:p>
    <w:p>
      <w:pPr>
        <w:pStyle w:val="Normal"/>
        <w:tabs>
          <w:tab w:val="clear" w:pos="720"/>
          <w:tab w:val="left" w:pos="1134" w:leader="none"/>
        </w:tabs>
        <w:spacing w:lineRule="auto" w:line="235" w:before="0" w:after="0"/>
        <w:rPr>
          <w:rFonts w:ascii="TH SarabunPSK" w:hAnsi="TH SarabunPSK" w:cs="TH SarabunPSK"/>
        </w:rPr>
      </w:pPr>
      <w:r>
        <w:rPr>
          <w:rFonts w:ascii="TH SarabunPSK" w:hAnsi="TH SarabunPSK"/>
          <w:b/>
          <w:b/>
        </w:rPr>
        <w:t>แนวทางเสริมจุดเด่น</w:t>
      </w:r>
    </w:p>
    <w:p>
      <w:pPr>
        <w:pStyle w:val="Normal"/>
        <w:spacing w:lineRule="auto" w:line="235" w:before="0" w:after="0"/>
        <w:ind w:firstLine="720"/>
        <w:jc w:val="both"/>
        <w:rPr>
          <w:rFonts w:ascii="TH SarabunPSK" w:hAnsi="TH SarabunPSK" w:cs="TH SarabunPSK"/>
        </w:rPr>
      </w:pPr>
      <w:r>
        <w:rPr>
          <w:rFonts w:ascii="TH SarabunPSK" w:hAnsi="TH SarabunPSK"/>
        </w:rPr>
        <w:t>กรอกข้อมูล</w:t>
      </w:r>
      <w:r>
        <w:rPr>
          <w:rFonts w:cs="TH SarabunPSK"/>
        </w:rPr>
        <w:t>.....</w:t>
      </w:r>
    </w:p>
    <w:p>
      <w:pPr>
        <w:pStyle w:val="Normal"/>
        <w:spacing w:lineRule="auto" w:line="235" w:before="0" w:after="0"/>
        <w:ind w:firstLine="720"/>
        <w:jc w:val="both"/>
        <w:rPr>
          <w:rFonts w:ascii="TH SarabunPSK" w:hAnsi="TH SarabunPSK" w:cs="TH SarabunPSK"/>
        </w:rPr>
      </w:pPr>
      <w:r>
        <w:rPr>
          <w:rFonts w:cs="TH SarabunPSK"/>
        </w:rPr>
      </w:r>
    </w:p>
    <w:p>
      <w:pPr>
        <w:pStyle w:val="Normal"/>
        <w:spacing w:lineRule="auto" w:line="235" w:before="0" w:after="0"/>
        <w:rPr>
          <w:rFonts w:ascii="TH SarabunPSK" w:hAnsi="TH SarabunPSK" w:cs="TH SarabunPSK"/>
        </w:rPr>
      </w:pPr>
      <w:r>
        <w:rPr>
          <w:rFonts w:ascii="TH SarabunPSK" w:hAnsi="TH SarabunPSK"/>
          <w:b/>
          <w:b/>
        </w:rPr>
        <w:t>จุดที่ควรพัฒนา</w:t>
      </w:r>
    </w:p>
    <w:p>
      <w:pPr>
        <w:pStyle w:val="Normal"/>
        <w:spacing w:lineRule="auto" w:line="235" w:before="0" w:after="0"/>
        <w:ind w:firstLine="720"/>
        <w:jc w:val="both"/>
        <w:rPr>
          <w:rFonts w:ascii="TH SarabunPSK" w:hAnsi="TH SarabunPSK" w:cs="TH SarabunPSK"/>
        </w:rPr>
      </w:pPr>
      <w:r>
        <w:rPr>
          <w:rFonts w:ascii="TH SarabunPSK" w:hAnsi="TH SarabunPSK"/>
        </w:rPr>
        <w:t>กรอกข้อมูล</w:t>
      </w:r>
      <w:r>
        <w:rPr>
          <w:rFonts w:cs="TH SarabunPSK"/>
        </w:rPr>
        <w:t>.....</w:t>
      </w:r>
    </w:p>
    <w:p>
      <w:pPr>
        <w:pStyle w:val="Normal"/>
        <w:spacing w:lineRule="auto" w:line="240" w:before="0" w:after="0"/>
        <w:rPr>
          <w:rFonts w:ascii="TH SarabunPSK" w:hAnsi="TH SarabunPSK" w:cs="TH SarabunPSK"/>
          <w:b/>
          <w:b/>
        </w:rPr>
      </w:pPr>
      <w:r>
        <w:rPr>
          <w:rFonts w:cs="TH SarabunPSK"/>
          <w:b/>
        </w:rPr>
      </w:r>
    </w:p>
    <w:p>
      <w:pPr>
        <w:pStyle w:val="Normal"/>
        <w:spacing w:lineRule="auto" w:line="240" w:before="0" w:after="0"/>
        <w:rPr>
          <w:rFonts w:ascii="TH SarabunPSK" w:hAnsi="TH SarabunPSK" w:cs="TH SarabunPSK"/>
          <w:b/>
          <w:b/>
        </w:rPr>
      </w:pPr>
      <w:r>
        <w:rPr>
          <w:rFonts w:cs="TH SarabunPSK"/>
          <w:b/>
        </w:rPr>
      </w:r>
    </w:p>
    <w:p>
      <w:pPr>
        <w:pStyle w:val="Normal"/>
        <w:spacing w:lineRule="auto" w:line="240" w:before="0" w:after="0"/>
        <w:rPr>
          <w:rFonts w:ascii="TH SarabunPSK" w:hAnsi="TH SarabunPSK" w:cs="TH SarabunPSK"/>
        </w:rPr>
      </w:pPr>
      <w:r>
        <w:rPr>
          <w:rFonts w:ascii="TH SarabunPSK" w:hAnsi="TH SarabunPSK"/>
          <w:b/>
          <w:b/>
        </w:rPr>
        <w:t xml:space="preserve">สรุปผลการประเมินตนเอง องค์ประกอบที่ </w:t>
      </w:r>
      <w:r>
        <w:rPr>
          <w:rFonts w:cs="TH SarabunPSK"/>
          <w:b/>
        </w:rPr>
        <w:t xml:space="preserve">3 </w:t>
      </w:r>
      <w:r>
        <w:rPr>
          <w:rFonts w:ascii="TH SarabunPSK" w:hAnsi="TH SarabunPSK"/>
          <w:b/>
          <w:b/>
        </w:rPr>
        <w:t>นักศึกษา</w:t>
      </w:r>
    </w:p>
    <w:tbl>
      <w:tblPr>
        <w:tblStyle w:val="a5"/>
        <w:tblW w:w="8676" w:type="dxa"/>
        <w:jc w:val="left"/>
        <w:tblInd w:w="113" w:type="dxa"/>
        <w:tblLayout w:type="fixed"/>
        <w:tblCellMar>
          <w:top w:w="0" w:type="dxa"/>
          <w:left w:w="108" w:type="dxa"/>
          <w:bottom w:w="0" w:type="dxa"/>
          <w:right w:w="108" w:type="dxa"/>
        </w:tblCellMar>
        <w:tblLook w:val="0000" w:noVBand="0" w:noHBand="0" w:lastColumn="0" w:firstColumn="0" w:lastRow="0" w:firstRow="0"/>
      </w:tblPr>
      <w:tblGrid>
        <w:gridCol w:w="1304"/>
        <w:gridCol w:w="1702"/>
        <w:gridCol w:w="2341"/>
        <w:gridCol w:w="3328"/>
      </w:tblGrid>
      <w:tr>
        <w:trPr/>
        <w:tc>
          <w:tcPr>
            <w:tcW w:w="130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b/>
                <w:b/>
              </w:rPr>
            </w:pPr>
            <w:r>
              <w:rPr>
                <w:rFonts w:ascii="TH SarabunPSK" w:hAnsi="TH SarabunPSK"/>
                <w:b/>
                <w:b/>
              </w:rPr>
              <w:t>ตัวบ่งชี้ที่</w:t>
            </w:r>
          </w:p>
        </w:tc>
        <w:tc>
          <w:tcPr>
            <w:tcW w:w="170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b/>
                <w:b/>
              </w:rPr>
            </w:pPr>
            <w:r>
              <w:rPr>
                <w:rFonts w:ascii="TH SarabunPSK" w:hAnsi="TH SarabunPSK"/>
                <w:b/>
                <w:b/>
              </w:rPr>
              <w:t>เป้าหมาย</w:t>
            </w:r>
          </w:p>
        </w:tc>
        <w:tc>
          <w:tcPr>
            <w:tcW w:w="2341"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b/>
                <w:b/>
              </w:rPr>
            </w:pPr>
            <w:r>
              <w:rPr>
                <w:rFonts w:ascii="TH SarabunPSK" w:hAnsi="TH SarabunPSK"/>
                <w:b/>
                <w:b/>
              </w:rPr>
              <w:t>ผลการดำเนินงาน</w:t>
            </w:r>
          </w:p>
        </w:tc>
        <w:tc>
          <w:tcPr>
            <w:tcW w:w="3328"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b/>
                <w:b/>
              </w:rPr>
            </w:pPr>
            <w:r>
              <w:rPr>
                <w:rFonts w:ascii="TH SarabunPSK" w:hAnsi="TH SarabunPSK"/>
                <w:b/>
                <w:b/>
              </w:rPr>
              <w:t>คะแนนการประเมิน</w:t>
            </w:r>
          </w:p>
        </w:tc>
      </w:tr>
      <w:tr>
        <w:trPr/>
        <w:tc>
          <w:tcPr>
            <w:tcW w:w="1304"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rPr>
            </w:pPr>
            <w:r>
              <w:rPr>
                <w:rFonts w:cs="TH SarabunPSK"/>
              </w:rPr>
              <w:t>3.1</w:t>
            </w:r>
          </w:p>
        </w:tc>
        <w:tc>
          <w:tcPr>
            <w:tcW w:w="1702"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3 </w:t>
            </w:r>
            <w:r>
              <w:rPr>
                <w:rFonts w:ascii="TH SarabunPSK" w:hAnsi="TH SarabunPSK"/>
              </w:rPr>
              <w:t>คะแนน</w:t>
            </w:r>
          </w:p>
        </w:tc>
        <w:tc>
          <w:tcPr>
            <w:tcW w:w="2341"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3328"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4 </w:t>
            </w:r>
            <w:r>
              <w:rPr>
                <w:rFonts w:ascii="TH SarabunPSK" w:hAnsi="TH SarabunPSK"/>
              </w:rPr>
              <w:t>คะแนน</w:t>
            </w:r>
          </w:p>
        </w:tc>
      </w:tr>
      <w:tr>
        <w:trPr/>
        <w:tc>
          <w:tcPr>
            <w:tcW w:w="1304"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rPr>
            </w:pPr>
            <w:r>
              <w:rPr>
                <w:rFonts w:cs="TH SarabunPSK"/>
              </w:rPr>
              <w:t>3.2</w:t>
            </w:r>
          </w:p>
        </w:tc>
        <w:tc>
          <w:tcPr>
            <w:tcW w:w="1702"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w:t>
            </w:r>
            <w:r>
              <w:rPr>
                <w:rFonts w:ascii="TH SarabunPSK" w:hAnsi="TH SarabunPSK"/>
              </w:rPr>
              <w:t>คะแนน</w:t>
            </w:r>
          </w:p>
        </w:tc>
        <w:tc>
          <w:tcPr>
            <w:tcW w:w="2341"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w:t>
            </w:r>
            <w:r>
              <w:rPr>
                <w:rFonts w:ascii="TH SarabunPSK" w:hAnsi="TH SarabunPSK"/>
              </w:rPr>
              <w:t>คะแนน</w:t>
            </w:r>
          </w:p>
        </w:tc>
        <w:tc>
          <w:tcPr>
            <w:tcW w:w="3328"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w:t>
            </w:r>
            <w:r>
              <w:rPr>
                <w:rFonts w:ascii="TH SarabunPSK" w:hAnsi="TH SarabunPSK"/>
              </w:rPr>
              <w:t>คะแนน</w:t>
            </w:r>
          </w:p>
        </w:tc>
      </w:tr>
      <w:tr>
        <w:trPr/>
        <w:tc>
          <w:tcPr>
            <w:tcW w:w="13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rPr>
            </w:pPr>
            <w:r>
              <w:rPr>
                <w:rFonts w:cs="TH SarabunPSK"/>
              </w:rPr>
              <w:t>3.3</w:t>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23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33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4 </w:t>
            </w:r>
            <w:r>
              <w:rPr>
                <w:rFonts w:ascii="TH SarabunPSK" w:hAnsi="TH SarabunPSK"/>
              </w:rPr>
              <w:t>คะแนน</w:t>
            </w:r>
          </w:p>
        </w:tc>
      </w:tr>
    </w:tbl>
    <w:p>
      <w:pPr>
        <w:pStyle w:val="Normal"/>
        <w:spacing w:lineRule="auto" w:line="240" w:before="0" w:after="0"/>
        <w:rPr>
          <w:rFonts w:ascii="TH SarabunPSK" w:hAnsi="TH SarabunPSK" w:cs="TH SarabunPSK"/>
          <w:b/>
          <w:b/>
        </w:rPr>
      </w:pPr>
      <w:r>
        <w:rPr>
          <w:rFonts w:cs="TH SarabunPSK"/>
          <w:b/>
        </w:rPr>
      </w:r>
    </w:p>
    <w:p>
      <w:pPr>
        <w:pStyle w:val="Normal"/>
        <w:tabs>
          <w:tab w:val="clear" w:pos="720"/>
          <w:tab w:val="left" w:pos="2268" w:leader="none"/>
        </w:tabs>
        <w:spacing w:lineRule="auto" w:line="240" w:before="0" w:after="0"/>
        <w:jc w:val="both"/>
        <w:rPr>
          <w:b/>
          <w:b/>
          <w:bCs/>
        </w:rPr>
      </w:pPr>
      <w:r>
        <w:rPr>
          <w:b/>
          <w:bCs/>
        </w:rPr>
      </w:r>
      <w:r>
        <w:br w:type="page"/>
      </w:r>
    </w:p>
    <w:p>
      <w:pPr>
        <w:pStyle w:val="Normal"/>
        <w:tabs>
          <w:tab w:val="clear" w:pos="720"/>
          <w:tab w:val="left" w:pos="1080" w:leader="none"/>
          <w:tab w:val="left" w:pos="3600" w:leader="none"/>
          <w:tab w:val="left" w:pos="3960" w:leader="none"/>
        </w:tabs>
        <w:spacing w:lineRule="auto" w:line="240" w:before="0" w:after="0"/>
        <w:rPr>
          <w:rFonts w:ascii="TH SarabunPSK" w:hAnsi="TH SarabunPSK" w:cs="TH SarabunPSK"/>
        </w:rPr>
      </w:pPr>
      <w:r>
        <w:rPr>
          <w:rFonts w:ascii="TH SarabunPSK" w:hAnsi="TH SarabunPSK"/>
          <w:b/>
          <w:b/>
          <w:bCs/>
        </w:rPr>
        <w:t xml:space="preserve">สรุปผลการประเมินตนเอง องค์ประกอบที่ </w:t>
      </w:r>
      <w:r>
        <w:rPr>
          <w:rFonts w:cs="TH SarabunPSK"/>
          <w:b/>
        </w:rPr>
        <w:t xml:space="preserve">3 </w:t>
      </w:r>
      <w:r>
        <w:rPr>
          <w:rFonts w:ascii="TH SarabunPSK" w:hAnsi="TH SarabunPSK"/>
          <w:b/>
          <w:b/>
          <w:bCs/>
        </w:rPr>
        <w:t>นักศึกษา</w:t>
      </w:r>
    </w:p>
    <w:tbl>
      <w:tblPr>
        <w:tblW w:w="8676" w:type="dxa"/>
        <w:jc w:val="left"/>
        <w:tblInd w:w="113" w:type="dxa"/>
        <w:tblLayout w:type="fixed"/>
        <w:tblCellMar>
          <w:top w:w="0" w:type="dxa"/>
          <w:left w:w="108" w:type="dxa"/>
          <w:bottom w:w="0" w:type="dxa"/>
          <w:right w:w="108" w:type="dxa"/>
        </w:tblCellMar>
        <w:tblLook w:val="0000" w:noVBand="0" w:noHBand="0" w:lastColumn="0" w:firstColumn="0" w:lastRow="0" w:firstRow="0"/>
      </w:tblPr>
      <w:tblGrid>
        <w:gridCol w:w="1304"/>
        <w:gridCol w:w="1702"/>
        <w:gridCol w:w="2341"/>
        <w:gridCol w:w="3328"/>
      </w:tblGrid>
      <w:tr>
        <w:trPr/>
        <w:tc>
          <w:tcPr>
            <w:tcW w:w="1304"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b/>
                <w:b/>
              </w:rPr>
            </w:pPr>
            <w:r>
              <w:rPr>
                <w:rFonts w:ascii="TH SarabunPSK" w:hAnsi="TH SarabunPSK"/>
                <w:b/>
                <w:b/>
                <w:bCs/>
              </w:rPr>
              <w:t>ตัวบ่งชี้ที่</w:t>
            </w:r>
          </w:p>
        </w:tc>
        <w:tc>
          <w:tcPr>
            <w:tcW w:w="170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b/>
                <w:b/>
              </w:rPr>
            </w:pPr>
            <w:r>
              <w:rPr>
                <w:rFonts w:ascii="TH SarabunPSK" w:hAnsi="TH SarabunPSK"/>
                <w:b/>
                <w:b/>
                <w:bCs/>
              </w:rPr>
              <w:t>เป้าหมาย</w:t>
            </w:r>
          </w:p>
        </w:tc>
        <w:tc>
          <w:tcPr>
            <w:tcW w:w="2341"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b/>
                <w:b/>
              </w:rPr>
            </w:pPr>
            <w:r>
              <w:rPr>
                <w:rFonts w:ascii="TH SarabunPSK" w:hAnsi="TH SarabunPSK"/>
                <w:b/>
                <w:b/>
                <w:bCs/>
              </w:rPr>
              <w:t>ผลการดำเนินงาน</w:t>
            </w:r>
          </w:p>
        </w:tc>
        <w:tc>
          <w:tcPr>
            <w:tcW w:w="3328"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b/>
                <w:b/>
              </w:rPr>
            </w:pPr>
            <w:r>
              <w:rPr>
                <w:rFonts w:ascii="TH SarabunPSK" w:hAnsi="TH SarabunPSK"/>
                <w:b/>
                <w:b/>
                <w:bCs/>
              </w:rPr>
              <w:t>คะแนนการประเมิน</w:t>
            </w:r>
          </w:p>
        </w:tc>
      </w:tr>
      <w:tr>
        <w:trPr/>
        <w:tc>
          <w:tcPr>
            <w:tcW w:w="1304"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rPr>
            </w:pPr>
            <w:r>
              <w:rPr>
                <w:rFonts w:cs="TH SarabunPSK"/>
              </w:rPr>
              <w:t>3.1</w:t>
            </w:r>
          </w:p>
        </w:tc>
        <w:tc>
          <w:tcPr>
            <w:tcW w:w="1702"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3 </w:t>
            </w:r>
            <w:r>
              <w:rPr>
                <w:rFonts w:ascii="TH SarabunPSK" w:hAnsi="TH SarabunPSK"/>
              </w:rPr>
              <w:t>คะแนน</w:t>
            </w:r>
          </w:p>
        </w:tc>
        <w:tc>
          <w:tcPr>
            <w:tcW w:w="2341"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3328"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w:t>
            </w:r>
            <w:r>
              <w:rPr>
                <w:rFonts w:ascii="TH SarabunPSK" w:hAnsi="TH SarabunPSK"/>
              </w:rPr>
              <w:t>คะแนน</w:t>
            </w:r>
          </w:p>
        </w:tc>
      </w:tr>
      <w:tr>
        <w:trPr/>
        <w:tc>
          <w:tcPr>
            <w:tcW w:w="1304"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rPr>
            </w:pPr>
            <w:r>
              <w:rPr>
                <w:rFonts w:cs="TH SarabunPSK"/>
              </w:rPr>
              <w:t>3.2</w:t>
            </w:r>
          </w:p>
        </w:tc>
        <w:tc>
          <w:tcPr>
            <w:tcW w:w="1702"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3 </w:t>
            </w:r>
            <w:r>
              <w:rPr>
                <w:rFonts w:ascii="TH SarabunPSK" w:hAnsi="TH SarabunPSK"/>
              </w:rPr>
              <w:t>คะแนน</w:t>
            </w:r>
          </w:p>
        </w:tc>
        <w:tc>
          <w:tcPr>
            <w:tcW w:w="2341"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4 </w:t>
            </w:r>
            <w:r>
              <w:rPr>
                <w:rFonts w:ascii="TH SarabunPSK" w:hAnsi="TH SarabunPSK"/>
              </w:rPr>
              <w:t>คะแนน</w:t>
            </w:r>
          </w:p>
        </w:tc>
        <w:tc>
          <w:tcPr>
            <w:tcW w:w="3328" w:type="dxa"/>
            <w:tcBorders>
              <w:top w:val="single" w:sz="4" w:space="0" w:color="000000"/>
              <w:left w:val="single" w:sz="4" w:space="0" w:color="000000"/>
              <w:bottom w:val="dotted"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w:t>
            </w:r>
            <w:r>
              <w:rPr>
                <w:rFonts w:ascii="TH SarabunPSK" w:hAnsi="TH SarabunPSK"/>
              </w:rPr>
              <w:t>คะแนน</w:t>
            </w:r>
          </w:p>
        </w:tc>
      </w:tr>
      <w:tr>
        <w:trPr/>
        <w:tc>
          <w:tcPr>
            <w:tcW w:w="13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rPr>
            </w:pPr>
            <w:r>
              <w:rPr>
                <w:rFonts w:cs="TH SarabunPSK"/>
              </w:rPr>
              <w:t>3.3</w:t>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3 </w:t>
            </w:r>
            <w:r>
              <w:rPr>
                <w:rFonts w:ascii="TH SarabunPSK" w:hAnsi="TH SarabunPSK"/>
              </w:rPr>
              <w:t>คะแนน</w:t>
            </w:r>
          </w:p>
        </w:tc>
        <w:tc>
          <w:tcPr>
            <w:tcW w:w="23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 xml:space="preserve">3 </w:t>
            </w:r>
            <w:r>
              <w:rPr>
                <w:rFonts w:ascii="TH SarabunPSK" w:hAnsi="TH SarabunPSK"/>
              </w:rPr>
              <w:t>คะแนน</w:t>
            </w:r>
          </w:p>
        </w:tc>
        <w:tc>
          <w:tcPr>
            <w:tcW w:w="33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rFonts w:ascii="TH SarabunPSK" w:hAnsi="TH SarabunPSK" w:cs="TH SarabunPSK"/>
              </w:rPr>
            </w:pPr>
            <w:r>
              <w:rPr>
                <w:rFonts w:cs="TH SarabunPSK"/>
              </w:rPr>
              <w:t>.....</w:t>
            </w:r>
            <w:r>
              <w:rPr>
                <w:rFonts w:ascii="TH SarabunPSK" w:hAnsi="TH SarabunPSK"/>
              </w:rPr>
              <w:t>คะแนน</w:t>
            </w:r>
          </w:p>
        </w:tc>
      </w:tr>
    </w:tbl>
    <w:p>
      <w:pPr>
        <w:sectPr>
          <w:footerReference w:type="default" r:id="rId26"/>
          <w:type w:val="nextPage"/>
          <w:pgSz w:w="11906" w:h="16838"/>
          <w:pgMar w:left="1797" w:right="1440" w:header="0" w:top="1259" w:footer="0" w:bottom="1134" w:gutter="0"/>
          <w:pgNumType w:start="1" w:fmt="decimal"/>
          <w:formProt w:val="false"/>
          <w:textDirection w:val="lrTb"/>
          <w:docGrid w:type="default" w:linePitch="435" w:charSpace="0"/>
        </w:sectPr>
        <w:pStyle w:val="Normal"/>
        <w:spacing w:lineRule="auto" w:line="240" w:before="0" w:after="0"/>
        <w:rPr>
          <w:rFonts w:ascii="TH SarabunPSK" w:hAnsi="TH SarabunPSK" w:cs="TH SarabunPSK"/>
          <w:b/>
          <w:b/>
        </w:rPr>
      </w:pPr>
      <w:r>
        <w:rPr>
          <w:rFonts w:cs="TH SarabunPSK"/>
          <w:b/>
        </w:rPr>
      </w:r>
    </w:p>
    <w:p>
      <w:pPr>
        <w:pStyle w:val="Normal"/>
        <w:rPr>
          <w:rFonts w:ascii="TH SarabunPSK" w:hAnsi="TH SarabunPSK" w:cs="TH SarabunPSK"/>
        </w:rPr>
      </w:pPr>
      <w:r>
        <w:rPr>
          <w:rFonts w:ascii="TH SarabunPSK" w:hAnsi="TH SarabunPSK" w:eastAsia="TH SarabunPSK"/>
          <w:b/>
          <w:b/>
          <w:sz w:val="32"/>
          <w:sz w:val="32"/>
          <w:szCs w:val="32"/>
        </w:rPr>
        <w:t xml:space="preserve">องค์ประกอบที่ </w:t>
      </w:r>
      <w:r>
        <w:rPr>
          <w:rFonts w:eastAsia="TH SarabunPSK" w:cs="TH SarabunPSK"/>
          <w:b/>
          <w:sz w:val="32"/>
          <w:szCs w:val="32"/>
        </w:rPr>
        <w:t xml:space="preserve">2 </w:t>
        <w:tab/>
      </w:r>
      <w:r>
        <w:rPr>
          <w:rFonts w:ascii="TH SarabunPSK" w:hAnsi="TH SarabunPSK" w:eastAsia="TH SarabunPSK"/>
          <w:b/>
          <w:b/>
          <w:sz w:val="32"/>
          <w:sz w:val="32"/>
          <w:szCs w:val="32"/>
        </w:rPr>
        <w:t>บัณฑิต</w:t>
      </w:r>
    </w:p>
    <w:p>
      <w:pPr>
        <w:pStyle w:val="Normal"/>
        <w:rPr>
          <w:rFonts w:ascii="TH SarabunPSK" w:hAnsi="TH SarabunPSK" w:cs="TH SarabunPSK"/>
        </w:rPr>
      </w:pPr>
      <w:r>
        <mc:AlternateContent>
          <mc:Choice Requires="wps">
            <w:drawing>
              <wp:anchor behindDoc="0" distT="0" distB="0" distL="0" distR="0" simplePos="0" locked="0" layoutInCell="0" allowOverlap="1" relativeHeight="18">
                <wp:simplePos x="0" y="0"/>
                <wp:positionH relativeFrom="margin">
                  <wp:posOffset>6108700</wp:posOffset>
                </wp:positionH>
                <wp:positionV relativeFrom="paragraph">
                  <wp:posOffset>-914400</wp:posOffset>
                </wp:positionV>
                <wp:extent cx="644525" cy="2881630"/>
                <wp:effectExtent l="0" t="0" r="0" b="0"/>
                <wp:wrapNone/>
                <wp:docPr id="17" name="graphic4"/>
                <a:graphic xmlns:a="http://schemas.openxmlformats.org/drawingml/2006/main">
                  <a:graphicData uri="http://schemas.microsoft.com/office/word/2010/wordprocessingShape">
                    <wps:wsp>
                      <wps:cNvSpPr/>
                      <wps:spPr>
                        <a:xfrm>
                          <a:off x="0" y="0"/>
                          <a:ext cx="644040" cy="2881080"/>
                        </a:xfrm>
                        <a:custGeom>
                          <a:avLst/>
                          <a:gdLst/>
                          <a:ahLst/>
                          <a:rect l="l" t="t" r="r" b="b"/>
                          <a:pathLst>
                            <a:path w="629920" h="2867025">
                              <a:moveTo>
                                <a:pt x="0" y="0"/>
                              </a:moveTo>
                              <a:lnTo>
                                <a:pt x="0" y="2867025"/>
                              </a:lnTo>
                              <a:lnTo>
                                <a:pt x="629920" y="2867025"/>
                              </a:lnTo>
                              <a:lnTo>
                                <a:pt x="629920" y="0"/>
                              </a:lnTo>
                              <a:close/>
                            </a:path>
                          </a:pathLst>
                        </a:custGeom>
                        <a:solidFill>
                          <a:srgbClr val="daeef3"/>
                        </a:solidFill>
                        <a:ln w="12600">
                          <a:solidFill>
                            <a:srgbClr val="ffffff"/>
                          </a:solidFill>
                          <a:miter/>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9">
                <wp:simplePos x="0" y="0"/>
                <wp:positionH relativeFrom="margin">
                  <wp:posOffset>6108700</wp:posOffset>
                </wp:positionH>
                <wp:positionV relativeFrom="paragraph">
                  <wp:posOffset>-914400</wp:posOffset>
                </wp:positionV>
                <wp:extent cx="643255" cy="2880360"/>
                <wp:effectExtent l="0" t="0" r="0" b="0"/>
                <wp:wrapNone/>
                <wp:docPr id="18" name="Frame15"/>
                <a:graphic xmlns:a="http://schemas.openxmlformats.org/drawingml/2006/main">
                  <a:graphicData uri="http://schemas.microsoft.com/office/word/2010/wordprocessingShape">
                    <wps:wsp>
                      <wps:cNvSpPr/>
                      <wps:spPr>
                        <a:xfrm>
                          <a:off x="0" y="0"/>
                          <a:ext cx="642600" cy="2879640"/>
                        </a:xfrm>
                        <a:prstGeom prst="rect">
                          <a:avLst/>
                        </a:prstGeom>
                        <a:solidFill>
                          <a:srgbClr val="ffffff"/>
                        </a:solidFill>
                        <a:ln w="0">
                          <a:noFill/>
                        </a:ln>
                      </wps:spPr>
                      <wps:style>
                        <a:lnRef idx="0"/>
                        <a:fillRef idx="0"/>
                        <a:effectRef idx="0"/>
                        <a:fontRef idx="minor"/>
                      </wps:style>
                      <wps:txbx>
                        <w:txbxContent>
                          <w:p>
                            <w:pPr>
                              <w:pStyle w:val="FrameContents"/>
                              <w:spacing w:lineRule="exact" w:line="240"/>
                              <w:jc w:val="center"/>
                              <w:rPr/>
                            </w:pPr>
                            <w:r>
                              <w:rPr>
                                <w:rFonts w:ascii="TH SarabunPSK" w:hAnsi="TH SarabunPSK" w:eastAsia="TH SarabunPSK"/>
                                <w:b/>
                                <w:b/>
                                <w:color w:val="808080"/>
                                <w:sz w:val="44"/>
                                <w:sz w:val="44"/>
                              </w:rPr>
                              <w:t xml:space="preserve">หมวดที่ </w:t>
                            </w:r>
                            <w:r>
                              <w:rPr>
                                <w:rFonts w:eastAsia="TH SarabunPSK" w:cs="TH SarabunPSK"/>
                                <w:b/>
                                <w:color w:val="808080"/>
                                <w:sz w:val="44"/>
                              </w:rPr>
                              <w:t xml:space="preserve">3 </w:t>
                            </w:r>
                            <w:r>
                              <w:rPr>
                                <w:rFonts w:ascii="TH SarabunPSK" w:hAnsi="TH SarabunPSK" w:eastAsia="TH SarabunPSK"/>
                                <w:b/>
                                <w:b/>
                                <w:color w:val="808080"/>
                                <w:sz w:val="44"/>
                                <w:sz w:val="44"/>
                              </w:rPr>
                              <w:t>นักศึกษาและบัณฑิต</w:t>
                            </w:r>
                          </w:p>
                          <w:p>
                            <w:pPr>
                              <w:pStyle w:val="FrameContents"/>
                              <w:spacing w:lineRule="exact" w:line="240" w:before="0" w:after="200"/>
                              <w:jc w:val="center"/>
                              <w:rPr/>
                            </w:pPr>
                            <w:r>
                              <w:rPr/>
                            </w:r>
                          </w:p>
                        </w:txbxContent>
                      </wps:txbx>
                      <wps:bodyPr lIns="720" rIns="720" tIns="720" bIns="720">
                        <a:noAutofit/>
                      </wps:bodyPr>
                    </wps:wsp>
                  </a:graphicData>
                </a:graphic>
              </wp:anchor>
            </w:drawing>
          </mc:Choice>
          <mc:Fallback>
            <w:pict>
              <v:rect id="shape_0" ID="Frame15" fillcolor="white" stroked="f" style="position:absolute;margin-left:481pt;margin-top:-72pt;width:50.55pt;height:226.7pt;mso-wrap-style:square;v-text-anchor:top;mso-position-horizontal-relative:margin">
                <v:fill o:detectmouseclick="t" type="solid" color2="black"/>
                <v:stroke color="#3465a4" joinstyle="round" endcap="flat"/>
                <v:textbox>
                  <w:txbxContent>
                    <w:p>
                      <w:pPr>
                        <w:pStyle w:val="FrameContents"/>
                        <w:spacing w:lineRule="exact" w:line="240"/>
                        <w:jc w:val="center"/>
                        <w:rPr/>
                      </w:pPr>
                      <w:r>
                        <w:rPr>
                          <w:rFonts w:ascii="TH SarabunPSK" w:hAnsi="TH SarabunPSK" w:eastAsia="TH SarabunPSK"/>
                          <w:b/>
                          <w:b/>
                          <w:color w:val="808080"/>
                          <w:sz w:val="44"/>
                          <w:sz w:val="44"/>
                        </w:rPr>
                        <w:t xml:space="preserve">หมวดที่ </w:t>
                      </w:r>
                      <w:r>
                        <w:rPr>
                          <w:rFonts w:eastAsia="TH SarabunPSK" w:cs="TH SarabunPSK"/>
                          <w:b/>
                          <w:color w:val="808080"/>
                          <w:sz w:val="44"/>
                        </w:rPr>
                        <w:t xml:space="preserve">3 </w:t>
                      </w:r>
                      <w:r>
                        <w:rPr>
                          <w:rFonts w:ascii="TH SarabunPSK" w:hAnsi="TH SarabunPSK" w:eastAsia="TH SarabunPSK"/>
                          <w:b/>
                          <w:b/>
                          <w:color w:val="808080"/>
                          <w:sz w:val="44"/>
                          <w:sz w:val="44"/>
                        </w:rPr>
                        <w:t>นักศึกษาและบัณฑิต</w:t>
                      </w:r>
                    </w:p>
                    <w:p>
                      <w:pPr>
                        <w:pStyle w:val="FrameContents"/>
                        <w:spacing w:lineRule="exact" w:line="240" w:before="0" w:after="200"/>
                        <w:jc w:val="center"/>
                        <w:rPr/>
                      </w:pPr>
                      <w:r>
                        <w:rPr/>
                      </w:r>
                    </w:p>
                  </w:txbxContent>
                </v:textbox>
                <w10:wrap type="none"/>
              </v:rect>
            </w:pict>
          </mc:Fallback>
        </mc:AlternateContent>
      </w:r>
      <w:r>
        <w:rPr>
          <w:rFonts w:ascii="TH SarabunPSK" w:hAnsi="TH SarabunPSK" w:eastAsia="TH SarabunPSK"/>
          <w:b/>
          <w:b/>
          <w:sz w:val="32"/>
          <w:sz w:val="32"/>
          <w:szCs w:val="32"/>
        </w:rPr>
        <w:t xml:space="preserve">ตัวบ่งชี้ </w:t>
      </w:r>
      <w:r>
        <w:rPr>
          <w:rFonts w:eastAsia="TH SarabunPSK" w:cs="TH SarabunPSK"/>
          <w:b/>
          <w:sz w:val="32"/>
          <w:szCs w:val="32"/>
        </w:rPr>
        <w:t>2.1</w:t>
        <w:tab/>
        <w:tab/>
      </w:r>
      <w:r>
        <w:rPr>
          <w:rFonts w:ascii="TH SarabunPSK" w:hAnsi="TH SarabunPSK" w:eastAsia="TH SarabunPSK"/>
          <w:b/>
          <w:b/>
          <w:sz w:val="32"/>
          <w:sz w:val="32"/>
          <w:szCs w:val="32"/>
        </w:rPr>
        <w:t>คุณภาพบัณฑิตตามกรอบมาตรฐานคุณวุฒิระดับอุดมศึกษาแห่งชาติ</w:t>
      </w:r>
    </w:p>
    <w:p>
      <w:pPr>
        <w:pStyle w:val="Normal"/>
        <w:rPr>
          <w:rFonts w:ascii="TH SarabunPSK" w:hAnsi="TH SarabunPSK" w:cs="TH SarabunPSK"/>
        </w:rPr>
      </w:pPr>
      <w:r>
        <w:rPr>
          <w:rFonts w:ascii="TH SarabunPSK" w:hAnsi="TH SarabunPSK" w:eastAsia="TH SarabunPSK"/>
          <w:b/>
          <w:b/>
          <w:sz w:val="32"/>
          <w:sz w:val="32"/>
          <w:szCs w:val="32"/>
        </w:rPr>
        <w:t>ชนิดของตัวบ่งชี้</w:t>
      </w:r>
      <w:r>
        <w:rPr>
          <w:rFonts w:eastAsia="TH SarabunPSK" w:cs="TH SarabunPSK"/>
          <w:b/>
          <w:sz w:val="32"/>
          <w:szCs w:val="32"/>
        </w:rPr>
        <w:tab/>
        <w:tab/>
      </w:r>
      <w:r>
        <w:rPr>
          <w:rFonts w:ascii="TH SarabunPSK" w:hAnsi="TH SarabunPSK" w:eastAsia="TH SarabunPSK"/>
          <w:sz w:val="32"/>
          <w:sz w:val="32"/>
          <w:szCs w:val="32"/>
        </w:rPr>
        <w:t>ผลลัพธ์</w:t>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คำอธิบายตัวบ่งชี้</w:t>
      </w:r>
    </w:p>
    <w:p>
      <w:pPr>
        <w:pStyle w:val="Normal"/>
        <w:ind w:firstLine="720"/>
        <w:jc w:val="left"/>
        <w:rPr>
          <w:rFonts w:ascii="TH SarabunPSK" w:hAnsi="TH SarabunPSK" w:cs="TH SarabunPSK"/>
        </w:rPr>
      </w:pPr>
      <w:r>
        <w:rPr>
          <w:rFonts w:ascii="TH SarabunPSK" w:hAnsi="TH SarabunPSK" w:eastAsia="TH SarabunPSK"/>
          <w:sz w:val="32"/>
          <w:sz w:val="32"/>
          <w:szCs w:val="32"/>
        </w:rPr>
        <w:t xml:space="preserve">กรอบมาตรฐานคุณวุฒิระดับอุดมศึกษาแห่งชาติ </w:t>
      </w:r>
      <w:r>
        <w:rPr>
          <w:rFonts w:eastAsia="TH SarabunPSK" w:cs="TH SarabunPSK"/>
          <w:sz w:val="32"/>
          <w:szCs w:val="32"/>
        </w:rPr>
        <w:t xml:space="preserve">(Thai Qualifications Framework for Higher Education: TQF) </w:t>
      </w:r>
      <w:r>
        <w:rPr>
          <w:rFonts w:ascii="TH SarabunPSK" w:hAnsi="TH SarabunPSK" w:eastAsia="TH SarabunPSK"/>
          <w:sz w:val="32"/>
          <w:sz w:val="32"/>
          <w:szCs w:val="32"/>
        </w:rPr>
        <w:t>ได้มีการกำหนดคุณลักษณะบัณฑิตที่พึงประสงค์ตามที่หลักสูตรกำหนดไว้ใน มคอ</w:t>
      </w:r>
      <w:r>
        <w:rPr>
          <w:rFonts w:eastAsia="TH SarabunPSK" w:cs="TH SarabunPSK"/>
          <w:sz w:val="32"/>
          <w:szCs w:val="32"/>
        </w:rPr>
        <w:t xml:space="preserve">.2 </w:t>
      </w:r>
      <w:r>
        <w:rPr>
          <w:rFonts w:ascii="TH SarabunPSK" w:hAnsi="TH SarabunPSK" w:eastAsia="TH SarabunPSK"/>
          <w:sz w:val="32"/>
          <w:sz w:val="32"/>
          <w:szCs w:val="32"/>
        </w:rPr>
        <w:t xml:space="preserve">ซึ่งครอบคลุมผลการเรียนรู้อย่างน้อย </w:t>
      </w:r>
      <w:r>
        <w:rPr>
          <w:rFonts w:eastAsia="TH SarabunPSK" w:cs="TH SarabunPSK"/>
          <w:sz w:val="32"/>
          <w:szCs w:val="32"/>
        </w:rPr>
        <w:t xml:space="preserve">5 </w:t>
      </w:r>
      <w:r>
        <w:rPr>
          <w:rFonts w:ascii="TH SarabunPSK" w:hAnsi="TH SarabunPSK" w:eastAsia="TH SarabunPSK"/>
          <w:sz w:val="32"/>
          <w:sz w:val="32"/>
          <w:szCs w:val="32"/>
        </w:rPr>
        <w:t xml:space="preserve">ด้านคือ </w:t>
      </w:r>
      <w:r>
        <w:rPr>
          <w:rFonts w:eastAsia="TH SarabunPSK" w:cs="TH SarabunPSK"/>
          <w:sz w:val="32"/>
          <w:szCs w:val="32"/>
        </w:rPr>
        <w:t xml:space="preserve">1) </w:t>
      </w:r>
      <w:r>
        <w:rPr>
          <w:rFonts w:ascii="TH SarabunPSK" w:hAnsi="TH SarabunPSK" w:eastAsia="TH SarabunPSK"/>
          <w:sz w:val="32"/>
          <w:sz w:val="32"/>
          <w:szCs w:val="32"/>
        </w:rPr>
        <w:t xml:space="preserve">ด้านคุณธรรมจริยธรรม </w:t>
      </w:r>
      <w:r>
        <w:rPr>
          <w:rFonts w:eastAsia="TH SarabunPSK" w:cs="TH SarabunPSK"/>
          <w:sz w:val="32"/>
          <w:szCs w:val="32"/>
        </w:rPr>
        <w:t xml:space="preserve">2) </w:t>
      </w:r>
      <w:r>
        <w:rPr>
          <w:rFonts w:ascii="TH SarabunPSK" w:hAnsi="TH SarabunPSK" w:eastAsia="TH SarabunPSK"/>
          <w:sz w:val="32"/>
          <w:sz w:val="32"/>
          <w:szCs w:val="32"/>
        </w:rPr>
        <w:t xml:space="preserve">ด้านความรู้ </w:t>
      </w:r>
      <w:r>
        <w:rPr>
          <w:rFonts w:eastAsia="TH SarabunPSK" w:cs="TH SarabunPSK"/>
          <w:sz w:val="32"/>
          <w:szCs w:val="32"/>
        </w:rPr>
        <w:t xml:space="preserve">3) </w:t>
      </w:r>
      <w:r>
        <w:rPr>
          <w:rFonts w:ascii="TH SarabunPSK" w:hAnsi="TH SarabunPSK" w:eastAsia="TH SarabunPSK"/>
          <w:sz w:val="32"/>
          <w:sz w:val="32"/>
          <w:szCs w:val="32"/>
        </w:rPr>
        <w:t xml:space="preserve">ด้านทักษะทางปัญญา </w:t>
      </w:r>
      <w:r>
        <w:rPr>
          <w:rFonts w:eastAsia="TH SarabunPSK" w:cs="TH SarabunPSK"/>
          <w:sz w:val="32"/>
          <w:szCs w:val="32"/>
        </w:rPr>
        <w:t xml:space="preserve">4) </w:t>
      </w:r>
      <w:r>
        <w:rPr>
          <w:rFonts w:ascii="TH SarabunPSK" w:hAnsi="TH SarabunPSK" w:eastAsia="TH SarabunPSK"/>
          <w:sz w:val="32"/>
          <w:sz w:val="32"/>
          <w:szCs w:val="32"/>
        </w:rPr>
        <w:t xml:space="preserve">ด้านทักษะความสัมพันธ์ระหว่างบุคคลและความรับผิดชอบและ </w:t>
      </w:r>
      <w:r>
        <w:rPr>
          <w:rFonts w:eastAsia="TH SarabunPSK" w:cs="TH SarabunPSK"/>
          <w:sz w:val="32"/>
          <w:szCs w:val="32"/>
        </w:rPr>
        <w:t xml:space="preserve">5) </w:t>
      </w:r>
      <w:r>
        <w:rPr>
          <w:rFonts w:ascii="TH SarabunPSK" w:hAnsi="TH SarabunPSK" w:eastAsia="TH SarabunPSK"/>
          <w:sz w:val="32"/>
          <w:sz w:val="32"/>
          <w:szCs w:val="32"/>
        </w:rPr>
        <w:t>ด้านทักษะเชิงตัวเลขการสื่อสารและการใช้เทคโนโลยีสารสนเทศตัวบ่งชี้นี้จะเป็นการประเมินคุณภาพบัณฑิตในมุมมองของผู้ใช้การวิเคราะห์บัณฑิต</w:t>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เกณฑ์การประเมิน</w:t>
      </w:r>
    </w:p>
    <w:p>
      <w:pPr>
        <w:pStyle w:val="Normal"/>
        <w:rPr>
          <w:rFonts w:ascii="TH SarabunPSK" w:hAnsi="TH SarabunPSK" w:cs="TH SarabunPSK"/>
        </w:rPr>
      </w:pPr>
      <w:r>
        <w:rPr>
          <w:rFonts w:eastAsia="TH SarabunPSK" w:cs="TH SarabunPSK"/>
          <w:sz w:val="32"/>
          <w:szCs w:val="32"/>
        </w:rPr>
        <w:tab/>
      </w:r>
      <w:r>
        <w:rPr>
          <w:rFonts w:ascii="TH SarabunPSK" w:hAnsi="TH SarabunPSK" w:eastAsia="TH SarabunPSK"/>
          <w:sz w:val="32"/>
          <w:sz w:val="32"/>
          <w:szCs w:val="32"/>
        </w:rPr>
        <w:t xml:space="preserve">ใช้ค่าเฉลี่ยของคะแนนประเมินบัณฑิต </w:t>
      </w:r>
      <w:r>
        <w:rPr>
          <w:rFonts w:eastAsia="TH SarabunPSK" w:cs="TH SarabunPSK"/>
          <w:sz w:val="32"/>
          <w:szCs w:val="32"/>
        </w:rPr>
        <w:t>(</w:t>
      </w:r>
      <w:r>
        <w:rPr>
          <w:rFonts w:ascii="TH SarabunPSK" w:hAnsi="TH SarabunPSK" w:eastAsia="TH SarabunPSK"/>
          <w:sz w:val="32"/>
          <w:sz w:val="32"/>
          <w:szCs w:val="32"/>
        </w:rPr>
        <w:t xml:space="preserve">คะแนนเต็ม </w:t>
      </w:r>
      <w:r>
        <w:rPr>
          <w:rFonts w:eastAsia="TH SarabunPSK" w:cs="TH SarabunPSK"/>
          <w:sz w:val="32"/>
          <w:szCs w:val="32"/>
        </w:rPr>
        <w:t>5)</w:t>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สูตรการคำนวณ</w:t>
      </w:r>
    </w:p>
    <w:p>
      <w:pPr>
        <w:pStyle w:val="Normal"/>
        <w:rPr>
          <w:rFonts w:ascii="TH SarabunPSK" w:hAnsi="TH SarabunPSK" w:eastAsia="TH SarabunPSK" w:cs="TH SarabunPSK"/>
          <w:b/>
          <w:b/>
          <w:sz w:val="32"/>
          <w:szCs w:val="32"/>
        </w:rPr>
      </w:pPr>
      <w:r>
        <w:rPr>
          <w:rFonts w:eastAsia="TH SarabunPSK" w:cs="TH SarabunPSK"/>
          <w:b/>
          <w:sz w:val="32"/>
          <w:szCs w:val="32"/>
        </w:rPr>
      </w:r>
    </w:p>
    <w:tbl>
      <w:tblPr>
        <w:tblW w:w="6722" w:type="dxa"/>
        <w:jc w:val="left"/>
        <w:tblInd w:w="415" w:type="dxa"/>
        <w:tblLayout w:type="fixed"/>
        <w:tblCellMar>
          <w:top w:w="0" w:type="dxa"/>
          <w:left w:w="108" w:type="dxa"/>
          <w:bottom w:w="0" w:type="dxa"/>
          <w:right w:w="108" w:type="dxa"/>
        </w:tblCellMar>
      </w:tblPr>
      <w:tblGrid>
        <w:gridCol w:w="1671"/>
        <w:gridCol w:w="361"/>
        <w:gridCol w:w="4320"/>
        <w:gridCol w:w="369"/>
      </w:tblGrid>
      <w:tr>
        <w:trPr>
          <w:trHeight w:val="260" w:hRule="atLeast"/>
        </w:trPr>
        <w:tc>
          <w:tcPr>
            <w:tcW w:w="1671" w:type="dxa"/>
            <w:vMerge w:val="restart"/>
            <w:tcBorders>
              <w:right w:val="single" w:sz="4" w:space="0" w:color="000001"/>
            </w:tcBorders>
            <w:vAlign w:val="center"/>
          </w:tcPr>
          <w:p>
            <w:pPr>
              <w:pStyle w:val="Normal"/>
              <w:widowControl w:val="false"/>
              <w:spacing w:before="0" w:after="200"/>
              <w:jc w:val="both"/>
              <w:rPr>
                <w:rFonts w:ascii="TH SarabunPSK" w:hAnsi="TH SarabunPSK" w:cs="TH SarabunPSK"/>
              </w:rPr>
            </w:pPr>
            <w:r>
              <w:rPr>
                <w:rFonts w:ascii="TH SarabunPSK" w:hAnsi="TH SarabunPSK" w:eastAsia="TH SarabunPSK"/>
                <w:sz w:val="32"/>
                <w:sz w:val="32"/>
                <w:szCs w:val="32"/>
              </w:rPr>
              <w:t xml:space="preserve">คะแนนที่ได้ </w:t>
            </w:r>
            <w:r>
              <w:rPr>
                <w:rFonts w:eastAsia="TH SarabunPSK" w:cs="TH SarabunPSK"/>
                <w:sz w:val="32"/>
                <w:szCs w:val="32"/>
              </w:rPr>
              <w:t>=</w:t>
            </w:r>
          </w:p>
        </w:tc>
        <w:tc>
          <w:tcPr>
            <w:tcW w:w="361" w:type="dxa"/>
            <w:tcBorders>
              <w:top w:val="single" w:sz="4" w:space="0" w:color="000001"/>
              <w:left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4320" w:type="dxa"/>
            <w:tcBorders>
              <w:top w:val="single" w:sz="4" w:space="0" w:color="000001"/>
              <w:bottom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ascii="TH SarabunPSK" w:hAnsi="TH SarabunPSK" w:eastAsia="TH SarabunPSK"/>
                <w:sz w:val="32"/>
                <w:sz w:val="32"/>
                <w:szCs w:val="32"/>
              </w:rPr>
              <w:t>ผลรวมของค่าคะแนนที่ได้จากการประเมินบัณฑิต</w:t>
            </w:r>
          </w:p>
        </w:tc>
        <w:tc>
          <w:tcPr>
            <w:tcW w:w="369" w:type="dxa"/>
            <w:vMerge w:val="restart"/>
            <w:tcBorders>
              <w:top w:val="single" w:sz="4" w:space="0" w:color="000001"/>
              <w:bottom w:val="single" w:sz="4" w:space="0" w:color="000001"/>
              <w:right w:val="single" w:sz="4" w:space="0" w:color="000001"/>
            </w:tcBorders>
            <w:vAlign w:val="center"/>
          </w:tcPr>
          <w:p>
            <w:pPr>
              <w:pStyle w:val="Normal"/>
              <w:widowControl w:val="false"/>
              <w:snapToGrid w:val="false"/>
              <w:spacing w:before="0" w:after="200"/>
              <w:jc w:val="center"/>
              <w:rPr>
                <w:rFonts w:ascii="TH SarabunPSK" w:hAnsi="TH SarabunPSK" w:eastAsia="TH SarabunPSK" w:cs="TH SarabunPSK"/>
                <w:sz w:val="32"/>
                <w:szCs w:val="32"/>
              </w:rPr>
            </w:pPr>
            <w:r>
              <w:rPr>
                <w:rFonts w:eastAsia="TH SarabunPSK" w:cs="TH SarabunPSK"/>
                <w:sz w:val="32"/>
                <w:szCs w:val="32"/>
              </w:rPr>
            </w:r>
          </w:p>
        </w:tc>
      </w:tr>
      <w:tr>
        <w:trPr>
          <w:trHeight w:val="100" w:hRule="atLeast"/>
        </w:trPr>
        <w:tc>
          <w:tcPr>
            <w:tcW w:w="1671" w:type="dxa"/>
            <w:vMerge w:val="continue"/>
            <w:tcBorders>
              <w:right w:val="single" w:sz="4" w:space="0" w:color="000001"/>
            </w:tcBorders>
            <w:vAlign w:val="center"/>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361" w:type="dxa"/>
            <w:tcBorders>
              <w:left w:val="single" w:sz="4" w:space="0" w:color="000001"/>
              <w:bottom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4320" w:type="dxa"/>
            <w:tcBorders>
              <w:top w:val="single" w:sz="4" w:space="0" w:color="000001"/>
              <w:bottom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ascii="TH SarabunPSK" w:hAnsi="TH SarabunPSK" w:eastAsia="TH SarabunPSK"/>
                <w:sz w:val="32"/>
                <w:sz w:val="32"/>
                <w:szCs w:val="32"/>
              </w:rPr>
              <w:t>จำนวนบัณฑิตที่ได้รับการประเมินทั้งหมด</w:t>
            </w:r>
          </w:p>
        </w:tc>
        <w:tc>
          <w:tcPr>
            <w:tcW w:w="369" w:type="dxa"/>
            <w:vMerge w:val="continue"/>
            <w:tcBorders>
              <w:top w:val="single" w:sz="4" w:space="0" w:color="000001"/>
              <w:bottom w:val="single" w:sz="4" w:space="0" w:color="000001"/>
              <w:right w:val="single" w:sz="4" w:space="0" w:color="000001"/>
            </w:tcBorders>
            <w:vAlign w:val="center"/>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bl>
    <w:p>
      <w:pPr>
        <w:pStyle w:val="Normal"/>
        <w:ind w:left="1134" w:hanging="1134"/>
        <w:rPr>
          <w:rFonts w:ascii="TH SarabunPSK" w:hAnsi="TH SarabunPSK" w:eastAsia="TH SarabunPSK" w:cs="TH SarabunPSK"/>
          <w:b/>
          <w:b/>
          <w:sz w:val="32"/>
          <w:szCs w:val="32"/>
        </w:rPr>
      </w:pPr>
      <w:r>
        <w:rPr>
          <w:rFonts w:eastAsia="TH SarabunPSK" w:cs="TH SarabunPSK"/>
          <w:b/>
          <w:sz w:val="32"/>
          <w:szCs w:val="32"/>
        </w:rPr>
      </w:r>
    </w:p>
    <w:p>
      <w:pPr>
        <w:pStyle w:val="Normal"/>
        <w:ind w:left="1134" w:hanging="1134"/>
        <w:rPr>
          <w:rFonts w:ascii="TH SarabunPSK" w:hAnsi="TH SarabunPSK" w:cs="TH SarabunPSK"/>
        </w:rPr>
      </w:pPr>
      <w:r>
        <w:rPr>
          <w:rFonts w:ascii="TH SarabunPSK" w:hAnsi="TH SarabunPSK" w:eastAsia="TH SarabunPSK"/>
          <w:b/>
          <w:b/>
          <w:sz w:val="32"/>
          <w:sz w:val="32"/>
          <w:szCs w:val="32"/>
        </w:rPr>
        <w:t>หมายเหตุ</w:t>
      </w:r>
      <w:r>
        <w:rPr>
          <w:rFonts w:eastAsia="TH SarabunPSK" w:cs="TH SarabunPSK"/>
          <w:sz w:val="32"/>
          <w:szCs w:val="32"/>
        </w:rPr>
        <w:tab/>
      </w:r>
      <w:r>
        <w:rPr>
          <w:rFonts w:ascii="TH SarabunPSK" w:hAnsi="TH SarabunPSK" w:eastAsia="TH SarabunPSK"/>
          <w:sz w:val="32"/>
          <w:sz w:val="32"/>
          <w:szCs w:val="32"/>
        </w:rPr>
        <w:t xml:space="preserve">จำนวนบัณฑิตที่รับการประเมินจากผู้ใช้บัณฑิตจะต้องไม่น้อยกว่าร้อยละ </w:t>
      </w:r>
      <w:r>
        <w:rPr>
          <w:rFonts w:eastAsia="TH SarabunPSK" w:cs="TH SarabunPSK"/>
          <w:sz w:val="32"/>
          <w:szCs w:val="32"/>
        </w:rPr>
        <w:t xml:space="preserve">20 </w:t>
      </w:r>
      <w:r>
        <w:rPr>
          <w:rFonts w:ascii="TH SarabunPSK" w:hAnsi="TH SarabunPSK" w:eastAsia="TH SarabunPSK"/>
          <w:sz w:val="32"/>
          <w:sz w:val="32"/>
          <w:szCs w:val="32"/>
        </w:rPr>
        <w:t>ของจำนวนบัณฑิตที่สำเร็จการศึกษา</w:t>
      </w:r>
    </w:p>
    <w:p>
      <w:pPr>
        <w:pStyle w:val="Normal"/>
        <w:rPr>
          <w:rFonts w:ascii="TH SarabunPSK" w:hAnsi="TH SarabunPSK" w:eastAsia="TH SarabunPSK" w:cs="TH SarabunPSK"/>
          <w:b/>
          <w:b/>
          <w:sz w:val="32"/>
          <w:szCs w:val="32"/>
        </w:rPr>
      </w:pPr>
      <w:r>
        <w:rPr>
          <w:rFonts w:eastAsia="TH SarabunPSK" w:cs="TH SarabunPSK"/>
          <w:b/>
          <w:sz w:val="32"/>
          <w:szCs w:val="32"/>
        </w:rPr>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ผลการดำเนินงาน</w:t>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ระดับปริญญาตรี</w:t>
      </w:r>
    </w:p>
    <w:tbl>
      <w:tblPr>
        <w:tblW w:w="8656" w:type="dxa"/>
        <w:jc w:val="left"/>
        <w:tblInd w:w="113" w:type="dxa"/>
        <w:tblLayout w:type="fixed"/>
        <w:tblCellMar>
          <w:top w:w="0" w:type="dxa"/>
          <w:left w:w="113" w:type="dxa"/>
          <w:bottom w:w="0" w:type="dxa"/>
          <w:right w:w="108" w:type="dxa"/>
        </w:tblCellMar>
      </w:tblPr>
      <w:tblGrid>
        <w:gridCol w:w="7369"/>
        <w:gridCol w:w="1286"/>
      </w:tblGrid>
      <w:tr>
        <w:trPr/>
        <w:tc>
          <w:tcPr>
            <w:tcW w:w="736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b/>
                <w:b/>
                <w:sz w:val="32"/>
                <w:szCs w:val="32"/>
                <w:highlight w:val="white"/>
              </w:rPr>
            </w:pPr>
            <w:r>
              <w:rPr>
                <w:rFonts w:ascii="TH SarabunPSK" w:hAnsi="TH SarabunPSK" w:eastAsia="TH SarabunPSK"/>
                <w:b/>
                <w:b/>
                <w:sz w:val="32"/>
                <w:sz w:val="32"/>
                <w:szCs w:val="32"/>
                <w:highlight w:val="white"/>
              </w:rPr>
              <w:t>รายการ</w:t>
            </w:r>
          </w:p>
        </w:tc>
        <w:tc>
          <w:tcPr>
            <w:tcW w:w="1286"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b/>
                <w:b/>
                <w:sz w:val="32"/>
                <w:szCs w:val="32"/>
                <w:highlight w:val="white"/>
              </w:rPr>
            </w:pPr>
            <w:r>
              <w:rPr>
                <w:rFonts w:ascii="TH SarabunPSK" w:hAnsi="TH SarabunPSK" w:eastAsia="TH SarabunPSK"/>
                <w:b/>
                <w:b/>
                <w:sz w:val="32"/>
                <w:sz w:val="32"/>
                <w:szCs w:val="32"/>
                <w:highlight w:val="white"/>
              </w:rPr>
              <w:t>จำนวน</w:t>
            </w:r>
          </w:p>
        </w:tc>
      </w:tr>
      <w:tr>
        <w:trPr/>
        <w:tc>
          <w:tcPr>
            <w:tcW w:w="736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rPr>
                <w:rFonts w:ascii="TH SarabunPSK" w:hAnsi="TH SarabunPSK" w:eastAsia="TH SarabunPSK" w:cs="TH SarabunPSK"/>
                <w:sz w:val="32"/>
                <w:szCs w:val="32"/>
                <w:highlight w:val="white"/>
              </w:rPr>
            </w:pPr>
            <w:r>
              <w:rPr>
                <w:rFonts w:ascii="TH SarabunPSK" w:hAnsi="TH SarabunPSK" w:eastAsia="TH SarabunPSK"/>
                <w:sz w:val="32"/>
                <w:sz w:val="32"/>
                <w:szCs w:val="32"/>
                <w:highlight w:val="white"/>
              </w:rPr>
              <w:t>จำนวนบัณฑิตระดับปริญญาตรีทั้งหมด</w:t>
            </w:r>
          </w:p>
        </w:tc>
        <w:tc>
          <w:tcPr>
            <w:tcW w:w="1286"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lang w:bidi="th-TH"/>
              </w:rPr>
            </w:pPr>
            <w:r>
              <w:rPr>
                <w:rFonts w:eastAsia="TH SarabunPSK" w:cs="TH SarabunPSK"/>
                <w:sz w:val="32"/>
                <w:szCs w:val="32"/>
                <w:lang w:bidi="th-TH"/>
              </w:rPr>
              <w:t>24</w:t>
            </w:r>
          </w:p>
        </w:tc>
      </w:tr>
      <w:tr>
        <w:trPr/>
        <w:tc>
          <w:tcPr>
            <w:tcW w:w="736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rPr>
                <w:rFonts w:ascii="TH SarabunPSK" w:hAnsi="TH SarabunPSK" w:eastAsia="TH SarabunPSK" w:cs="TH SarabunPSK"/>
                <w:sz w:val="32"/>
                <w:szCs w:val="32"/>
                <w:highlight w:val="white"/>
              </w:rPr>
            </w:pPr>
            <w:r>
              <w:rPr>
                <w:rFonts w:ascii="TH SarabunPSK" w:hAnsi="TH SarabunPSK" w:eastAsia="TH SarabunPSK"/>
                <w:sz w:val="32"/>
                <w:sz w:val="32"/>
                <w:szCs w:val="32"/>
                <w:highlight w:val="white"/>
              </w:rPr>
              <w:t>จำนวนบัณฑิตระดับปริญญาตรีที่ได้รับการประเมินทั้งหมด</w:t>
            </w:r>
          </w:p>
        </w:tc>
        <w:tc>
          <w:tcPr>
            <w:tcW w:w="1286"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cs="TH SarabunPSK"/>
              </w:rPr>
            </w:pPr>
            <w:r>
              <w:rPr>
                <w:rFonts w:eastAsia="TH SarabunPSK" w:cs="TH SarabunPSK"/>
                <w:sz w:val="32"/>
                <w:szCs w:val="32"/>
              </w:rPr>
              <w:t>120</w:t>
            </w:r>
          </w:p>
        </w:tc>
      </w:tr>
      <w:tr>
        <w:trPr/>
        <w:tc>
          <w:tcPr>
            <w:tcW w:w="736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highlight w:val="white"/>
                <w:lang w:bidi="th-TH"/>
              </w:rPr>
              <w:t xml:space="preserve">จำนวนเกณฑ์ที่ใช้ประเมินผลการเรียนรู้ทั้ง </w:t>
            </w:r>
            <w:r>
              <w:rPr>
                <w:rFonts w:eastAsia="TH SarabunPSK" w:cs="TH SarabunPSK"/>
                <w:sz w:val="32"/>
                <w:szCs w:val="32"/>
                <w:highlight w:val="white"/>
                <w:lang w:bidi="th-TH"/>
              </w:rPr>
              <w:t xml:space="preserve">5 </w:t>
            </w:r>
            <w:r>
              <w:rPr>
                <w:rFonts w:ascii="TH SarabunPSK" w:hAnsi="TH SarabunPSK" w:eastAsia="TH SarabunPSK"/>
                <w:sz w:val="32"/>
                <w:sz w:val="32"/>
                <w:szCs w:val="32"/>
                <w:highlight w:val="white"/>
                <w:lang w:bidi="th-TH"/>
              </w:rPr>
              <w:t>ด้าน</w:t>
            </w:r>
          </w:p>
        </w:tc>
        <w:tc>
          <w:tcPr>
            <w:tcW w:w="1286"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cs="TH SarabunPSK"/>
              </w:rPr>
            </w:pPr>
            <w:r>
              <w:rPr>
                <w:rFonts w:eastAsia="TH SarabunPSK" w:cs="TH SarabunPSK"/>
                <w:sz w:val="32"/>
                <w:szCs w:val="32"/>
                <w:lang w:bidi="th-TH"/>
              </w:rPr>
              <w:t>257000</w:t>
            </w:r>
          </w:p>
        </w:tc>
      </w:tr>
      <w:tr>
        <w:trPr/>
        <w:tc>
          <w:tcPr>
            <w:tcW w:w="736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rPr>
                <w:rFonts w:ascii="TH SarabunPSK" w:hAnsi="TH SarabunPSK" w:eastAsia="TH SarabunPSK" w:cs="TH SarabunPSK"/>
                <w:sz w:val="32"/>
                <w:szCs w:val="32"/>
                <w:highlight w:val="white"/>
              </w:rPr>
            </w:pPr>
            <w:r>
              <w:rPr>
                <w:rFonts w:ascii="TH SarabunPSK" w:hAnsi="TH SarabunPSK" w:eastAsia="TH SarabunPSK"/>
                <w:sz w:val="32"/>
                <w:sz w:val="32"/>
                <w:szCs w:val="32"/>
                <w:highlight w:val="white"/>
              </w:rPr>
              <w:t>ผลรวมของค่าคะแนนที่ได้จากการประเมินบัณฑิต</w:t>
            </w:r>
          </w:p>
        </w:tc>
        <w:tc>
          <w:tcPr>
            <w:tcW w:w="1286" w:type="dxa"/>
            <w:tcBorders>
              <w:top w:val="single" w:sz="4" w:space="0" w:color="000001"/>
              <w:left w:val="single" w:sz="4" w:space="0" w:color="000001"/>
              <w:bottom w:val="single" w:sz="4" w:space="0" w:color="000001"/>
              <w:right w:val="single" w:sz="4" w:space="0" w:color="000001"/>
            </w:tcBorders>
          </w:tcPr>
          <w:p>
            <w:pPr>
              <w:pStyle w:val="Normal"/>
              <w:widowControl w:val="false"/>
              <w:tabs>
                <w:tab w:val="clear" w:pos="720"/>
                <w:tab w:val="center" w:pos="527" w:leader="none"/>
              </w:tabs>
              <w:spacing w:before="0" w:after="200"/>
              <w:jc w:val="center"/>
              <w:rPr>
                <w:rFonts w:ascii="TH SarabunPSK" w:hAnsi="TH SarabunPSK" w:cs="TH SarabunPSK"/>
              </w:rPr>
            </w:pPr>
            <w:r>
              <w:rPr>
                <w:rFonts w:eastAsia="TH SarabunPSK" w:cs="TH SarabunPSK"/>
                <w:sz w:val="32"/>
                <w:szCs w:val="32"/>
                <w:lang w:bidi="th-TH"/>
              </w:rPr>
              <w:t>150000</w:t>
            </w:r>
          </w:p>
        </w:tc>
      </w:tr>
      <w:tr>
        <w:trPr/>
        <w:tc>
          <w:tcPr>
            <w:tcW w:w="736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rPr>
              <w:t xml:space="preserve">ผลการประเมินจากความพึงพอใจของผู้ใช้บัณฑิต </w:t>
            </w:r>
            <w:r>
              <w:rPr>
                <w:rFonts w:eastAsia="TH SarabunPSK" w:cs="TH SarabunPSK"/>
                <w:sz w:val="32"/>
                <w:szCs w:val="32"/>
              </w:rPr>
              <w:t>(</w:t>
            </w:r>
            <w:r>
              <w:rPr>
                <w:rFonts w:ascii="TH SarabunPSK" w:hAnsi="TH SarabunPSK" w:eastAsia="TH SarabunPSK"/>
                <w:sz w:val="32"/>
                <w:sz w:val="32"/>
                <w:szCs w:val="32"/>
              </w:rPr>
              <w:t xml:space="preserve">คะแนนเต็ม </w:t>
            </w:r>
            <w:r>
              <w:rPr>
                <w:rFonts w:eastAsia="TH SarabunPSK" w:cs="TH SarabunPSK"/>
                <w:sz w:val="32"/>
                <w:szCs w:val="32"/>
              </w:rPr>
              <w:t>5)</w:t>
            </w:r>
          </w:p>
        </w:tc>
        <w:tc>
          <w:tcPr>
            <w:tcW w:w="1286" w:type="dxa"/>
            <w:tcBorders>
              <w:top w:val="single" w:sz="4" w:space="0" w:color="000001"/>
              <w:left w:val="single" w:sz="4" w:space="0" w:color="000001"/>
              <w:bottom w:val="single" w:sz="4" w:space="0" w:color="000001"/>
              <w:right w:val="single" w:sz="4" w:space="0" w:color="000001"/>
            </w:tcBorders>
          </w:tcPr>
          <w:p>
            <w:pPr>
              <w:pStyle w:val="Normal"/>
              <w:widowControl w:val="false"/>
              <w:snapToGrid w:val="false"/>
              <w:spacing w:before="0" w:after="200"/>
              <w:jc w:val="center"/>
              <w:rPr>
                <w:rFonts w:ascii="TH SarabunPSK" w:hAnsi="TH SarabunPSK" w:cs="TH SarabunPSK"/>
              </w:rPr>
            </w:pPr>
            <w:r>
              <w:rPr>
                <w:rFonts w:cs="TH SarabunPSK"/>
              </w:rPr>
            </w:r>
          </w:p>
        </w:tc>
      </w:tr>
    </w:tbl>
    <w:p>
      <w:pPr>
        <w:pStyle w:val="Normal"/>
        <w:rPr>
          <w:rFonts w:ascii="TH SarabunPSK" w:hAnsi="TH SarabunPSK" w:eastAsia="TH SarabunPSK" w:cs="TH SarabunPSK"/>
          <w:b/>
          <w:b/>
          <w:sz w:val="20"/>
          <w:szCs w:val="20"/>
        </w:rPr>
      </w:pPr>
      <w:r>
        <w:rPr>
          <w:rFonts w:eastAsia="TH SarabunPSK" w:cs="TH SarabunPSK"/>
          <w:b/>
          <w:sz w:val="20"/>
          <w:szCs w:val="20"/>
        </w:rPr>
      </w:r>
    </w:p>
    <w:p>
      <w:pPr>
        <w:pStyle w:val="Normal"/>
        <w:ind w:left="1134" w:hanging="1134"/>
        <w:rPr>
          <w:rFonts w:ascii="TH SarabunPSK" w:hAnsi="TH SarabunPSK" w:eastAsia="TH SarabunPSK" w:cs="TH SarabunPSK"/>
          <w:b/>
          <w:b/>
          <w:sz w:val="32"/>
          <w:szCs w:val="32"/>
        </w:rPr>
      </w:pPr>
      <w:r>
        <w:rPr>
          <w:rFonts w:ascii="TH SarabunPSK" w:hAnsi="TH SarabunPSK" w:eastAsia="TH SarabunPSK"/>
          <w:b/>
          <w:b/>
          <w:sz w:val="32"/>
          <w:sz w:val="32"/>
          <w:szCs w:val="32"/>
        </w:rPr>
        <w:t>แทนสูตร</w:t>
      </w:r>
    </w:p>
    <w:tbl>
      <w:tblPr>
        <w:tblW w:w="8550" w:type="dxa"/>
        <w:jc w:val="left"/>
        <w:tblInd w:w="108" w:type="dxa"/>
        <w:tblLayout w:type="fixed"/>
        <w:tblCellMar>
          <w:top w:w="0" w:type="dxa"/>
          <w:left w:w="108" w:type="dxa"/>
          <w:bottom w:w="0" w:type="dxa"/>
          <w:right w:w="108" w:type="dxa"/>
        </w:tblCellMar>
      </w:tblPr>
      <w:tblGrid>
        <w:gridCol w:w="6750"/>
        <w:gridCol w:w="360"/>
        <w:gridCol w:w="1440"/>
      </w:tblGrid>
      <w:tr>
        <w:trPr/>
        <w:tc>
          <w:tcPr>
            <w:tcW w:w="6750" w:type="dxa"/>
            <w:vMerge w:val="restart"/>
            <w:tcBorders/>
            <w:vAlign w:val="center"/>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rPr>
              <w:t xml:space="preserve">คุณภาพของบัณฑิตปริญญาตรี </w:t>
            </w:r>
            <w:r>
              <w:rPr>
                <w:rFonts w:eastAsia="TH SarabunPSK" w:cs="TH SarabunPSK"/>
                <w:sz w:val="32"/>
                <w:szCs w:val="32"/>
              </w:rPr>
              <w:t xml:space="preserve">/ </w:t>
            </w:r>
            <w:r>
              <w:rPr>
                <w:rFonts w:ascii="TH SarabunPSK" w:hAnsi="TH SarabunPSK" w:eastAsia="TH SarabunPSK"/>
                <w:sz w:val="32"/>
                <w:sz w:val="32"/>
                <w:szCs w:val="32"/>
              </w:rPr>
              <w:t>โท  ตามกรอบมาตรฐานคุณวุฒิระดับอุดมศึกษาแห่งชาติ</w:t>
            </w:r>
          </w:p>
        </w:tc>
        <w:tc>
          <w:tcPr>
            <w:tcW w:w="360" w:type="dxa"/>
            <w:vMerge w:val="restart"/>
            <w:tcBorders/>
            <w:vAlign w:val="center"/>
          </w:tcPr>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t>=</w:t>
            </w:r>
          </w:p>
        </w:tc>
        <w:tc>
          <w:tcPr>
            <w:tcW w:w="1440" w:type="dxa"/>
            <w:tcBorders>
              <w:bottom w:val="single" w:sz="4" w:space="0" w:color="000001"/>
            </w:tcBorders>
            <w:vAlign w:val="center"/>
          </w:tcPr>
          <w:p>
            <w:pPr>
              <w:pStyle w:val="Normal"/>
              <w:widowControl w:val="false"/>
              <w:snapToGrid w:val="false"/>
              <w:spacing w:before="0" w:after="200"/>
              <w:jc w:val="center"/>
              <w:rPr>
                <w:rFonts w:ascii="TH SarabunPSK" w:hAnsi="TH SarabunPSK" w:cs="TH SarabunPSK"/>
                <w:lang w:bidi="th-TH"/>
              </w:rPr>
            </w:pPr>
            <w:r>
              <w:rPr>
                <w:rFonts w:cs="TH SarabunPSK"/>
                <w:lang w:bidi="th-TH"/>
              </w:rPr>
            </w:r>
          </w:p>
        </w:tc>
      </w:tr>
      <w:tr>
        <w:trPr/>
        <w:tc>
          <w:tcPr>
            <w:tcW w:w="6750" w:type="dxa"/>
            <w:vMerge w:val="continue"/>
            <w:tcBorders/>
            <w:vAlign w:val="center"/>
          </w:tcPr>
          <w:p>
            <w:pPr>
              <w:pStyle w:val="Normal"/>
              <w:widowControl w:val="false"/>
              <w:shd w:val="clear" w:fill="FFFFFF"/>
              <w:snapToGrid w:val="false"/>
              <w:spacing w:lineRule="auto" w:line="276" w:before="0" w:after="200"/>
              <w:rPr>
                <w:rFonts w:ascii="TH SarabunPSK" w:hAnsi="TH SarabunPSK" w:eastAsia="TH SarabunPSK" w:cs="TH SarabunPSK"/>
                <w:sz w:val="32"/>
                <w:szCs w:val="32"/>
                <w:lang w:bidi="th-TH"/>
              </w:rPr>
            </w:pPr>
            <w:r>
              <w:rPr>
                <w:rFonts w:eastAsia="TH SarabunPSK" w:cs="TH SarabunPSK"/>
                <w:sz w:val="32"/>
                <w:szCs w:val="32"/>
                <w:lang w:bidi="th-TH"/>
              </w:rPr>
            </w:r>
          </w:p>
        </w:tc>
        <w:tc>
          <w:tcPr>
            <w:tcW w:w="360" w:type="dxa"/>
            <w:vMerge w:val="continue"/>
            <w:tcBorders/>
            <w:vAlign w:val="center"/>
          </w:tcPr>
          <w:p>
            <w:pPr>
              <w:pStyle w:val="Normal"/>
              <w:widowControl w:val="false"/>
              <w:snapToGrid w:val="false"/>
              <w:rPr>
                <w:rFonts w:ascii="TH SarabunPSK" w:hAnsi="TH SarabunPSK" w:eastAsia="TH SarabunPSK" w:cs="TH SarabunPSK"/>
                <w:sz w:val="32"/>
                <w:szCs w:val="32"/>
              </w:rPr>
            </w:pPr>
            <w:r>
              <w:rPr>
                <w:rFonts w:eastAsia="TH SarabunPSK" w:cs="TH SarabunPSK"/>
                <w:sz w:val="32"/>
                <w:szCs w:val="32"/>
              </w:rPr>
            </w:r>
          </w:p>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r>
          </w:p>
        </w:tc>
        <w:tc>
          <w:tcPr>
            <w:tcW w:w="1440" w:type="dxa"/>
            <w:tcBorders>
              <w:top w:val="single" w:sz="4" w:space="0" w:color="000001"/>
            </w:tcBorders>
            <w:vAlign w:val="center"/>
          </w:tcPr>
          <w:p>
            <w:pPr>
              <w:pStyle w:val="Normal"/>
              <w:widowControl w:val="false"/>
              <w:snapToGrid w:val="false"/>
              <w:spacing w:before="0" w:after="200"/>
              <w:jc w:val="center"/>
              <w:rPr>
                <w:rFonts w:ascii="TH SarabunPSK" w:hAnsi="TH SarabunPSK" w:eastAsia="TH SarabunPSK" w:cs="TH SarabunPSK"/>
                <w:sz w:val="32"/>
                <w:szCs w:val="32"/>
              </w:rPr>
            </w:pPr>
            <w:r>
              <w:rPr>
                <w:rFonts w:eastAsia="TH SarabunPSK" w:cs="TH SarabunPSK"/>
                <w:sz w:val="32"/>
                <w:szCs w:val="32"/>
              </w:rPr>
            </w:r>
          </w:p>
        </w:tc>
      </w:tr>
      <w:tr>
        <w:trPr/>
        <w:tc>
          <w:tcPr>
            <w:tcW w:w="6750" w:type="dxa"/>
            <w:tcBorders/>
          </w:tcPr>
          <w:p>
            <w:pPr>
              <w:pStyle w:val="Normal"/>
              <w:widowControl w:val="false"/>
              <w:snapToGrid w:val="false"/>
              <w:spacing w:before="0" w:after="200"/>
              <w:jc w:val="center"/>
              <w:rPr>
                <w:rFonts w:ascii="TH SarabunPSK" w:hAnsi="TH SarabunPSK" w:eastAsia="TH SarabunPSK" w:cs="TH SarabunPSK"/>
              </w:rPr>
            </w:pPr>
            <w:r>
              <w:rPr>
                <w:rFonts w:eastAsia="TH SarabunPSK" w:cs="TH SarabunPSK"/>
              </w:rPr>
            </w:r>
          </w:p>
        </w:tc>
        <w:tc>
          <w:tcPr>
            <w:tcW w:w="360" w:type="dxa"/>
            <w:tcBorders/>
          </w:tcPr>
          <w:p>
            <w:pPr>
              <w:pStyle w:val="Normal"/>
              <w:widowControl w:val="false"/>
              <w:snapToGrid w:val="false"/>
              <w:spacing w:before="0" w:after="200"/>
              <w:jc w:val="center"/>
              <w:rPr>
                <w:rFonts w:ascii="TH SarabunPSK" w:hAnsi="TH SarabunPSK" w:eastAsia="TH SarabunPSK" w:cs="TH SarabunPSK"/>
              </w:rPr>
            </w:pPr>
            <w:r>
              <w:rPr>
                <w:rFonts w:eastAsia="TH SarabunPSK" w:cs="TH SarabunPSK"/>
              </w:rPr>
            </w:r>
          </w:p>
        </w:tc>
        <w:tc>
          <w:tcPr>
            <w:tcW w:w="1440" w:type="dxa"/>
            <w:tcBorders/>
          </w:tcPr>
          <w:p>
            <w:pPr>
              <w:pStyle w:val="Normal"/>
              <w:widowControl w:val="false"/>
              <w:snapToGrid w:val="false"/>
              <w:spacing w:before="0" w:after="200"/>
              <w:rPr>
                <w:rFonts w:ascii="TH SarabunPSK" w:hAnsi="TH SarabunPSK" w:eastAsia="TH SarabunPSK" w:cs="TH SarabunPSK"/>
              </w:rPr>
            </w:pPr>
            <w:r>
              <w:rPr>
                <w:rFonts w:eastAsia="TH SarabunPSK" w:cs="TH SarabunPSK"/>
              </w:rPr>
            </w:r>
          </w:p>
        </w:tc>
      </w:tr>
      <w:tr>
        <w:trPr/>
        <w:tc>
          <w:tcPr>
            <w:tcW w:w="6750" w:type="dxa"/>
            <w:tcBorders/>
          </w:tcPr>
          <w:p>
            <w:pPr>
              <w:pStyle w:val="Normal"/>
              <w:widowControl w:val="false"/>
              <w:snapToGrid w:val="false"/>
              <w:spacing w:before="0" w:after="200"/>
              <w:jc w:val="center"/>
              <w:rPr>
                <w:rFonts w:ascii="TH SarabunPSK" w:hAnsi="TH SarabunPSK" w:eastAsia="TH SarabunPSK" w:cs="TH SarabunPSK"/>
                <w:sz w:val="32"/>
                <w:szCs w:val="32"/>
              </w:rPr>
            </w:pPr>
            <w:r>
              <w:rPr>
                <w:rFonts w:eastAsia="TH SarabunPSK" w:cs="TH SarabunPSK"/>
                <w:sz w:val="32"/>
                <w:szCs w:val="32"/>
              </w:rPr>
            </w:r>
          </w:p>
        </w:tc>
        <w:tc>
          <w:tcPr>
            <w:tcW w:w="360" w:type="dxa"/>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w:t>
            </w:r>
          </w:p>
        </w:tc>
        <w:tc>
          <w:tcPr>
            <w:tcW w:w="1440" w:type="dxa"/>
            <w:tcBorders/>
          </w:tcPr>
          <w:p>
            <w:pPr>
              <w:pStyle w:val="Normal"/>
              <w:widowControl w:val="false"/>
              <w:spacing w:before="0" w:after="200"/>
              <w:jc w:val="center"/>
              <w:rPr>
                <w:rFonts w:ascii="TH SarabunPSK" w:hAnsi="TH SarabunPSK" w:eastAsia="TH SarabunPSK" w:cs="TH SarabunPSK"/>
                <w:sz w:val="32"/>
                <w:szCs w:val="32"/>
              </w:rPr>
            </w:pPr>
            <w:r>
              <w:rPr>
                <w:rFonts w:ascii="TH SarabunPSK" w:hAnsi="TH SarabunPSK" w:eastAsia="TH SarabunPSK"/>
                <w:sz w:val="32"/>
                <w:sz w:val="32"/>
                <w:szCs w:val="32"/>
              </w:rPr>
              <w:t>คะแนน</w:t>
            </w:r>
          </w:p>
        </w:tc>
      </w:tr>
    </w:tbl>
    <w:p>
      <w:pPr>
        <w:pStyle w:val="Normal"/>
        <w:rPr>
          <w:rFonts w:ascii="TH SarabunPSK" w:hAnsi="TH SarabunPSK" w:eastAsia="TH SarabunPSK" w:cs="TH SarabunPSK"/>
          <w:b/>
          <w:b/>
          <w:sz w:val="32"/>
          <w:szCs w:val="32"/>
        </w:rPr>
      </w:pPr>
      <w:r>
        <w:rPr>
          <w:rFonts w:eastAsia="TH SarabunPSK" w:cs="TH SarabunPSK"/>
          <w:b/>
          <w:sz w:val="32"/>
          <w:szCs w:val="32"/>
        </w:rPr>
      </w:r>
    </w:p>
    <w:p>
      <w:pPr>
        <w:pStyle w:val="Normal"/>
        <w:spacing w:lineRule="auto" w:line="276" w:before="0" w:after="200"/>
        <w:rPr>
          <w:rFonts w:ascii="TH SarabunPSK" w:hAnsi="TH SarabunPSK" w:eastAsia="TH SarabunPSK" w:cs="TH SarabunPSK"/>
          <w:b/>
          <w:b/>
          <w:sz w:val="32"/>
          <w:szCs w:val="32"/>
        </w:rPr>
      </w:pPr>
      <w:r>
        <w:rPr>
          <w:rFonts w:eastAsia="TH SarabunPSK" w:cs="TH SarabunPSK"/>
          <w:b/>
          <w:sz w:val="32"/>
          <w:szCs w:val="32"/>
        </w:rPr>
      </w:r>
      <w:r>
        <w:br w:type="page"/>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การประเมินตนเอง</w:t>
      </w:r>
    </w:p>
    <w:tbl>
      <w:tblPr>
        <w:tblW w:w="9144" w:type="dxa"/>
        <w:jc w:val="left"/>
        <w:tblInd w:w="103" w:type="dxa"/>
        <w:tblLayout w:type="fixed"/>
        <w:tblCellMar>
          <w:top w:w="0" w:type="dxa"/>
          <w:left w:w="113" w:type="dxa"/>
          <w:bottom w:w="0" w:type="dxa"/>
          <w:right w:w="108" w:type="dxa"/>
        </w:tblCellMar>
      </w:tblPr>
      <w:tblGrid>
        <w:gridCol w:w="2008"/>
        <w:gridCol w:w="1943"/>
        <w:gridCol w:w="2763"/>
        <w:gridCol w:w="2429"/>
      </w:tblGrid>
      <w:tr>
        <w:trPr/>
        <w:tc>
          <w:tcPr>
            <w:tcW w:w="2008" w:type="dxa"/>
            <w:tcBorders>
              <w:top w:val="single" w:sz="4" w:space="0" w:color="000001"/>
              <w:left w:val="single" w:sz="4" w:space="0" w:color="000001"/>
              <w:bottom w:val="single" w:sz="4" w:space="0" w:color="000001"/>
              <w:right w:val="single" w:sz="4" w:space="0" w:color="000001"/>
            </w:tcBorders>
            <w:shd w:fill="DBE5F1" w:val="clear"/>
            <w:vAlign w:val="center"/>
          </w:tcPr>
          <w:p>
            <w:pPr>
              <w:pStyle w:val="Normal"/>
              <w:widowControl w:val="false"/>
              <w:spacing w:before="0" w:after="200"/>
              <w:jc w:val="center"/>
              <w:rPr>
                <w:rFonts w:ascii="TH SarabunPSK" w:hAnsi="TH SarabunPSK" w:eastAsia="TH SarabunPSK" w:cs="TH SarabunPSK"/>
                <w:b/>
                <w:b/>
                <w:sz w:val="32"/>
                <w:szCs w:val="32"/>
              </w:rPr>
            </w:pPr>
            <w:r>
              <w:rPr>
                <w:rFonts w:ascii="TH SarabunPSK" w:hAnsi="TH SarabunPSK" w:eastAsia="TH SarabunPSK"/>
                <w:b/>
                <w:b/>
                <w:sz w:val="32"/>
                <w:sz w:val="32"/>
                <w:szCs w:val="32"/>
              </w:rPr>
              <w:t>เป้าหมาย</w:t>
            </w:r>
          </w:p>
        </w:tc>
        <w:tc>
          <w:tcPr>
            <w:tcW w:w="1943" w:type="dxa"/>
            <w:tcBorders>
              <w:top w:val="single" w:sz="4" w:space="0" w:color="000001"/>
              <w:left w:val="single" w:sz="4" w:space="0" w:color="000001"/>
              <w:bottom w:val="single" w:sz="4" w:space="0" w:color="000001"/>
              <w:right w:val="single" w:sz="4" w:space="0" w:color="000001"/>
            </w:tcBorders>
            <w:shd w:fill="DBE5F1" w:val="clear"/>
            <w:vAlign w:val="center"/>
          </w:tcPr>
          <w:p>
            <w:pPr>
              <w:pStyle w:val="Normal"/>
              <w:widowControl w:val="false"/>
              <w:spacing w:before="0" w:after="200"/>
              <w:jc w:val="center"/>
              <w:rPr>
                <w:rFonts w:ascii="TH SarabunPSK" w:hAnsi="TH SarabunPSK" w:eastAsia="TH SarabunPSK" w:cs="TH SarabunPSK"/>
                <w:b/>
                <w:b/>
                <w:sz w:val="32"/>
                <w:szCs w:val="32"/>
              </w:rPr>
            </w:pPr>
            <w:r>
              <w:rPr>
                <w:rFonts w:ascii="TH SarabunPSK" w:hAnsi="TH SarabunPSK" w:eastAsia="TH SarabunPSK"/>
                <w:b/>
                <w:b/>
                <w:sz w:val="32"/>
                <w:sz w:val="32"/>
                <w:szCs w:val="32"/>
              </w:rPr>
              <w:t>ผลการดำเนินงาน</w:t>
            </w:r>
          </w:p>
        </w:tc>
        <w:tc>
          <w:tcPr>
            <w:tcW w:w="2763" w:type="dxa"/>
            <w:tcBorders>
              <w:top w:val="single" w:sz="4" w:space="0" w:color="000001"/>
              <w:left w:val="single" w:sz="4" w:space="0" w:color="000001"/>
              <w:bottom w:val="single" w:sz="4" w:space="0" w:color="000001"/>
              <w:right w:val="single" w:sz="4" w:space="0" w:color="000001"/>
            </w:tcBorders>
            <w:shd w:fill="DBE5F1" w:val="clear"/>
            <w:vAlign w:val="center"/>
          </w:tcPr>
          <w:p>
            <w:pPr>
              <w:pStyle w:val="Normal"/>
              <w:widowControl w:val="false"/>
              <w:spacing w:before="0" w:after="200"/>
              <w:jc w:val="center"/>
              <w:rPr>
                <w:rFonts w:ascii="TH SarabunPSK" w:hAnsi="TH SarabunPSK" w:eastAsia="TH SarabunPSK" w:cs="TH SarabunPSK"/>
                <w:b/>
                <w:b/>
                <w:sz w:val="32"/>
                <w:szCs w:val="32"/>
              </w:rPr>
            </w:pPr>
            <w:r>
              <w:rPr>
                <w:rFonts w:ascii="TH SarabunPSK" w:hAnsi="TH SarabunPSK" w:eastAsia="TH SarabunPSK"/>
                <w:b/>
                <w:b/>
                <w:sz w:val="32"/>
                <w:sz w:val="32"/>
                <w:szCs w:val="32"/>
              </w:rPr>
              <w:t>คะแนนการประเมินตนเอง</w:t>
            </w:r>
          </w:p>
        </w:tc>
        <w:tc>
          <w:tcPr>
            <w:tcW w:w="2429" w:type="dxa"/>
            <w:tcBorders>
              <w:top w:val="single" w:sz="4" w:space="0" w:color="000001"/>
              <w:left w:val="single" w:sz="4" w:space="0" w:color="000001"/>
              <w:bottom w:val="single" w:sz="4" w:space="0" w:color="000001"/>
              <w:right w:val="single" w:sz="4" w:space="0" w:color="000001"/>
            </w:tcBorders>
            <w:shd w:fill="DBE5F1" w:val="clear"/>
            <w:vAlign w:val="center"/>
          </w:tcPr>
          <w:p>
            <w:pPr>
              <w:pStyle w:val="Normal"/>
              <w:widowControl w:val="false"/>
              <w:jc w:val="center"/>
              <w:rPr>
                <w:rFonts w:ascii="TH SarabunPSK" w:hAnsi="TH SarabunPSK" w:eastAsia="TH SarabunPSK" w:cs="TH SarabunPSK"/>
                <w:b/>
                <w:b/>
                <w:sz w:val="32"/>
                <w:szCs w:val="32"/>
              </w:rPr>
            </w:pPr>
            <w:r>
              <w:rPr>
                <w:rFonts w:ascii="TH SarabunPSK" w:hAnsi="TH SarabunPSK" w:eastAsia="TH SarabunPSK"/>
                <w:b/>
                <w:b/>
                <w:sz w:val="32"/>
                <w:sz w:val="32"/>
                <w:szCs w:val="32"/>
              </w:rPr>
              <w:t>บรรลุเป้าหมาย</w:t>
            </w:r>
          </w:p>
          <w:p>
            <w:pPr>
              <w:pStyle w:val="Normal"/>
              <w:widowControl w:val="false"/>
              <w:spacing w:before="0" w:after="200"/>
              <w:jc w:val="center"/>
              <w:rPr>
                <w:rFonts w:ascii="TH SarabunPSK" w:hAnsi="TH SarabunPSK" w:cs="TH SarabunPSK"/>
              </w:rPr>
            </w:pPr>
            <w:r>
              <w:rPr>
                <w:rFonts w:eastAsia="Wingdings" w:cs="TH SarabunPSK"/>
                <w:b/>
                <w:sz w:val="32"/>
                <w:szCs w:val="32"/>
              </w:rPr>
              <w:t></w:t>
            </w:r>
            <w:r>
              <w:rPr>
                <w:rFonts w:eastAsia="TH SarabunPSK" w:cs="TH SarabunPSK"/>
                <w:b/>
                <w:sz w:val="32"/>
                <w:szCs w:val="32"/>
              </w:rPr>
              <w:t xml:space="preserve"> </w:t>
            </w:r>
            <w:r>
              <w:rPr>
                <w:rFonts w:ascii="TH SarabunPSK" w:hAnsi="TH SarabunPSK" w:eastAsia="TH SarabunPSK"/>
                <w:b/>
                <w:b/>
                <w:sz w:val="32"/>
                <w:sz w:val="32"/>
                <w:szCs w:val="32"/>
              </w:rPr>
              <w:t xml:space="preserve">บรรลุ </w:t>
            </w:r>
            <w:r>
              <w:rPr>
                <w:rFonts w:ascii="TH SarabunPSK" w:hAnsi="TH SarabunPSK" w:eastAsia="Wingdings 2"/>
                <w:b/>
                <w:b/>
                <w:sz w:val="32"/>
                <w:sz w:val="32"/>
                <w:szCs w:val="32"/>
              </w:rPr>
              <w:t>•</w:t>
            </w:r>
            <w:r>
              <w:rPr>
                <w:rFonts w:ascii="TH SarabunPSK" w:hAnsi="TH SarabunPSK" w:eastAsia="TH SarabunPSK"/>
                <w:b/>
                <w:b/>
                <w:sz w:val="32"/>
                <w:sz w:val="32"/>
                <w:szCs w:val="32"/>
              </w:rPr>
              <w:t xml:space="preserve"> ไม่บรรลุ</w:t>
            </w:r>
          </w:p>
        </w:tc>
      </w:tr>
      <w:tr>
        <w:trPr/>
        <w:tc>
          <w:tcPr>
            <w:tcW w:w="2008" w:type="dxa"/>
            <w:tcBorders>
              <w:top w:val="single" w:sz="4" w:space="0" w:color="000001"/>
              <w:left w:val="single" w:sz="4" w:space="0" w:color="000001"/>
              <w:bottom w:val="single" w:sz="4" w:space="0" w:color="000001"/>
              <w:right w:val="single" w:sz="4" w:space="0" w:color="000001"/>
            </w:tcBorders>
          </w:tcPr>
          <w:p>
            <w:pPr>
              <w:pStyle w:val="Normal"/>
              <w:widowControl w:val="false"/>
              <w:snapToGrid w:val="false"/>
              <w:spacing w:before="0" w:after="200"/>
              <w:jc w:val="center"/>
              <w:rPr>
                <w:rFonts w:ascii="TH SarabunPSK" w:hAnsi="TH SarabunPSK" w:eastAsia="TH SarabunPSK" w:cs="TH SarabunPSK"/>
                <w:sz w:val="32"/>
                <w:szCs w:val="32"/>
              </w:rPr>
            </w:pPr>
            <w:r>
              <w:rPr>
                <w:rFonts w:eastAsia="TH SarabunPSK" w:cs="TH SarabunPSK"/>
                <w:sz w:val="32"/>
                <w:szCs w:val="32"/>
              </w:rPr>
            </w:r>
          </w:p>
        </w:tc>
        <w:tc>
          <w:tcPr>
            <w:tcW w:w="1943" w:type="dxa"/>
            <w:tcBorders>
              <w:top w:val="single" w:sz="4" w:space="0" w:color="000001"/>
              <w:left w:val="single" w:sz="4" w:space="0" w:color="000001"/>
              <w:bottom w:val="single" w:sz="4" w:space="0" w:color="000001"/>
              <w:right w:val="single" w:sz="4" w:space="0" w:color="000001"/>
            </w:tcBorders>
          </w:tcPr>
          <w:p>
            <w:pPr>
              <w:pStyle w:val="Normal"/>
              <w:widowControl w:val="false"/>
              <w:snapToGrid w:val="false"/>
              <w:spacing w:before="0" w:after="200"/>
              <w:jc w:val="center"/>
              <w:rPr>
                <w:rFonts w:ascii="TH SarabunPSK" w:hAnsi="TH SarabunPSK" w:cs="TH SarabunPSK"/>
              </w:rPr>
            </w:pPr>
            <w:r>
              <w:rPr>
                <w:rFonts w:cs="TH SarabunPSK"/>
              </w:rPr>
            </w:r>
          </w:p>
        </w:tc>
        <w:tc>
          <w:tcPr>
            <w:tcW w:w="2763"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ascii="TH SarabunPSK" w:hAnsi="TH SarabunPSK" w:eastAsia="TH SarabunPSK"/>
                <w:sz w:val="32"/>
                <w:sz w:val="32"/>
                <w:szCs w:val="32"/>
              </w:rPr>
              <w:t>คะแนน</w:t>
            </w:r>
          </w:p>
        </w:tc>
        <w:tc>
          <w:tcPr>
            <w:tcW w:w="242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cs="TH SarabunPSK"/>
              </w:rPr>
            </w:pPr>
            <w:r>
              <w:rPr>
                <w:rFonts w:eastAsia="Wingdings" w:cs="TH SarabunPSK"/>
                <w:sz w:val="32"/>
                <w:szCs w:val="32"/>
              </w:rPr>
              <w:t></w:t>
            </w:r>
            <w:r>
              <w:rPr>
                <w:rFonts w:eastAsia="TH SarabunPSK" w:cs="TH SarabunPSK"/>
                <w:sz w:val="32"/>
                <w:szCs w:val="32"/>
              </w:rPr>
              <w:t xml:space="preserve"> </w:t>
            </w:r>
            <w:r>
              <w:rPr>
                <w:rFonts w:ascii="TH SarabunPSK" w:hAnsi="TH SarabunPSK" w:eastAsia="TH SarabunPSK"/>
                <w:sz w:val="32"/>
                <w:sz w:val="32"/>
                <w:szCs w:val="32"/>
              </w:rPr>
              <w:t>บรรลุ</w:t>
            </w:r>
          </w:p>
        </w:tc>
      </w:tr>
    </w:tbl>
    <w:p>
      <w:pPr>
        <w:pStyle w:val="Normal"/>
        <w:rPr>
          <w:rFonts w:ascii="TH SarabunPSK" w:hAnsi="TH SarabunPSK" w:eastAsia="TH SarabunPSK" w:cs="TH SarabunPSK"/>
          <w:sz w:val="32"/>
          <w:szCs w:val="32"/>
        </w:rPr>
      </w:pPr>
      <w:r>
        <w:rPr>
          <w:rFonts w:eastAsia="TH SarabunPSK" w:cs="TH SarabunPSK"/>
          <w:sz w:val="32"/>
          <w:szCs w:val="32"/>
        </w:rPr>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หลักฐานอ้างอิง</w:t>
      </w:r>
    </w:p>
    <w:p>
      <w:pPr>
        <w:pStyle w:val="Normal"/>
        <w:ind w:firstLine="720"/>
        <w:rPr>
          <w:rFonts w:ascii="TH SarabunPSK" w:hAnsi="TH SarabunPSK" w:cs="TH SarabunPSK"/>
        </w:rPr>
      </w:pPr>
      <w:r>
        <w:rPr>
          <w:rFonts w:eastAsia="TH SarabunPSK" w:cs="TH SarabunPSK"/>
          <w:sz w:val="32"/>
          <w:szCs w:val="32"/>
        </w:rPr>
        <w:t xml:space="preserve">- </w:t>
      </w:r>
      <w:r>
        <w:rPr>
          <w:rFonts w:ascii="TH SarabunPSK" w:hAnsi="TH SarabunPSK" w:eastAsia="TH SarabunPSK"/>
          <w:sz w:val="32"/>
          <w:sz w:val="32"/>
          <w:szCs w:val="32"/>
          <w:lang w:bidi="th-TH"/>
        </w:rPr>
        <w:t>ไฟล์สรุปผลการ</w:t>
      </w:r>
      <w:r>
        <w:rPr>
          <w:rFonts w:ascii="TH SarabunPSK" w:hAnsi="TH SarabunPSK" w:eastAsia="TH SarabunPSK"/>
          <w:sz w:val="32"/>
          <w:sz w:val="32"/>
          <w:szCs w:val="32"/>
        </w:rPr>
        <w:t>ประเมินคุณภาพบัณฑิตตามกรอบมาตรฐานคุณวุฒิและคุณลักษณะบัณฑิตตามอัตลักษณ์มหาวิทยาลัยราชภัฏจันทรเกษม</w:t>
      </w:r>
      <w:r>
        <w:rPr>
          <w:rFonts w:ascii="TH SarabunPSK" w:hAnsi="TH SarabunPSK" w:eastAsia="TH SarabunPSK"/>
          <w:sz w:val="32"/>
          <w:sz w:val="32"/>
          <w:szCs w:val="32"/>
          <w:lang w:bidi="th-TH"/>
        </w:rPr>
        <w:t xml:space="preserve"> จากบัณฑิตวิทยาการคอมพิวเตอร์ จำนวน  คน </w:t>
      </w:r>
      <w:r>
        <w:rPr>
          <w:rFonts w:eastAsia="TH SarabunPSK" w:cs="TH SarabunPSK"/>
          <w:sz w:val="32"/>
          <w:szCs w:val="32"/>
          <w:lang w:bidi="th-TH"/>
        </w:rPr>
        <w:t>(</w:t>
      </w:r>
      <w:r>
        <w:rPr>
          <w:rFonts w:ascii="TH SarabunPSK" w:hAnsi="TH SarabunPSK" w:eastAsia="TH SarabunPSK"/>
          <w:sz w:val="32"/>
          <w:sz w:val="32"/>
          <w:szCs w:val="32"/>
          <w:lang w:bidi="th-TH"/>
        </w:rPr>
        <w:t xml:space="preserve">ข้อมูล ณ วันที่ </w:t>
      </w:r>
      <w:r>
        <w:rPr>
          <w:rFonts w:eastAsia="TH SarabunPSK" w:cs="TH SarabunPSK"/>
          <w:sz w:val="32"/>
          <w:szCs w:val="32"/>
          <w:lang w:bidi="th-TH"/>
        </w:rPr>
        <w:t xml:space="preserve">18 </w:t>
      </w:r>
      <w:r>
        <w:rPr>
          <w:rFonts w:ascii="TH SarabunPSK" w:hAnsi="TH SarabunPSK" w:eastAsia="TH SarabunPSK"/>
          <w:sz w:val="32"/>
          <w:sz w:val="32"/>
          <w:szCs w:val="32"/>
          <w:lang w:bidi="th-TH"/>
        </w:rPr>
        <w:t xml:space="preserve">พฤศจิกายน </w:t>
      </w:r>
      <w:r>
        <w:rPr>
          <w:rFonts w:eastAsia="TH SarabunPSK" w:cs="TH SarabunPSK"/>
          <w:sz w:val="32"/>
          <w:szCs w:val="32"/>
          <w:lang w:bidi="th-TH"/>
        </w:rPr>
        <w:t>2564)</w:t>
      </w:r>
    </w:p>
    <w:p>
      <w:pPr>
        <w:pStyle w:val="Normal"/>
        <w:ind w:firstLine="720"/>
        <w:rPr>
          <w:rFonts w:ascii="TH SarabunPSK" w:hAnsi="TH SarabunPSK" w:cs="TH SarabunPSK"/>
          <w:b/>
          <w:b/>
        </w:rPr>
      </w:pPr>
      <w:r>
        <w:rPr>
          <w:rFonts w:eastAsia="TH SarabunPSK" w:cs="TH SarabunPSK"/>
          <w:sz w:val="32"/>
          <w:szCs w:val="32"/>
        </w:rPr>
        <w:t>-</w:t>
      </w:r>
      <w:r>
        <w:rPr>
          <w:rFonts w:eastAsia="TH SarabunPSK" w:cs="TH SarabunPSK"/>
          <w:sz w:val="32"/>
          <w:szCs w:val="32"/>
          <w:lang w:bidi="th-TH"/>
        </w:rPr>
        <w:t xml:space="preserve"> </w:t>
      </w:r>
      <w:r>
        <w:rPr>
          <w:rFonts w:ascii="TH SarabunPSK" w:hAnsi="TH SarabunPSK" w:eastAsia="TH SarabunPSK"/>
          <w:sz w:val="32"/>
          <w:sz w:val="32"/>
          <w:szCs w:val="32"/>
          <w:lang w:bidi="th-TH"/>
        </w:rPr>
        <w:t xml:space="preserve">หลักฐานการจบการศึกษาของนักศึกษาวิทยาการคอมพิวเตอร์รหัส </w:t>
      </w:r>
      <w:r>
        <w:rPr>
          <w:rFonts w:eastAsia="TH SarabunPSK" w:cs="TH SarabunPSK"/>
          <w:sz w:val="32"/>
          <w:szCs w:val="32"/>
          <w:lang w:bidi="th-TH"/>
        </w:rPr>
        <w:t xml:space="preserve">60 </w:t>
      </w:r>
      <w:r>
        <w:rPr>
          <w:rFonts w:ascii="TH SarabunPSK" w:hAnsi="TH SarabunPSK" w:eastAsia="TH SarabunPSK"/>
          <w:sz w:val="32"/>
          <w:sz w:val="32"/>
          <w:szCs w:val="32"/>
          <w:lang w:bidi="th-TH"/>
        </w:rPr>
        <w:t xml:space="preserve">จำนวน  จาก </w:t>
      </w:r>
      <w:hyperlink r:id="rId27">
        <w:r>
          <w:rPr>
            <w:rStyle w:val="InternetLink"/>
            <w:rFonts w:cs="TH SarabunPSK"/>
          </w:rPr>
          <w:t>https://reg.chandra.ac.th/registrar/studentset.asp?cmd=1&amp;campusid=1&amp;groupyear=601&amp;studentgroup=81091&amp;avs31816867=9&amp;px=1&amp;status=STUDENTSTATUS%3C%3D99</w:t>
        </w:r>
      </w:hyperlink>
      <w:r>
        <w:rPr>
          <w:rFonts w:cs="TH SarabunPSK"/>
        </w:rPr>
        <w:t xml:space="preserve"> </w:t>
      </w:r>
    </w:p>
    <w:p>
      <w:pPr>
        <w:pStyle w:val="Normal"/>
        <w:ind w:firstLine="720"/>
        <w:rPr>
          <w:rFonts w:ascii="TH SarabunPSK" w:hAnsi="TH SarabunPSK" w:cs="TH SarabunPSK"/>
        </w:rPr>
      </w:pPr>
      <w:r>
        <w:rPr>
          <w:rFonts w:cs="TH SarabunPSK"/>
        </w:rPr>
      </w:r>
    </w:p>
    <w:p>
      <w:pPr>
        <w:pStyle w:val="Normal"/>
        <w:ind w:left="720" w:hanging="0"/>
        <w:rPr>
          <w:rFonts w:ascii="TH SarabunPSK" w:hAnsi="TH SarabunPSK" w:cs="TH SarabunPSK"/>
        </w:rPr>
      </w:pPr>
      <w:r>
        <w:rPr>
          <w:rFonts w:eastAsia="TH SarabunPSK" w:cs="TH SarabunPSK"/>
          <w:sz w:val="32"/>
          <w:szCs w:val="32"/>
          <w:lang w:bidi="th-TH"/>
        </w:rPr>
        <w:t xml:space="preserve">- </w:t>
      </w:r>
      <w:r>
        <w:rPr>
          <w:rFonts w:ascii="TH SarabunPSK" w:hAnsi="TH SarabunPSK" w:eastAsia="TH SarabunPSK"/>
          <w:sz w:val="32"/>
          <w:sz w:val="32"/>
          <w:szCs w:val="32"/>
          <w:lang w:bidi="th-TH"/>
        </w:rPr>
        <w:t xml:space="preserve">สำรวจผ่าน </w:t>
      </w:r>
      <w:r>
        <w:rPr>
          <w:rFonts w:eastAsia="TH SarabunPSK" w:cs="TH SarabunPSK"/>
          <w:sz w:val="32"/>
          <w:szCs w:val="32"/>
          <w:lang w:bidi="th-TH"/>
        </w:rPr>
        <w:t xml:space="preserve">Google Form </w:t>
      </w:r>
      <w:r>
        <w:br w:type="page"/>
      </w:r>
    </w:p>
    <w:p>
      <w:pPr>
        <w:pStyle w:val="Normal"/>
        <w:tabs>
          <w:tab w:val="clear" w:pos="720"/>
          <w:tab w:val="left" w:pos="1620" w:leader="none"/>
        </w:tabs>
        <w:ind w:right="-424" w:hanging="0"/>
        <w:rPr>
          <w:rFonts w:ascii="TH SarabunPSK" w:hAnsi="TH SarabunPSK" w:cs="TH SarabunPSK"/>
        </w:rPr>
      </w:pPr>
      <w:r>
        <w:rPr>
          <w:rFonts w:ascii="TH SarabunPSK" w:hAnsi="TH SarabunPSK" w:eastAsia="TH SarabunPSK"/>
          <w:b/>
          <w:b/>
          <w:sz w:val="32"/>
          <w:sz w:val="32"/>
          <w:szCs w:val="32"/>
        </w:rPr>
        <w:t xml:space="preserve">ตัวบ่งชี้ </w:t>
      </w:r>
      <w:r>
        <w:rPr>
          <w:rFonts w:eastAsia="TH SarabunPSK" w:cs="TH SarabunPSK"/>
          <w:b/>
          <w:sz w:val="32"/>
          <w:szCs w:val="32"/>
        </w:rPr>
        <w:t xml:space="preserve">2.2 </w:t>
      </w:r>
      <w:r>
        <w:rPr>
          <w:rFonts w:eastAsia="TH SarabunPSK" w:cs="TH SarabunPSK"/>
          <w:sz w:val="32"/>
          <w:szCs w:val="32"/>
        </w:rPr>
        <w:t>(</w:t>
      </w:r>
      <w:r>
        <w:rPr>
          <w:rFonts w:ascii="TH SarabunPSK" w:hAnsi="TH SarabunPSK" w:eastAsia="TH SarabunPSK"/>
          <w:sz w:val="32"/>
          <w:sz w:val="32"/>
          <w:szCs w:val="32"/>
        </w:rPr>
        <w:t>ปริญญาตรี</w:t>
      </w:r>
      <w:r>
        <w:rPr>
          <w:rFonts w:eastAsia="TH SarabunPSK" w:cs="TH SarabunPSK"/>
          <w:sz w:val="32"/>
          <w:szCs w:val="32"/>
        </w:rPr>
        <w:t>)</w:t>
        <w:tab/>
      </w:r>
      <w:r>
        <w:rPr>
          <w:rFonts w:ascii="TH SarabunPSK" w:hAnsi="TH SarabunPSK" w:eastAsia="TH SarabunPSK"/>
          <w:b/>
          <w:b/>
          <w:sz w:val="32"/>
          <w:sz w:val="32"/>
          <w:szCs w:val="32"/>
        </w:rPr>
        <w:t xml:space="preserve">ร้อยละของบัณฑิตปริญญาตรีที่ได้งานทำหรือประกอบอาชีพอิสระภายใน </w:t>
      </w:r>
      <w:r>
        <w:rPr>
          <w:rFonts w:eastAsia="TH SarabunPSK" w:cs="TH SarabunPSK"/>
          <w:b/>
          <w:sz w:val="32"/>
          <w:szCs w:val="32"/>
        </w:rPr>
        <w:t xml:space="preserve">1 </w:t>
      </w:r>
      <w:r>
        <w:rPr>
          <w:rFonts w:ascii="TH SarabunPSK" w:hAnsi="TH SarabunPSK" w:eastAsia="TH SarabunPSK"/>
          <w:b/>
          <w:b/>
          <w:sz w:val="32"/>
          <w:sz w:val="32"/>
          <w:szCs w:val="32"/>
        </w:rPr>
        <w:t>ปี</w:t>
      </w:r>
    </w:p>
    <w:p>
      <w:pPr>
        <w:pStyle w:val="Normal"/>
        <w:tabs>
          <w:tab w:val="clear" w:pos="720"/>
          <w:tab w:val="left" w:pos="1620" w:leader="none"/>
        </w:tabs>
        <w:rPr>
          <w:rFonts w:ascii="TH SarabunPSK" w:hAnsi="TH SarabunPSK" w:cs="TH SarabunPSK"/>
        </w:rPr>
      </w:pPr>
      <w:r>
        <w:rPr>
          <w:rFonts w:ascii="TH SarabunPSK" w:hAnsi="TH SarabunPSK" w:eastAsia="TH SarabunPSK"/>
          <w:b/>
          <w:b/>
          <w:sz w:val="32"/>
          <w:sz w:val="32"/>
          <w:szCs w:val="32"/>
        </w:rPr>
        <w:t>ชนิดของตัวบ่งชี้</w:t>
      </w:r>
      <w:r>
        <w:rPr>
          <w:rFonts w:eastAsia="TH SarabunPSK" w:cs="TH SarabunPSK"/>
          <w:b/>
          <w:sz w:val="32"/>
          <w:szCs w:val="32"/>
        </w:rPr>
        <w:tab/>
        <w:tab/>
      </w:r>
      <w:r>
        <w:rPr>
          <w:rFonts w:ascii="TH SarabunPSK" w:hAnsi="TH SarabunPSK" w:eastAsia="TH SarabunPSK"/>
          <w:sz w:val="32"/>
          <w:sz w:val="32"/>
          <w:szCs w:val="32"/>
        </w:rPr>
        <w:t>ผลลัพธ์</w:t>
      </w:r>
    </w:p>
    <w:p>
      <w:pPr>
        <w:pStyle w:val="Normal"/>
        <w:tabs>
          <w:tab w:val="clear" w:pos="720"/>
          <w:tab w:val="left" w:pos="1800" w:leader="none"/>
        </w:tabs>
        <w:rPr>
          <w:rFonts w:ascii="TH SarabunPSK" w:hAnsi="TH SarabunPSK" w:eastAsia="TH SarabunPSK" w:cs="TH SarabunPSK"/>
          <w:b/>
          <w:b/>
          <w:sz w:val="32"/>
          <w:szCs w:val="32"/>
        </w:rPr>
      </w:pPr>
      <w:r>
        <w:rPr>
          <w:rFonts w:ascii="TH SarabunPSK" w:hAnsi="TH SarabunPSK" w:eastAsia="TH SarabunPSK"/>
          <w:b/>
          <w:b/>
          <w:sz w:val="32"/>
          <w:sz w:val="32"/>
          <w:szCs w:val="32"/>
        </w:rPr>
        <w:t>คำอธิบายตัวบ่งชี้</w:t>
      </w:r>
    </w:p>
    <w:p>
      <w:pPr>
        <w:pStyle w:val="Normal"/>
        <w:ind w:firstLine="720"/>
        <w:rPr>
          <w:rFonts w:ascii="TH SarabunPSK" w:hAnsi="TH SarabunPSK" w:cs="TH SarabunPSK"/>
        </w:rPr>
      </w:pPr>
      <w:r>
        <w:rPr>
          <w:rFonts w:ascii="TH SarabunPSK" w:hAnsi="TH SarabunPSK" w:eastAsia="TH SarabunPSK"/>
          <w:sz w:val="32"/>
          <w:sz w:val="32"/>
          <w:szCs w:val="32"/>
        </w:rPr>
        <w:t xml:space="preserve">บัณฑิตปริญญาตรีที่สำเร็จการศึกษาในหลักสูตรภาคปกติภาคพิเศษและภาคนอกเวลาในสาขานั้นๆที่ได้งานทำหรือมีกิจการของตนเองที่มีรายได้ประจำภายในระยะเวลา </w:t>
      </w:r>
      <w:r>
        <w:rPr>
          <w:rFonts w:eastAsia="TH SarabunPSK" w:cs="TH SarabunPSK"/>
          <w:sz w:val="32"/>
          <w:szCs w:val="32"/>
        </w:rPr>
        <w:t xml:space="preserve">1 </w:t>
      </w:r>
      <w:r>
        <w:rPr>
          <w:rFonts w:ascii="TH SarabunPSK" w:hAnsi="TH SarabunPSK" w:eastAsia="TH SarabunPSK"/>
          <w:sz w:val="32"/>
          <w:sz w:val="32"/>
          <w:szCs w:val="32"/>
        </w:rPr>
        <w:t>ปีนับจากวันที่สำเร็จการศึกษาเมื่อเทียบกับบัณฑิตที่สำเร็จการศึกษาในปีการศึกษานั้นการนับการมีงานทำนับกรณีการทำงานสุจริตทุกประเภทที่สามารถสร้างรายได้เข้ามาเป็นประจำเพื่อเลี้ยงชีพตนเองได้การคำนวณร้อยละของผู้มีงานทำของผู้สำเร็จการศึกษาที่ลงทะเบียนเรียนในภาคพิเศษหรือภาคนอกเวลาให้คำนวณเฉพาะผู้ที่เปลี่ยนงานใหม่หลังสำเร็จการศึกษาเท่านั้น</w:t>
      </w:r>
    </w:p>
    <w:p>
      <w:pPr>
        <w:pStyle w:val="Normal"/>
        <w:rPr>
          <w:rFonts w:ascii="TH SarabunPSK" w:hAnsi="TH SarabunPSK" w:eastAsia="TH SarabunPSK" w:cs="TH SarabunPSK"/>
          <w:b/>
          <w:b/>
          <w:sz w:val="32"/>
          <w:szCs w:val="32"/>
        </w:rPr>
      </w:pPr>
      <w:r>
        <w:rPr>
          <w:rFonts w:eastAsia="TH SarabunPSK" w:cs="TH SarabunPSK"/>
          <w:b/>
          <w:sz w:val="32"/>
          <w:szCs w:val="32"/>
        </w:rPr>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เกณฑ์การประเมิน</w:t>
      </w:r>
    </w:p>
    <w:p>
      <w:pPr>
        <w:pStyle w:val="Normal"/>
        <w:rPr>
          <w:rFonts w:ascii="TH SarabunPSK" w:hAnsi="TH SarabunPSK" w:cs="TH SarabunPSK"/>
        </w:rPr>
      </w:pPr>
      <w:r>
        <w:rPr>
          <w:rFonts w:eastAsia="TH SarabunPSK" w:cs="TH SarabunPSK"/>
          <w:b/>
          <w:sz w:val="32"/>
          <w:szCs w:val="32"/>
        </w:rPr>
        <w:tab/>
      </w:r>
      <w:r>
        <w:rPr>
          <w:rFonts w:ascii="TH SarabunPSK" w:hAnsi="TH SarabunPSK" w:eastAsia="TH SarabunPSK"/>
          <w:sz w:val="32"/>
          <w:sz w:val="32"/>
          <w:szCs w:val="32"/>
        </w:rPr>
        <w:t xml:space="preserve">โดยการแปลงค่าร้อยละของบัณฑิตปริญญาตรีที่ได้งานทำหรือประกอบอาชีพอิสระภายใน </w:t>
      </w:r>
      <w:r>
        <w:rPr>
          <w:rFonts w:eastAsia="TH SarabunPSK" w:cs="TH SarabunPSK"/>
          <w:sz w:val="32"/>
          <w:szCs w:val="32"/>
        </w:rPr>
        <w:t xml:space="preserve">1 </w:t>
      </w:r>
      <w:r>
        <w:rPr>
          <w:rFonts w:ascii="TH SarabunPSK" w:hAnsi="TH SarabunPSK" w:eastAsia="TH SarabunPSK"/>
          <w:sz w:val="32"/>
          <w:sz w:val="32"/>
          <w:szCs w:val="32"/>
        </w:rPr>
        <w:t xml:space="preserve">ปี เป็นคะแนนระหว่าง </w:t>
      </w:r>
      <w:r>
        <w:rPr>
          <w:rFonts w:eastAsia="TH SarabunPSK" w:cs="TH SarabunPSK"/>
          <w:sz w:val="32"/>
          <w:szCs w:val="32"/>
        </w:rPr>
        <w:t xml:space="preserve">0 – 5 </w:t>
      </w:r>
      <w:r>
        <w:rPr>
          <w:rFonts w:ascii="TH SarabunPSK" w:hAnsi="TH SarabunPSK" w:eastAsia="TH SarabunPSK"/>
          <w:sz w:val="32"/>
          <w:sz w:val="32"/>
          <w:szCs w:val="32"/>
        </w:rPr>
        <w:t xml:space="preserve">กำหนดให้เป็นคะแนนเต็ม </w:t>
      </w:r>
      <w:r>
        <w:rPr>
          <w:rFonts w:eastAsia="TH SarabunPSK" w:cs="TH SarabunPSK"/>
          <w:sz w:val="32"/>
          <w:szCs w:val="32"/>
        </w:rPr>
        <w:t xml:space="preserve">5 = </w:t>
      </w:r>
      <w:r>
        <w:rPr>
          <w:rFonts w:ascii="TH SarabunPSK" w:hAnsi="TH SarabunPSK" w:eastAsia="TH SarabunPSK"/>
          <w:sz w:val="32"/>
          <w:sz w:val="32"/>
          <w:szCs w:val="32"/>
        </w:rPr>
        <w:t xml:space="preserve">ร้อยละ </w:t>
      </w:r>
      <w:r>
        <w:rPr>
          <w:rFonts w:eastAsia="TH SarabunPSK" w:cs="TH SarabunPSK"/>
          <w:sz w:val="32"/>
          <w:szCs w:val="32"/>
        </w:rPr>
        <w:t>100</w:t>
      </w:r>
    </w:p>
    <w:p>
      <w:pPr>
        <w:pStyle w:val="Normal"/>
        <w:rPr>
          <w:rFonts w:ascii="TH SarabunPSK" w:hAnsi="TH SarabunPSK" w:eastAsia="TH SarabunPSK" w:cs="TH SarabunPSK"/>
          <w:sz w:val="32"/>
          <w:szCs w:val="32"/>
        </w:rPr>
      </w:pPr>
      <w:r>
        <w:rPr>
          <w:rFonts w:eastAsia="TH SarabunPSK" w:cs="TH SarabunPSK"/>
          <w:sz w:val="32"/>
          <w:szCs w:val="32"/>
        </w:rPr>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สูตรการคำนวณ</w:t>
      </w:r>
    </w:p>
    <w:p>
      <w:pPr>
        <w:pStyle w:val="Normal"/>
        <w:rPr>
          <w:rFonts w:ascii="TH SarabunPSK" w:hAnsi="TH SarabunPSK" w:cs="TH SarabunPSK"/>
        </w:rPr>
      </w:pPr>
      <w:r>
        <w:rPr>
          <w:rFonts w:eastAsia="TH SarabunPSK" w:cs="TH SarabunPSK"/>
          <w:sz w:val="32"/>
          <w:szCs w:val="32"/>
        </w:rPr>
        <w:tab/>
        <w:t xml:space="preserve">1. </w:t>
      </w:r>
      <w:r>
        <w:rPr>
          <w:rFonts w:ascii="TH SarabunPSK" w:hAnsi="TH SarabunPSK" w:eastAsia="TH SarabunPSK"/>
          <w:sz w:val="32"/>
          <w:sz w:val="32"/>
          <w:szCs w:val="32"/>
        </w:rPr>
        <w:t xml:space="preserve">คำนวณค่าร้อยละของบัณฑิตปริญญาตรีที่ได้งานทำหรือประกอบอาชีพอิสระภายใน </w:t>
      </w:r>
      <w:r>
        <w:rPr>
          <w:rFonts w:eastAsia="TH SarabunPSK" w:cs="TH SarabunPSK"/>
          <w:sz w:val="32"/>
          <w:szCs w:val="32"/>
        </w:rPr>
        <w:t xml:space="preserve">1 </w:t>
      </w:r>
      <w:r>
        <w:rPr>
          <w:rFonts w:ascii="TH SarabunPSK" w:hAnsi="TH SarabunPSK" w:eastAsia="TH SarabunPSK"/>
          <w:sz w:val="32"/>
          <w:sz w:val="32"/>
          <w:szCs w:val="32"/>
        </w:rPr>
        <w:t>ปี ตามสูตร</w:t>
      </w:r>
    </w:p>
    <w:tbl>
      <w:tblPr>
        <w:tblW w:w="7122" w:type="dxa"/>
        <w:jc w:val="left"/>
        <w:tblInd w:w="1521" w:type="dxa"/>
        <w:tblLayout w:type="fixed"/>
        <w:tblCellMar>
          <w:top w:w="0" w:type="dxa"/>
          <w:left w:w="108" w:type="dxa"/>
          <w:bottom w:w="0" w:type="dxa"/>
          <w:right w:w="108" w:type="dxa"/>
        </w:tblCellMar>
      </w:tblPr>
      <w:tblGrid>
        <w:gridCol w:w="259"/>
        <w:gridCol w:w="5539"/>
        <w:gridCol w:w="1066"/>
        <w:gridCol w:w="257"/>
      </w:tblGrid>
      <w:tr>
        <w:trPr>
          <w:trHeight w:val="420" w:hRule="atLeast"/>
        </w:trPr>
        <w:tc>
          <w:tcPr>
            <w:tcW w:w="259" w:type="dxa"/>
            <w:tcBorders>
              <w:top w:val="single" w:sz="4" w:space="0" w:color="000001"/>
              <w:left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5539" w:type="dxa"/>
            <w:tcBorders>
              <w:top w:val="single" w:sz="4" w:space="0" w:color="000001"/>
              <w:bottom w:val="single" w:sz="4" w:space="0" w:color="000001"/>
            </w:tcBorders>
          </w:tcPr>
          <w:p>
            <w:pPr>
              <w:pStyle w:val="Normal"/>
              <w:widowControl w:val="false"/>
              <w:spacing w:before="0" w:after="200"/>
              <w:jc w:val="center"/>
              <w:rPr>
                <w:rFonts w:ascii="TH SarabunPSK" w:hAnsi="TH SarabunPSK" w:cs="TH SarabunPSK"/>
              </w:rPr>
            </w:pPr>
            <w:r>
              <w:rPr>
                <w:rFonts w:ascii="TH SarabunPSK" w:hAnsi="TH SarabunPSK" w:eastAsia="TH SarabunPSK"/>
                <w:sz w:val="32"/>
                <w:sz w:val="32"/>
                <w:szCs w:val="32"/>
              </w:rPr>
              <w:t xml:space="preserve">จำนวนบัณฑิตปริญญาตรีที่ได้งานทำหรือประกอบอาชีพอิสระภายใน </w:t>
            </w:r>
            <w:r>
              <w:rPr>
                <w:rFonts w:eastAsia="TH SarabunPSK" w:cs="TH SarabunPSK"/>
                <w:sz w:val="32"/>
                <w:szCs w:val="32"/>
              </w:rPr>
              <w:t xml:space="preserve">1 </w:t>
            </w:r>
            <w:r>
              <w:rPr>
                <w:rFonts w:ascii="TH SarabunPSK" w:hAnsi="TH SarabunPSK" w:eastAsia="TH SarabunPSK"/>
                <w:sz w:val="32"/>
                <w:sz w:val="32"/>
                <w:szCs w:val="32"/>
              </w:rPr>
              <w:t>ปี</w:t>
            </w:r>
          </w:p>
        </w:tc>
        <w:tc>
          <w:tcPr>
            <w:tcW w:w="1066" w:type="dxa"/>
            <w:vMerge w:val="restart"/>
            <w:tcBorders>
              <w:top w:val="single" w:sz="4" w:space="0" w:color="000000"/>
              <w:bottom w:val="single" w:sz="4" w:space="0" w:color="000000"/>
            </w:tcBorders>
            <w:vAlign w:val="center"/>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x 100</w:t>
            </w:r>
          </w:p>
        </w:tc>
        <w:tc>
          <w:tcPr>
            <w:tcW w:w="257" w:type="dxa"/>
            <w:tcBorders>
              <w:top w:val="single" w:sz="4" w:space="0" w:color="000001"/>
              <w:right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r>
        <w:trPr>
          <w:trHeight w:val="340" w:hRule="atLeast"/>
        </w:trPr>
        <w:tc>
          <w:tcPr>
            <w:tcW w:w="259" w:type="dxa"/>
            <w:tcBorders>
              <w:left w:val="single" w:sz="4" w:space="0" w:color="000001"/>
              <w:bottom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5539" w:type="dxa"/>
            <w:tcBorders>
              <w:top w:val="single" w:sz="4" w:space="0" w:color="000001"/>
              <w:bottom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ascii="TH SarabunPSK" w:hAnsi="TH SarabunPSK" w:eastAsia="TH SarabunPSK"/>
                <w:sz w:val="32"/>
                <w:sz w:val="32"/>
                <w:szCs w:val="32"/>
              </w:rPr>
              <w:t>จำนวนบัณฑิตที่ตอบแบบสำรวจทั้งหมด</w:t>
            </w:r>
          </w:p>
        </w:tc>
        <w:tc>
          <w:tcPr>
            <w:tcW w:w="1066" w:type="dxa"/>
            <w:vMerge w:val="continue"/>
            <w:tcBorders>
              <w:top w:val="single" w:sz="4" w:space="0" w:color="000000"/>
              <w:bottom w:val="single" w:sz="4" w:space="0" w:color="000000"/>
            </w:tcBorders>
            <w:vAlign w:val="center"/>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257" w:type="dxa"/>
            <w:tcBorders>
              <w:bottom w:val="single" w:sz="4" w:space="0" w:color="000001"/>
              <w:right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bl>
    <w:p>
      <w:pPr>
        <w:pStyle w:val="Normal"/>
        <w:rPr>
          <w:rFonts w:ascii="TH SarabunPSK" w:hAnsi="TH SarabunPSK" w:eastAsia="TH SarabunPSK" w:cs="TH SarabunPSK"/>
          <w:sz w:val="32"/>
          <w:szCs w:val="32"/>
        </w:rPr>
      </w:pPr>
      <w:r>
        <w:rPr>
          <w:rFonts w:eastAsia="TH SarabunPSK" w:cs="TH SarabunPSK"/>
          <w:sz w:val="32"/>
          <w:szCs w:val="32"/>
        </w:rPr>
      </w:r>
    </w:p>
    <w:p>
      <w:pPr>
        <w:pStyle w:val="Normal"/>
        <w:rPr>
          <w:rFonts w:ascii="TH SarabunPSK" w:hAnsi="TH SarabunPSK" w:eastAsia="TH SarabunPSK" w:cs="TH SarabunPSK"/>
          <w:sz w:val="32"/>
          <w:szCs w:val="32"/>
        </w:rPr>
      </w:pPr>
      <w:r>
        <w:rPr>
          <w:rFonts w:ascii="TH SarabunPSK" w:hAnsi="TH SarabunPSK" w:eastAsia="TH SarabunPSK"/>
          <w:sz w:val="32"/>
          <w:sz w:val="32"/>
          <w:szCs w:val="32"/>
        </w:rPr>
        <w:t>การคำนวณค่าร้อยละนี้ไม่นำบัณฑิตที่ศึกษาต่อ เกณฑ์ทหาร อุปสมบท และบัณฑิตที่มีงานทำแล้วแต่ไม่ได้เปลี่ยนงานมาพิจารณา</w:t>
      </w:r>
    </w:p>
    <w:p>
      <w:pPr>
        <w:pStyle w:val="Normal"/>
        <w:rPr>
          <w:rFonts w:ascii="TH SarabunPSK" w:hAnsi="TH SarabunPSK" w:eastAsia="TH SarabunPSK" w:cs="TH SarabunPSK"/>
          <w:sz w:val="32"/>
          <w:szCs w:val="32"/>
        </w:rPr>
      </w:pPr>
      <w:r>
        <w:rPr>
          <w:rFonts w:eastAsia="TH SarabunPSK" w:cs="TH SarabunPSK"/>
          <w:sz w:val="32"/>
          <w:szCs w:val="32"/>
        </w:rPr>
      </w:r>
    </w:p>
    <w:p>
      <w:pPr>
        <w:pStyle w:val="Normal"/>
        <w:rPr>
          <w:rFonts w:ascii="TH SarabunPSK" w:hAnsi="TH SarabunPSK" w:eastAsia="TH SarabunPSK" w:cs="TH SarabunPSK"/>
          <w:sz w:val="32"/>
          <w:szCs w:val="32"/>
        </w:rPr>
      </w:pPr>
      <w:r>
        <w:rPr>
          <w:rFonts w:eastAsia="TH SarabunPSK" w:cs="TH SarabunPSK"/>
          <w:sz w:val="32"/>
          <w:szCs w:val="32"/>
        </w:rPr>
      </w:r>
    </w:p>
    <w:p>
      <w:pPr>
        <w:pStyle w:val="Normal"/>
        <w:rPr>
          <w:rFonts w:ascii="TH SarabunPSK" w:hAnsi="TH SarabunPSK" w:eastAsia="TH SarabunPSK" w:cs="TH SarabunPSK"/>
          <w:sz w:val="32"/>
          <w:szCs w:val="32"/>
        </w:rPr>
      </w:pPr>
      <w:r>
        <w:rPr>
          <w:rFonts w:eastAsia="TH SarabunPSK" w:cs="TH SarabunPSK"/>
          <w:sz w:val="32"/>
          <w:szCs w:val="32"/>
        </w:rPr>
      </w:r>
    </w:p>
    <w:p>
      <w:pPr>
        <w:pStyle w:val="Normal"/>
        <w:rPr>
          <w:rFonts w:ascii="TH SarabunPSK" w:hAnsi="TH SarabunPSK" w:cs="TH SarabunPSK"/>
        </w:rPr>
      </w:pPr>
      <w:r>
        <w:rPr>
          <w:rFonts w:eastAsia="TH SarabunPSK" w:cs="TH SarabunPSK"/>
          <w:sz w:val="32"/>
          <w:szCs w:val="32"/>
        </w:rPr>
        <w:tab/>
        <w:t xml:space="preserve">2. </w:t>
      </w:r>
      <w:r>
        <w:rPr>
          <w:rFonts w:ascii="TH SarabunPSK" w:hAnsi="TH SarabunPSK" w:eastAsia="TH SarabunPSK"/>
          <w:sz w:val="32"/>
          <w:sz w:val="32"/>
          <w:szCs w:val="32"/>
        </w:rPr>
        <w:t xml:space="preserve">แปลงค่าร้อยละที่คำนวณได้ในข้อ </w:t>
      </w:r>
      <w:r>
        <w:rPr>
          <w:rFonts w:eastAsia="TH SarabunPSK" w:cs="TH SarabunPSK"/>
          <w:sz w:val="32"/>
          <w:szCs w:val="32"/>
        </w:rPr>
        <w:t xml:space="preserve">1 </w:t>
      </w:r>
      <w:r>
        <w:rPr>
          <w:rFonts w:ascii="TH SarabunPSK" w:hAnsi="TH SarabunPSK" w:eastAsia="TH SarabunPSK"/>
          <w:sz w:val="32"/>
          <w:sz w:val="32"/>
          <w:szCs w:val="32"/>
        </w:rPr>
        <w:t xml:space="preserve">เทียบกับคะแนนเต็ม </w:t>
      </w:r>
      <w:r>
        <w:rPr>
          <w:rFonts w:eastAsia="TH SarabunPSK" w:cs="TH SarabunPSK"/>
          <w:sz w:val="32"/>
          <w:szCs w:val="32"/>
        </w:rPr>
        <w:t xml:space="preserve">5   </w:t>
      </w:r>
    </w:p>
    <w:tbl>
      <w:tblPr>
        <w:tblW w:w="9156" w:type="dxa"/>
        <w:jc w:val="left"/>
        <w:tblInd w:w="-34" w:type="dxa"/>
        <w:tblLayout w:type="fixed"/>
        <w:tblCellMar>
          <w:top w:w="0" w:type="dxa"/>
          <w:left w:w="108" w:type="dxa"/>
          <w:bottom w:w="0" w:type="dxa"/>
          <w:right w:w="108" w:type="dxa"/>
        </w:tblCellMar>
      </w:tblPr>
      <w:tblGrid>
        <w:gridCol w:w="1852"/>
        <w:gridCol w:w="269"/>
        <w:gridCol w:w="6271"/>
        <w:gridCol w:w="516"/>
        <w:gridCol w:w="248"/>
      </w:tblGrid>
      <w:tr>
        <w:trPr>
          <w:trHeight w:val="280" w:hRule="atLeast"/>
        </w:trPr>
        <w:tc>
          <w:tcPr>
            <w:tcW w:w="1852" w:type="dxa"/>
            <w:vMerge w:val="restart"/>
            <w:tcBorders>
              <w:right w:val="single" w:sz="4" w:space="0" w:color="000001"/>
            </w:tcBorders>
            <w:vAlign w:val="center"/>
          </w:tcPr>
          <w:p>
            <w:pPr>
              <w:pStyle w:val="Normal"/>
              <w:widowControl w:val="false"/>
              <w:spacing w:before="0" w:after="200"/>
              <w:jc w:val="center"/>
              <w:rPr>
                <w:rFonts w:ascii="TH SarabunPSK" w:hAnsi="TH SarabunPSK" w:cs="TH SarabunPSK"/>
              </w:rPr>
            </w:pPr>
            <w:r>
              <w:rPr>
                <w:rFonts w:ascii="TH SarabunPSK" w:hAnsi="TH SarabunPSK" w:eastAsia="TH SarabunPSK"/>
                <w:sz w:val="32"/>
                <w:sz w:val="32"/>
                <w:szCs w:val="32"/>
              </w:rPr>
              <w:t xml:space="preserve">คะแนนที่ได้ </w:t>
            </w:r>
            <w:r>
              <w:rPr>
                <w:rFonts w:eastAsia="TH SarabunPSK" w:cs="TH SarabunPSK"/>
                <w:sz w:val="32"/>
                <w:szCs w:val="32"/>
              </w:rPr>
              <w:t>=</w:t>
            </w:r>
          </w:p>
        </w:tc>
        <w:tc>
          <w:tcPr>
            <w:tcW w:w="269" w:type="dxa"/>
            <w:tcBorders>
              <w:top w:val="single" w:sz="4" w:space="0" w:color="000001"/>
              <w:left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6271" w:type="dxa"/>
            <w:tcBorders>
              <w:top w:val="single" w:sz="4" w:space="0" w:color="000001"/>
              <w:bottom w:val="single" w:sz="4" w:space="0" w:color="000001"/>
            </w:tcBorders>
          </w:tcPr>
          <w:p>
            <w:pPr>
              <w:pStyle w:val="Normal"/>
              <w:widowControl w:val="false"/>
              <w:spacing w:before="0" w:after="200"/>
              <w:jc w:val="center"/>
              <w:rPr>
                <w:rFonts w:ascii="TH SarabunPSK" w:hAnsi="TH SarabunPSK" w:cs="TH SarabunPSK"/>
              </w:rPr>
            </w:pPr>
            <w:r>
              <w:rPr>
                <w:rFonts w:ascii="TH SarabunPSK" w:hAnsi="TH SarabunPSK" w:eastAsia="TH SarabunPSK"/>
                <w:sz w:val="32"/>
                <w:sz w:val="32"/>
                <w:szCs w:val="32"/>
              </w:rPr>
              <w:t xml:space="preserve">ค่าร้อยละของบัณฑิตปริญญาตรีที่ได้งานทำหรือประกอบอาชีพอิสระภายใน </w:t>
            </w:r>
            <w:r>
              <w:rPr>
                <w:rFonts w:eastAsia="TH SarabunPSK" w:cs="TH SarabunPSK"/>
                <w:sz w:val="32"/>
                <w:szCs w:val="32"/>
              </w:rPr>
              <w:t xml:space="preserve">1 </w:t>
            </w:r>
            <w:r>
              <w:rPr>
                <w:rFonts w:ascii="TH SarabunPSK" w:hAnsi="TH SarabunPSK" w:eastAsia="TH SarabunPSK"/>
                <w:sz w:val="32"/>
                <w:sz w:val="32"/>
                <w:szCs w:val="32"/>
              </w:rPr>
              <w:t>ปี</w:t>
            </w:r>
          </w:p>
        </w:tc>
        <w:tc>
          <w:tcPr>
            <w:tcW w:w="516" w:type="dxa"/>
            <w:vMerge w:val="restart"/>
            <w:tcBorders>
              <w:top w:val="single" w:sz="4" w:space="0" w:color="000001"/>
              <w:bottom w:val="single" w:sz="4" w:space="0" w:color="000000"/>
            </w:tcBorders>
            <w:vAlign w:val="center"/>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x 5</w:t>
            </w:r>
          </w:p>
        </w:tc>
        <w:tc>
          <w:tcPr>
            <w:tcW w:w="248" w:type="dxa"/>
            <w:tcBorders>
              <w:top w:val="single" w:sz="4" w:space="0" w:color="000001"/>
              <w:right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r>
        <w:trPr>
          <w:trHeight w:val="120" w:hRule="atLeast"/>
        </w:trPr>
        <w:tc>
          <w:tcPr>
            <w:tcW w:w="1852" w:type="dxa"/>
            <w:vMerge w:val="continue"/>
            <w:tcBorders>
              <w:right w:val="single" w:sz="4" w:space="0" w:color="000001"/>
            </w:tcBorders>
            <w:vAlign w:val="center"/>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269" w:type="dxa"/>
            <w:tcBorders>
              <w:left w:val="single" w:sz="4" w:space="0" w:color="000001"/>
              <w:bottom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6271" w:type="dxa"/>
            <w:tcBorders>
              <w:top w:val="single" w:sz="4" w:space="0" w:color="000001"/>
              <w:bottom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100</w:t>
            </w:r>
          </w:p>
        </w:tc>
        <w:tc>
          <w:tcPr>
            <w:tcW w:w="516" w:type="dxa"/>
            <w:vMerge w:val="continue"/>
            <w:tcBorders>
              <w:top w:val="single" w:sz="4" w:space="0" w:color="000001"/>
              <w:bottom w:val="single" w:sz="4" w:space="0" w:color="000000"/>
            </w:tcBorders>
            <w:vAlign w:val="center"/>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248" w:type="dxa"/>
            <w:tcBorders>
              <w:bottom w:val="single" w:sz="4" w:space="0" w:color="000001"/>
              <w:right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bl>
    <w:p>
      <w:pPr>
        <w:pStyle w:val="Normal"/>
        <w:rPr>
          <w:rFonts w:ascii="TH SarabunPSK" w:hAnsi="TH SarabunPSK" w:eastAsia="TH SarabunPSK" w:cs="TH SarabunPSK"/>
          <w:sz w:val="32"/>
          <w:szCs w:val="32"/>
        </w:rPr>
      </w:pPr>
      <w:r>
        <w:rPr>
          <w:rFonts w:eastAsia="TH SarabunPSK" w:cs="TH SarabunPSK"/>
          <w:sz w:val="32"/>
          <w:szCs w:val="32"/>
        </w:rPr>
      </w:r>
    </w:p>
    <w:p>
      <w:pPr>
        <w:pStyle w:val="Normal"/>
        <w:rPr>
          <w:rFonts w:ascii="TH SarabunPSK" w:hAnsi="TH SarabunPSK" w:cs="TH SarabunPSK"/>
        </w:rPr>
      </w:pPr>
      <w:r>
        <w:rPr>
          <w:rFonts w:ascii="TH SarabunPSK" w:hAnsi="TH SarabunPSK" w:eastAsia="TH SarabunPSK"/>
          <w:b/>
          <w:b/>
          <w:sz w:val="32"/>
          <w:sz w:val="32"/>
          <w:szCs w:val="32"/>
        </w:rPr>
        <w:t>หมายเหตุ</w:t>
      </w:r>
      <w:r>
        <w:rPr>
          <w:rFonts w:ascii="TH SarabunPSK" w:hAnsi="TH SarabunPSK" w:eastAsia="TH SarabunPSK"/>
          <w:sz w:val="32"/>
          <w:sz w:val="32"/>
          <w:szCs w:val="32"/>
        </w:rPr>
        <w:t xml:space="preserve">จำนวนบัณฑิตที่ตอบแบบสำรวจจะต้องไม่น้อยกว่าร้อยละ </w:t>
      </w:r>
      <w:r>
        <w:rPr>
          <w:rFonts w:eastAsia="TH SarabunPSK" w:cs="TH SarabunPSK"/>
          <w:sz w:val="32"/>
          <w:szCs w:val="32"/>
        </w:rPr>
        <w:t xml:space="preserve">70 </w:t>
      </w:r>
      <w:r>
        <w:rPr>
          <w:rFonts w:ascii="TH SarabunPSK" w:hAnsi="TH SarabunPSK" w:eastAsia="TH SarabunPSK"/>
          <w:sz w:val="32"/>
          <w:sz w:val="32"/>
          <w:szCs w:val="32"/>
        </w:rPr>
        <w:t>ของจำนวนบัณฑิตที่สำเร็จการศึกษา</w:t>
      </w:r>
    </w:p>
    <w:p>
      <w:pPr>
        <w:pStyle w:val="Normal"/>
        <w:rPr>
          <w:rFonts w:ascii="TH SarabunPSK" w:hAnsi="TH SarabunPSK" w:eastAsia="TH SarabunPSK" w:cs="TH SarabunPSK"/>
          <w:sz w:val="32"/>
          <w:szCs w:val="32"/>
        </w:rPr>
      </w:pPr>
      <w:r>
        <w:rPr>
          <w:rFonts w:eastAsia="TH SarabunPSK" w:cs="TH SarabunPSK"/>
          <w:sz w:val="32"/>
          <w:szCs w:val="32"/>
        </w:rPr>
      </w:r>
    </w:p>
    <w:p>
      <w:pPr>
        <w:pStyle w:val="Normal"/>
        <w:spacing w:lineRule="auto" w:line="276" w:before="0" w:after="200"/>
        <w:rPr>
          <w:rFonts w:ascii="TH SarabunPSK" w:hAnsi="TH SarabunPSK" w:eastAsia="TH SarabunPSK" w:cs="TH SarabunPSK"/>
          <w:b/>
          <w:b/>
          <w:sz w:val="32"/>
          <w:szCs w:val="32"/>
        </w:rPr>
      </w:pPr>
      <w:r>
        <w:rPr>
          <w:rFonts w:eastAsia="TH SarabunPSK" w:cs="TH SarabunPSK"/>
          <w:b/>
          <w:sz w:val="32"/>
          <w:szCs w:val="32"/>
        </w:rPr>
      </w:r>
      <w:r>
        <w:br w:type="page"/>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ผลการดำเนินงาน</w:t>
      </w:r>
    </w:p>
    <w:tbl>
      <w:tblPr>
        <w:tblW w:w="9030" w:type="dxa"/>
        <w:jc w:val="left"/>
        <w:tblInd w:w="-10" w:type="dxa"/>
        <w:tblLayout w:type="fixed"/>
        <w:tblCellMar>
          <w:top w:w="0" w:type="dxa"/>
          <w:left w:w="113" w:type="dxa"/>
          <w:bottom w:w="0" w:type="dxa"/>
          <w:right w:w="108" w:type="dxa"/>
        </w:tblCellMar>
      </w:tblPr>
      <w:tblGrid>
        <w:gridCol w:w="7139"/>
        <w:gridCol w:w="1890"/>
      </w:tblGrid>
      <w:tr>
        <w:trPr/>
        <w:tc>
          <w:tcPr>
            <w:tcW w:w="713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b/>
                <w:b/>
                <w:sz w:val="32"/>
                <w:szCs w:val="32"/>
              </w:rPr>
            </w:pPr>
            <w:r>
              <w:rPr>
                <w:rFonts w:ascii="TH SarabunPSK" w:hAnsi="TH SarabunPSK" w:eastAsia="TH SarabunPSK"/>
                <w:b/>
                <w:b/>
                <w:sz w:val="32"/>
                <w:sz w:val="32"/>
                <w:szCs w:val="32"/>
              </w:rPr>
              <w:t>รายการ</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b/>
                <w:b/>
                <w:sz w:val="32"/>
                <w:szCs w:val="32"/>
              </w:rPr>
            </w:pPr>
            <w:r>
              <w:rPr>
                <w:rFonts w:ascii="TH SarabunPSK" w:hAnsi="TH SarabunPSK" w:eastAsia="TH SarabunPSK"/>
                <w:b/>
                <w:b/>
                <w:sz w:val="32"/>
                <w:sz w:val="32"/>
                <w:szCs w:val="32"/>
              </w:rPr>
              <w:t>จำนวน</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eastAsia="TH SarabunPSK" w:cs="TH SarabunPSK"/>
                <w:sz w:val="32"/>
                <w:szCs w:val="32"/>
              </w:rPr>
            </w:pPr>
            <w:r>
              <w:rPr>
                <w:rFonts w:ascii="TH SarabunPSK" w:hAnsi="TH SarabunPSK" w:eastAsia="TH SarabunPSK"/>
                <w:sz w:val="32"/>
                <w:sz w:val="32"/>
                <w:szCs w:val="32"/>
              </w:rPr>
              <w:t>จำนวนบัณฑิตทั้งหมด</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lang w:bidi="th-TH"/>
              </w:rPr>
            </w:pPr>
            <w:r>
              <w:rPr>
                <w:rFonts w:eastAsia="TH SarabunPSK" w:cs="TH SarabunPSK"/>
                <w:sz w:val="32"/>
                <w:szCs w:val="32"/>
                <w:lang w:bidi="th-TH"/>
              </w:rPr>
              <w:t>13</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rPr>
              <w:t xml:space="preserve">จำนวนบัณฑิตระดับปริญญาตรีที่ตอบแบบสำรวจเรื่องการมีงานทำภายใน </w:t>
            </w:r>
            <w:r>
              <w:rPr>
                <w:rFonts w:eastAsia="TH SarabunPSK" w:cs="TH SarabunPSK"/>
                <w:sz w:val="32"/>
                <w:szCs w:val="32"/>
              </w:rPr>
              <w:t xml:space="preserve">1 </w:t>
            </w:r>
            <w:r>
              <w:rPr>
                <w:rFonts w:ascii="TH SarabunPSK" w:hAnsi="TH SarabunPSK" w:eastAsia="TH SarabunPSK"/>
                <w:sz w:val="32"/>
                <w:sz w:val="32"/>
                <w:szCs w:val="32"/>
              </w:rPr>
              <w:t>ปี หลังสำเร็จการศึกษา</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jc w:val="center"/>
              <w:rPr>
                <w:rFonts w:ascii="TH SarabunPSK" w:hAnsi="TH SarabunPSK" w:eastAsia="TH SarabunPSK" w:cs="TH SarabunPSK"/>
                <w:sz w:val="32"/>
                <w:szCs w:val="32"/>
              </w:rPr>
            </w:pPr>
            <w:r>
              <w:rPr>
                <w:rFonts w:eastAsia="TH SarabunPSK" w:cs="TH SarabunPSK"/>
                <w:sz w:val="32"/>
                <w:szCs w:val="32"/>
              </w:rPr>
              <w:t>12</w:t>
            </w:r>
          </w:p>
          <w:p>
            <w:pPr>
              <w:pStyle w:val="Normal"/>
              <w:widowControl w:val="false"/>
              <w:spacing w:before="0" w:after="200"/>
              <w:jc w:val="left"/>
              <w:rPr>
                <w:rFonts w:ascii="TH SarabunPSK" w:hAnsi="TH SarabunPSK" w:eastAsia="TH SarabunPSK" w:cs="TH SarabunPSK"/>
                <w:sz w:val="32"/>
                <w:szCs w:val="32"/>
              </w:rPr>
            </w:pPr>
            <w:r>
              <w:rPr/>
            </w:r>
            <m:oMathPara xmlns:m="http://schemas.openxmlformats.org/officeDocument/2006/math">
              <m:oMathParaPr>
                <m:jc m:val="left"/>
              </m:oMathParaPr>
              <m:oMath>
                <m:d>
                  <m:dPr>
                    <m:begChr m:val="("/>
                    <m:endChr m:val=")"/>
                  </m:dPr>
                  <m:e>
                    <m:f>
                      <m:num>
                        <m:r>
                          <m:rPr>
                            <m:lit/>
                            <m:nor/>
                          </m:rPr>
                          <w:rPr>
                            <w:rFonts w:ascii="Cambria Math" w:hAnsi="Cambria Math"/>
                          </w:rPr>
                          <m:t xml:space="preserve">12</m:t>
                        </m:r>
                      </m:num>
                      <m:den>
                        <m:r>
                          <m:rPr>
                            <m:lit/>
                            <m:nor/>
                          </m:rPr>
                          <w:rPr>
                            <w:rFonts w:ascii="Cambria Math" w:hAnsi="Cambria Math"/>
                          </w:rPr>
                          <m:t xml:space="preserve">13</m:t>
                        </m:r>
                      </m:den>
                    </m:f>
                    <m:r>
                      <w:rPr>
                        <w:rFonts w:ascii="Cambria Math" w:hAnsi="Cambria Math"/>
                      </w:rPr>
                      <m:t xml:space="preserve">×</m:t>
                    </m:r>
                    <m:r>
                      <m:rPr>
                        <m:lit/>
                        <m:nor/>
                      </m:rPr>
                      <w:rPr>
                        <w:rFonts w:ascii="Cambria Math" w:hAnsi="Cambria Math"/>
                      </w:rPr>
                      <m:t xml:space="preserve">100</m:t>
                    </m:r>
                    <m:r>
                      <w:rPr>
                        <w:rFonts w:ascii="Cambria Math" w:hAnsi="Cambria Math"/>
                      </w:rPr>
                      <m:t xml:space="preserve">=</m:t>
                    </m:r>
                    <m:r>
                      <m:rPr>
                        <m:lit/>
                        <m:nor/>
                      </m:rPr>
                      <w:rPr>
                        <w:rFonts w:ascii="Cambria Math" w:hAnsi="Cambria Math"/>
                      </w:rPr>
                      <m:t xml:space="preserve">92</m:t>
                    </m:r>
                    <m:r>
                      <m:rPr>
                        <m:lit/>
                        <m:nor/>
                      </m:rPr>
                      <w:rPr>
                        <w:rFonts w:ascii="Cambria Math" w:hAnsi="Cambria Math"/>
                      </w:rPr>
                      <m:t xml:space="preserve">.</m:t>
                    </m:r>
                    <m:r>
                      <w:rPr>
                        <w:rFonts w:ascii="Cambria Math" w:hAnsi="Cambria Math"/>
                      </w:rPr>
                      <m:t xml:space="preserve">3</m:t>
                    </m:r>
                  </m:e>
                </m:d>
              </m:oMath>
            </m:oMathPara>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rPr>
              <w:t xml:space="preserve">จำนวนบัณฑิตระดับปริญญาตรีที่ได้งานทำภายใน </w:t>
            </w:r>
            <w:r>
              <w:rPr>
                <w:rFonts w:eastAsia="TH SarabunPSK" w:cs="TH SarabunPSK"/>
                <w:sz w:val="32"/>
                <w:szCs w:val="32"/>
              </w:rPr>
              <w:t xml:space="preserve">1 </w:t>
            </w:r>
            <w:r>
              <w:rPr>
                <w:rFonts w:ascii="TH SarabunPSK" w:hAnsi="TH SarabunPSK" w:eastAsia="TH SarabunPSK"/>
                <w:sz w:val="32"/>
                <w:sz w:val="32"/>
                <w:szCs w:val="32"/>
              </w:rPr>
              <w:t xml:space="preserve">ปีหลังสำเร็จการศึกษา </w:t>
            </w:r>
            <w:r>
              <w:rPr>
                <w:rFonts w:eastAsia="TH SarabunPSK" w:cs="TH SarabunPSK"/>
                <w:sz w:val="32"/>
                <w:szCs w:val="32"/>
              </w:rPr>
              <w:t>(</w:t>
            </w:r>
            <w:r>
              <w:rPr>
                <w:rFonts w:ascii="TH SarabunPSK" w:hAnsi="TH SarabunPSK" w:eastAsia="TH SarabunPSK"/>
                <w:sz w:val="32"/>
                <w:sz w:val="32"/>
                <w:szCs w:val="32"/>
              </w:rPr>
              <w:t>ไม่นับรวมผู้ที่ประกอบอาชีพอิสระ</w:t>
            </w:r>
            <w:r>
              <w:rPr>
                <w:rFonts w:eastAsia="TH SarabunPSK" w:cs="TH SarabunPSK"/>
                <w:sz w:val="32"/>
                <w:szCs w:val="32"/>
              </w:rPr>
              <w:t>)</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8</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rPr>
              <w:t>จำนวนบัณฑิตระดับปริญญาตรีที่ประกอบอาชีพอิสระ</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lang w:bidi="th-TH"/>
              </w:rPr>
            </w:pPr>
            <w:r>
              <w:rPr>
                <w:rFonts w:eastAsia="TH SarabunPSK" w:cs="TH SarabunPSK"/>
                <w:sz w:val="32"/>
                <w:szCs w:val="32"/>
                <w:lang w:bidi="th-TH"/>
              </w:rPr>
              <w:t>4</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rPr>
              <w:t>จำนวนผู้สำเร็จการศึกษาระดับปริญญาตรีที่มีงานทำก่อนเข้าศึกษา</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w:t>
            </w:r>
          </w:p>
        </w:tc>
      </w:tr>
      <w:tr>
        <w:trPr>
          <w:trHeight w:val="494" w:hRule="atLeast"/>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eastAsia="TH SarabunPSK" w:cs="TH SarabunPSK"/>
                <w:sz w:val="32"/>
                <w:szCs w:val="32"/>
              </w:rPr>
            </w:pPr>
            <w:r>
              <w:rPr>
                <w:rFonts w:ascii="TH SarabunPSK" w:hAnsi="TH SarabunPSK" w:eastAsia="TH SarabunPSK"/>
                <w:sz w:val="32"/>
                <w:sz w:val="32"/>
                <w:szCs w:val="32"/>
              </w:rPr>
              <w:t>จำนวนบัณฑิตระดับปริญญาตรีที่ศึกษาต่อระดับบัณฑิตศึกษา</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rPr>
              <w:t>จำนวนบัณฑิตระดับปริญญาตรีที่อุปสมบท</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eastAsia="TH SarabunPSK" w:cs="TH SarabunPSK"/>
                <w:sz w:val="32"/>
                <w:szCs w:val="32"/>
              </w:rPr>
            </w:pPr>
            <w:r>
              <w:rPr>
                <w:rFonts w:ascii="TH SarabunPSK" w:hAnsi="TH SarabunPSK" w:eastAsia="TH SarabunPSK"/>
                <w:sz w:val="32"/>
                <w:sz w:val="32"/>
                <w:szCs w:val="32"/>
              </w:rPr>
              <w:t>จำนวนบัณฑิตระดับปริญญาตรีที่เกณฑ์ทหาร</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rPr>
                <w:rFonts w:ascii="TH SarabunPSK" w:hAnsi="TH SarabunPSK" w:eastAsia="TH SarabunPSK" w:cs="TH SarabunPSK"/>
                <w:sz w:val="32"/>
                <w:szCs w:val="32"/>
              </w:rPr>
            </w:pPr>
            <w:r>
              <w:rPr>
                <w:rFonts w:ascii="TH SarabunPSK" w:hAnsi="TH SarabunPSK" w:eastAsia="TH SarabunPSK"/>
                <w:sz w:val="32"/>
                <w:sz w:val="32"/>
                <w:szCs w:val="32"/>
              </w:rPr>
              <w:t>จำนวนบัณฑิตระดับปริญญาตรีที่มีกิจการของตนเองที่มีรายได้ประจำอยู่แล้ว</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jc w:val="right"/>
              <w:rPr>
                <w:rFonts w:ascii="TH SarabunPSK" w:hAnsi="TH SarabunPSK" w:eastAsia="TH SarabunPSK" w:cs="TH SarabunPSK"/>
                <w:sz w:val="32"/>
                <w:szCs w:val="32"/>
              </w:rPr>
            </w:pPr>
            <w:r>
              <w:rPr>
                <w:rFonts w:ascii="TH SarabunPSK" w:hAnsi="TH SarabunPSK" w:eastAsia="TH SarabunPSK"/>
                <w:sz w:val="32"/>
                <w:sz w:val="32"/>
                <w:szCs w:val="32"/>
              </w:rPr>
              <w:t>จำนวนบัณฑิตที่ตอบแบบสำรวจทั้งหมด</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lang w:bidi="th-TH"/>
              </w:rPr>
            </w:pPr>
            <w:r>
              <w:rPr>
                <w:rFonts w:eastAsia="TH SarabunPSK" w:cs="TH SarabunPSK"/>
                <w:sz w:val="32"/>
                <w:szCs w:val="32"/>
                <w:lang w:bidi="th-TH"/>
              </w:rPr>
              <w:t>12</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jc w:val="right"/>
              <w:rPr>
                <w:rFonts w:ascii="TH SarabunPSK" w:hAnsi="TH SarabunPSK" w:cs="TH SarabunPSK"/>
              </w:rPr>
            </w:pPr>
            <w:r>
              <w:rPr>
                <w:rFonts w:ascii="TH SarabunPSK" w:hAnsi="TH SarabunPSK" w:eastAsia="TH SarabunPSK"/>
                <w:sz w:val="32"/>
                <w:sz w:val="32"/>
                <w:szCs w:val="32"/>
              </w:rPr>
              <w:t xml:space="preserve">ค่าร้อยละของบัณฑิตปริญญาตรีที่ได้งานทำหรือประกอบอาชีพอิสระภายใน </w:t>
            </w:r>
            <w:r>
              <w:rPr>
                <w:rFonts w:eastAsia="TH SarabunPSK" w:cs="TH SarabunPSK"/>
                <w:sz w:val="32"/>
                <w:szCs w:val="32"/>
              </w:rPr>
              <w:t xml:space="preserve">1 </w:t>
            </w:r>
            <w:r>
              <w:rPr>
                <w:rFonts w:ascii="TH SarabunPSK" w:hAnsi="TH SarabunPSK" w:eastAsia="TH SarabunPSK"/>
                <w:sz w:val="32"/>
                <w:sz w:val="32"/>
                <w:szCs w:val="32"/>
              </w:rPr>
              <w:t>ปี</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100</w:t>
            </w:r>
          </w:p>
        </w:tc>
      </w:tr>
      <w:tr>
        <w:trPr/>
        <w:tc>
          <w:tcPr>
            <w:tcW w:w="7139" w:type="dxa"/>
            <w:tcBorders>
              <w:top w:val="single" w:sz="4" w:space="0" w:color="000001"/>
              <w:left w:val="single" w:sz="4" w:space="0" w:color="000001"/>
              <w:bottom w:val="single" w:sz="4" w:space="0" w:color="000001"/>
              <w:right w:val="single" w:sz="4" w:space="0" w:color="000001"/>
            </w:tcBorders>
            <w:vAlign w:val="center"/>
          </w:tcPr>
          <w:p>
            <w:pPr>
              <w:pStyle w:val="Normal"/>
              <w:widowControl w:val="false"/>
              <w:spacing w:before="0" w:after="200"/>
              <w:jc w:val="right"/>
              <w:rPr>
                <w:rFonts w:ascii="TH SarabunPSK" w:hAnsi="TH SarabunPSK" w:eastAsia="TH SarabunPSK" w:cs="TH SarabunPSK"/>
                <w:sz w:val="32"/>
                <w:szCs w:val="32"/>
              </w:rPr>
            </w:pPr>
            <w:r>
              <w:rPr>
                <w:rFonts w:ascii="TH SarabunPSK" w:hAnsi="TH SarabunPSK" w:eastAsia="TH SarabunPSK"/>
                <w:sz w:val="32"/>
                <w:sz w:val="32"/>
                <w:szCs w:val="32"/>
              </w:rPr>
              <w:t>คะแนนที่ได้</w:t>
            </w:r>
          </w:p>
        </w:tc>
        <w:tc>
          <w:tcPr>
            <w:tcW w:w="189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5</w:t>
            </w:r>
          </w:p>
        </w:tc>
      </w:tr>
    </w:tbl>
    <w:p>
      <w:pPr>
        <w:pStyle w:val="Normal"/>
        <w:rPr>
          <w:rFonts w:ascii="TH SarabunPSK" w:hAnsi="TH SarabunPSK" w:eastAsia="TH SarabunPSK" w:cs="TH SarabunPSK"/>
          <w:b/>
          <w:b/>
          <w:sz w:val="32"/>
          <w:szCs w:val="32"/>
        </w:rPr>
      </w:pPr>
      <w:r>
        <w:rPr>
          <w:rFonts w:eastAsia="TH SarabunPSK" w:cs="TH SarabunPSK"/>
          <w:b/>
          <w:sz w:val="32"/>
          <w:szCs w:val="32"/>
        </w:rPr>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การคำนวณ</w:t>
      </w:r>
    </w:p>
    <w:p>
      <w:pPr>
        <w:pStyle w:val="Normal"/>
        <w:rPr>
          <w:rFonts w:ascii="TH SarabunPSK" w:hAnsi="TH SarabunPSK" w:eastAsia="TH SarabunPSK" w:cs="TH SarabunPSK"/>
          <w:b/>
          <w:b/>
          <w:sz w:val="32"/>
          <w:szCs w:val="32"/>
        </w:rPr>
      </w:pPr>
      <w:r>
        <w:rPr>
          <w:rFonts w:eastAsia="TH SarabunPSK" w:cs="TH SarabunPSK"/>
          <w:b/>
          <w:sz w:val="32"/>
          <w:szCs w:val="32"/>
        </w:rPr>
      </w:r>
    </w:p>
    <w:tbl>
      <w:tblPr>
        <w:tblW w:w="8531" w:type="dxa"/>
        <w:jc w:val="left"/>
        <w:tblInd w:w="108" w:type="dxa"/>
        <w:tblLayout w:type="fixed"/>
        <w:tblCellMar>
          <w:top w:w="0" w:type="dxa"/>
          <w:left w:w="108" w:type="dxa"/>
          <w:bottom w:w="0" w:type="dxa"/>
          <w:right w:w="108" w:type="dxa"/>
        </w:tblCellMar>
      </w:tblPr>
      <w:tblGrid>
        <w:gridCol w:w="313"/>
        <w:gridCol w:w="645"/>
        <w:gridCol w:w="6237"/>
        <w:gridCol w:w="1335"/>
      </w:tblGrid>
      <w:tr>
        <w:trPr/>
        <w:tc>
          <w:tcPr>
            <w:tcW w:w="313" w:type="dxa"/>
            <w:vMerge w:val="restart"/>
            <w:tcBorders>
              <w:right w:val="single" w:sz="4" w:space="0" w:color="000001"/>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645" w:type="dxa"/>
            <w:vMerge w:val="restart"/>
            <w:tcBorders>
              <w:top w:val="single" w:sz="4" w:space="0" w:color="000001"/>
              <w:left w:val="single" w:sz="4" w:space="0" w:color="000001"/>
              <w:bottom w:val="single" w:sz="4" w:space="0" w:color="000000"/>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6237" w:type="dxa"/>
            <w:tcBorders>
              <w:top w:val="single" w:sz="4" w:space="0" w:color="000001"/>
              <w:bottom w:val="single" w:sz="4" w:space="0" w:color="000001"/>
            </w:tcBorders>
          </w:tcPr>
          <w:p>
            <w:pPr>
              <w:pStyle w:val="Normal"/>
              <w:widowControl w:val="false"/>
              <w:snapToGrid w:val="false"/>
              <w:jc w:val="center"/>
              <w:rPr>
                <w:rFonts w:ascii="TH SarabunPSK" w:hAnsi="TH SarabunPSK" w:eastAsia="TH SarabunPSK" w:cs="TH SarabunPSK"/>
                <w:sz w:val="32"/>
                <w:szCs w:val="32"/>
              </w:rPr>
            </w:pPr>
            <w:r>
              <w:rPr>
                <w:rFonts w:eastAsia="TH SarabunPSK" w:cs="TH SarabunPSK"/>
                <w:sz w:val="32"/>
                <w:szCs w:val="32"/>
              </w:rPr>
            </w:r>
          </w:p>
          <w:p>
            <w:pPr>
              <w:pStyle w:val="Normal"/>
              <w:widowControl w:val="false"/>
              <w:spacing w:before="0" w:after="200"/>
              <w:jc w:val="center"/>
              <w:rPr>
                <w:rFonts w:ascii="TH SarabunPSK" w:hAnsi="TH SarabunPSK" w:cs="TH SarabunPSK"/>
              </w:rPr>
            </w:pPr>
            <w:r>
              <w:rPr>
                <w:rFonts w:ascii="TH SarabunPSK" w:hAnsi="TH SarabunPSK" w:eastAsia="TH SarabunPSK"/>
                <w:sz w:val="32"/>
                <w:sz w:val="32"/>
                <w:szCs w:val="32"/>
              </w:rPr>
              <w:t xml:space="preserve">จำนวนบัณฑิตปริญญาตรีที่ได้งานทำหรือประกอบอาชีพอิสระใน </w:t>
            </w:r>
            <w:r>
              <w:rPr>
                <w:rFonts w:eastAsia="TH SarabunPSK" w:cs="TH SarabunPSK"/>
                <w:sz w:val="32"/>
                <w:szCs w:val="32"/>
              </w:rPr>
              <w:t xml:space="preserve">1 </w:t>
            </w:r>
            <w:r>
              <w:rPr>
                <w:rFonts w:ascii="TH SarabunPSK" w:hAnsi="TH SarabunPSK" w:eastAsia="TH SarabunPSK"/>
                <w:sz w:val="32"/>
                <w:sz w:val="32"/>
                <w:szCs w:val="32"/>
              </w:rPr>
              <w:t>ปี</w:t>
            </w:r>
          </w:p>
        </w:tc>
        <w:tc>
          <w:tcPr>
            <w:tcW w:w="1335" w:type="dxa"/>
            <w:vMerge w:val="restart"/>
            <w:tcBorders>
              <w:top w:val="single" w:sz="4" w:space="0" w:color="000001"/>
              <w:bottom w:val="single" w:sz="4" w:space="0" w:color="000000"/>
              <w:right w:val="single" w:sz="4" w:space="0" w:color="000001"/>
            </w:tcBorders>
            <w:vAlign w:val="center"/>
          </w:tcPr>
          <w:p>
            <w:pPr>
              <w:pStyle w:val="Normal"/>
              <w:widowControl w:val="false"/>
              <w:spacing w:before="0" w:after="200"/>
              <w:rPr>
                <w:rFonts w:ascii="TH SarabunPSK" w:hAnsi="TH SarabunPSK" w:cs="TH SarabunPSK"/>
              </w:rPr>
            </w:pPr>
            <w:r>
              <w:rPr>
                <w:rFonts w:eastAsia="Symbol" w:cs="TH SarabunPSK"/>
                <w:sz w:val="32"/>
                <w:szCs w:val="32"/>
              </w:rPr>
              <w:t></w:t>
            </w:r>
            <w:r>
              <w:rPr>
                <w:rFonts w:eastAsia="TH SarabunPSK" w:cs="TH SarabunPSK"/>
                <w:sz w:val="32"/>
                <w:szCs w:val="32"/>
              </w:rPr>
              <w:t xml:space="preserve"> </w:t>
            </w:r>
            <w:r>
              <w:rPr>
                <w:rFonts w:eastAsia="TH SarabunPSK" w:cs="TH SarabunPSK"/>
                <w:sz w:val="32"/>
                <w:szCs w:val="32"/>
              </w:rPr>
              <w:t>100</w:t>
            </w:r>
          </w:p>
        </w:tc>
      </w:tr>
      <w:tr>
        <w:trPr>
          <w:trHeight w:val="1106" w:hRule="atLeast"/>
        </w:trPr>
        <w:tc>
          <w:tcPr>
            <w:tcW w:w="313" w:type="dxa"/>
            <w:vMerge w:val="continue"/>
            <w:tcBorders>
              <w:right w:val="single" w:sz="4" w:space="0" w:color="000001"/>
            </w:tcBorders>
          </w:tcPr>
          <w:p>
            <w:pPr>
              <w:pStyle w:val="Normal"/>
              <w:widowControl w:val="false"/>
              <w:shd w:val="clear" w:fill="FFFFFF"/>
              <w:snapToGrid w:val="false"/>
              <w:spacing w:lineRule="auto" w:line="276" w:before="0" w:after="200"/>
              <w:rPr>
                <w:rFonts w:ascii="TH SarabunPSK" w:hAnsi="TH SarabunPSK" w:eastAsia="TH SarabunPSK" w:cs="TH SarabunPSK"/>
                <w:sz w:val="32"/>
                <w:szCs w:val="32"/>
              </w:rPr>
            </w:pPr>
            <w:r>
              <w:rPr>
                <w:rFonts w:eastAsia="TH SarabunPSK" w:cs="TH SarabunPSK"/>
                <w:sz w:val="32"/>
                <w:szCs w:val="32"/>
              </w:rPr>
            </w:r>
          </w:p>
        </w:tc>
        <w:tc>
          <w:tcPr>
            <w:tcW w:w="645" w:type="dxa"/>
            <w:vMerge w:val="continue"/>
            <w:tcBorders>
              <w:top w:val="single" w:sz="4" w:space="0" w:color="000001"/>
              <w:left w:val="single" w:sz="4" w:space="0" w:color="000001"/>
              <w:bottom w:val="single" w:sz="4" w:space="0" w:color="000000"/>
            </w:tcBorders>
          </w:tcPr>
          <w:p>
            <w:pPr>
              <w:pStyle w:val="Normal"/>
              <w:widowControl w:val="false"/>
              <w:snapToGrid w:val="false"/>
              <w:rPr>
                <w:rFonts w:ascii="TH SarabunPSK" w:hAnsi="TH SarabunPSK" w:eastAsia="TH SarabunPSK" w:cs="TH SarabunPSK"/>
                <w:sz w:val="32"/>
                <w:szCs w:val="32"/>
              </w:rPr>
            </w:pPr>
            <w:r>
              <w:rPr>
                <w:rFonts w:eastAsia="TH SarabunPSK" w:cs="TH SarabunPSK"/>
                <w:sz w:val="32"/>
                <w:szCs w:val="32"/>
              </w:rPr>
            </w:r>
          </w:p>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r>
          </w:p>
        </w:tc>
        <w:tc>
          <w:tcPr>
            <w:tcW w:w="6237" w:type="dxa"/>
            <w:tcBorders>
              <w:top w:val="single" w:sz="4" w:space="0" w:color="000001"/>
              <w:bottom w:val="single" w:sz="4" w:space="0" w:color="000001"/>
            </w:tcBorders>
          </w:tcPr>
          <w:p>
            <w:pPr>
              <w:pStyle w:val="Normal"/>
              <w:widowControl w:val="false"/>
              <w:jc w:val="center"/>
              <w:rPr>
                <w:rFonts w:ascii="TH SarabunPSK" w:hAnsi="TH SarabunPSK" w:eastAsia="TH SarabunPSK" w:cs="TH SarabunPSK"/>
                <w:sz w:val="32"/>
                <w:szCs w:val="32"/>
              </w:rPr>
            </w:pPr>
            <w:r>
              <w:rPr>
                <w:rFonts w:ascii="TH SarabunPSK" w:hAnsi="TH SarabunPSK" w:eastAsia="TH SarabunPSK"/>
                <w:sz w:val="32"/>
                <w:sz w:val="32"/>
                <w:szCs w:val="32"/>
              </w:rPr>
              <w:t>จำนวนบัณฑิตที่ตอบแบบสำรวจทั้งหมด</w:t>
            </w:r>
          </w:p>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r>
          </w:p>
        </w:tc>
        <w:tc>
          <w:tcPr>
            <w:tcW w:w="1335" w:type="dxa"/>
            <w:vMerge w:val="continue"/>
            <w:tcBorders>
              <w:top w:val="single" w:sz="4" w:space="0" w:color="000001"/>
              <w:bottom w:val="single" w:sz="4" w:space="0" w:color="000000"/>
              <w:right w:val="single" w:sz="4" w:space="0" w:color="000001"/>
            </w:tcBorders>
            <w:vAlign w:val="center"/>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bl>
    <w:p>
      <w:pPr>
        <w:pStyle w:val="Normal"/>
        <w:rPr>
          <w:rFonts w:ascii="TH SarabunPSK" w:hAnsi="TH SarabunPSK" w:eastAsia="TH SarabunPSK" w:cs="TH SarabunPSK"/>
          <w:b/>
          <w:b/>
          <w:sz w:val="32"/>
          <w:szCs w:val="32"/>
        </w:rPr>
      </w:pPr>
      <w:r>
        <w:rPr>
          <w:rFonts w:eastAsia="TH SarabunPSK" w:cs="TH SarabunPSK"/>
          <w:b/>
          <w:sz w:val="32"/>
          <w:szCs w:val="32"/>
        </w:rPr>
      </w:r>
    </w:p>
    <w:tbl>
      <w:tblPr>
        <w:tblW w:w="8044" w:type="dxa"/>
        <w:jc w:val="left"/>
        <w:tblInd w:w="108" w:type="dxa"/>
        <w:tblLayout w:type="fixed"/>
        <w:tblCellMar>
          <w:top w:w="0" w:type="dxa"/>
          <w:left w:w="108" w:type="dxa"/>
          <w:bottom w:w="0" w:type="dxa"/>
          <w:right w:w="108" w:type="dxa"/>
        </w:tblCellMar>
      </w:tblPr>
      <w:tblGrid>
        <w:gridCol w:w="5102"/>
        <w:gridCol w:w="569"/>
        <w:gridCol w:w="851"/>
        <w:gridCol w:w="1521"/>
      </w:tblGrid>
      <w:tr>
        <w:trPr>
          <w:trHeight w:val="320" w:hRule="atLeast"/>
        </w:trPr>
        <w:tc>
          <w:tcPr>
            <w:tcW w:w="5102" w:type="dxa"/>
            <w:vMerge w:val="restart"/>
            <w:tcBorders/>
            <w:vAlign w:val="center"/>
          </w:tcPr>
          <w:p>
            <w:pPr>
              <w:pStyle w:val="Normal"/>
              <w:widowControl w:val="false"/>
              <w:spacing w:before="0" w:after="200"/>
              <w:jc w:val="right"/>
              <w:rPr>
                <w:rFonts w:ascii="TH SarabunPSK" w:hAnsi="TH SarabunPSK" w:cs="TH SarabunPSK"/>
              </w:rPr>
            </w:pPr>
            <w:r>
              <w:rPr>
                <w:rFonts w:ascii="TH SarabunPSK" w:hAnsi="TH SarabunPSK" w:eastAsia="TH SarabunPSK"/>
                <w:sz w:val="32"/>
                <w:sz w:val="32"/>
                <w:szCs w:val="32"/>
              </w:rPr>
              <w:t>ร้อยละของบัณฑิตที่ได้งานทำหรือประกอบอาชีพอิสระ</w:t>
            </w:r>
            <w:r>
              <w:rPr>
                <w:rFonts w:eastAsia="TH SarabunPSK" w:cs="TH SarabunPSK"/>
                <w:sz w:val="32"/>
                <w:szCs w:val="32"/>
              </w:rPr>
              <w:br/>
            </w:r>
            <w:r>
              <w:rPr>
                <w:rFonts w:ascii="TH SarabunPSK" w:hAnsi="TH SarabunPSK" w:eastAsia="TH SarabunPSK"/>
                <w:sz w:val="32"/>
                <w:sz w:val="32"/>
                <w:szCs w:val="32"/>
              </w:rPr>
              <w:t xml:space="preserve">ใน </w:t>
            </w:r>
            <w:r>
              <w:rPr>
                <w:rFonts w:eastAsia="TH SarabunPSK" w:cs="TH SarabunPSK"/>
                <w:sz w:val="32"/>
                <w:szCs w:val="32"/>
              </w:rPr>
              <w:t xml:space="preserve">1 </w:t>
            </w:r>
            <w:r>
              <w:rPr>
                <w:rFonts w:ascii="TH SarabunPSK" w:hAnsi="TH SarabunPSK" w:eastAsia="TH SarabunPSK"/>
                <w:sz w:val="32"/>
                <w:sz w:val="32"/>
                <w:szCs w:val="32"/>
              </w:rPr>
              <w:t>ปี</w:t>
            </w:r>
          </w:p>
        </w:tc>
        <w:tc>
          <w:tcPr>
            <w:tcW w:w="569" w:type="dxa"/>
            <w:vMerge w:val="restart"/>
            <w:tcBorders/>
            <w:vAlign w:val="center"/>
          </w:tcPr>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t>=</w:t>
            </w:r>
          </w:p>
        </w:tc>
        <w:tc>
          <w:tcPr>
            <w:tcW w:w="851" w:type="dxa"/>
            <w:tcBorders>
              <w:bottom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12</w:t>
            </w:r>
          </w:p>
        </w:tc>
        <w:tc>
          <w:tcPr>
            <w:tcW w:w="1521" w:type="dxa"/>
            <w:vMerge w:val="restart"/>
            <w:tcBorders/>
            <w:vAlign w:val="center"/>
          </w:tcPr>
          <w:p>
            <w:pPr>
              <w:pStyle w:val="Normal"/>
              <w:widowControl w:val="false"/>
              <w:spacing w:before="0" w:after="200"/>
              <w:rPr>
                <w:rFonts w:ascii="TH SarabunPSK" w:hAnsi="TH SarabunPSK" w:cs="TH SarabunPSK"/>
              </w:rPr>
            </w:pPr>
            <w:r>
              <w:rPr>
                <w:rFonts w:eastAsia="Symbol" w:cs="TH SarabunPSK"/>
                <w:sz w:val="32"/>
                <w:szCs w:val="32"/>
                <w:lang w:bidi="th-TH"/>
              </w:rPr>
              <w:t>×</w:t>
            </w:r>
            <w:r>
              <w:rPr>
                <w:rFonts w:eastAsia="TH SarabunPSK" w:cs="TH SarabunPSK"/>
                <w:sz w:val="32"/>
                <w:szCs w:val="32"/>
              </w:rPr>
              <w:t xml:space="preserve"> 100</w:t>
            </w:r>
          </w:p>
        </w:tc>
      </w:tr>
      <w:tr>
        <w:trPr/>
        <w:tc>
          <w:tcPr>
            <w:tcW w:w="5102" w:type="dxa"/>
            <w:vMerge w:val="continue"/>
            <w:tcBorders/>
            <w:vAlign w:val="center"/>
          </w:tcPr>
          <w:p>
            <w:pPr>
              <w:pStyle w:val="Normal"/>
              <w:widowControl w:val="false"/>
              <w:shd w:val="clear" w:fill="FFFFFF"/>
              <w:snapToGrid w:val="false"/>
              <w:spacing w:lineRule="auto" w:line="276" w:before="0" w:after="200"/>
              <w:rPr>
                <w:rFonts w:ascii="TH SarabunPSK" w:hAnsi="TH SarabunPSK" w:eastAsia="TH SarabunPSK" w:cs="TH SarabunPSK"/>
                <w:sz w:val="32"/>
                <w:szCs w:val="32"/>
              </w:rPr>
            </w:pPr>
            <w:r>
              <w:rPr>
                <w:rFonts w:eastAsia="TH SarabunPSK" w:cs="TH SarabunPSK"/>
                <w:sz w:val="32"/>
                <w:szCs w:val="32"/>
              </w:rPr>
            </w:r>
          </w:p>
        </w:tc>
        <w:tc>
          <w:tcPr>
            <w:tcW w:w="569" w:type="dxa"/>
            <w:vMerge w:val="continue"/>
            <w:tcBorders/>
            <w:vAlign w:val="center"/>
          </w:tcPr>
          <w:p>
            <w:pPr>
              <w:pStyle w:val="Normal"/>
              <w:widowControl w:val="false"/>
              <w:snapToGrid w:val="false"/>
              <w:rPr>
                <w:rFonts w:ascii="TH SarabunPSK" w:hAnsi="TH SarabunPSK" w:eastAsia="TH SarabunPSK" w:cs="TH SarabunPSK"/>
                <w:sz w:val="32"/>
                <w:szCs w:val="32"/>
              </w:rPr>
            </w:pPr>
            <w:r>
              <w:rPr>
                <w:rFonts w:eastAsia="TH SarabunPSK" w:cs="TH SarabunPSK"/>
                <w:sz w:val="32"/>
                <w:szCs w:val="32"/>
              </w:rPr>
            </w:r>
          </w:p>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r>
          </w:p>
        </w:tc>
        <w:tc>
          <w:tcPr>
            <w:tcW w:w="851" w:type="dxa"/>
            <w:tcBorders>
              <w:top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12</w:t>
            </w:r>
          </w:p>
        </w:tc>
        <w:tc>
          <w:tcPr>
            <w:tcW w:w="1521" w:type="dxa"/>
            <w:vMerge w:val="continue"/>
            <w:tcBorders/>
            <w:vAlign w:val="center"/>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r>
        <w:trPr/>
        <w:tc>
          <w:tcPr>
            <w:tcW w:w="5102" w:type="dxa"/>
            <w:tcBorders/>
          </w:tcPr>
          <w:p>
            <w:pPr>
              <w:pStyle w:val="Normal"/>
              <w:widowControl w:val="false"/>
              <w:snapToGrid w:val="false"/>
              <w:spacing w:before="0" w:after="200"/>
              <w:rPr>
                <w:rFonts w:ascii="TH SarabunPSK" w:hAnsi="TH SarabunPSK" w:eastAsia="TH SarabunPSK" w:cs="TH SarabunPSK"/>
                <w:sz w:val="20"/>
                <w:szCs w:val="20"/>
              </w:rPr>
            </w:pPr>
            <w:r>
              <w:rPr>
                <w:rFonts w:eastAsia="TH SarabunPSK" w:cs="TH SarabunPSK"/>
                <w:sz w:val="20"/>
                <w:szCs w:val="20"/>
              </w:rPr>
            </w:r>
          </w:p>
        </w:tc>
        <w:tc>
          <w:tcPr>
            <w:tcW w:w="569" w:type="dxa"/>
            <w:tcBorders/>
          </w:tcPr>
          <w:p>
            <w:pPr>
              <w:pStyle w:val="Normal"/>
              <w:widowControl w:val="false"/>
              <w:snapToGrid w:val="false"/>
              <w:spacing w:before="0" w:after="200"/>
              <w:rPr>
                <w:rFonts w:ascii="TH SarabunPSK" w:hAnsi="TH SarabunPSK" w:eastAsia="TH SarabunPSK" w:cs="TH SarabunPSK"/>
                <w:sz w:val="20"/>
                <w:szCs w:val="20"/>
              </w:rPr>
            </w:pPr>
            <w:r>
              <w:rPr>
                <w:rFonts w:eastAsia="TH SarabunPSK" w:cs="TH SarabunPSK"/>
                <w:sz w:val="20"/>
                <w:szCs w:val="20"/>
              </w:rPr>
            </w:r>
          </w:p>
        </w:tc>
        <w:tc>
          <w:tcPr>
            <w:tcW w:w="851" w:type="dxa"/>
            <w:tcBorders/>
          </w:tcPr>
          <w:p>
            <w:pPr>
              <w:pStyle w:val="Normal"/>
              <w:widowControl w:val="false"/>
              <w:snapToGrid w:val="false"/>
              <w:spacing w:before="0" w:after="200"/>
              <w:rPr>
                <w:rFonts w:ascii="TH SarabunPSK" w:hAnsi="TH SarabunPSK" w:eastAsia="TH SarabunPSK" w:cs="TH SarabunPSK"/>
                <w:sz w:val="20"/>
                <w:szCs w:val="20"/>
              </w:rPr>
            </w:pPr>
            <w:r>
              <w:rPr>
                <w:rFonts w:eastAsia="TH SarabunPSK" w:cs="TH SarabunPSK"/>
                <w:sz w:val="20"/>
                <w:szCs w:val="20"/>
              </w:rPr>
            </w:r>
          </w:p>
        </w:tc>
        <w:tc>
          <w:tcPr>
            <w:tcW w:w="1521" w:type="dxa"/>
            <w:tcBorders/>
          </w:tcPr>
          <w:p>
            <w:pPr>
              <w:pStyle w:val="Normal"/>
              <w:widowControl w:val="false"/>
              <w:snapToGrid w:val="false"/>
              <w:spacing w:before="0" w:after="200"/>
              <w:rPr>
                <w:rFonts w:ascii="TH SarabunPSK" w:hAnsi="TH SarabunPSK" w:eastAsia="TH SarabunPSK" w:cs="TH SarabunPSK"/>
                <w:sz w:val="20"/>
                <w:szCs w:val="20"/>
              </w:rPr>
            </w:pPr>
            <w:r>
              <w:rPr>
                <w:rFonts w:eastAsia="TH SarabunPSK" w:cs="TH SarabunPSK"/>
                <w:sz w:val="20"/>
                <w:szCs w:val="20"/>
              </w:rPr>
            </w:r>
          </w:p>
        </w:tc>
      </w:tr>
      <w:tr>
        <w:trPr/>
        <w:tc>
          <w:tcPr>
            <w:tcW w:w="5102" w:type="dxa"/>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569" w:type="dxa"/>
            <w:tcBorders/>
          </w:tcPr>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t>=</w:t>
            </w:r>
          </w:p>
        </w:tc>
        <w:tc>
          <w:tcPr>
            <w:tcW w:w="2372" w:type="dxa"/>
            <w:gridSpan w:val="2"/>
            <w:tcBorders/>
          </w:tcPr>
          <w:p>
            <w:pPr>
              <w:pStyle w:val="Normal"/>
              <w:widowControl w:val="false"/>
              <w:spacing w:before="0" w:after="200"/>
              <w:rPr>
                <w:rFonts w:ascii="TH SarabunPSK" w:hAnsi="TH SarabunPSK" w:cs="TH SarabunPSK"/>
              </w:rPr>
            </w:pPr>
            <w:r>
              <w:rPr>
                <w:rFonts w:ascii="TH SarabunPSK" w:hAnsi="TH SarabunPSK" w:eastAsia="TH SarabunPSK"/>
                <w:sz w:val="32"/>
                <w:sz w:val="32"/>
                <w:szCs w:val="32"/>
              </w:rPr>
              <w:t xml:space="preserve">ร้อยละ </w:t>
            </w:r>
            <w:r>
              <w:rPr>
                <w:rFonts w:eastAsia="TH SarabunPSK" w:cs="TH SarabunPSK"/>
                <w:sz w:val="32"/>
                <w:szCs w:val="32"/>
              </w:rPr>
              <w:t>100</w:t>
            </w:r>
          </w:p>
        </w:tc>
      </w:tr>
      <w:tr>
        <w:trPr/>
        <w:tc>
          <w:tcPr>
            <w:tcW w:w="5102" w:type="dxa"/>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569" w:type="dxa"/>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2372" w:type="dxa"/>
            <w:gridSpan w:val="2"/>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r>
        <w:trPr/>
        <w:tc>
          <w:tcPr>
            <w:tcW w:w="5102" w:type="dxa"/>
            <w:vMerge w:val="restart"/>
            <w:tcBorders/>
            <w:vAlign w:val="center"/>
          </w:tcPr>
          <w:p>
            <w:pPr>
              <w:pStyle w:val="Normal"/>
              <w:widowControl w:val="false"/>
              <w:spacing w:before="0" w:after="200"/>
              <w:jc w:val="right"/>
              <w:rPr>
                <w:rFonts w:ascii="TH SarabunPSK" w:hAnsi="TH SarabunPSK" w:eastAsia="TH SarabunPSK" w:cs="TH SarabunPSK"/>
                <w:sz w:val="32"/>
                <w:szCs w:val="32"/>
              </w:rPr>
            </w:pPr>
            <w:r>
              <w:rPr>
                <w:rFonts w:ascii="TH SarabunPSK" w:hAnsi="TH SarabunPSK" w:eastAsia="TH SarabunPSK"/>
                <w:sz w:val="32"/>
                <w:sz w:val="32"/>
                <w:szCs w:val="32"/>
              </w:rPr>
              <w:t>คิดเป็นคะแนน</w:t>
            </w:r>
          </w:p>
        </w:tc>
        <w:tc>
          <w:tcPr>
            <w:tcW w:w="569" w:type="dxa"/>
            <w:vMerge w:val="restart"/>
            <w:tcBorders/>
            <w:vAlign w:val="center"/>
          </w:tcPr>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t>=</w:t>
            </w:r>
          </w:p>
        </w:tc>
        <w:tc>
          <w:tcPr>
            <w:tcW w:w="851" w:type="dxa"/>
            <w:tcBorders>
              <w:bottom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100</w:t>
            </w:r>
          </w:p>
        </w:tc>
        <w:tc>
          <w:tcPr>
            <w:tcW w:w="1521" w:type="dxa"/>
            <w:vMerge w:val="restart"/>
            <w:tcBorders/>
            <w:vAlign w:val="center"/>
          </w:tcPr>
          <w:p>
            <w:pPr>
              <w:pStyle w:val="Normal"/>
              <w:widowControl w:val="false"/>
              <w:spacing w:before="0" w:after="200"/>
              <w:rPr>
                <w:rFonts w:ascii="TH SarabunPSK" w:hAnsi="TH SarabunPSK" w:cs="TH SarabunPSK"/>
              </w:rPr>
            </w:pPr>
            <w:r>
              <w:rPr>
                <w:rFonts w:eastAsia="Symbol" w:cs="TH SarabunPSK"/>
                <w:sz w:val="32"/>
                <w:szCs w:val="32"/>
              </w:rPr>
              <w:t>×</w:t>
            </w:r>
            <w:r>
              <w:rPr>
                <w:rFonts w:eastAsia="TH SarabunPSK" w:cs="TH SarabunPSK"/>
                <w:sz w:val="32"/>
                <w:szCs w:val="32"/>
              </w:rPr>
              <w:t xml:space="preserve"> 5</w:t>
            </w:r>
          </w:p>
        </w:tc>
      </w:tr>
      <w:tr>
        <w:trPr/>
        <w:tc>
          <w:tcPr>
            <w:tcW w:w="5102" w:type="dxa"/>
            <w:vMerge w:val="continue"/>
            <w:tcBorders/>
            <w:vAlign w:val="center"/>
          </w:tcPr>
          <w:p>
            <w:pPr>
              <w:pStyle w:val="Normal"/>
              <w:widowControl w:val="false"/>
              <w:shd w:val="clear" w:fill="FFFFFF"/>
              <w:snapToGrid w:val="false"/>
              <w:spacing w:lineRule="auto" w:line="276" w:before="0" w:after="200"/>
              <w:rPr>
                <w:rFonts w:ascii="TH SarabunPSK" w:hAnsi="TH SarabunPSK" w:eastAsia="TH SarabunPSK" w:cs="TH SarabunPSK"/>
                <w:sz w:val="32"/>
                <w:szCs w:val="32"/>
              </w:rPr>
            </w:pPr>
            <w:r>
              <w:rPr>
                <w:rFonts w:eastAsia="TH SarabunPSK" w:cs="TH SarabunPSK"/>
                <w:sz w:val="32"/>
                <w:szCs w:val="32"/>
              </w:rPr>
            </w:r>
          </w:p>
        </w:tc>
        <w:tc>
          <w:tcPr>
            <w:tcW w:w="569" w:type="dxa"/>
            <w:vMerge w:val="continue"/>
            <w:tcBorders/>
            <w:vAlign w:val="center"/>
          </w:tcPr>
          <w:p>
            <w:pPr>
              <w:pStyle w:val="Normal"/>
              <w:widowControl w:val="false"/>
              <w:snapToGrid w:val="false"/>
              <w:rPr>
                <w:rFonts w:ascii="TH SarabunPSK" w:hAnsi="TH SarabunPSK" w:eastAsia="TH SarabunPSK" w:cs="TH SarabunPSK"/>
                <w:sz w:val="32"/>
                <w:szCs w:val="32"/>
              </w:rPr>
            </w:pPr>
            <w:r>
              <w:rPr>
                <w:rFonts w:eastAsia="TH SarabunPSK" w:cs="TH SarabunPSK"/>
                <w:sz w:val="32"/>
                <w:szCs w:val="32"/>
              </w:rPr>
            </w:r>
          </w:p>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r>
          </w:p>
        </w:tc>
        <w:tc>
          <w:tcPr>
            <w:tcW w:w="851" w:type="dxa"/>
            <w:tcBorders>
              <w:top w:val="single" w:sz="4" w:space="0" w:color="000001"/>
            </w:tcBorders>
          </w:tcPr>
          <w:p>
            <w:pPr>
              <w:pStyle w:val="Normal"/>
              <w:widowControl w:val="false"/>
              <w:spacing w:before="0" w:after="200"/>
              <w:jc w:val="center"/>
              <w:rPr>
                <w:rFonts w:ascii="TH SarabunPSK" w:hAnsi="TH SarabunPSK" w:eastAsia="TH SarabunPSK" w:cs="TH SarabunPSK"/>
                <w:sz w:val="32"/>
                <w:szCs w:val="32"/>
              </w:rPr>
            </w:pPr>
            <w:r>
              <w:rPr>
                <w:rFonts w:eastAsia="TH SarabunPSK" w:cs="TH SarabunPSK"/>
                <w:sz w:val="32"/>
                <w:szCs w:val="32"/>
              </w:rPr>
              <w:t>100</w:t>
            </w:r>
          </w:p>
        </w:tc>
        <w:tc>
          <w:tcPr>
            <w:tcW w:w="1521" w:type="dxa"/>
            <w:vMerge w:val="continue"/>
            <w:tcBorders/>
            <w:vAlign w:val="center"/>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r>
      <w:tr>
        <w:trPr/>
        <w:tc>
          <w:tcPr>
            <w:tcW w:w="5102" w:type="dxa"/>
            <w:tcBorders/>
          </w:tcPr>
          <w:p>
            <w:pPr>
              <w:pStyle w:val="Normal"/>
              <w:widowControl w:val="false"/>
              <w:snapToGrid w:val="false"/>
              <w:spacing w:before="0" w:after="200"/>
              <w:rPr>
                <w:rFonts w:ascii="TH SarabunPSK" w:hAnsi="TH SarabunPSK" w:eastAsia="TH SarabunPSK" w:cs="TH SarabunPSK"/>
                <w:sz w:val="20"/>
                <w:szCs w:val="20"/>
              </w:rPr>
            </w:pPr>
            <w:r>
              <w:rPr>
                <w:rFonts w:eastAsia="TH SarabunPSK" w:cs="TH SarabunPSK"/>
                <w:sz w:val="20"/>
                <w:szCs w:val="20"/>
              </w:rPr>
            </w:r>
          </w:p>
        </w:tc>
        <w:tc>
          <w:tcPr>
            <w:tcW w:w="569" w:type="dxa"/>
            <w:tcBorders/>
          </w:tcPr>
          <w:p>
            <w:pPr>
              <w:pStyle w:val="Normal"/>
              <w:widowControl w:val="false"/>
              <w:snapToGrid w:val="false"/>
              <w:spacing w:before="0" w:after="200"/>
              <w:rPr>
                <w:rFonts w:ascii="TH SarabunPSK" w:hAnsi="TH SarabunPSK" w:eastAsia="TH SarabunPSK" w:cs="TH SarabunPSK"/>
                <w:sz w:val="20"/>
                <w:szCs w:val="20"/>
              </w:rPr>
            </w:pPr>
            <w:r>
              <w:rPr>
                <w:rFonts w:eastAsia="TH SarabunPSK" w:cs="TH SarabunPSK"/>
                <w:sz w:val="20"/>
                <w:szCs w:val="20"/>
              </w:rPr>
            </w:r>
          </w:p>
        </w:tc>
        <w:tc>
          <w:tcPr>
            <w:tcW w:w="851" w:type="dxa"/>
            <w:tcBorders/>
          </w:tcPr>
          <w:p>
            <w:pPr>
              <w:pStyle w:val="Normal"/>
              <w:widowControl w:val="false"/>
              <w:snapToGrid w:val="false"/>
              <w:spacing w:before="0" w:after="200"/>
              <w:jc w:val="center"/>
              <w:rPr>
                <w:rFonts w:ascii="TH SarabunPSK" w:hAnsi="TH SarabunPSK" w:eastAsia="TH SarabunPSK" w:cs="TH SarabunPSK"/>
                <w:sz w:val="20"/>
                <w:szCs w:val="20"/>
              </w:rPr>
            </w:pPr>
            <w:r>
              <w:rPr>
                <w:rFonts w:eastAsia="TH SarabunPSK" w:cs="TH SarabunPSK"/>
                <w:sz w:val="20"/>
                <w:szCs w:val="20"/>
              </w:rPr>
            </w:r>
          </w:p>
        </w:tc>
        <w:tc>
          <w:tcPr>
            <w:tcW w:w="1521" w:type="dxa"/>
            <w:tcBorders/>
          </w:tcPr>
          <w:p>
            <w:pPr>
              <w:pStyle w:val="Normal"/>
              <w:widowControl w:val="false"/>
              <w:snapToGrid w:val="false"/>
              <w:spacing w:before="0" w:after="200"/>
              <w:rPr>
                <w:rFonts w:ascii="TH SarabunPSK" w:hAnsi="TH SarabunPSK" w:eastAsia="TH SarabunPSK" w:cs="TH SarabunPSK"/>
                <w:sz w:val="20"/>
                <w:szCs w:val="20"/>
              </w:rPr>
            </w:pPr>
            <w:r>
              <w:rPr>
                <w:rFonts w:eastAsia="TH SarabunPSK" w:cs="TH SarabunPSK"/>
                <w:sz w:val="20"/>
                <w:szCs w:val="20"/>
              </w:rPr>
            </w:r>
          </w:p>
        </w:tc>
      </w:tr>
      <w:tr>
        <w:trPr/>
        <w:tc>
          <w:tcPr>
            <w:tcW w:w="5102" w:type="dxa"/>
            <w:tcBorders/>
          </w:tcPr>
          <w:p>
            <w:pPr>
              <w:pStyle w:val="Normal"/>
              <w:widowControl w:val="false"/>
              <w:snapToGrid w:val="false"/>
              <w:spacing w:before="0" w:after="200"/>
              <w:rPr>
                <w:rFonts w:ascii="TH SarabunPSK" w:hAnsi="TH SarabunPSK" w:eastAsia="TH SarabunPSK" w:cs="TH SarabunPSK"/>
                <w:sz w:val="32"/>
                <w:szCs w:val="32"/>
              </w:rPr>
            </w:pPr>
            <w:r>
              <w:rPr>
                <w:rFonts w:eastAsia="TH SarabunPSK" w:cs="TH SarabunPSK"/>
                <w:sz w:val="32"/>
                <w:szCs w:val="32"/>
              </w:rPr>
            </w:r>
          </w:p>
        </w:tc>
        <w:tc>
          <w:tcPr>
            <w:tcW w:w="569" w:type="dxa"/>
            <w:tcBorders/>
          </w:tcPr>
          <w:p>
            <w:pPr>
              <w:pStyle w:val="Normal"/>
              <w:widowControl w:val="false"/>
              <w:spacing w:before="0" w:after="200"/>
              <w:rPr>
                <w:rFonts w:ascii="TH SarabunPSK" w:hAnsi="TH SarabunPSK" w:eastAsia="TH SarabunPSK" w:cs="TH SarabunPSK"/>
                <w:sz w:val="32"/>
                <w:szCs w:val="32"/>
              </w:rPr>
            </w:pPr>
            <w:r>
              <w:rPr>
                <w:rFonts w:eastAsia="TH SarabunPSK" w:cs="TH SarabunPSK"/>
                <w:sz w:val="32"/>
                <w:szCs w:val="32"/>
              </w:rPr>
              <w:t>=</w:t>
            </w:r>
          </w:p>
        </w:tc>
        <w:tc>
          <w:tcPr>
            <w:tcW w:w="2372" w:type="dxa"/>
            <w:gridSpan w:val="2"/>
            <w:tcBorders/>
          </w:tcPr>
          <w:p>
            <w:pPr>
              <w:pStyle w:val="Normal"/>
              <w:widowControl w:val="false"/>
              <w:spacing w:before="0" w:after="200"/>
              <w:rPr>
                <w:rFonts w:ascii="TH SarabunPSK" w:hAnsi="TH SarabunPSK" w:cs="TH SarabunPSK"/>
              </w:rPr>
            </w:pPr>
            <w:r>
              <w:rPr>
                <w:rFonts w:eastAsia="TH SarabunPSK" w:cs="TH SarabunPSK"/>
                <w:sz w:val="32"/>
                <w:szCs w:val="32"/>
              </w:rPr>
              <w:t xml:space="preserve">5 </w:t>
            </w:r>
            <w:r>
              <w:rPr>
                <w:rFonts w:ascii="TH SarabunPSK" w:hAnsi="TH SarabunPSK" w:eastAsia="TH SarabunPSK"/>
                <w:sz w:val="32"/>
                <w:sz w:val="32"/>
                <w:szCs w:val="32"/>
              </w:rPr>
              <w:t>คะแนน</w:t>
            </w:r>
          </w:p>
        </w:tc>
      </w:tr>
    </w:tbl>
    <w:p>
      <w:pPr>
        <w:pStyle w:val="Normal"/>
        <w:rPr>
          <w:rFonts w:ascii="TH SarabunPSK" w:hAnsi="TH SarabunPSK" w:eastAsia="TH SarabunPSK" w:cs="TH SarabunPSK"/>
          <w:b/>
          <w:b/>
          <w:sz w:val="32"/>
          <w:szCs w:val="32"/>
        </w:rPr>
      </w:pPr>
      <w:r>
        <w:br w:type="page"/>
      </w:r>
      <w:r>
        <w:rPr>
          <w:rFonts w:ascii="TH SarabunPSK" w:hAnsi="TH SarabunPSK" w:eastAsia="TH SarabunPSK"/>
          <w:b/>
          <w:b/>
          <w:sz w:val="32"/>
          <w:sz w:val="32"/>
          <w:szCs w:val="32"/>
        </w:rPr>
        <w:t>ารประเมินตนเอง</w:t>
      </w:r>
    </w:p>
    <w:tbl>
      <w:tblPr>
        <w:tblW w:w="9251" w:type="dxa"/>
        <w:jc w:val="left"/>
        <w:tblInd w:w="-10" w:type="dxa"/>
        <w:tblLayout w:type="fixed"/>
        <w:tblCellMar>
          <w:top w:w="0" w:type="dxa"/>
          <w:left w:w="113" w:type="dxa"/>
          <w:bottom w:w="0" w:type="dxa"/>
          <w:right w:w="108" w:type="dxa"/>
        </w:tblCellMar>
      </w:tblPr>
      <w:tblGrid>
        <w:gridCol w:w="1889"/>
        <w:gridCol w:w="2324"/>
        <w:gridCol w:w="2617"/>
        <w:gridCol w:w="2420"/>
      </w:tblGrid>
      <w:tr>
        <w:trPr/>
        <w:tc>
          <w:tcPr>
            <w:tcW w:w="1889" w:type="dxa"/>
            <w:tcBorders>
              <w:top w:val="single" w:sz="4" w:space="0" w:color="000001"/>
              <w:left w:val="single" w:sz="4" w:space="0" w:color="000001"/>
              <w:bottom w:val="single" w:sz="4" w:space="0" w:color="000001"/>
              <w:right w:val="single" w:sz="4" w:space="0" w:color="000001"/>
            </w:tcBorders>
            <w:shd w:fill="DBE5F1" w:val="clear"/>
            <w:vAlign w:val="center"/>
          </w:tcPr>
          <w:p>
            <w:pPr>
              <w:pStyle w:val="Normal"/>
              <w:widowControl w:val="false"/>
              <w:spacing w:before="0" w:after="200"/>
              <w:jc w:val="center"/>
              <w:rPr>
                <w:rFonts w:ascii="TH SarabunPSK" w:hAnsi="TH SarabunPSK" w:eastAsia="TH SarabunPSK" w:cs="TH SarabunPSK"/>
                <w:b/>
                <w:b/>
                <w:sz w:val="32"/>
                <w:szCs w:val="32"/>
              </w:rPr>
            </w:pPr>
            <w:r>
              <w:rPr>
                <w:rFonts w:ascii="TH SarabunPSK" w:hAnsi="TH SarabunPSK" w:eastAsia="TH SarabunPSK"/>
                <w:b/>
                <w:b/>
                <w:sz w:val="32"/>
                <w:sz w:val="32"/>
                <w:szCs w:val="32"/>
              </w:rPr>
              <w:t>เป้าหมาย</w:t>
            </w:r>
          </w:p>
        </w:tc>
        <w:tc>
          <w:tcPr>
            <w:tcW w:w="2324" w:type="dxa"/>
            <w:tcBorders>
              <w:top w:val="single" w:sz="4" w:space="0" w:color="000001"/>
              <w:left w:val="single" w:sz="4" w:space="0" w:color="000001"/>
              <w:bottom w:val="single" w:sz="4" w:space="0" w:color="000001"/>
              <w:right w:val="single" w:sz="4" w:space="0" w:color="000001"/>
            </w:tcBorders>
            <w:shd w:fill="DBE5F1" w:val="clear"/>
            <w:vAlign w:val="center"/>
          </w:tcPr>
          <w:p>
            <w:pPr>
              <w:pStyle w:val="Normal"/>
              <w:widowControl w:val="false"/>
              <w:spacing w:before="0" w:after="200"/>
              <w:jc w:val="center"/>
              <w:rPr>
                <w:rFonts w:ascii="TH SarabunPSK" w:hAnsi="TH SarabunPSK" w:eastAsia="TH SarabunPSK" w:cs="TH SarabunPSK"/>
                <w:b/>
                <w:b/>
                <w:sz w:val="32"/>
                <w:szCs w:val="32"/>
              </w:rPr>
            </w:pPr>
            <w:r>
              <w:rPr>
                <w:rFonts w:ascii="TH SarabunPSK" w:hAnsi="TH SarabunPSK" w:eastAsia="TH SarabunPSK"/>
                <w:b/>
                <w:b/>
                <w:sz w:val="32"/>
                <w:sz w:val="32"/>
                <w:szCs w:val="32"/>
              </w:rPr>
              <w:t>ผลการดำเนินงาน</w:t>
            </w:r>
          </w:p>
        </w:tc>
        <w:tc>
          <w:tcPr>
            <w:tcW w:w="2617" w:type="dxa"/>
            <w:tcBorders>
              <w:top w:val="single" w:sz="4" w:space="0" w:color="000001"/>
              <w:left w:val="single" w:sz="4" w:space="0" w:color="000001"/>
              <w:bottom w:val="single" w:sz="4" w:space="0" w:color="000001"/>
              <w:right w:val="single" w:sz="4" w:space="0" w:color="000001"/>
            </w:tcBorders>
            <w:shd w:fill="DBE5F1" w:val="clear"/>
            <w:vAlign w:val="center"/>
          </w:tcPr>
          <w:p>
            <w:pPr>
              <w:pStyle w:val="Normal"/>
              <w:widowControl w:val="false"/>
              <w:spacing w:before="0" w:after="200"/>
              <w:jc w:val="center"/>
              <w:rPr>
                <w:rFonts w:ascii="TH SarabunPSK" w:hAnsi="TH SarabunPSK" w:eastAsia="TH SarabunPSK" w:cs="TH SarabunPSK"/>
                <w:b/>
                <w:b/>
                <w:sz w:val="32"/>
                <w:szCs w:val="32"/>
              </w:rPr>
            </w:pPr>
            <w:r>
              <w:rPr>
                <w:rFonts w:ascii="TH SarabunPSK" w:hAnsi="TH SarabunPSK" w:eastAsia="TH SarabunPSK"/>
                <w:b/>
                <w:b/>
                <w:sz w:val="32"/>
                <w:sz w:val="32"/>
                <w:szCs w:val="32"/>
              </w:rPr>
              <w:t>คะแนนการประเมินตนเอง</w:t>
            </w:r>
          </w:p>
        </w:tc>
        <w:tc>
          <w:tcPr>
            <w:tcW w:w="2420" w:type="dxa"/>
            <w:tcBorders>
              <w:top w:val="single" w:sz="4" w:space="0" w:color="000001"/>
              <w:left w:val="single" w:sz="4" w:space="0" w:color="000001"/>
              <w:bottom w:val="single" w:sz="4" w:space="0" w:color="000001"/>
              <w:right w:val="single" w:sz="4" w:space="0" w:color="000001"/>
            </w:tcBorders>
            <w:shd w:fill="DBE5F1" w:val="clear"/>
            <w:vAlign w:val="center"/>
          </w:tcPr>
          <w:p>
            <w:pPr>
              <w:pStyle w:val="Normal"/>
              <w:widowControl w:val="false"/>
              <w:jc w:val="center"/>
              <w:rPr>
                <w:rFonts w:ascii="TH SarabunPSK" w:hAnsi="TH SarabunPSK" w:eastAsia="TH SarabunPSK" w:cs="TH SarabunPSK"/>
                <w:b/>
                <w:b/>
                <w:sz w:val="32"/>
                <w:szCs w:val="32"/>
              </w:rPr>
            </w:pPr>
            <w:r>
              <w:rPr>
                <w:rFonts w:ascii="TH SarabunPSK" w:hAnsi="TH SarabunPSK" w:eastAsia="TH SarabunPSK"/>
                <w:b/>
                <w:b/>
                <w:sz w:val="32"/>
                <w:sz w:val="32"/>
                <w:szCs w:val="32"/>
              </w:rPr>
              <w:t>บรรลุเป้าหมาย</w:t>
            </w:r>
          </w:p>
          <w:p>
            <w:pPr>
              <w:pStyle w:val="Normal"/>
              <w:widowControl w:val="false"/>
              <w:spacing w:before="0" w:after="200"/>
              <w:jc w:val="center"/>
              <w:rPr>
                <w:rFonts w:ascii="TH SarabunPSK" w:hAnsi="TH SarabunPSK" w:cs="TH SarabunPSK"/>
              </w:rPr>
            </w:pPr>
            <w:r>
              <w:rPr>
                <w:rFonts w:eastAsia="Wingdings" w:cs="TH SarabunPSK"/>
                <w:b/>
                <w:sz w:val="32"/>
                <w:szCs w:val="32"/>
              </w:rPr>
              <w:t></w:t>
            </w:r>
            <w:r>
              <w:rPr>
                <w:rFonts w:eastAsia="TH SarabunPSK" w:cs="TH SarabunPSK"/>
                <w:b/>
                <w:sz w:val="32"/>
                <w:szCs w:val="32"/>
              </w:rPr>
              <w:t xml:space="preserve"> </w:t>
            </w:r>
            <w:r>
              <w:rPr>
                <w:rFonts w:ascii="TH SarabunPSK" w:hAnsi="TH SarabunPSK" w:eastAsia="TH SarabunPSK"/>
                <w:b/>
                <w:b/>
                <w:sz w:val="32"/>
                <w:sz w:val="32"/>
                <w:szCs w:val="32"/>
              </w:rPr>
              <w:t xml:space="preserve">บรรลุ </w:t>
            </w:r>
            <w:r>
              <w:rPr>
                <w:rFonts w:ascii="TH SarabunPSK" w:hAnsi="TH SarabunPSK" w:eastAsia="Wingdings 2"/>
                <w:b/>
                <w:b/>
                <w:sz w:val="32"/>
                <w:sz w:val="32"/>
                <w:szCs w:val="32"/>
              </w:rPr>
              <w:t>•</w:t>
            </w:r>
            <w:r>
              <w:rPr>
                <w:rFonts w:ascii="TH SarabunPSK" w:hAnsi="TH SarabunPSK" w:eastAsia="TH SarabunPSK"/>
                <w:b/>
                <w:b/>
                <w:sz w:val="32"/>
                <w:sz w:val="32"/>
                <w:szCs w:val="32"/>
              </w:rPr>
              <w:t xml:space="preserve"> ไม่บรรลุ</w:t>
            </w:r>
          </w:p>
        </w:tc>
      </w:tr>
      <w:tr>
        <w:trPr/>
        <w:tc>
          <w:tcPr>
            <w:tcW w:w="1889"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cs="TH SarabunPSK"/>
              </w:rPr>
            </w:pPr>
            <w:r>
              <w:rPr>
                <w:rFonts w:ascii="TH SarabunPSK" w:hAnsi="TH SarabunPSK" w:eastAsia="TH SarabunPSK"/>
                <w:sz w:val="32"/>
                <w:sz w:val="32"/>
                <w:szCs w:val="32"/>
              </w:rPr>
              <w:t xml:space="preserve">ร้อยละ </w:t>
            </w:r>
            <w:r>
              <w:rPr>
                <w:rFonts w:eastAsia="TH SarabunPSK" w:cs="TH SarabunPSK"/>
                <w:sz w:val="32"/>
                <w:szCs w:val="32"/>
              </w:rPr>
              <w:t>90</w:t>
            </w:r>
          </w:p>
        </w:tc>
        <w:tc>
          <w:tcPr>
            <w:tcW w:w="2324"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cs="TH SarabunPSK"/>
              </w:rPr>
            </w:pPr>
            <w:r>
              <w:rPr>
                <w:rFonts w:ascii="TH SarabunPSK" w:hAnsi="TH SarabunPSK" w:eastAsia="TH SarabunPSK"/>
                <w:sz w:val="32"/>
                <w:sz w:val="32"/>
                <w:szCs w:val="32"/>
              </w:rPr>
              <w:t xml:space="preserve">ร้อยละ </w:t>
            </w:r>
            <w:r>
              <w:rPr>
                <w:rFonts w:eastAsia="TH SarabunPSK" w:cs="TH SarabunPSK"/>
                <w:sz w:val="32"/>
                <w:szCs w:val="32"/>
              </w:rPr>
              <w:t>100</w:t>
            </w:r>
          </w:p>
        </w:tc>
        <w:tc>
          <w:tcPr>
            <w:tcW w:w="2617"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cs="TH SarabunPSK"/>
              </w:rPr>
            </w:pPr>
            <w:r>
              <w:rPr>
                <w:rFonts w:eastAsia="TH SarabunPSK" w:cs="TH SarabunPSK"/>
                <w:sz w:val="32"/>
                <w:szCs w:val="32"/>
              </w:rPr>
              <w:t xml:space="preserve">5 </w:t>
            </w:r>
            <w:r>
              <w:rPr>
                <w:rFonts w:ascii="TH SarabunPSK" w:hAnsi="TH SarabunPSK" w:eastAsia="TH SarabunPSK"/>
                <w:sz w:val="32"/>
                <w:sz w:val="32"/>
                <w:szCs w:val="32"/>
              </w:rPr>
              <w:t>คะแนน</w:t>
            </w:r>
          </w:p>
        </w:tc>
        <w:tc>
          <w:tcPr>
            <w:tcW w:w="2420" w:type="dxa"/>
            <w:tcBorders>
              <w:top w:val="single" w:sz="4" w:space="0" w:color="000001"/>
              <w:left w:val="single" w:sz="4" w:space="0" w:color="000001"/>
              <w:bottom w:val="single" w:sz="4" w:space="0" w:color="000001"/>
              <w:right w:val="single" w:sz="4" w:space="0" w:color="000001"/>
            </w:tcBorders>
          </w:tcPr>
          <w:p>
            <w:pPr>
              <w:pStyle w:val="Normal"/>
              <w:widowControl w:val="false"/>
              <w:spacing w:before="0" w:after="200"/>
              <w:jc w:val="center"/>
              <w:rPr>
                <w:rFonts w:ascii="TH SarabunPSK" w:hAnsi="TH SarabunPSK" w:cs="TH SarabunPSK"/>
              </w:rPr>
            </w:pPr>
            <w:r>
              <w:rPr>
                <w:rFonts w:eastAsia="Wingdings" w:cs="TH SarabunPSK"/>
                <w:sz w:val="32"/>
                <w:szCs w:val="32"/>
              </w:rPr>
              <w:t></w:t>
            </w:r>
            <w:r>
              <w:rPr>
                <w:rFonts w:eastAsia="TH SarabunPSK" w:cs="TH SarabunPSK"/>
                <w:sz w:val="32"/>
                <w:szCs w:val="32"/>
              </w:rPr>
              <w:t xml:space="preserve"> </w:t>
            </w:r>
            <w:r>
              <w:rPr>
                <w:rFonts w:ascii="TH SarabunPSK" w:hAnsi="TH SarabunPSK" w:eastAsia="TH SarabunPSK"/>
                <w:sz w:val="32"/>
                <w:sz w:val="32"/>
                <w:szCs w:val="32"/>
              </w:rPr>
              <w:t>บรรลุ</w:t>
            </w:r>
          </w:p>
        </w:tc>
      </w:tr>
    </w:tbl>
    <w:p>
      <w:pPr>
        <w:pStyle w:val="Normal"/>
        <w:rPr>
          <w:rFonts w:ascii="TH SarabunPSK" w:hAnsi="TH SarabunPSK" w:eastAsia="TH SarabunPSK" w:cs="TH SarabunPSK"/>
          <w:sz w:val="32"/>
          <w:szCs w:val="32"/>
        </w:rPr>
      </w:pPr>
      <w:r>
        <w:rPr>
          <w:rFonts w:eastAsia="TH SarabunPSK" w:cs="TH SarabunPSK"/>
          <w:sz w:val="32"/>
          <w:szCs w:val="32"/>
        </w:rPr>
      </w:r>
    </w:p>
    <w:p>
      <w:pPr>
        <w:pStyle w:val="Normal"/>
        <w:rPr>
          <w:rFonts w:ascii="TH SarabunPSK" w:hAnsi="TH SarabunPSK" w:eastAsia="TH SarabunPSK" w:cs="TH SarabunPSK"/>
          <w:b/>
          <w:b/>
          <w:sz w:val="32"/>
          <w:szCs w:val="32"/>
        </w:rPr>
      </w:pPr>
      <w:r>
        <w:rPr>
          <w:rFonts w:ascii="TH SarabunPSK" w:hAnsi="TH SarabunPSK" w:eastAsia="TH SarabunPSK"/>
          <w:b/>
          <w:b/>
          <w:sz w:val="32"/>
          <w:sz w:val="32"/>
          <w:szCs w:val="32"/>
        </w:rPr>
        <w:t>หลักฐานอ้างอิง</w:t>
      </w:r>
    </w:p>
    <w:p>
      <w:pPr>
        <w:pStyle w:val="Normal"/>
        <w:ind w:firstLine="720"/>
        <w:rPr>
          <w:rFonts w:ascii="TH SarabunPSK" w:hAnsi="TH SarabunPSK" w:cs="TH SarabunPSK"/>
        </w:rPr>
      </w:pPr>
      <w:r>
        <w:rPr>
          <w:rFonts w:eastAsia="TH SarabunPSK" w:cs="TH SarabunPSK"/>
          <w:sz w:val="32"/>
          <w:szCs w:val="32"/>
        </w:rPr>
        <w:t xml:space="preserve">- </w:t>
      </w:r>
      <w:r>
        <w:rPr>
          <w:rFonts w:ascii="TH SarabunPSK" w:hAnsi="TH SarabunPSK" w:eastAsia="TH SarabunPSK"/>
          <w:sz w:val="32"/>
          <w:sz w:val="32"/>
          <w:szCs w:val="32"/>
          <w:lang w:bidi="th-TH"/>
        </w:rPr>
        <w:t>ไฟล์สรุปผลการ</w:t>
      </w:r>
      <w:r>
        <w:rPr>
          <w:rFonts w:ascii="TH SarabunPSK" w:hAnsi="TH SarabunPSK" w:eastAsia="TH SarabunPSK"/>
          <w:sz w:val="32"/>
          <w:sz w:val="32"/>
          <w:szCs w:val="32"/>
        </w:rPr>
        <w:t>ประเมิน</w:t>
      </w:r>
      <w:r>
        <w:rPr>
          <w:rFonts w:ascii="TH SarabunPSK" w:hAnsi="TH SarabunPSK" w:eastAsia="TH SarabunPSK"/>
          <w:sz w:val="32"/>
          <w:sz w:val="32"/>
          <w:szCs w:val="32"/>
          <w:lang w:bidi="th-TH"/>
        </w:rPr>
        <w:t xml:space="preserve">การมีงานทำจากบัณฑิตวิทยาการคอมพิวเตอร์ จำนวน </w:t>
      </w:r>
      <w:r>
        <w:rPr>
          <w:rFonts w:eastAsia="TH SarabunPSK" w:cs="TH SarabunPSK"/>
          <w:sz w:val="32"/>
          <w:szCs w:val="32"/>
          <w:lang w:bidi="th-TH"/>
        </w:rPr>
        <w:t xml:space="preserve">12 </w:t>
      </w:r>
      <w:r>
        <w:rPr>
          <w:rFonts w:ascii="TH SarabunPSK" w:hAnsi="TH SarabunPSK" w:eastAsia="TH SarabunPSK"/>
          <w:sz w:val="32"/>
          <w:sz w:val="32"/>
          <w:szCs w:val="32"/>
          <w:lang w:bidi="th-TH"/>
        </w:rPr>
        <w:t xml:space="preserve">คน </w:t>
      </w:r>
      <w:r>
        <w:rPr>
          <w:rFonts w:eastAsia="TH SarabunPSK" w:cs="TH SarabunPSK"/>
          <w:sz w:val="32"/>
          <w:szCs w:val="32"/>
          <w:lang w:bidi="th-TH"/>
        </w:rPr>
        <w:t>(</w:t>
      </w:r>
      <w:r>
        <w:rPr>
          <w:rFonts w:ascii="TH SarabunPSK" w:hAnsi="TH SarabunPSK" w:eastAsia="TH SarabunPSK"/>
          <w:sz w:val="32"/>
          <w:sz w:val="32"/>
          <w:szCs w:val="32"/>
          <w:lang w:bidi="th-TH"/>
        </w:rPr>
        <w:t xml:space="preserve">ข้อมูล ณ วันที่ </w:t>
      </w:r>
      <w:r>
        <w:rPr>
          <w:rFonts w:eastAsia="TH SarabunPSK" w:cs="TH SarabunPSK"/>
          <w:sz w:val="32"/>
          <w:szCs w:val="32"/>
          <w:lang w:bidi="th-TH"/>
        </w:rPr>
        <w:t xml:space="preserve">18 </w:t>
      </w:r>
      <w:r>
        <w:rPr>
          <w:rFonts w:ascii="TH SarabunPSK" w:hAnsi="TH SarabunPSK" w:eastAsia="TH SarabunPSK"/>
          <w:sz w:val="32"/>
          <w:sz w:val="32"/>
          <w:szCs w:val="32"/>
          <w:lang w:bidi="th-TH"/>
        </w:rPr>
        <w:t xml:space="preserve">กุมภาพันธ์ </w:t>
      </w:r>
      <w:r>
        <w:rPr>
          <w:rFonts w:eastAsia="TH SarabunPSK" w:cs="TH SarabunPSK"/>
          <w:sz w:val="32"/>
          <w:szCs w:val="32"/>
          <w:lang w:bidi="th-TH"/>
        </w:rPr>
        <w:t>2564)</w:t>
      </w:r>
    </w:p>
    <w:p>
      <w:pPr>
        <w:pStyle w:val="Normal"/>
        <w:ind w:firstLine="720"/>
        <w:rPr>
          <w:rFonts w:ascii="TH SarabunPSK" w:hAnsi="TH SarabunPSK" w:cs="TH SarabunPSK"/>
          <w:b/>
          <w:b/>
        </w:rPr>
      </w:pPr>
      <w:r>
        <w:rPr>
          <w:rFonts w:eastAsia="TH SarabunPSK" w:cs="TH SarabunPSK"/>
          <w:sz w:val="32"/>
          <w:szCs w:val="32"/>
        </w:rPr>
        <w:t>-</w:t>
      </w:r>
      <w:r>
        <w:rPr>
          <w:rFonts w:eastAsia="TH SarabunPSK" w:cs="TH SarabunPSK"/>
          <w:sz w:val="32"/>
          <w:szCs w:val="32"/>
          <w:lang w:bidi="th-TH"/>
        </w:rPr>
        <w:t xml:space="preserve"> </w:t>
      </w:r>
      <w:r>
        <w:rPr>
          <w:rFonts w:ascii="TH SarabunPSK" w:hAnsi="TH SarabunPSK" w:eastAsia="TH SarabunPSK"/>
          <w:sz w:val="32"/>
          <w:sz w:val="32"/>
          <w:szCs w:val="32"/>
          <w:lang w:bidi="th-TH"/>
        </w:rPr>
        <w:t xml:space="preserve">หลักฐานการจบการศึกษาของนักศึกษาวิทยาการคอมพิวเตอร์รหัส </w:t>
      </w:r>
      <w:r>
        <w:rPr>
          <w:rFonts w:eastAsia="TH SarabunPSK" w:cs="TH SarabunPSK"/>
          <w:sz w:val="32"/>
          <w:szCs w:val="32"/>
          <w:lang w:bidi="th-TH"/>
        </w:rPr>
        <w:t xml:space="preserve">59 </w:t>
      </w:r>
      <w:r>
        <w:rPr>
          <w:rFonts w:ascii="TH SarabunPSK" w:hAnsi="TH SarabunPSK" w:eastAsia="TH SarabunPSK"/>
          <w:sz w:val="32"/>
          <w:sz w:val="32"/>
          <w:szCs w:val="32"/>
          <w:lang w:bidi="th-TH"/>
        </w:rPr>
        <w:t xml:space="preserve">จำนวน </w:t>
      </w:r>
      <w:r>
        <w:rPr>
          <w:rFonts w:eastAsia="TH SarabunPSK" w:cs="TH SarabunPSK"/>
          <w:sz w:val="32"/>
          <w:szCs w:val="32"/>
          <w:lang w:bidi="th-TH"/>
        </w:rPr>
        <w:t xml:space="preserve">13 </w:t>
      </w:r>
      <w:r>
        <w:rPr>
          <w:rFonts w:ascii="TH SarabunPSK" w:hAnsi="TH SarabunPSK" w:eastAsia="TH SarabunPSK"/>
          <w:sz w:val="32"/>
          <w:sz w:val="32"/>
          <w:szCs w:val="32"/>
          <w:lang w:bidi="th-TH"/>
        </w:rPr>
        <w:t xml:space="preserve">จาก </w:t>
      </w:r>
      <w:hyperlink r:id="rId28">
        <w:r>
          <w:rPr>
            <w:rStyle w:val="InternetLink"/>
            <w:rFonts w:cs="TH SarabunPSK"/>
          </w:rPr>
          <w:t>https://reg.chandra.ac.th/registrar/studentset.asp?cmd=1&amp;campusid=1&amp;groupyear=591&amp;studentgroup=80447&amp;avs691930532=9&amp;status=STUDENTSTATUS%3D40</w:t>
        </w:r>
      </w:hyperlink>
      <w:r>
        <w:rPr>
          <w:rFonts w:cs="TH SarabunPSK"/>
        </w:rPr>
        <w:t xml:space="preserve"> </w:t>
      </w:r>
    </w:p>
    <w:p>
      <w:pPr>
        <w:pStyle w:val="Normal"/>
        <w:spacing w:lineRule="auto" w:line="240" w:before="0" w:after="0"/>
        <w:rPr>
          <w:b/>
          <w:b/>
          <w:bCs/>
        </w:rPr>
      </w:pPr>
      <w:r>
        <w:rPr>
          <w:b/>
          <w:bCs/>
        </w:rPr>
      </w:r>
      <w:r>
        <w:br w:type="page"/>
      </w:r>
    </w:p>
    <w:p>
      <w:pPr>
        <w:pStyle w:val="Normal"/>
        <w:spacing w:lineRule="auto" w:line="240" w:before="0" w:after="0"/>
        <w:ind w:left="-3" w:right="-112" w:hanging="0"/>
        <w:jc w:val="left"/>
        <w:rPr>
          <w:b/>
          <w:b/>
          <w:bCs/>
        </w:rPr>
      </w:pPr>
      <w:r>
        <w:rPr>
          <w:b/>
          <w:bCs/>
        </w:rPr>
      </w:r>
    </w:p>
    <w:p>
      <w:pPr>
        <w:pStyle w:val="Normal"/>
        <w:tabs>
          <w:tab w:val="clear" w:pos="720"/>
          <w:tab w:val="left" w:pos="2268" w:leader="none"/>
          <w:tab w:val="left" w:pos="2694" w:leader="none"/>
        </w:tabs>
        <w:spacing w:lineRule="auto" w:line="240" w:before="0" w:after="0"/>
        <w:jc w:val="left"/>
        <w:rPr>
          <w:b/>
          <w:b/>
          <w:bCs/>
        </w:rPr>
      </w:pPr>
      <w:r>
        <w:rPr>
          <w:b/>
          <w:bCs/>
        </w:rPr>
      </w:r>
    </w:p>
    <w:p>
      <w:pPr>
        <w:pStyle w:val="Normal"/>
        <w:spacing w:lineRule="auto" w:line="240" w:before="0" w:after="0"/>
        <w:jc w:val="left"/>
        <w:rPr>
          <w:b/>
          <w:b/>
          <w:bCs/>
        </w:rPr>
      </w:pPr>
      <w:r>
        <w:rPr>
          <w:b/>
          <w:b/>
          <w:bCs/>
        </w:rPr>
        <w:t>รายการหลักฐาน</w:t>
      </w:r>
    </w:p>
    <w:p>
      <w:pPr>
        <w:pStyle w:val="Normal"/>
        <w:spacing w:lineRule="auto" w:line="240" w:before="0" w:after="0"/>
        <w:ind w:left="2835" w:hanging="2835"/>
        <w:jc w:val="left"/>
        <w:rPr>
          <w:b/>
          <w:b/>
          <w:bCs/>
        </w:rPr>
      </w:pPr>
      <w:r>
        <w:rPr>
          <w:b/>
          <w:b/>
          <w:bCs/>
          <w:spacing w:val="-6"/>
        </w:rPr>
        <w:t>มจษ</w:t>
      </w:r>
      <w:r>
        <w:rPr>
          <w:b/>
          <w:bCs/>
          <w:spacing w:val="-6"/>
        </w:rPr>
        <w:t>.</w:t>
      </w:r>
      <w:r>
        <w:rPr>
          <w:b/>
          <w:b/>
          <w:bCs/>
          <w:spacing w:val="-6"/>
        </w:rPr>
        <w:t>ตัวย่อหลักสูตร</w:t>
      </w:r>
      <w:r>
        <w:rPr>
          <w:b/>
          <w:bCs/>
          <w:spacing w:val="-6"/>
        </w:rPr>
        <w:t xml:space="preserve">. </w:t>
      </w:r>
      <w:r>
        <w:rPr>
          <w:b/>
          <w:bCs/>
        </w:rPr>
        <w:t>2.2.1</w:t>
      </w:r>
      <w:r>
        <w:rPr/>
        <w:tab/>
      </w:r>
      <w:r>
        <w:fldChar w:fldCharType="begin">
          <w:ffData>
            <w:name w:val="Bookmark882"/>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ind w:left="2835" w:hanging="2835"/>
        <w:jc w:val="left"/>
        <w:rPr>
          <w:b/>
          <w:b/>
          <w:bCs/>
        </w:rPr>
      </w:pPr>
      <w:r>
        <w:rPr>
          <w:b/>
          <w:b/>
          <w:bCs/>
          <w:spacing w:val="-6"/>
        </w:rPr>
        <w:t>มจษ</w:t>
      </w:r>
      <w:r>
        <w:rPr>
          <w:b/>
          <w:bCs/>
          <w:spacing w:val="-6"/>
        </w:rPr>
        <w:t>.</w:t>
      </w:r>
      <w:r>
        <w:rPr>
          <w:b/>
          <w:b/>
          <w:bCs/>
          <w:spacing w:val="-6"/>
        </w:rPr>
        <w:t>ตัวย่อหลักสูตร</w:t>
      </w:r>
      <w:r>
        <w:rPr>
          <w:b/>
          <w:bCs/>
          <w:spacing w:val="-6"/>
        </w:rPr>
        <w:t xml:space="preserve">. </w:t>
      </w:r>
      <w:r>
        <w:rPr>
          <w:b/>
          <w:bCs/>
        </w:rPr>
        <w:t>2.2.2</w:t>
      </w:r>
      <w:r>
        <w:rPr/>
        <w:tab/>
      </w:r>
      <w:r>
        <w:fldChar w:fldCharType="begin">
          <w:ffData>
            <w:name w:val="Bookmark883"/>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Cs/>
        </w:rPr>
      </w:r>
    </w:p>
    <w:p>
      <w:pPr>
        <w:pStyle w:val="Normal"/>
        <w:spacing w:lineRule="auto" w:line="240" w:before="0" w:after="0"/>
        <w:jc w:val="left"/>
        <w:rPr>
          <w:b/>
          <w:b/>
          <w:bCs/>
        </w:rPr>
      </w:pPr>
      <w:r>
        <w:rPr>
          <w:b/>
          <w:b/>
          <w:bCs/>
        </w:rPr>
        <w:t>การประเมินตนเอง</w:t>
      </w:r>
    </w:p>
    <w:tbl>
      <w:tblPr>
        <w:tblW w:w="4900" w:type="pct"/>
        <w:jc w:val="left"/>
        <w:tblInd w:w="108" w:type="dxa"/>
        <w:tblLayout w:type="fixed"/>
        <w:tblCellMar>
          <w:top w:w="0" w:type="dxa"/>
          <w:left w:w="108" w:type="dxa"/>
          <w:bottom w:w="0" w:type="dxa"/>
          <w:right w:w="108" w:type="dxa"/>
        </w:tblCellMar>
        <w:tblLook w:val="01e0" w:noVBand="0" w:noHBand="0" w:lastColumn="1" w:firstColumn="1" w:lastRow="1" w:firstRow="1"/>
      </w:tblPr>
      <w:tblGrid>
        <w:gridCol w:w="1868"/>
        <w:gridCol w:w="1805"/>
        <w:gridCol w:w="2570"/>
        <w:gridCol w:w="2251"/>
      </w:tblGrid>
      <w:tr>
        <w:trPr/>
        <w:tc>
          <w:tcPr>
            <w:tcW w:w="186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0"/>
              <w:jc w:val="center"/>
              <w:rPr>
                <w:b/>
                <w:b/>
                <w:bCs/>
              </w:rPr>
            </w:pPr>
            <w:r>
              <w:rPr>
                <w:b/>
                <w:b/>
                <w:bCs/>
              </w:rPr>
              <w:t>เป้าหมาย</w:t>
            </w:r>
          </w:p>
        </w:tc>
        <w:tc>
          <w:tcPr>
            <w:tcW w:w="180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0"/>
              <w:jc w:val="center"/>
              <w:rPr>
                <w:b/>
                <w:b/>
                <w:bCs/>
              </w:rPr>
            </w:pPr>
            <w:r>
              <w:rPr>
                <w:b/>
                <w:b/>
                <w:bCs/>
              </w:rPr>
              <w:t>ผลการดำเนินงาน</w:t>
            </w:r>
          </w:p>
        </w:tc>
        <w:tc>
          <w:tcPr>
            <w:tcW w:w="257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0"/>
              <w:jc w:val="center"/>
              <w:rPr>
                <w:b/>
                <w:b/>
                <w:bCs/>
              </w:rPr>
            </w:pPr>
            <w:r>
              <w:rPr>
                <w:b/>
                <w:b/>
                <w:bCs/>
              </w:rPr>
              <w:t>คะแนนการประเมินตนเอง</w:t>
            </w:r>
          </w:p>
        </w:tc>
        <w:tc>
          <w:tcPr>
            <w:tcW w:w="225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0"/>
              <w:jc w:val="center"/>
              <w:rPr>
                <w:b/>
                <w:b/>
                <w:bCs/>
              </w:rPr>
            </w:pPr>
            <w:r>
              <w:rPr>
                <w:b/>
                <w:b/>
                <w:bCs/>
              </w:rPr>
              <w:t>บรรลุเป้าหมาย</w:t>
            </w:r>
          </w:p>
          <w:p>
            <w:pPr>
              <w:pStyle w:val="Normal"/>
              <w:widowControl w:val="false"/>
              <w:spacing w:lineRule="auto" w:line="235" w:before="0" w:after="0"/>
              <w:jc w:val="center"/>
              <w:rPr>
                <w:b/>
                <w:b/>
                <w:bCs/>
              </w:rPr>
            </w:pPr>
            <w:r>
              <w:rPr>
                <w:rFonts w:eastAsia="Wingdings 2" w:cs="Wingdings 2" w:ascii="Wingdings 2" w:hAnsi="Wingdings 2"/>
                <w:b/>
                <w:bCs/>
              </w:rPr>
              <w:t></w:t>
            </w:r>
            <w:r>
              <w:rPr>
                <w:b/>
                <w:bCs/>
              </w:rPr>
              <w:t xml:space="preserve"> </w:t>
            </w:r>
            <w:r>
              <w:rPr>
                <w:b/>
                <w:b/>
                <w:bCs/>
              </w:rPr>
              <w:t xml:space="preserve">บรรลุ </w:t>
            </w:r>
            <w:r>
              <w:rPr>
                <w:rFonts w:ascii="Wingdings 2" w:hAnsi="Wingdings 2" w:eastAsia="Wingdings 2" w:cs="Wingdings 2"/>
                <w:b/>
                <w:b/>
                <w:bCs/>
              </w:rPr>
              <w:t></w:t>
            </w:r>
            <w:r>
              <w:rPr>
                <w:b/>
                <w:b/>
                <w:bCs/>
              </w:rPr>
              <w:t xml:space="preserve"> ไม่บรรลุ</w:t>
            </w:r>
          </w:p>
        </w:tc>
      </w:tr>
      <w:tr>
        <w:trPr/>
        <w:tc>
          <w:tcPr>
            <w:tcW w:w="18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b/>
                <w:b/>
                <w:bCs/>
              </w:rPr>
            </w:pPr>
            <w:r>
              <w:rPr/>
              <w:t xml:space="preserve">ค่าเฉลี่ย </w:t>
            </w:r>
            <w:r>
              <w:fldChar w:fldCharType="begin">
                <w:ffData>
                  <w:name w:val="Bookmark884"/>
                  <w:enabled/>
                  <w:calcOnExit w:val="0"/>
                  <w:textInput>
                    <w:default w:val="....."/>
                  </w:textInput>
                </w:ffData>
              </w:fldChar>
            </w:r>
            <w:r>
              <w:rPr/>
              <w:instrText> FORMTEXT </w:instrText>
            </w:r>
            <w:r>
              <w:rPr/>
            </w:r>
            <w:r>
              <w:rPr/>
              <w:fldChar w:fldCharType="separate"/>
            </w:r>
            <w:r>
              <w:rPr/>
              <w:t>.....</w:t>
            </w:r>
            <w:r>
              <w:rPr/>
            </w:r>
            <w:r>
              <w:rPr/>
              <w:fldChar w:fldCharType="end"/>
            </w:r>
          </w:p>
        </w:tc>
        <w:tc>
          <w:tcPr>
            <w:tcW w:w="180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b/>
                <w:b/>
                <w:bCs/>
              </w:rPr>
            </w:pPr>
            <w:r>
              <w:rPr/>
              <w:t xml:space="preserve">ค่าเฉลี่ย </w:t>
            </w:r>
            <w:r>
              <w:fldChar w:fldCharType="begin">
                <w:ffData>
                  <w:name w:val="Bookmark885"/>
                  <w:enabled/>
                  <w:calcOnExit w:val="0"/>
                  <w:textInput>
                    <w:default w:val="....."/>
                  </w:textInput>
                </w:ffData>
              </w:fldChar>
            </w:r>
            <w:r>
              <w:rPr/>
              <w:instrText> FORMTEXT </w:instrText>
            </w:r>
            <w:r>
              <w:rPr/>
            </w:r>
            <w:r>
              <w:rPr/>
              <w:fldChar w:fldCharType="separate"/>
            </w:r>
            <w:r>
              <w:rPr/>
              <w:t>.....</w:t>
            </w:r>
            <w:r>
              <w:rPr/>
            </w:r>
            <w:r>
              <w:rPr/>
              <w:fldChar w:fldCharType="end"/>
            </w:r>
          </w:p>
        </w:tc>
        <w:tc>
          <w:tcPr>
            <w:tcW w:w="25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b/>
                <w:b/>
                <w:bCs/>
              </w:rPr>
            </w:pPr>
            <w:r>
              <w:fldChar w:fldCharType="begin">
                <w:ffData>
                  <w:name w:val="Bookmark886"/>
                  <w:enabled/>
                  <w:calcOnExit w:val="0"/>
                  <w:textInput>
                    <w:default w:val="....."/>
                  </w:textInput>
                </w:ffData>
              </w:fldChar>
            </w:r>
            <w:r>
              <w:rPr/>
              <w:instrText> FORMTEXT </w:instrText>
            </w:r>
            <w:r>
              <w:rPr/>
            </w:r>
            <w:r>
              <w:rPr/>
              <w:fldChar w:fldCharType="separate"/>
            </w:r>
            <w:r>
              <w:rPr/>
              <w:t>.....</w:t>
            </w:r>
            <w:r>
              <w:rPr/>
            </w:r>
            <w:r>
              <w:rPr/>
              <w:fldChar w:fldCharType="end"/>
            </w:r>
            <w:r>
              <w:rPr/>
              <w:t xml:space="preserve"> </w:t>
            </w:r>
            <w:r>
              <w:rPr/>
              <w:t>คะแนน</w:t>
            </w:r>
          </w:p>
        </w:tc>
        <w:tc>
          <w:tcPr>
            <w:tcW w:w="225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center"/>
              <w:rPr>
                <w:b/>
                <w:b/>
                <w:bCs/>
              </w:rPr>
            </w:pPr>
            <w:r>
              <w:rPr>
                <w:b/>
                <w:bCs/>
              </w:rPr>
            </w:r>
          </w:p>
        </w:tc>
      </w:tr>
    </w:tbl>
    <w:p>
      <w:pPr>
        <w:pStyle w:val="Normal"/>
        <w:spacing w:lineRule="auto" w:line="240" w:before="0" w:after="0"/>
        <w:rPr>
          <w:b/>
          <w:b/>
          <w:bCs/>
        </w:rPr>
      </w:pPr>
      <w:r>
        <w:rPr>
          <w:b/>
          <w:bCs/>
        </w:rPr>
      </w:r>
    </w:p>
    <w:p>
      <w:pPr>
        <w:pStyle w:val="Normal"/>
        <w:spacing w:lineRule="auto" w:line="240" w:before="0" w:after="0"/>
        <w:rPr>
          <w:b/>
          <w:b/>
          <w:bCs/>
        </w:rPr>
      </w:pPr>
      <w:r>
        <w:rPr>
          <w:b/>
          <w:b/>
          <w:bCs/>
        </w:rPr>
        <w:t>จุดเด่น</w:t>
      </w:r>
    </w:p>
    <w:p>
      <w:pPr>
        <w:pStyle w:val="Normal"/>
        <w:spacing w:lineRule="auto" w:line="240" w:before="0" w:after="0"/>
        <w:ind w:firstLine="720"/>
        <w:jc w:val="left"/>
        <w:rPr>
          <w:b/>
          <w:b/>
          <w:bCs/>
        </w:rPr>
      </w:pPr>
      <w:r>
        <w:fldChar w:fldCharType="begin">
          <w:ffData>
            <w:name w:val="Bookmark887"/>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p>
      <w:pPr>
        <w:pStyle w:val="Normal"/>
        <w:spacing w:lineRule="auto" w:line="240" w:before="0" w:after="0"/>
        <w:ind w:firstLine="720"/>
        <w:jc w:val="left"/>
        <w:rPr>
          <w:b/>
          <w:b/>
          <w:bCs/>
        </w:rPr>
      </w:pPr>
      <w:r>
        <w:rPr>
          <w:b/>
          <w:bCs/>
        </w:rPr>
      </w:r>
    </w:p>
    <w:p>
      <w:pPr>
        <w:pStyle w:val="Normal"/>
        <w:tabs>
          <w:tab w:val="clear" w:pos="720"/>
          <w:tab w:val="left" w:pos="1134" w:leader="none"/>
        </w:tabs>
        <w:spacing w:lineRule="auto" w:line="240" w:before="0" w:after="0"/>
        <w:rPr>
          <w:b/>
          <w:b/>
          <w:bCs/>
        </w:rPr>
      </w:pPr>
      <w:r>
        <w:rPr>
          <w:b/>
          <w:b/>
          <w:bCs/>
        </w:rPr>
        <w:t>แนวทางเสริมจุดเด่น</w:t>
      </w:r>
    </w:p>
    <w:p>
      <w:pPr>
        <w:pStyle w:val="Normal"/>
        <w:spacing w:lineRule="auto" w:line="240" w:before="0" w:after="0"/>
        <w:ind w:firstLine="720"/>
        <w:jc w:val="left"/>
        <w:rPr>
          <w:b/>
          <w:b/>
          <w:bCs/>
        </w:rPr>
      </w:pPr>
      <w:r>
        <w:fldChar w:fldCharType="begin">
          <w:ffData>
            <w:name w:val="Bookmark888"/>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p>
      <w:pPr>
        <w:pStyle w:val="Normal"/>
        <w:spacing w:lineRule="auto" w:line="240" w:before="0" w:after="0"/>
        <w:ind w:firstLine="720"/>
        <w:jc w:val="left"/>
        <w:rPr>
          <w:b/>
          <w:b/>
          <w:bCs/>
        </w:rPr>
      </w:pPr>
      <w:r>
        <w:rPr>
          <w:b/>
          <w:bCs/>
        </w:rPr>
      </w:r>
    </w:p>
    <w:p>
      <w:pPr>
        <w:pStyle w:val="Normal"/>
        <w:spacing w:lineRule="auto" w:line="240" w:before="0" w:after="0"/>
        <w:rPr>
          <w:b/>
          <w:b/>
          <w:bCs/>
        </w:rPr>
      </w:pPr>
      <w:r>
        <w:rPr>
          <w:b/>
          <w:b/>
          <w:bCs/>
        </w:rPr>
        <w:t>จุดที่ควรพัฒนา</w:t>
      </w:r>
    </w:p>
    <w:p>
      <w:pPr>
        <w:pStyle w:val="Normal"/>
        <w:spacing w:lineRule="auto" w:line="240" w:before="0" w:after="0"/>
        <w:ind w:firstLine="720"/>
        <w:jc w:val="left"/>
        <w:rPr>
          <w:b/>
          <w:b/>
          <w:bCs/>
        </w:rPr>
      </w:pPr>
      <w:r>
        <w:fldChar w:fldCharType="begin">
          <w:ffData>
            <w:name w:val="Bookmark889"/>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p>
      <w:pPr>
        <w:pStyle w:val="Normal"/>
        <w:spacing w:lineRule="auto" w:line="240" w:before="0" w:after="0"/>
        <w:rPr>
          <w:b/>
          <w:b/>
          <w:bCs/>
        </w:rPr>
      </w:pPr>
      <w:r>
        <w:rPr>
          <w:b/>
          <w:bCs/>
        </w:rPr>
      </w:r>
    </w:p>
    <w:p>
      <w:pPr>
        <w:pStyle w:val="Normal"/>
        <w:tabs>
          <w:tab w:val="clear" w:pos="720"/>
          <w:tab w:val="left" w:pos="1080" w:leader="none"/>
          <w:tab w:val="left" w:pos="3600" w:leader="none"/>
          <w:tab w:val="left" w:pos="3960" w:leader="none"/>
        </w:tabs>
        <w:spacing w:lineRule="auto" w:line="240" w:before="0" w:after="0"/>
        <w:rPr>
          <w:b/>
          <w:b/>
          <w:bCs/>
        </w:rPr>
      </w:pPr>
      <w:r>
        <w:rPr>
          <w:b/>
          <w:b/>
          <w:bCs/>
        </w:rPr>
        <w:t xml:space="preserve">สรุปผลการประเมินตนเอง องค์ประกอบที่ </w:t>
      </w:r>
      <w:r>
        <w:rPr>
          <w:b/>
          <w:bCs/>
        </w:rPr>
        <w:t xml:space="preserve">2 </w:t>
      </w:r>
      <w:r>
        <w:rPr>
          <w:b/>
          <w:b/>
          <w:bCs/>
        </w:rPr>
        <w:t>บัณฑิต</w:t>
      </w:r>
    </w:p>
    <w:tbl>
      <w:tblPr>
        <w:tblW w:w="8676" w:type="dxa"/>
        <w:jc w:val="left"/>
        <w:tblInd w:w="113" w:type="dxa"/>
        <w:tblLayout w:type="fixed"/>
        <w:tblCellMar>
          <w:top w:w="0" w:type="dxa"/>
          <w:left w:w="108" w:type="dxa"/>
          <w:bottom w:w="0" w:type="dxa"/>
          <w:right w:w="108" w:type="dxa"/>
        </w:tblCellMar>
        <w:tblLook w:val="01e0" w:noVBand="0" w:noHBand="0" w:lastColumn="1" w:firstColumn="1" w:lastRow="1" w:firstRow="1"/>
      </w:tblPr>
      <w:tblGrid>
        <w:gridCol w:w="1304"/>
        <w:gridCol w:w="1702"/>
        <w:gridCol w:w="2341"/>
        <w:gridCol w:w="3328"/>
      </w:tblGrid>
      <w:tr>
        <w:trPr>
          <w:tblHeader w:val="true"/>
        </w:trPr>
        <w:tc>
          <w:tcPr>
            <w:tcW w:w="130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b/>
                <w:b/>
                <w:bCs/>
              </w:rPr>
            </w:pPr>
            <w:r>
              <w:rPr>
                <w:b/>
                <w:b/>
                <w:bCs/>
                <w:spacing w:val="-4"/>
              </w:rPr>
              <w:t>ตัวบ่งชี้</w:t>
            </w:r>
            <w:r>
              <w:rPr>
                <w:b/>
                <w:b/>
                <w:bCs/>
              </w:rPr>
              <w:t>ที่</w:t>
            </w:r>
          </w:p>
        </w:tc>
        <w:tc>
          <w:tcPr>
            <w:tcW w:w="170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b/>
                <w:b/>
                <w:bCs/>
              </w:rPr>
            </w:pPr>
            <w:r>
              <w:rPr>
                <w:b/>
                <w:b/>
                <w:bCs/>
              </w:rPr>
              <w:t>เป้าหมาย</w:t>
            </w:r>
          </w:p>
        </w:tc>
        <w:tc>
          <w:tcPr>
            <w:tcW w:w="234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b/>
                <w:b/>
                <w:bCs/>
              </w:rPr>
            </w:pPr>
            <w:r>
              <w:rPr>
                <w:b/>
                <w:b/>
                <w:bCs/>
              </w:rPr>
              <w:t>ผลการดำเนินงาน</w:t>
            </w:r>
          </w:p>
        </w:tc>
        <w:tc>
          <w:tcPr>
            <w:tcW w:w="332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b/>
                <w:b/>
                <w:bCs/>
              </w:rPr>
            </w:pPr>
            <w:r>
              <w:rPr>
                <w:b/>
                <w:b/>
                <w:bCs/>
              </w:rPr>
              <w:t>คะแนนการประเมิน</w:t>
            </w:r>
          </w:p>
        </w:tc>
      </w:tr>
      <w:tr>
        <w:trPr/>
        <w:tc>
          <w:tcPr>
            <w:tcW w:w="13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b/>
                <w:b/>
                <w:bCs/>
              </w:rPr>
            </w:pPr>
            <w:r>
              <w:rPr>
                <w:spacing w:val="-4"/>
              </w:rPr>
              <w:t>2.1</w:t>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b/>
                <w:b/>
                <w:bCs/>
              </w:rPr>
            </w:pPr>
            <w:r>
              <w:rPr/>
              <w:t xml:space="preserve">ค่าเฉลี่ย </w:t>
            </w:r>
            <w:r>
              <w:fldChar w:fldCharType="begin">
                <w:ffData>
                  <w:name w:val="Bookmark890"/>
                  <w:enabled/>
                  <w:calcOnExit w:val="0"/>
                  <w:textInput>
                    <w:default w:val="....."/>
                  </w:textInput>
                </w:ffData>
              </w:fldChar>
            </w:r>
            <w:r>
              <w:rPr/>
              <w:instrText> FORMTEXT </w:instrText>
            </w:r>
            <w:r>
              <w:rPr/>
            </w:r>
            <w:r>
              <w:rPr/>
              <w:fldChar w:fldCharType="separate"/>
            </w:r>
            <w:r>
              <w:rPr/>
              <w:t>.....</w:t>
            </w:r>
            <w:r>
              <w:rPr/>
            </w:r>
            <w:r>
              <w:rPr/>
              <w:fldChar w:fldCharType="end"/>
            </w:r>
          </w:p>
        </w:tc>
        <w:tc>
          <w:tcPr>
            <w:tcW w:w="23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b/>
                <w:b/>
                <w:bCs/>
              </w:rPr>
            </w:pPr>
            <w:r>
              <w:rPr/>
              <w:t xml:space="preserve">ค่าเฉลี่ย </w:t>
            </w:r>
            <w:r>
              <w:fldChar w:fldCharType="begin">
                <w:ffData>
                  <w:name w:val="Bookmark891"/>
                  <w:enabled/>
                  <w:calcOnExit w:val="0"/>
                  <w:textInput>
                    <w:default w:val="....."/>
                  </w:textInput>
                </w:ffData>
              </w:fldChar>
            </w:r>
            <w:r>
              <w:rPr/>
              <w:instrText> FORMTEXT </w:instrText>
            </w:r>
            <w:r>
              <w:rPr/>
            </w:r>
            <w:r>
              <w:rPr/>
              <w:fldChar w:fldCharType="separate"/>
            </w:r>
            <w:r>
              <w:rPr/>
              <w:t>.....</w:t>
            </w:r>
            <w:r>
              <w:rPr/>
            </w:r>
            <w:r>
              <w:rPr/>
              <w:fldChar w:fldCharType="end"/>
            </w:r>
          </w:p>
        </w:tc>
        <w:tc>
          <w:tcPr>
            <w:tcW w:w="33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b/>
                <w:b/>
                <w:bCs/>
              </w:rPr>
            </w:pPr>
            <w:r>
              <w:fldChar w:fldCharType="begin">
                <w:ffData>
                  <w:name w:val="Bookmark892"/>
                  <w:enabled/>
                  <w:calcOnExit w:val="0"/>
                  <w:textInput>
                    <w:default w:val="....."/>
                  </w:textInput>
                </w:ffData>
              </w:fldChar>
            </w:r>
            <w:r>
              <w:rPr/>
              <w:instrText> FORMTEXT </w:instrText>
            </w:r>
            <w:r>
              <w:rPr/>
            </w:r>
            <w:r>
              <w:rPr/>
              <w:fldChar w:fldCharType="separate"/>
            </w:r>
            <w:r>
              <w:rPr/>
              <w:t>.....</w:t>
            </w:r>
            <w:r>
              <w:rPr/>
            </w:r>
            <w:r>
              <w:rPr/>
              <w:fldChar w:fldCharType="end"/>
            </w:r>
            <w:r>
              <w:rPr/>
              <w:t>คะแนน</w:t>
            </w:r>
          </w:p>
        </w:tc>
      </w:tr>
      <w:tr>
        <w:trPr/>
        <w:tc>
          <w:tcPr>
            <w:tcW w:w="13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spacing w:val="-4"/>
              </w:rPr>
            </w:pPr>
            <w:r>
              <w:rPr>
                <w:spacing w:val="-4"/>
              </w:rPr>
              <w:t>2.2</w:t>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b/>
                <w:b/>
                <w:bCs/>
              </w:rPr>
            </w:pPr>
            <w:r>
              <w:rPr/>
              <w:t xml:space="preserve">ร้อยละ </w:t>
            </w:r>
            <w:r>
              <w:fldChar w:fldCharType="begin">
                <w:ffData>
                  <w:name w:val="Bookmark893"/>
                  <w:enabled/>
                  <w:calcOnExit w:val="0"/>
                  <w:textInput>
                    <w:default w:val="....."/>
                  </w:textInput>
                </w:ffData>
              </w:fldChar>
            </w:r>
            <w:r>
              <w:rPr/>
              <w:instrText> FORMTEXT </w:instrText>
            </w:r>
            <w:r>
              <w:rPr/>
            </w:r>
            <w:r>
              <w:rPr/>
              <w:fldChar w:fldCharType="separate"/>
            </w:r>
            <w:r>
              <w:rPr/>
              <w:t>.....</w:t>
            </w:r>
            <w:r>
              <w:rPr/>
            </w:r>
            <w:r>
              <w:rPr/>
              <w:fldChar w:fldCharType="end"/>
            </w:r>
          </w:p>
        </w:tc>
        <w:tc>
          <w:tcPr>
            <w:tcW w:w="23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b/>
                <w:b/>
                <w:bCs/>
              </w:rPr>
            </w:pPr>
            <w:r>
              <w:rPr/>
              <w:t xml:space="preserve">ร้อยละ </w:t>
            </w:r>
            <w:r>
              <w:fldChar w:fldCharType="begin">
                <w:ffData>
                  <w:name w:val="Bookmark894"/>
                  <w:enabled/>
                  <w:calcOnExit w:val="0"/>
                  <w:textInput>
                    <w:default w:val="....."/>
                  </w:textInput>
                </w:ffData>
              </w:fldChar>
            </w:r>
            <w:r>
              <w:rPr/>
              <w:instrText> FORMTEXT </w:instrText>
            </w:r>
            <w:r>
              <w:rPr/>
            </w:r>
            <w:r>
              <w:rPr/>
              <w:fldChar w:fldCharType="separate"/>
            </w:r>
            <w:r>
              <w:rPr/>
              <w:t>.....</w:t>
            </w:r>
            <w:r>
              <w:rPr/>
            </w:r>
            <w:r>
              <w:rPr/>
              <w:fldChar w:fldCharType="end"/>
            </w:r>
          </w:p>
        </w:tc>
        <w:tc>
          <w:tcPr>
            <w:tcW w:w="33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0"/>
              <w:jc w:val="center"/>
              <w:rPr>
                <w:b/>
                <w:b/>
                <w:bCs/>
              </w:rPr>
            </w:pPr>
            <w:r>
              <w:fldChar w:fldCharType="begin">
                <w:ffData>
                  <w:name w:val="Bookmark895"/>
                  <w:enabled/>
                  <w:calcOnExit w:val="0"/>
                  <w:textInput>
                    <w:default w:val="....."/>
                  </w:textInput>
                </w:ffData>
              </w:fldChar>
            </w:r>
            <w:r>
              <w:rPr/>
              <w:instrText> FORMTEXT </w:instrText>
            </w:r>
            <w:r>
              <w:rPr/>
            </w:r>
            <w:r>
              <w:rPr/>
              <w:fldChar w:fldCharType="separate"/>
            </w:r>
            <w:r>
              <w:rPr/>
              <w:t>.....</w:t>
            </w:r>
            <w:r>
              <w:rPr/>
            </w:r>
            <w:r>
              <w:rPr/>
              <w:fldChar w:fldCharType="end"/>
            </w:r>
            <w:r>
              <w:rPr/>
              <w:t>คะแนน</w:t>
            </w:r>
          </w:p>
        </w:tc>
      </w:tr>
    </w:tbl>
    <w:p>
      <w:pPr>
        <w:pStyle w:val="Normal"/>
        <w:tabs>
          <w:tab w:val="clear" w:pos="720"/>
          <w:tab w:val="left" w:pos="2268" w:leader="none"/>
          <w:tab w:val="left" w:pos="2694" w:leader="none"/>
        </w:tabs>
        <w:spacing w:lineRule="auto" w:line="240" w:before="0" w:after="0"/>
        <w:jc w:val="left"/>
        <w:rPr>
          <w:b/>
          <w:b/>
          <w:bCs/>
        </w:rPr>
      </w:pPr>
      <w:r>
        <w:rPr>
          <w:b/>
          <w:bCs/>
        </w:rPr>
      </w:r>
      <w:r>
        <w:br w:type="page"/>
      </w:r>
    </w:p>
    <w:p>
      <w:pPr>
        <w:pStyle w:val="Heading1"/>
        <w:rPr>
          <w:b/>
          <w:b/>
          <w:bCs/>
        </w:rPr>
      </w:pPr>
      <w:bookmarkStart w:id="20" w:name="_Toc76115542"/>
      <w:r>
        <w:rPr/>
        <w:t xml:space="preserve">หมวดที่ </w:t>
      </w:r>
      <w:r>
        <w:rPr/>
        <w:t xml:space="preserve">5 </w:t>
      </w:r>
      <w:r>
        <w:rPr/>
        <w:t>การบริหารหลักสูตร</w:t>
      </w:r>
      <w:bookmarkEnd w:id="20"/>
    </w:p>
    <w:p>
      <w:pPr>
        <w:pStyle w:val="Normal"/>
        <w:spacing w:lineRule="auto" w:line="240" w:before="0" w:after="0"/>
        <w:jc w:val="center"/>
        <w:rPr>
          <w:b/>
          <w:b/>
          <w:bCs/>
        </w:rPr>
      </w:pPr>
      <w:r>
        <w:rPr>
          <w:b/>
          <w:bCs/>
        </w:rPr>
      </w:r>
    </w:p>
    <w:p>
      <w:pPr>
        <w:pStyle w:val="Heading2"/>
        <w:rPr>
          <w:b/>
          <w:b/>
          <w:bCs/>
        </w:rPr>
      </w:pPr>
      <w:bookmarkStart w:id="21" w:name="_Toc76115543"/>
      <w:r>
        <w:rPr/>
        <w:t xml:space="preserve">องค์ประกอบที่ </w:t>
      </w:r>
      <w:r>
        <w:rPr/>
        <w:t>5</w:t>
        <w:tab/>
      </w:r>
      <w:r>
        <w:rPr/>
        <w:t>หลักสูตร การเรียนการสอน การประเมินผู้เรียน</w:t>
      </w:r>
      <w:bookmarkEnd w:id="21"/>
    </w:p>
    <w:p>
      <w:pPr>
        <w:pStyle w:val="Heading3"/>
        <w:rPr>
          <w:b/>
          <w:b/>
          <w:bCs/>
        </w:rPr>
      </w:pPr>
      <w:bookmarkStart w:id="22" w:name="_Toc76115544"/>
      <w:r>
        <w:rPr/>
        <w:t xml:space="preserve">ตัวบ่งชี้ที่ </w:t>
      </w:r>
      <w:r>
        <w:rPr/>
        <w:t>5.1</w:t>
        <w:tab/>
      </w:r>
      <w:r>
        <w:rPr/>
        <w:t>สาระของรายวิชาในหลักสูตร</w:t>
      </w:r>
      <w:bookmarkEnd w:id="22"/>
    </w:p>
    <w:p>
      <w:pPr>
        <w:pStyle w:val="Normal"/>
        <w:tabs>
          <w:tab w:val="clear" w:pos="720"/>
          <w:tab w:val="left" w:pos="1701" w:leader="none"/>
          <w:tab w:val="left" w:pos="2552" w:leader="none"/>
        </w:tabs>
        <w:spacing w:lineRule="auto" w:line="240" w:before="0" w:after="0"/>
        <w:ind w:right="-1253" w:hanging="0"/>
        <w:rPr>
          <w:b/>
          <w:b/>
          <w:bCs/>
        </w:rPr>
      </w:pPr>
      <w:r>
        <w:rPr>
          <w:b/>
          <w:bCs/>
        </w:rPr>
        <w:tab/>
      </w:r>
      <w:r>
        <w:rPr/>
        <w:t xml:space="preserve">- </w:t>
      </w:r>
      <w:r>
        <w:rPr/>
        <w:t>การออกแบบหลักสูตรและสาระรายวิชาในหลักสูตร</w:t>
      </w:r>
    </w:p>
    <w:p>
      <w:pPr>
        <w:pStyle w:val="Normal"/>
        <w:tabs>
          <w:tab w:val="clear" w:pos="720"/>
          <w:tab w:val="left" w:pos="1701" w:leader="none"/>
          <w:tab w:val="left" w:pos="2552" w:leader="none"/>
        </w:tabs>
        <w:spacing w:lineRule="auto" w:line="240" w:before="0" w:after="0"/>
        <w:rPr>
          <w:b/>
          <w:b/>
          <w:bCs/>
        </w:rPr>
      </w:pPr>
      <w:r>
        <w:rPr/>
        <w:tab/>
        <w:t xml:space="preserve">- </w:t>
      </w:r>
      <w:r>
        <w:rPr/>
        <w:t>การปรับปรุงหลักสูตรให้ทันสมัยตามความก้าวหน้าในศาสตร์สาขานั้นๆ</w:t>
      </w:r>
    </w:p>
    <w:p>
      <w:pPr>
        <w:pStyle w:val="Normal"/>
        <w:tabs>
          <w:tab w:val="clear" w:pos="720"/>
          <w:tab w:val="left" w:pos="1701" w:leader="none"/>
        </w:tabs>
        <w:spacing w:lineRule="auto" w:line="240" w:before="0" w:after="0"/>
        <w:rPr>
          <w:rFonts w:eastAsia="TH SarabunPSK"/>
          <w:b/>
          <w:b/>
          <w:bCs/>
        </w:rPr>
      </w:pPr>
      <w:r>
        <w:rPr>
          <w:rFonts w:eastAsia="TH SarabunPSK"/>
          <w:b/>
          <w:b/>
          <w:bCs/>
        </w:rPr>
        <w:t>ชนิดของตัวบ่งชี้</w:t>
      </w:r>
      <w:r>
        <w:rPr>
          <w:rFonts w:eastAsia="TH SarabunPSK"/>
          <w:b/>
          <w:bCs/>
        </w:rPr>
        <w:tab/>
      </w:r>
      <w:r>
        <w:rPr>
          <w:rFonts w:eastAsia="TH SarabunPSK"/>
        </w:rPr>
        <w:t>กระบวนการ</w:t>
      </w:r>
    </w:p>
    <w:p>
      <w:pPr>
        <w:pStyle w:val="Normal"/>
        <w:tabs>
          <w:tab w:val="clear" w:pos="720"/>
          <w:tab w:val="left" w:pos="1701" w:leader="none"/>
        </w:tabs>
        <w:spacing w:lineRule="auto" w:line="240" w:before="0" w:after="0"/>
        <w:rPr>
          <w:rFonts w:eastAsia="TH SarabunPSK"/>
          <w:b/>
          <w:b/>
          <w:bCs/>
        </w:rPr>
      </w:pPr>
      <w:r>
        <w:rPr>
          <w:b/>
          <w:b/>
          <w:bCs/>
        </w:rPr>
        <w:t>ข้อมูลที่ใช้</w:t>
      </w:r>
      <w:r>
        <w:rPr/>
        <w:t xml:space="preserve"> </w:t>
      </w:r>
      <w:r>
        <w:rPr/>
        <w:tab/>
      </w:r>
      <w:r>
        <w:rPr/>
        <w:t xml:space="preserve">ปีการศึกษา </w:t>
      </w:r>
      <w:r>
        <w:rPr/>
        <w:t>2564</w:t>
      </w:r>
    </w:p>
    <w:p>
      <w:pPr>
        <w:pStyle w:val="Normal"/>
        <w:tabs>
          <w:tab w:val="clear" w:pos="720"/>
          <w:tab w:val="left" w:pos="1710" w:leader="none"/>
        </w:tabs>
        <w:spacing w:lineRule="auto" w:line="240" w:before="0" w:after="0"/>
        <w:rPr>
          <w:b/>
          <w:b/>
          <w:bCs/>
        </w:rPr>
      </w:pPr>
      <w:r>
        <w:rPr>
          <w:b/>
          <w:bCs/>
        </w:rPr>
      </w:r>
    </w:p>
    <w:p>
      <w:pPr>
        <w:pStyle w:val="Normal"/>
        <w:tabs>
          <w:tab w:val="clear" w:pos="720"/>
          <w:tab w:val="left" w:pos="1170" w:leader="none"/>
        </w:tabs>
        <w:spacing w:lineRule="auto" w:line="240" w:before="0" w:after="0"/>
        <w:jc w:val="both"/>
        <w:rPr>
          <w:rFonts w:eastAsia="TH SarabunPSK"/>
        </w:rPr>
      </w:pPr>
      <w:r>
        <w:rPr>
          <w:b/>
          <w:b/>
          <w:bCs/>
        </w:rPr>
        <w:t>ผลการดำเนินงาน</w:t>
      </w:r>
      <w:r>
        <w:rPr>
          <w:rFonts w:eastAsia="TH SarabunPSK"/>
        </w:rPr>
        <w:t xml:space="preserve">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1.</w:t>
      </w:r>
      <w:r>
        <w:rPr>
          <w:b/>
          <w:bCs/>
        </w:rPr>
        <w:t xml:space="preserve"> </w:t>
      </w:r>
      <w:r>
        <w:rPr>
          <w:b/>
          <w:b/>
          <w:bCs/>
        </w:rPr>
        <w:t>การออกแบบหลักสูตรและสาระรายวิชาในหลักสูตร</w:t>
      </w:r>
    </w:p>
    <w:p>
      <w:pPr>
        <w:pStyle w:val="Normal"/>
        <w:tabs>
          <w:tab w:val="clear" w:pos="720"/>
          <w:tab w:val="left" w:pos="1170" w:leader="none"/>
        </w:tabs>
        <w:spacing w:lineRule="auto" w:line="240" w:before="0" w:after="0"/>
        <w:jc w:val="both"/>
        <w:rPr>
          <w:rFonts w:eastAsia="TH SarabunPSK"/>
          <w:b/>
          <w:b/>
          <w:bCs/>
        </w:rPr>
      </w:pPr>
      <w:r>
        <w:rPr>
          <w:b/>
          <w:b/>
          <w:bCs/>
        </w:rPr>
        <w:t>เป้าหมายเชิงปริมาณ</w:t>
      </w:r>
      <w:r>
        <w:rPr>
          <w:b/>
          <w:bCs/>
        </w:rPr>
        <w:t>/</w:t>
      </w:r>
      <w:r>
        <w:rPr>
          <w:b/>
          <w:b/>
          <w:bCs/>
        </w:rPr>
        <w:t xml:space="preserve">เชิงคุณภาพ </w:t>
      </w:r>
    </w:p>
    <w:p>
      <w:pPr>
        <w:pStyle w:val="Normal"/>
        <w:spacing w:lineRule="auto" w:line="240" w:before="0" w:after="0"/>
        <w:ind w:firstLine="720"/>
        <w:jc w:val="left"/>
        <w:rPr>
          <w:rFonts w:eastAsia="Times New Roman"/>
        </w:rPr>
      </w:pPr>
      <w:r>
        <w:rPr>
          <w:rFonts w:eastAsia="Times New Roman"/>
        </w:rPr>
        <w:t xml:space="preserve">ในปีการศึกษา </w:t>
      </w:r>
      <w:r>
        <w:rPr>
          <w:rFonts w:eastAsia="Times New Roman"/>
        </w:rPr>
        <w:t>2564</w:t>
      </w:r>
      <w:r>
        <w:rPr>
          <w:rFonts w:eastAsia="Times New Roman"/>
        </w:rPr>
        <w:t>หลักสูตรมีวัตถุประสงค์</w:t>
      </w:r>
      <w:r>
        <w:rPr>
          <w:rFonts w:eastAsia="Times New Roman"/>
        </w:rPr>
        <w:t>/</w:t>
      </w:r>
      <w:r>
        <w:rPr>
          <w:rFonts w:eastAsia="Times New Roman"/>
        </w:rPr>
        <w:t xml:space="preserve">เป้าหมาย เรื่อง ระบบการออกแบบหลักสูตรและสาระรายวิชาในหลักสูตร คือ </w:t>
      </w:r>
      <w:r>
        <w:fldChar w:fldCharType="begin">
          <w:ffData>
            <w:name w:val="Bookmark897"/>
            <w:enabled/>
            <w:calcOnExit w:val="0"/>
            <w:textInput>
              <w:default w:val="เป้าหมายเชิงปริมาณ และคุณภาพ"/>
            </w:textInput>
          </w:ffData>
        </w:fldChar>
      </w:r>
      <w:r>
        <w:rPr>
          <w:rFonts w:eastAsia="Times New Roman"/>
        </w:rPr>
        <w:instrText> FORMTEXT </w:instrText>
      </w:r>
      <w:r>
        <w:rPr>
          <w:rFonts w:eastAsia="Times New Roman"/>
        </w:rPr>
      </w:r>
      <w:r>
        <w:rPr>
          <w:rFonts w:eastAsia="Times New Roman"/>
        </w:rPr>
        <w:fldChar w:fldCharType="separate"/>
      </w:r>
      <w:r>
        <w:rPr>
          <w:rFonts w:eastAsia="Times New Roman"/>
        </w:rPr>
      </w:r>
      <w:r>
        <w:rPr/>
        <w:t>เป้าหมายเชิงปริมาณ และคุณภาพ</w:t>
      </w:r>
      <w:r>
        <w:rPr>
          <w:rFonts w:eastAsia="Times New Roman"/>
        </w:rPr>
      </w:r>
      <w:r>
        <w:rPr>
          <w:rFonts w:eastAsia="Times New Roman"/>
        </w:rPr>
        <w:fldChar w:fldCharType="end"/>
      </w:r>
      <w:r>
        <w:rPr>
          <w:rFonts w:eastAsia="Times New Roman"/>
        </w:rPr>
        <w:t xml:space="preserve"> </w:t>
      </w:r>
      <w:r>
        <w:rPr>
          <w:rFonts w:eastAsia="Times New Roman"/>
        </w:rPr>
        <w:t>ได้ดำเนินงานตามระบบและกลไก ดังนี้</w:t>
      </w:r>
      <w:r>
        <w:rPr>
          <w:rFonts w:cs="Angsana New"/>
        </w:rPr>
        <w:t xml:space="preserve"> </w:t>
      </w:r>
    </w:p>
    <w:tbl>
      <w:tblPr>
        <w:tblStyle w:val="TableGrid"/>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15"/>
        <w:gridCol w:w="3134"/>
        <w:gridCol w:w="1418"/>
        <w:gridCol w:w="1292"/>
      </w:tblGrid>
      <w:tr>
        <w:trPr/>
        <w:tc>
          <w:tcPr>
            <w:tcW w:w="2815" w:type="dxa"/>
            <w:tcBorders/>
            <w:shd w:color="auto" w:fill="D9D9D9" w:themeFill="background1" w:themeFillShade="d9" w:val="clea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34" w:type="dxa"/>
            <w:tcBorders/>
            <w:shd w:color="auto" w:fill="D9D9D9" w:themeFill="background1" w:themeFillShade="d9" w:val="clea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418" w:type="dxa"/>
            <w:tcBorders/>
            <w:shd w:color="auto" w:fill="D9D9D9" w:themeFill="background1" w:themeFillShade="d9" w:val="clea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ค่าเป้าหมาย</w:t>
            </w:r>
          </w:p>
        </w:tc>
        <w:tc>
          <w:tcPr>
            <w:tcW w:w="1292" w:type="dxa"/>
            <w:tcBorders/>
            <w:shd w:color="auto" w:fill="D9D9D9" w:themeFill="background1" w:themeFillShade="d9" w:val="clea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หน่วยนับ</w:t>
            </w:r>
          </w:p>
        </w:tc>
      </w:tr>
      <w:tr>
        <w:trPr/>
        <w:tc>
          <w:tcPr>
            <w:tcW w:w="2815"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b w:val="false"/>
                <w:b w:val="false"/>
                <w:bCs w:val="false"/>
                <w:sz w:val="28"/>
              </w:rPr>
            </w:pPr>
            <w:r>
              <w:rPr>
                <w:rFonts w:ascii="THSarabunPSK" w:hAnsi="THSarabunPSK" w:eastAsia="Calibri"/>
                <w:b w:val="false"/>
                <w:b w:val="false"/>
                <w:bCs w:val="false"/>
                <w:color w:val="auto"/>
                <w:kern w:val="2"/>
                <w:sz w:val="28"/>
                <w:sz w:val="28"/>
                <w:szCs w:val="32"/>
                <w:lang w:val="en-US" w:eastAsia="en-US" w:bidi="th-TH"/>
              </w:rPr>
              <w:t>จำนวนรายวิชาขั้นต่ำที่มีการปรับปรุงให้ทันสมัย</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898"/>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tc>
        <w:tc>
          <w:tcPr>
            <w:tcW w:w="3134" w:type="dxa"/>
            <w:tcBorders/>
            <w:vAlign w:val="center"/>
          </w:tcPr>
          <w:p>
            <w:pPr>
              <w:pStyle w:val="Normal"/>
              <w:widowControl w:val="false"/>
              <w:suppressAutoHyphens w:val="true"/>
              <w:spacing w:lineRule="auto" w:line="240" w:before="0" w:after="0"/>
              <w:contextualSpacing/>
              <w:jc w:val="left"/>
              <w:rPr>
                <w:rFonts w:cs="TH SarabunPSK"/>
                <w:b/>
                <w:b/>
                <w:bCs/>
                <w:sz w:val="28"/>
              </w:rPr>
            </w:pPr>
            <w:r>
              <w:rPr>
                <w:rFonts w:ascii="THSarabunPSK" w:hAnsi="THSarabunPSK"/>
                <w:color w:val="auto"/>
                <w:sz w:val="28"/>
                <w:sz w:val="28"/>
                <w:szCs w:val="32"/>
              </w:rPr>
              <w:t>จำนวนรายวิชาที่มีการปรับปรุง</w:t>
            </w:r>
          </w:p>
        </w:tc>
        <w:tc>
          <w:tcPr>
            <w:tcW w:w="1418" w:type="dxa"/>
            <w:tcBorders/>
            <w:vAlign w:val="center"/>
          </w:tcPr>
          <w:p>
            <w:pPr>
              <w:pStyle w:val="Normal"/>
              <w:widowControl w:val="false"/>
              <w:suppressAutoHyphens w:val="true"/>
              <w:spacing w:lineRule="auto" w:line="240" w:before="0" w:after="0"/>
              <w:contextualSpacing/>
              <w:jc w:val="center"/>
              <w:rPr>
                <w:rFonts w:ascii="TH SarabunPSK" w:hAnsi="TH SarabunPSK" w:eastAsia="Calibri" w:cs="TH SarabunPSK"/>
                <w:color w:val="auto"/>
                <w:kern w:val="2"/>
                <w:sz w:val="28"/>
                <w:szCs w:val="32"/>
                <w:lang w:val="en-US" w:eastAsia="en-US" w:bidi="th-TH"/>
              </w:rPr>
            </w:pPr>
            <w:r>
              <w:rPr>
                <w:rFonts w:eastAsia="Calibri" w:cs="TH SarabunPSK"/>
                <w:color w:val="auto"/>
                <w:kern w:val="2"/>
                <w:sz w:val="28"/>
                <w:szCs w:val="32"/>
                <w:lang w:val="en-US" w:eastAsia="en-US" w:bidi="th-TH"/>
              </w:rPr>
              <w:t>3</w:t>
            </w:r>
          </w:p>
        </w:tc>
        <w:tc>
          <w:tcPr>
            <w:tcW w:w="1292" w:type="dxa"/>
            <w:tcBorders/>
            <w:vAlign w:val="center"/>
          </w:tcPr>
          <w:p>
            <w:pPr>
              <w:pStyle w:val="Normal"/>
              <w:widowControl w:val="false"/>
              <w:suppressAutoHyphens w:val="true"/>
              <w:spacing w:lineRule="auto" w:line="240" w:before="0" w:after="0"/>
              <w:contextualSpacing/>
              <w:jc w:val="center"/>
              <w:rPr>
                <w:sz w:val="28"/>
              </w:rPr>
            </w:pPr>
            <w:r>
              <w:rPr>
                <w:sz w:val="28"/>
                <w:sz w:val="28"/>
                <w:szCs w:val="32"/>
              </w:rPr>
              <w:t>วิชา</w:t>
            </w:r>
          </w:p>
        </w:tc>
      </w:tr>
      <w:tr>
        <w:trPr/>
        <w:tc>
          <w:tcPr>
            <w:tcW w:w="2815"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rPr>
                <w:rFonts w:eastAsia="Calibri"/>
                <w:kern w:val="2"/>
                <w:sz w:val="28"/>
                <w:sz w:val="28"/>
                <w:szCs w:val="32"/>
                <w:lang w:val="en-US" w:eastAsia="en-US" w:bidi="th-TH"/>
              </w:rPr>
              <w:t>การพัฒนาหลักสูตรให้่เน้นการใช้ทักษะที่ใช้งานจริงได้ตามโลกภายนอก</w:t>
            </w:r>
            <w:r>
              <w:fldChar w:fldCharType="begin"/>
            </w:r>
            <w:r>
              <w:rPr>
                <w:sz w:val="28"/>
                <w:kern w:val="2"/>
                <w:szCs w:val="32"/>
                <w:rFonts w:eastAsia="Calibri"/>
                <w:lang w:val="en-US" w:eastAsia="en-US" w:bidi="th-TH"/>
              </w:rPr>
              <w:instrText>FORMTEXTการปรับรายวิชาให้พัฒนาทักษะของนักศึกษาเพื่อการประกอบอาชีพ</w:instrText>
            </w:r>
            <w:r>
              <w:rPr>
                <w:rFonts w:eastAsia="Calibri"/>
                <w:kern w:val="2"/>
                <w:sz w:val="28"/>
                <w:szCs w:val="32"/>
                <w:lang w:val="en-US" w:eastAsia="en-US" w:bidi="th-TH"/>
              </w:rPr>
            </w:r>
            <w:r>
              <w:rPr>
                <w:sz w:val="28"/>
                <w:kern w:val="2"/>
                <w:szCs w:val="32"/>
                <w:rFonts w:eastAsia="Calibri"/>
                <w:lang w:val="en-US" w:eastAsia="en-US" w:bidi="th-TH"/>
              </w:rPr>
              <w:fldChar w:fldCharType="separate"/>
            </w:r>
            <w:r>
              <w:rPr>
                <w:rFonts w:eastAsia="Calibri"/>
                <w:kern w:val="2"/>
                <w:sz w:val="28"/>
                <w:szCs w:val="32"/>
                <w:lang w:val="en-US" w:eastAsia="en-US" w:bidi="th-TH"/>
              </w:rPr>
            </w:r>
            <w:r>
              <w:rPr>
                <w:rFonts w:eastAsia="Calibri"/>
                <w:kern w:val="2"/>
                <w:sz w:val="28"/>
                <w:szCs w:val="32"/>
                <w:lang w:val="en-US" w:eastAsia="en-US" w:bidi="th-TH"/>
              </w:rPr>
            </w:r>
            <w:r>
              <w:rPr>
                <w:sz w:val="28"/>
                <w:kern w:val="2"/>
                <w:szCs w:val="32"/>
                <w:rFonts w:eastAsia="Calibri"/>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34" w:type="dxa"/>
            <w:tcBorders/>
            <w:vAlign w:val="center"/>
          </w:tcPr>
          <w:p>
            <w:pPr>
              <w:pStyle w:val="Normal"/>
              <w:widowControl w:val="false"/>
              <w:suppressAutoHyphens w:val="true"/>
              <w:spacing w:lineRule="auto" w:line="240" w:before="0" w:after="0"/>
              <w:contextualSpacing/>
              <w:jc w:val="left"/>
              <w:rPr>
                <w:rFonts w:cs="TH SarabunPSK"/>
                <w:b/>
                <w:b/>
                <w:bCs/>
                <w:sz w:val="28"/>
              </w:rPr>
            </w:pPr>
            <w:r>
              <w:rPr>
                <w:rFonts w:ascii="THSarabunPSK" w:hAnsi="THSarabunPSK"/>
                <w:color w:val="auto"/>
                <w:sz w:val="28"/>
                <w:sz w:val="28"/>
                <w:szCs w:val="32"/>
              </w:rPr>
              <w:t>การปรับรายวิชาเลือกตามทักษะที่สนใจ</w:t>
            </w:r>
          </w:p>
        </w:tc>
        <w:tc>
          <w:tcPr>
            <w:tcW w:w="1418" w:type="dxa"/>
            <w:tcBorders/>
            <w:vAlign w:val="center"/>
          </w:tcPr>
          <w:p>
            <w:pPr>
              <w:pStyle w:val="Normal"/>
              <w:widowControl w:val="false"/>
              <w:suppressAutoHyphens w:val="true"/>
              <w:spacing w:lineRule="auto" w:line="240" w:before="0" w:after="0"/>
              <w:contextualSpacing/>
              <w:jc w:val="left"/>
              <w:rPr>
                <w:rFonts w:cs="TH SarabunPSK"/>
                <w:b/>
                <w:b/>
                <w:bCs/>
                <w:sz w:val="28"/>
              </w:rPr>
            </w:pPr>
            <w:r>
              <w:rPr>
                <w:rFonts w:ascii="THSarabunPSK" w:hAnsi="THSarabunPSK"/>
                <w:color w:val="auto"/>
                <w:sz w:val="28"/>
                <w:sz w:val="28"/>
                <w:szCs w:val="32"/>
              </w:rPr>
              <w:t>นศ</w:t>
            </w:r>
            <w:r>
              <w:rPr>
                <w:rFonts w:ascii="THSarabunPSK" w:hAnsi="THSarabunPSK"/>
                <w:color w:val="auto"/>
                <w:sz w:val="28"/>
              </w:rPr>
              <w:t>.</w:t>
            </w:r>
            <w:r>
              <w:rPr>
                <w:rFonts w:ascii="THSarabunPSK" w:hAnsi="THSarabunPSK"/>
                <w:color w:val="auto"/>
                <w:sz w:val="28"/>
                <w:sz w:val="28"/>
              </w:rPr>
              <w:t xml:space="preserve">ปี </w:t>
            </w:r>
            <w:r>
              <w:rPr>
                <w:rFonts w:ascii="THSarabunPSK" w:hAnsi="THSarabunPSK"/>
                <w:color w:val="auto"/>
                <w:sz w:val="28"/>
              </w:rPr>
              <w:t xml:space="preserve">2 </w:t>
            </w:r>
            <w:r>
              <w:rPr>
                <w:rFonts w:ascii="THSarabunPSK" w:hAnsi="THSarabunPSK"/>
                <w:color w:val="auto"/>
                <w:sz w:val="28"/>
                <w:sz w:val="28"/>
              </w:rPr>
              <w:t>ได้เลือกรายวิชาที่สนใจ</w:t>
            </w:r>
          </w:p>
        </w:tc>
        <w:tc>
          <w:tcPr>
            <w:tcW w:w="1292" w:type="dxa"/>
            <w:tcBorders/>
            <w:vAlign w:val="center"/>
          </w:tcPr>
          <w:p>
            <w:pPr>
              <w:pStyle w:val="Normal"/>
              <w:widowControl w:val="false"/>
              <w:suppressAutoHyphens w:val="true"/>
              <w:spacing w:lineRule="auto" w:line="240" w:before="0" w:after="0"/>
              <w:contextualSpacing/>
              <w:jc w:val="left"/>
              <w:rPr>
                <w:rFonts w:cs="TH SarabunPSK"/>
                <w:b/>
                <w:b/>
                <w:bCs/>
                <w:sz w:val="28"/>
              </w:rPr>
            </w:pPr>
            <w:r>
              <w:rPr>
                <w:sz w:val="28"/>
                <w:sz w:val="28"/>
                <w:szCs w:val="32"/>
              </w:rPr>
              <w:t>คน</w:t>
            </w:r>
          </w:p>
        </w:tc>
      </w:tr>
    </w:tbl>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ระบบและกลไก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0"/>
          <w:sz w:val="30"/>
          <w:szCs w:val="30"/>
        </w:rPr>
        <w:t xml:space="preserve">หลักสูตรมีระบบและกลไกการออกแบบหลักสูตรและสาระรายวิชาในหลักสูตรอ โดยได้ร่วมกันออกแบบระบบขึ้นมา ทั้งนี้ส่วนหนึ่งของระบบ เป็นการดำเนินการให้สอดคล้องกับระบบของทางคณะและมหาวิทยาลัย ซึ่งระบบและกลไกของหลักสูตรมีดังนี้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cs="TH SarabunPSK" w:ascii="TH SarabunPSK" w:hAnsi="TH SarabunPSK"/>
          <w:b w:val="false"/>
          <w:bCs w:val="false"/>
          <w:color w:val="auto"/>
          <w:sz w:val="30"/>
          <w:szCs w:val="30"/>
        </w:rPr>
        <w:t xml:space="preserve">1.  </w:t>
      </w:r>
      <w:r>
        <w:rPr>
          <w:rFonts w:ascii="TH SarabunPSK" w:hAnsi="TH SarabunPSK" w:cs="TH SarabunPSK"/>
          <w:b w:val="false"/>
          <w:b w:val="false"/>
          <w:bCs w:val="false"/>
          <w:color w:val="auto"/>
          <w:sz w:val="30"/>
          <w:sz w:val="30"/>
          <w:szCs w:val="30"/>
        </w:rPr>
        <w:t>การประชุมคณะกรรมการประจำหลักสูตรพิจารณาปัจจัยนำเข้า ซึ่งได้แก่ มคอ</w:t>
      </w:r>
      <w:r>
        <w:rPr>
          <w:rFonts w:cs="TH SarabunPSK" w:ascii="TH SarabunPSK" w:hAnsi="TH SarabunPSK"/>
          <w:b w:val="false"/>
          <w:bCs w:val="false"/>
          <w:color w:val="auto"/>
          <w:sz w:val="30"/>
          <w:szCs w:val="30"/>
        </w:rPr>
        <w:t xml:space="preserve">.1 </w:t>
      </w:r>
      <w:r>
        <w:rPr>
          <w:rFonts w:ascii="TH SarabunPSK" w:hAnsi="TH SarabunPSK" w:cs="TH SarabunPSK"/>
          <w:b w:val="false"/>
          <w:b w:val="false"/>
          <w:bCs w:val="false"/>
          <w:color w:val="auto"/>
          <w:sz w:val="30"/>
          <w:sz w:val="30"/>
          <w:szCs w:val="30"/>
        </w:rPr>
        <w:t>หลักสูตรวิทยาการคอมพิวเตอร์ สภาพสังคม เศรษฐกิจ ค่านิยมต่างๆ รวมทั้งความต้องการของผู้ใช้บัณฑิต</w:t>
      </w:r>
    </w:p>
    <w:p>
      <w:pPr>
        <w:pStyle w:val="Normal"/>
        <w:spacing w:lineRule="auto" w:line="240" w:before="0" w:after="0"/>
        <w:ind w:left="0" w:right="0" w:firstLine="709"/>
        <w:jc w:val="left"/>
        <w:rPr>
          <w:rFonts w:ascii="TH SarabunPSK" w:hAnsi="TH SarabunPSK" w:cs="TH SarabunPSK"/>
          <w:sz w:val="30"/>
          <w:szCs w:val="30"/>
        </w:rPr>
      </w:pPr>
      <w:r>
        <w:rPr>
          <w:rFonts w:cs="TH SarabunPSK"/>
          <w:sz w:val="30"/>
          <w:szCs w:val="30"/>
        </w:rPr>
        <w:t xml:space="preserve">2. </w:t>
      </w:r>
      <w:r>
        <w:rPr>
          <w:rFonts w:ascii="TH SarabunPSK" w:hAnsi="TH SarabunPSK"/>
          <w:sz w:val="30"/>
          <w:sz w:val="30"/>
          <w:szCs w:val="30"/>
        </w:rPr>
        <w:t>คณะกรรมการหลักสูตรประชุมตามวาระเพื่อประเมิน อภิปรายความทันสมัย และประสิทธิผลของโครงสร้างหลักสูตร</w:t>
      </w:r>
    </w:p>
    <w:p>
      <w:pPr>
        <w:pStyle w:val="Normal"/>
        <w:spacing w:lineRule="auto" w:line="240" w:before="0" w:after="0"/>
        <w:ind w:left="0" w:right="0" w:firstLine="709"/>
        <w:jc w:val="left"/>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วางแผนการปรับปรุงหลักสูตรอย่างต่อเนื่อง</w:t>
      </w:r>
    </w:p>
    <w:p>
      <w:pPr>
        <w:pStyle w:val="Normal"/>
        <w:ind w:left="0" w:right="0" w:firstLine="709"/>
        <w:jc w:val="left"/>
        <w:rPr>
          <w:rFonts w:ascii="TH SarabunPSK" w:hAnsi="TH SarabunPSK" w:cs="TH SarabunPSK"/>
          <w:sz w:val="30"/>
          <w:szCs w:val="30"/>
        </w:rPr>
      </w:pPr>
      <w:r>
        <w:rPr>
          <w:rFonts w:cs="TH SarabunPSK"/>
          <w:sz w:val="30"/>
          <w:szCs w:val="30"/>
        </w:rPr>
        <w:t xml:space="preserve">4. </w:t>
      </w:r>
      <w:r>
        <w:rPr>
          <w:rFonts w:ascii="TH SarabunPSK" w:hAnsi="TH SarabunPSK"/>
          <w:sz w:val="30"/>
          <w:sz w:val="30"/>
          <w:szCs w:val="30"/>
        </w:rPr>
        <w:t>สำรวจความต้องการในตลาดแรงงานด้านวิทยาการคอมพิวเตอร์และปัญญาประดิษฐ์ อย่างต่อเนื่อง</w:t>
      </w:r>
      <w:r>
        <w:rPr>
          <w:rFonts w:cs="TH SarabunPSK"/>
          <w:sz w:val="30"/>
          <w:szCs w:val="30"/>
        </w:rPr>
        <w:tab/>
        <w:t xml:space="preserve">5. </w:t>
      </w:r>
      <w:r>
        <w:rPr>
          <w:rFonts w:ascii="TH SarabunPSK" w:hAnsi="TH SarabunPSK"/>
          <w:sz w:val="30"/>
          <w:sz w:val="30"/>
          <w:szCs w:val="30"/>
        </w:rPr>
        <w:t>หากมีการปรับปรุงหลักสูตรใหม่ คณะกรรมการหลักสูตรต้องดำเนินการปรับปรุงหลักสูตรโดยนำข้อมูลจากการวิเคราะห์ความต้องการของตลาดแรงงาน และความก้าวหน้าทางเทคโนโลยีมาประกอบการพิจารณา</w:t>
      </w:r>
    </w:p>
    <w:p>
      <w:pPr>
        <w:pStyle w:val="Normal"/>
        <w:ind w:left="0" w:right="0" w:firstLine="709"/>
        <w:jc w:val="left"/>
        <w:rPr>
          <w:rFonts w:ascii="TH SarabunPSK" w:hAnsi="TH SarabunPSK" w:cs="TH SarabunPSK"/>
          <w:sz w:val="30"/>
          <w:szCs w:val="30"/>
        </w:rPr>
      </w:pPr>
      <w:r>
        <w:rPr>
          <w:rFonts w:cs="TH SarabunPSK"/>
          <w:sz w:val="30"/>
          <w:szCs w:val="30"/>
        </w:rPr>
        <w:t xml:space="preserve">6. </w:t>
      </w:r>
      <w:r>
        <w:rPr>
          <w:rFonts w:ascii="TH SarabunPSK" w:hAnsi="TH SarabunPSK"/>
          <w:sz w:val="30"/>
          <w:sz w:val="30"/>
          <w:szCs w:val="30"/>
        </w:rPr>
        <w:t xml:space="preserve">หากมีการปรับปรุงหลักสูตรใหม่ ให้จัดประชุมวิพากษ์หลักสูตรโดยเชิญ ผู้ทรงคุณวุฒิ ทั้งภาครัฐและเอกชนร่วมพิจารณาและนำเสนอต่อสภาวิชาการตามขั้นตอนของระเบียบราชการ  </w:t>
      </w:r>
    </w:p>
    <w:p>
      <w:pPr>
        <w:pStyle w:val="Normal"/>
        <w:spacing w:lineRule="auto" w:line="240" w:before="0" w:after="0"/>
        <w:jc w:val="left"/>
        <w:rPr>
          <w:rFonts w:ascii="TH SarabunPSK" w:hAnsi="TH SarabunPSK" w:eastAsia="Calibri" w:cs="TH SarabunPSK"/>
          <w:sz w:val="30"/>
          <w:szCs w:val="30"/>
        </w:rPr>
      </w:pPr>
      <w:r>
        <w:rPr>
          <w:rFonts w:eastAsia="Calibri" w:cs="TH SarabunPSK"/>
          <w:sz w:val="30"/>
          <w:szCs w:val="30"/>
        </w:rPr>
        <w:t xml:space="preserve">       </w:t>
      </w:r>
      <w:r>
        <w:rPr>
          <w:rFonts w:ascii="TH SarabunPSK" w:hAnsi="TH SarabunPSK" w:eastAsia="Calibri"/>
          <w:b/>
          <w:b/>
          <w:bCs/>
          <w:color w:val="auto"/>
          <w:sz w:val="32"/>
          <w:sz w:val="32"/>
          <w:szCs w:val="32"/>
        </w:rPr>
        <w:t>หลักสูตร และการบริหารงานให้ตรงตามวัตถุประสงค์หลักของหลักสูตร</w:t>
      </w:r>
    </w:p>
    <w:p>
      <w:pPr>
        <w:pStyle w:val="Normal"/>
        <w:spacing w:lineRule="auto" w:line="240" w:before="0" w:after="0"/>
        <w:jc w:val="left"/>
        <w:rPr>
          <w:rFonts w:ascii="TH SarabunPSK" w:hAnsi="TH SarabunPSK" w:eastAsia="Calibri" w:cs="TH SarabunPSK"/>
          <w:sz w:val="30"/>
          <w:szCs w:val="30"/>
        </w:rPr>
      </w:pPr>
      <w:r>
        <w:rPr>
          <w:rFonts w:eastAsia="Calibri" w:cs="TH SarabunPSK"/>
          <w:b/>
          <w:bCs/>
          <w:color w:val="auto"/>
          <w:sz w:val="32"/>
          <w:szCs w:val="32"/>
        </w:rPr>
        <w:tab/>
      </w:r>
      <w:r>
        <w:rPr>
          <w:rFonts w:ascii="TH SarabunPSK" w:hAnsi="TH SarabunPSK" w:eastAsia="Calibri"/>
          <w:b w:val="false"/>
          <w:b w:val="false"/>
          <w:bCs w:val="false"/>
          <w:color w:val="auto"/>
          <w:sz w:val="32"/>
          <w:sz w:val="32"/>
          <w:szCs w:val="32"/>
        </w:rPr>
        <w:t xml:space="preserve">ในปีการศึกษา </w:t>
      </w:r>
      <w:r>
        <w:rPr>
          <w:rFonts w:eastAsia="Calibri" w:cs="TH SarabunPSK"/>
          <w:b w:val="false"/>
          <w:bCs w:val="false"/>
          <w:color w:val="auto"/>
          <w:sz w:val="32"/>
          <w:szCs w:val="32"/>
        </w:rPr>
        <w:t xml:space="preserve">2564 </w:t>
      </w:r>
      <w:r>
        <w:rPr>
          <w:rFonts w:ascii="TH SarabunPSK" w:hAnsi="TH SarabunPSK" w:eastAsia="Calibri"/>
          <w:b w:val="false"/>
          <w:b w:val="false"/>
          <w:bCs w:val="false"/>
          <w:color w:val="auto"/>
          <w:sz w:val="32"/>
          <w:sz w:val="32"/>
          <w:szCs w:val="32"/>
        </w:rPr>
        <w:t xml:space="preserve">หลักสูตรได้เปิดรับนักศึกษาหลักสูตรปรับปรุงใหม่ เป็นปีแรก ซึ่งพบภาวะ  โควิตพอดี จึงได้ทำการเรียนการสอนแบบออนไลน์อย่างสมบูรณ์แบบ แต่เนื่องจากความทันสมัยของเทคโนโลยี และผู้เรียนในหลักสูตร ส่วนใหญ่มีทักษะด้านการใช้งานคอมพิวเตอร์เป็นอย่างดี จากข้อมูลพบว่า อัตราการคงอยู่ของผู้เรียนชั้นปีที่ </w:t>
      </w:r>
      <w:r>
        <w:rPr>
          <w:rFonts w:eastAsia="Calibri" w:cs="TH SarabunPSK"/>
          <w:b w:val="false"/>
          <w:bCs w:val="false"/>
          <w:color w:val="auto"/>
          <w:sz w:val="32"/>
          <w:szCs w:val="32"/>
        </w:rPr>
        <w:t xml:space="preserve">1 </w:t>
      </w:r>
      <w:r>
        <w:rPr>
          <w:rFonts w:ascii="TH SarabunPSK" w:hAnsi="TH SarabunPSK" w:eastAsia="Calibri"/>
          <w:b w:val="false"/>
          <w:b w:val="false"/>
          <w:bCs w:val="false"/>
          <w:color w:val="auto"/>
          <w:sz w:val="32"/>
          <w:sz w:val="32"/>
          <w:szCs w:val="32"/>
        </w:rPr>
        <w:t xml:space="preserve">มีสูงเกินร้อยละ </w:t>
      </w:r>
      <w:r>
        <w:rPr>
          <w:rFonts w:eastAsia="Calibri" w:cs="TH SarabunPSK"/>
          <w:b w:val="false"/>
          <w:bCs w:val="false"/>
          <w:color w:val="auto"/>
          <w:sz w:val="32"/>
          <w:szCs w:val="32"/>
        </w:rPr>
        <w:t xml:space="preserve">90 </w:t>
      </w:r>
      <w:r>
        <w:rPr>
          <w:rFonts w:ascii="TH SarabunPSK" w:hAnsi="TH SarabunPSK" w:eastAsia="Calibri"/>
          <w:b w:val="false"/>
          <w:b w:val="false"/>
          <w:bCs w:val="false"/>
          <w:color w:val="auto"/>
          <w:sz w:val="32"/>
          <w:sz w:val="32"/>
          <w:szCs w:val="32"/>
        </w:rPr>
        <w:t xml:space="preserve">และจากการสังเกตการสอนของอาจารย์ผู้สอน พบว่า นักศึกษาชั้นปีที่ </w:t>
      </w:r>
      <w:r>
        <w:rPr>
          <w:rFonts w:eastAsia="Calibri" w:cs="TH SarabunPSK"/>
          <w:b w:val="false"/>
          <w:bCs w:val="false"/>
          <w:color w:val="auto"/>
          <w:sz w:val="32"/>
          <w:szCs w:val="32"/>
        </w:rPr>
        <w:t xml:space="preserve">1 </w:t>
      </w:r>
      <w:r>
        <w:rPr>
          <w:rFonts w:ascii="TH SarabunPSK" w:hAnsi="TH SarabunPSK" w:eastAsia="Calibri"/>
          <w:b w:val="false"/>
          <w:b w:val="false"/>
          <w:bCs w:val="false"/>
          <w:color w:val="auto"/>
          <w:sz w:val="32"/>
          <w:sz w:val="32"/>
          <w:szCs w:val="32"/>
        </w:rPr>
        <w:t xml:space="preserve">มีความสามารถด้านวิทยาการคอมพิวเตอร์มากพอสมควร ซึ่งคาดว่าเกิดจากการปรับปรุงหลักสูตรใหม่ในปีที่ผ่านมา </w:t>
      </w:r>
    </w:p>
    <w:p>
      <w:pPr>
        <w:pStyle w:val="Normal"/>
        <w:spacing w:lineRule="auto" w:line="240" w:before="0" w:after="0"/>
        <w:jc w:val="left"/>
        <w:rPr>
          <w:rFonts w:ascii="TH SarabunPSK" w:hAnsi="TH SarabunPSK" w:eastAsia="Calibri" w:cs="TH SarabunPSK"/>
          <w:sz w:val="30"/>
          <w:szCs w:val="30"/>
        </w:rPr>
      </w:pPr>
      <w:r>
        <w:rPr>
          <w:rFonts w:eastAsia="Calibri" w:cs="TH SarabunPSK"/>
          <w:b w:val="false"/>
          <w:bCs w:val="false"/>
          <w:color w:val="auto"/>
          <w:sz w:val="32"/>
          <w:szCs w:val="32"/>
        </w:rPr>
        <w:tab/>
      </w:r>
      <w:r>
        <w:rPr>
          <w:rFonts w:ascii="TH SarabunPSK" w:hAnsi="TH SarabunPSK" w:eastAsia="Calibri"/>
          <w:b w:val="false"/>
          <w:b w:val="false"/>
          <w:bCs w:val="false"/>
          <w:color w:val="auto"/>
          <w:sz w:val="32"/>
          <w:sz w:val="32"/>
          <w:szCs w:val="32"/>
        </w:rPr>
        <w:t xml:space="preserve">การบริหารงานโดยทั่วไปของหลักสูตร จะแบ่งเป็น </w:t>
      </w:r>
      <w:r>
        <w:rPr>
          <w:rFonts w:eastAsia="Calibri" w:cs="TH SarabunPSK"/>
          <w:b w:val="false"/>
          <w:bCs w:val="false"/>
          <w:color w:val="auto"/>
          <w:sz w:val="32"/>
          <w:szCs w:val="32"/>
        </w:rPr>
        <w:t xml:space="preserve">2 </w:t>
      </w:r>
      <w:r>
        <w:rPr>
          <w:rFonts w:ascii="TH SarabunPSK" w:hAnsi="TH SarabunPSK" w:eastAsia="Calibri"/>
          <w:b w:val="false"/>
          <w:b w:val="false"/>
          <w:bCs w:val="false"/>
          <w:color w:val="auto"/>
          <w:sz w:val="32"/>
          <w:sz w:val="32"/>
          <w:szCs w:val="32"/>
        </w:rPr>
        <w:t>ด้าน คือการรับนโยบายจากทางคณะ</w:t>
      </w:r>
      <w:r>
        <w:rPr>
          <w:rFonts w:eastAsia="Calibri" w:cs="TH SarabunPSK"/>
          <w:b w:val="false"/>
          <w:bCs w:val="false"/>
          <w:color w:val="auto"/>
          <w:sz w:val="32"/>
          <w:szCs w:val="32"/>
        </w:rPr>
        <w:t xml:space="preserve">, </w:t>
      </w:r>
      <w:r>
        <w:rPr>
          <w:rFonts w:ascii="TH SarabunPSK" w:hAnsi="TH SarabunPSK" w:eastAsia="Calibri"/>
          <w:b w:val="false"/>
          <w:b w:val="false"/>
          <w:bCs w:val="false"/>
          <w:color w:val="auto"/>
          <w:sz w:val="32"/>
          <w:sz w:val="32"/>
          <w:szCs w:val="32"/>
        </w:rPr>
        <w:t>มหาวิทยาลัย และการพัฒนานักศึกษา ซึ่งในส่วนแรกโดยส่วนใหญ่จะเป็นหน้าที่ของประธานหลักสูตรในการประสานงาน และนำนโยบาย แนวปฏิบัติต่างๆมาชี้แจงแก่คณาจารย์ในหลักสูตร ซึ่งปีที่ผ่านมายังไม่พบปัญหามากนัก มีปัญหาบ้างเช่น</w:t>
      </w:r>
      <w:bookmarkStart w:id="23" w:name="docs-internal-guid-4b2cdbcc-7fff-f473-04"/>
      <w:bookmarkEnd w:id="23"/>
      <w:r>
        <w:rPr>
          <w:rFonts w:ascii="TH SarabunPSK" w:hAnsi="TH SarabunPSK" w:eastAsia="Calibri"/>
          <w:b w:val="false"/>
          <w:b w:val="false"/>
          <w:bCs w:val="false"/>
          <w:color w:val="auto"/>
          <w:sz w:val="32"/>
          <w:sz w:val="32"/>
          <w:szCs w:val="32"/>
        </w:rPr>
        <w:t xml:space="preserve"> </w:t>
      </w:r>
      <w:r>
        <w:rPr>
          <w:rFonts w:ascii="TH SarabunPSK" w:hAnsi="TH SarabunPSK" w:eastAsia="Calibri"/>
          <w:b w:val="false"/>
          <w:b w:val="false"/>
          <w:bCs w:val="false"/>
          <w:iCs w:val="false"/>
          <w:caps w:val="false"/>
          <w:smallCaps w:val="false"/>
          <w:strike w:val="false"/>
          <w:dstrike w:val="false"/>
          <w:color w:val="000000"/>
          <w:spacing w:val="0"/>
          <w:sz w:val="30"/>
          <w:sz w:val="30"/>
          <w:szCs w:val="30"/>
          <w:u w:val="none"/>
          <w:effect w:val="none"/>
          <w:shd w:fill="auto" w:val="clear"/>
        </w:rPr>
        <w:t xml:space="preserve">พบปัญหาชื่อไม่ตรงกันในรายวิชา </w:t>
      </w:r>
      <w:r>
        <w:rPr>
          <w:rFonts w:eastAsia="Calibri" w:cs="TH SarabunPSK"/>
          <w:b w:val="false"/>
          <w:bCs w:val="false"/>
          <w:i w:val="false"/>
          <w:caps w:val="false"/>
          <w:smallCaps w:val="false"/>
          <w:strike w:val="false"/>
          <w:dstrike w:val="false"/>
          <w:color w:val="000000"/>
          <w:spacing w:val="0"/>
          <w:sz w:val="30"/>
          <w:szCs w:val="30"/>
          <w:u w:val="none"/>
          <w:effect w:val="none"/>
          <w:shd w:fill="auto" w:val="clear"/>
        </w:rPr>
        <w:t xml:space="preserve">CSAI1101 </w:t>
      </w:r>
      <w:r>
        <w:rPr>
          <w:rFonts w:ascii="TH SarabunPSK" w:hAnsi="TH SarabunPSK" w:eastAsia="Calibri"/>
          <w:b w:val="false"/>
          <w:b w:val="false"/>
          <w:bCs w:val="false"/>
          <w:iCs w:val="false"/>
          <w:caps w:val="false"/>
          <w:smallCaps w:val="false"/>
          <w:strike w:val="false"/>
          <w:dstrike w:val="false"/>
          <w:color w:val="000000"/>
          <w:spacing w:val="0"/>
          <w:sz w:val="30"/>
          <w:sz w:val="30"/>
          <w:szCs w:val="30"/>
          <w:u w:val="none"/>
          <w:effect w:val="none"/>
          <w:shd w:fill="auto" w:val="clear"/>
        </w:rPr>
        <w:t>คือมีชื่อ การโปรแกรมคอมพิวเตอร์พื้นฐาน กับ พื้นฐานการเขียนโปรแกรมภาษาคอมพิวเตอร์ โดยได้แจ้งมหาวิทยาลัยให้เปลี่ยนชื่อเป็น พื้นฐานการเขียนโปรแกรมภาษาคอมพิวเตอร์เพื่อให้สอดคล้องกับเล่ม มคอ</w:t>
      </w:r>
      <w:r>
        <w:rPr>
          <w:rFonts w:eastAsia="Calibri" w:cs="TH SarabunPSK"/>
          <w:b w:val="false"/>
          <w:bCs w:val="false"/>
          <w:iCs w:val="false"/>
          <w:caps w:val="false"/>
          <w:smallCaps w:val="false"/>
          <w:strike w:val="false"/>
          <w:dstrike w:val="false"/>
          <w:color w:val="000000"/>
          <w:spacing w:val="0"/>
          <w:sz w:val="30"/>
          <w:szCs w:val="30"/>
          <w:u w:val="none"/>
          <w:effect w:val="none"/>
          <w:shd w:fill="auto" w:val="clear"/>
        </w:rPr>
        <w:t xml:space="preserve">. 2 </w:t>
      </w:r>
      <w:r>
        <w:rPr>
          <w:rFonts w:ascii="TH SarabunPSK" w:hAnsi="TH SarabunPSK" w:eastAsia="Calibri"/>
          <w:b w:val="false"/>
          <w:b w:val="false"/>
          <w:bCs w:val="false"/>
          <w:iCs w:val="false"/>
          <w:caps w:val="false"/>
          <w:smallCaps w:val="false"/>
          <w:strike w:val="false"/>
          <w:dstrike w:val="false"/>
          <w:color w:val="000000"/>
          <w:spacing w:val="0"/>
          <w:sz w:val="30"/>
          <w:sz w:val="30"/>
          <w:szCs w:val="30"/>
          <w:u w:val="none"/>
          <w:effect w:val="none"/>
          <w:shd w:fill="auto" w:val="clear"/>
        </w:rPr>
        <w:t xml:space="preserve">ของหลักสูตร ซึ่งปัญหานี้เกิดจากการบริหารงาน ซึ่งไม่ได้ใช้ระบบฐานข้อมูลชุดเดียว ทำให้ข้อมูลเกิดการขัดแย้งกันได้ แต่ก็สามารถแก้ปัญหาได้ด้วยการติดต่อประสานงาน </w:t>
      </w:r>
    </w:p>
    <w:p>
      <w:pPr>
        <w:pStyle w:val="TextBody"/>
        <w:rPr>
          <w:rFonts w:ascii="TH SarabunPSK" w:hAnsi="TH SarabunPSK" w:eastAsia="Calibri" w:cs="TH SarabunPSK"/>
          <w:sz w:val="30"/>
          <w:szCs w:val="30"/>
        </w:rPr>
      </w:pPr>
      <w:r>
        <w:rPr/>
        <w:br/>
        <w:br/>
        <w:tab/>
      </w: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0"/>
          <w:sz w:val="30"/>
          <w:szCs w:val="30"/>
        </w:rPr>
        <w:t xml:space="preserve">จากการปรับปรุงหลักสูตรในปีที่ผ่านมา ซึ่งเป็นหลักสูตรที่ทันสมัยตรงตามความต้องการของตลาดแรงงาน ทำให้มีจำนวนนักศึกษาเพิ่มมากขึ้นจากปีที่ผ่านมา โดยที่ทางหลักสูตรใช้การประชาสัมพันธ์ในแบบเดิม คือเน้นการประชาสัมพันธ์ผ่านทางเพจของหลักสูตร นอกจากนั้นแล้ว ยังมีผู้สอบถามเข้ามาทางเพจอย่างสม่ำเสมอถึงความต้องการในการพัฒนาทักษะของตนเอง </w:t>
      </w:r>
      <w:r>
        <w:rPr>
          <w:rFonts w:cs="TH SarabunPSK" w:ascii="TH SarabunPSK" w:hAnsi="TH SarabunPSK"/>
          <w:b w:val="false"/>
          <w:bCs w:val="false"/>
          <w:color w:val="auto"/>
          <w:sz w:val="30"/>
          <w:szCs w:val="30"/>
        </w:rPr>
        <w:t xml:space="preserve">(up skill) </w:t>
      </w:r>
      <w:r>
        <w:rPr>
          <w:rFonts w:ascii="TH SarabunPSK" w:hAnsi="TH SarabunPSK" w:cs="TH SarabunPSK"/>
          <w:b w:val="false"/>
          <w:b w:val="false"/>
          <w:bCs w:val="false"/>
          <w:color w:val="auto"/>
          <w:sz w:val="30"/>
          <w:sz w:val="30"/>
          <w:szCs w:val="30"/>
        </w:rPr>
        <w:t xml:space="preserve">เพื่อให้มีความสามารถทันต่อความต้องการของตลาดแรงงาน ซึ่งข้อมูลเหล่านี้สะท้อนถึงระบบและกลไกของหลักสูตรที่มีประสิทธิภาพ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0"/>
          <w:szCs w:val="30"/>
        </w:rPr>
        <w:tab/>
      </w:r>
      <w:r>
        <w:rPr>
          <w:rFonts w:ascii="TH SarabunPSK" w:hAnsi="TH SarabunPSK" w:cs="TH SarabunPSK"/>
          <w:b w:val="false"/>
          <w:b w:val="false"/>
          <w:bCs w:val="false"/>
          <w:color w:val="auto"/>
          <w:sz w:val="30"/>
          <w:sz w:val="30"/>
          <w:szCs w:val="30"/>
        </w:rPr>
        <w:t xml:space="preserve">ซึ่งเมื่อวันที่ </w:t>
      </w:r>
      <w:r>
        <w:rPr>
          <w:rFonts w:cs="TH SarabunPSK" w:ascii="TH SarabunPSK" w:hAnsi="TH SarabunPSK"/>
          <w:b w:val="false"/>
          <w:bCs w:val="false"/>
          <w:color w:val="auto"/>
          <w:sz w:val="30"/>
          <w:szCs w:val="30"/>
        </w:rPr>
        <w:t xml:space="preserve">24 </w:t>
      </w:r>
      <w:r>
        <w:rPr>
          <w:rFonts w:ascii="TH SarabunPSK" w:hAnsi="TH SarabunPSK" w:cs="TH SarabunPSK"/>
          <w:b w:val="false"/>
          <w:b w:val="false"/>
          <w:bCs w:val="false"/>
          <w:color w:val="auto"/>
          <w:sz w:val="30"/>
          <w:sz w:val="30"/>
          <w:szCs w:val="30"/>
        </w:rPr>
        <w:t xml:space="preserve">มีนาคม </w:t>
      </w:r>
      <w:r>
        <w:rPr>
          <w:rFonts w:cs="TH SarabunPSK" w:ascii="TH SarabunPSK" w:hAnsi="TH SarabunPSK"/>
          <w:b w:val="false"/>
          <w:bCs w:val="false"/>
          <w:color w:val="auto"/>
          <w:sz w:val="30"/>
          <w:szCs w:val="30"/>
        </w:rPr>
        <w:t xml:space="preserve">2565 </w:t>
      </w:r>
      <w:r>
        <w:rPr>
          <w:rFonts w:ascii="TH SarabunPSK" w:hAnsi="TH SarabunPSK" w:cs="TH SarabunPSK"/>
          <w:b w:val="false"/>
          <w:b w:val="false"/>
          <w:bCs w:val="false"/>
          <w:color w:val="auto"/>
          <w:sz w:val="30"/>
          <w:sz w:val="30"/>
          <w:szCs w:val="30"/>
        </w:rPr>
        <w:t xml:space="preserve">ทางหลักสูตรได้จัดอบรมเรื่อง การประมวลผลภาษาธรรมชาติ </w:t>
      </w:r>
      <w:r>
        <w:rPr>
          <w:rFonts w:cs="TH SarabunPSK" w:ascii="TH SarabunPSK" w:hAnsi="TH SarabunPSK"/>
          <w:b w:val="false"/>
          <w:bCs w:val="false"/>
          <w:color w:val="auto"/>
          <w:sz w:val="30"/>
          <w:szCs w:val="30"/>
        </w:rPr>
        <w:t xml:space="preserve">(Natural Language Processing) </w:t>
      </w:r>
      <w:r>
        <w:rPr>
          <w:rFonts w:ascii="TH SarabunPSK" w:hAnsi="TH SarabunPSK" w:cs="TH SarabunPSK"/>
          <w:b w:val="false"/>
          <w:b w:val="false"/>
          <w:bCs w:val="false"/>
          <w:color w:val="auto"/>
          <w:sz w:val="30"/>
          <w:sz w:val="30"/>
          <w:szCs w:val="30"/>
        </w:rPr>
        <w:t xml:space="preserve">โดยเปิดให้ผู้สนใจทั่วไปสามารถเข้ารับการอบรมในระบบออนไลน์ได้ พบว่ามีผู้สมัครเข้ามาเป็นจำนวนมาก เกินกว่า </w:t>
      </w:r>
      <w:r>
        <w:rPr>
          <w:rFonts w:cs="TH SarabunPSK" w:ascii="TH SarabunPSK" w:hAnsi="TH SarabunPSK"/>
          <w:b w:val="false"/>
          <w:bCs w:val="false"/>
          <w:color w:val="auto"/>
          <w:sz w:val="30"/>
          <w:szCs w:val="30"/>
        </w:rPr>
        <w:t xml:space="preserve">70 </w:t>
      </w:r>
      <w:r>
        <w:rPr>
          <w:rFonts w:ascii="TH SarabunPSK" w:hAnsi="TH SarabunPSK" w:cs="TH SarabunPSK"/>
          <w:b w:val="false"/>
          <w:b w:val="false"/>
          <w:bCs w:val="false"/>
          <w:color w:val="auto"/>
          <w:sz w:val="30"/>
          <w:sz w:val="30"/>
          <w:szCs w:val="30"/>
        </w:rPr>
        <w:t>คน ซึ่งเป็นการสะท้อนให้เห็นอย่างชัดเจนถึงความทันสมัยของหลักสูตร อันเป็นผลจากระบบและกลไกที่ได้รับการออกแบบ</w:t>
      </w:r>
    </w:p>
    <w:p>
      <w:pPr>
        <w:pStyle w:val="Default"/>
        <w:ind w:firstLine="720"/>
        <w:jc w:val="left"/>
        <w:rPr>
          <w:rFonts w:ascii="TH SarabunPSK" w:hAnsi="TH SarabunPSK" w:cs="TH SarabunPSK"/>
          <w:color w:val="auto"/>
          <w:sz w:val="32"/>
          <w:szCs w:val="32"/>
        </w:rPr>
      </w:pPr>
      <w:r>
        <w:fldChar w:fldCharType="begin">
          <w:ffData>
            <w:name w:val="Bookmark907"/>
            <w:enabled/>
            <w:calcOnExit w:val="0"/>
            <w:textInput>
              <w:default w:val="กรอกข้อมูล....."/>
            </w:textInput>
          </w:ffData>
        </w:fldChar>
      </w:r>
      <w:r>
        <w:rPr/>
        <w:instrText> FORMTEXT </w:instrText>
      </w:r>
      <w:r>
        <w:rPr/>
      </w:r>
      <w:r>
        <w:rPr/>
        <w:fldChar w:fldCharType="separate"/>
      </w:r>
      <w:r>
        <w:rPr/>
      </w:r>
      <w:r>
        <w:rPr/>
      </w:r>
      <w:r>
        <w:rPr/>
        <w:fldChar w:fldCharType="end"/>
      </w:r>
      <w:r>
        <w:br w:type="page"/>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color w:val="auto"/>
          <w:sz w:val="32"/>
          <w:szCs w:val="32"/>
        </w:rPr>
      </w:pPr>
      <w:r>
        <w:rPr>
          <w:rFonts w:ascii="TH SarabunPSK" w:hAnsi="TH SarabunPSK" w:cs="TH SarabunPSK"/>
          <w:color w:val="auto"/>
          <w:sz w:val="32"/>
          <w:sz w:val="32"/>
          <w:szCs w:val="32"/>
        </w:rPr>
        <w:t>หลักสูตรวิทยาการคอมพิวเตอร์และปัญญาประดิษฐ์ ได้ดำเนินการประเมินกระบวนการตาม</w:t>
      </w:r>
      <w:r>
        <w:rPr>
          <w:rFonts w:ascii="TH SarabunPSK" w:hAnsi="TH SarabunPSK" w:cs="TH SarabunPSK"/>
          <w:szCs w:val="32"/>
        </w:rPr>
        <w:t>ระบบการออกแบบหลักสูตรและสาระรายวิชาในหลักสูตร</w:t>
      </w:r>
      <w:r>
        <w:rPr>
          <w:rFonts w:ascii="TH SarabunPSK" w:hAnsi="TH SarabunPSK" w:cs="TH SarabunPSK"/>
          <w:color w:val="auto"/>
          <w:sz w:val="32"/>
          <w:sz w:val="32"/>
          <w:szCs w:val="32"/>
        </w:rPr>
        <w:t xml:space="preserve"> โดยกำหนดวัตถุประสงค์ ตัวชี้วัด และค่าเป้าหมาย ดังนี้</w:t>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560"/>
        <w:gridCol w:w="1559"/>
      </w:tblGrid>
      <w:tr>
        <w:trPr/>
        <w:tc>
          <w:tcPr>
            <w:tcW w:w="254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1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560"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ค่าเป้าหมาย</w:t>
            </w:r>
          </w:p>
        </w:tc>
        <w:tc>
          <w:tcPr>
            <w:tcW w:w="1559"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ผลการดำเนินงาน</w:t>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rFonts w:cs="TH SarabunPSK"/>
                <w:b/>
                <w:b/>
                <w:bCs/>
              </w:rPr>
            </w:pPr>
            <w:r>
              <w:rPr>
                <w:rFonts w:eastAsia="Calibri" w:cs="TH SarabunPSK"/>
                <w:kern w:val="2"/>
                <w:sz w:val="28"/>
                <w:szCs w:val="32"/>
                <w:lang w:val="en-US" w:eastAsia="en-US" w:bidi="th-TH"/>
              </w:rPr>
              <w:tab/>
            </w:r>
            <w:r>
              <w:fldChar w:fldCharType="begin">
                <w:ffData>
                  <w:name w:val="Bookmark909"/>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32"/>
                <w:sz w:val="32"/>
                <w:szCs w:val="32"/>
                <w:lang w:val="en-US" w:eastAsia="en-US" w:bidi="th-TH"/>
              </w:rPr>
              <w:t>จำนวนรายวิชาที่ได้รับการประเมิน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10"/>
                  <w:enabled/>
                  <w:calcOnExit w:val="0"/>
                  <w:textInput>
                    <w:default w:val="กรอกข้อมูล....."/>
                  </w:textInput>
                </w:ffData>
              </w:fldChar>
            </w:r>
            <w:r>
              <w:rPr/>
              <w:instrText> FORMTEXT </w:instrText>
            </w:r>
            <w:r>
              <w:rPr/>
            </w:r>
            <w:r>
              <w:rPr/>
              <w:fldChar w:fldCharType="separate"/>
            </w:r>
            <w:r>
              <w:rPr/>
            </w:r>
            <w:r>
              <w:rPr>
                <w:rFonts w:ascii="TH SarabunPSK" w:hAnsi="TH SarabunPSK" w:eastAsia="Calibri"/>
                <w:kern w:val="2"/>
                <w:szCs w:val="32"/>
                <w:lang w:val="en-US" w:eastAsia="en-US" w:bidi="th-TH"/>
              </w:rPr>
              <w:t>จำนวนรายวิชาที่ได้รับการประเมิน</w:t>
            </w:r>
            <w:r>
              <w:rPr/>
            </w:r>
            <w:r>
              <w:rPr/>
              <w:fldChar w:fldCharType="end"/>
            </w:r>
          </w:p>
        </w:tc>
        <w:tc>
          <w:tcPr>
            <w:tcW w:w="1560" w:type="dxa"/>
            <w:tcBorders/>
            <w:vAlign w:val="center"/>
          </w:tcPr>
          <w:p>
            <w:pPr>
              <w:pStyle w:val="Normal"/>
              <w:widowControl w:val="false"/>
              <w:suppressAutoHyphens w:val="true"/>
              <w:spacing w:lineRule="auto" w:line="240" w:before="0" w:after="0"/>
              <w:contextualSpacing/>
              <w:jc w:val="center"/>
              <w:rPr>
                <w:rFonts w:cs="TH SarabunPSK"/>
                <w:b/>
                <w:b/>
                <w:bCs/>
                <w:sz w:val="28"/>
              </w:rPr>
            </w:pPr>
            <w:r>
              <w:fldChar w:fldCharType="begin"/>
            </w:r>
            <w:r>
              <w:rPr/>
              <w:instrText>FORMTEXTวิชาเลือกทั้งหมด</w:instrText>
            </w:r>
            <w:r>
              <w:rPr/>
            </w:r>
            <w:r>
              <w:rPr/>
              <w:fldChar w:fldCharType="separate"/>
            </w:r>
            <w:r>
              <w:rPr/>
            </w:r>
            <w:r>
              <w:rPr/>
            </w:r>
            <w:r>
              <w:rPr/>
              <w:fldChar w:fldCharType="end"/>
            </w:r>
            <w:r>
              <w:rPr>
                <w:rFonts w:cs="TH SarabunPSK"/>
                <w:b/>
                <w:bCs/>
                <w:sz w:val="28"/>
              </w:rPr>
              <w:t>5</w:t>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12"/>
                  <w:enabled/>
                  <w:calcOnExit w:val="0"/>
                  <w:textInput>
                    <w:default w:val="กรอกข้อมูล....."/>
                  </w:textInput>
                </w:ffData>
              </w:fldChar>
            </w:r>
            <w:r>
              <w:rPr/>
              <w:instrText> FORMTEXT </w:instrText>
            </w:r>
            <w:r>
              <w:rPr/>
            </w:r>
            <w:r>
              <w:rPr/>
              <w:fldChar w:fldCharType="separate"/>
            </w:r>
            <w:r>
              <w:rPr/>
            </w:r>
            <w:r>
              <w:rPr>
                <w:rFonts w:ascii="TH SarabunPSK" w:hAnsi="TH SarabunPSK" w:eastAsia="Calibri"/>
                <w:kern w:val="2"/>
                <w:szCs w:val="32"/>
                <w:lang w:val="en-US" w:eastAsia="en-US" w:bidi="th-TH"/>
              </w:rPr>
              <w:t>มีการปรับแผนการเรียนของวิชาเลือก</w:t>
            </w:r>
            <w:r>
              <w:rPr/>
            </w:r>
            <w:r>
              <w:rPr/>
              <w:fldChar w:fldCharType="end"/>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13"/>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ความทันสมัยของวิชาเลือกและผู้เรียนมีทักษะตรงกับงาน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14"/>
                  <w:enabled/>
                  <w:calcOnExit w:val="0"/>
                  <w:textInput>
                    <w:default w:val="กรอกข้อมูล....."/>
                  </w:textInput>
                </w:ffData>
              </w:fldChar>
            </w:r>
            <w:r>
              <w:rPr/>
              <w:instrText> FORMTEXT </w:instrText>
            </w:r>
            <w:r>
              <w:rPr/>
            </w:r>
            <w:r>
              <w:rPr/>
              <w:fldChar w:fldCharType="separate"/>
            </w:r>
            <w:r>
              <w:rPr/>
            </w:r>
            <w:r>
              <w:rPr>
                <w:rFonts w:ascii="TH SarabunPSK" w:hAnsi="TH SarabunPSK" w:eastAsia="Calibri"/>
                <w:kern w:val="2"/>
                <w:szCs w:val="32"/>
                <w:lang w:val="en-US" w:eastAsia="en-US" w:bidi="th-TH"/>
              </w:rPr>
              <w:t>จำนวนวิชาเลือกที่ได้รับการวิเคราะห์</w:t>
            </w:r>
            <w:r>
              <w:rPr/>
            </w:r>
            <w:r>
              <w:rPr/>
              <w:fldChar w:fldCharType="end"/>
            </w:r>
          </w:p>
        </w:tc>
        <w:tc>
          <w:tcPr>
            <w:tcW w:w="1560"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15"/>
                  <w:enabled/>
                  <w:calcOnExit w:val="0"/>
                  <w:textInput>
                    <w:default w:val="กรอกข้อมูล....."/>
                  </w:textInput>
                </w:ffData>
              </w:fldChar>
            </w:r>
            <w:r>
              <w:rPr/>
              <w:instrText> FORMTEXT </w:instrText>
            </w:r>
            <w:r>
              <w:rPr/>
            </w:r>
            <w:r>
              <w:rPr/>
              <w:fldChar w:fldCharType="separate"/>
            </w:r>
            <w:r>
              <w:rPr/>
            </w:r>
            <w:r>
              <w:rPr>
                <w:rFonts w:ascii="TH SarabunPSK" w:hAnsi="TH SarabunPSK" w:eastAsia="Calibri"/>
                <w:kern w:val="2"/>
                <w:szCs w:val="32"/>
                <w:lang w:val="en-US" w:eastAsia="en-US" w:bidi="th-TH"/>
              </w:rPr>
              <w:t>มีความทันสมัย</w:t>
            </w:r>
            <w:r>
              <w:rPr/>
            </w:r>
            <w:r>
              <w:rPr/>
              <w:fldChar w:fldCharType="end"/>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16"/>
                  <w:enabled/>
                  <w:calcOnExit w:val="0"/>
                  <w:textInput>
                    <w:default w:val="กรอกข้อมูล....."/>
                  </w:textInput>
                </w:ffData>
              </w:fldChar>
            </w:r>
            <w:r>
              <w:rPr/>
              <w:instrText> FORMTEXT </w:instrText>
            </w:r>
            <w:r>
              <w:rPr/>
            </w:r>
            <w:r>
              <w:rPr/>
              <w:fldChar w:fldCharType="separate"/>
            </w:r>
            <w:r>
              <w:rPr/>
            </w:r>
            <w:r>
              <w:rPr>
                <w:rFonts w:ascii="TH SarabunPSK" w:hAnsi="TH SarabunPSK" w:eastAsia="Calibri"/>
                <w:kern w:val="2"/>
                <w:szCs w:val="32"/>
                <w:lang w:val="en-US" w:eastAsia="en-US" w:bidi="th-TH"/>
              </w:rPr>
              <w:t xml:space="preserve">มีการแบ่งกลุ่มวิชาเลือกเป็น </w:t>
            </w:r>
            <w:r>
              <w:rPr>
                <w:rFonts w:eastAsia="Calibri"/>
                <w:kern w:val="2"/>
                <w:szCs w:val="32"/>
                <w:lang w:val="en-US" w:eastAsia="en-US" w:bidi="th-TH"/>
              </w:rPr>
              <w:t xml:space="preserve">2 </w:t>
            </w:r>
            <w:r>
              <w:rPr>
                <w:rFonts w:ascii="TH SarabunPSK" w:hAnsi="TH SarabunPSK" w:eastAsia="Calibri"/>
                <w:kern w:val="2"/>
                <w:szCs w:val="32"/>
                <w:lang w:val="en-US" w:eastAsia="en-US" w:bidi="th-TH"/>
              </w:rPr>
              <w:t>กลุ่ม</w:t>
            </w:r>
            <w:r>
              <w:rPr/>
            </w:r>
            <w:r>
              <w:rPr/>
              <w:fldChar w:fldCharType="end"/>
            </w:r>
          </w:p>
        </w:tc>
      </w:tr>
    </w:tbl>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Normal"/>
        <w:tabs>
          <w:tab w:val="clear" w:pos="720"/>
          <w:tab w:val="left" w:pos="1170" w:leader="none"/>
        </w:tabs>
        <w:spacing w:lineRule="auto" w:line="240" w:before="0" w:after="0"/>
        <w:jc w:val="left"/>
        <w:rPr>
          <w:rFonts w:eastAsia="TH SarabunPSK"/>
          <w:b/>
          <w:b/>
          <w:bCs/>
        </w:rPr>
      </w:pPr>
      <w:r>
        <w:rPr>
          <w:rFonts w:eastAsia="TH SarabunPSK"/>
          <w:b/>
          <w:b/>
          <w:bCs/>
        </w:rPr>
        <w:t xml:space="preserve">ปรับปรุงระบบและกลไกตามผลการประเมินหรือทบทวน </w:t>
      </w:r>
    </w:p>
    <w:p>
      <w:pPr>
        <w:pStyle w:val="Normal"/>
        <w:tabs>
          <w:tab w:val="clear" w:pos="720"/>
          <w:tab w:val="left" w:pos="1170" w:leader="none"/>
        </w:tabs>
        <w:spacing w:lineRule="auto" w:line="240" w:before="0" w:after="0"/>
        <w:jc w:val="left"/>
        <w:rPr>
          <w:rFonts w:eastAsia="TH SarabunPSK"/>
          <w:b/>
          <w:b/>
          <w:bCs/>
        </w:rPr>
      </w:pPr>
      <w:r>
        <w:rPr>
          <w:rFonts w:eastAsia="TH SarabunPSK"/>
          <w:b/>
          <w:bCs/>
        </w:rPr>
        <w:tab/>
      </w:r>
      <w:r>
        <w:rPr>
          <w:rFonts w:ascii="TH SarabunPSK" w:hAnsi="TH SarabunPSK" w:eastAsia="Calibri"/>
          <w:b w:val="false"/>
          <w:b w:val="false"/>
          <w:bCs w:val="false"/>
          <w:sz w:val="30"/>
          <w:sz w:val="30"/>
          <w:szCs w:val="30"/>
        </w:rPr>
        <w:t>ในรอบประกันคุณภาพรอบนี้ เนื่องจากหลักสูตรครบกำหนดการปรับปรุงหลักสูตร และได้ทำการปรับปรุงหลักสูตรไปเมื่อปีที่ผ่านมา และได้เปิดรับนักศึกษาหลักสูตรปรับปรุงเป็นรุ่นแรก การดำเนินงานจึงเน้นในเรื่องของการนำไปใช้ในการเรียนการสอน การประเมินผล การวิพากย์ เพื่อการปรับปรุงหลักสูตรให้มีคุณภาพอย่างต่อเนื่อง</w:t>
      </w:r>
    </w:p>
    <w:p>
      <w:pPr>
        <w:pStyle w:val="Normal"/>
        <w:spacing w:lineRule="auto" w:line="240" w:before="0" w:after="0"/>
        <w:jc w:val="left"/>
        <w:rPr>
          <w:rFonts w:ascii="TH SarabunPSK" w:hAnsi="TH SarabunPSK" w:eastAsia="Calibri" w:cs="TH SarabunPSK"/>
          <w:sz w:val="30"/>
          <w:szCs w:val="30"/>
        </w:rPr>
      </w:pPr>
      <w:r>
        <w:rPr>
          <w:rFonts w:eastAsia="Calibri" w:cs="TH SarabunPSK"/>
          <w:sz w:val="30"/>
          <w:szCs w:val="30"/>
        </w:rPr>
        <w:tab/>
      </w:r>
      <w:r>
        <w:rPr>
          <w:rFonts w:ascii="TH SarabunPSK" w:hAnsi="TH SarabunPSK" w:eastAsia="Calibri"/>
          <w:sz w:val="30"/>
          <w:sz w:val="30"/>
          <w:szCs w:val="30"/>
        </w:rPr>
        <w:t>โดยทางอาจารย์ประจำหลักสูตรมีความเห็นว่า ควรดำเนินการในด้านต่างๆดังนี้</w:t>
      </w:r>
    </w:p>
    <w:p>
      <w:pPr>
        <w:pStyle w:val="Normal"/>
        <w:spacing w:lineRule="auto" w:line="240" w:before="0" w:after="0"/>
        <w:ind w:left="0" w:right="0" w:firstLine="629"/>
        <w:rPr>
          <w:rFonts w:ascii="TH SarabunPSK" w:hAnsi="TH SarabunPSK" w:eastAsia="Calibri" w:cs="TH SarabunPSK"/>
          <w:sz w:val="30"/>
          <w:szCs w:val="30"/>
        </w:rPr>
      </w:pPr>
      <w:r>
        <w:rPr>
          <w:rFonts w:eastAsia="Calibri" w:cs="TH SarabunPSK"/>
          <w:sz w:val="30"/>
          <w:szCs w:val="30"/>
        </w:rPr>
        <w:t xml:space="preserve">1. </w:t>
      </w:r>
      <w:r>
        <w:rPr>
          <w:rFonts w:ascii="TH SarabunPSK" w:hAnsi="TH SarabunPSK" w:eastAsia="Calibri"/>
          <w:sz w:val="30"/>
          <w:sz w:val="30"/>
          <w:szCs w:val="30"/>
        </w:rPr>
        <w:t xml:space="preserve">การเชื่อมโยงกับผู้ประกอบการแบบ </w:t>
      </w:r>
      <w:r>
        <w:rPr>
          <w:rFonts w:eastAsia="Calibri" w:cs="TH SarabunPSK"/>
          <w:sz w:val="30"/>
          <w:szCs w:val="30"/>
        </w:rPr>
        <w:t>MOU</w:t>
      </w:r>
    </w:p>
    <w:p>
      <w:pPr>
        <w:pStyle w:val="Normal"/>
        <w:spacing w:lineRule="auto" w:line="240" w:before="0" w:after="0"/>
        <w:ind w:left="0" w:right="0" w:firstLine="629"/>
        <w:rPr>
          <w:rFonts w:ascii="TH SarabunPSK" w:hAnsi="TH SarabunPSK" w:eastAsia="Calibri" w:cs="TH SarabunPSK"/>
          <w:sz w:val="30"/>
          <w:szCs w:val="30"/>
        </w:rPr>
      </w:pPr>
      <w:r>
        <w:rPr>
          <w:rFonts w:eastAsia="Calibri" w:cs="TH SarabunPSK"/>
          <w:sz w:val="30"/>
          <w:szCs w:val="30"/>
        </w:rPr>
        <w:t xml:space="preserve">2. </w:t>
      </w:r>
      <w:r>
        <w:rPr>
          <w:rFonts w:ascii="TH SarabunPSK" w:hAnsi="TH SarabunPSK" w:eastAsia="Calibri"/>
          <w:sz w:val="30"/>
          <w:sz w:val="30"/>
          <w:szCs w:val="30"/>
        </w:rPr>
        <w:t xml:space="preserve">การจัดทำหลักสูตรแบบไร้ปริญญา </w:t>
      </w:r>
      <w:r>
        <w:rPr>
          <w:rFonts w:eastAsia="Calibri" w:cs="TH SarabunPSK"/>
          <w:sz w:val="30"/>
          <w:szCs w:val="30"/>
        </w:rPr>
        <w:t>(Non-degree)</w:t>
      </w:r>
    </w:p>
    <w:p>
      <w:pPr>
        <w:pStyle w:val="Normal"/>
        <w:spacing w:lineRule="auto" w:line="240" w:before="0" w:after="0"/>
        <w:ind w:left="0" w:right="0" w:firstLine="629"/>
        <w:rPr>
          <w:rFonts w:ascii="TH SarabunPSK" w:hAnsi="TH SarabunPSK" w:eastAsia="Calibri" w:cs="TH SarabunPSK"/>
          <w:sz w:val="30"/>
          <w:szCs w:val="30"/>
        </w:rPr>
      </w:pPr>
      <w:r>
        <w:rPr>
          <w:rFonts w:eastAsia="Calibri" w:cs="TH SarabunPSK"/>
          <w:sz w:val="30"/>
          <w:szCs w:val="30"/>
        </w:rPr>
        <w:t xml:space="preserve">3. </w:t>
      </w:r>
      <w:r>
        <w:rPr>
          <w:rFonts w:ascii="TH SarabunPSK" w:hAnsi="TH SarabunPSK" w:eastAsia="Calibri"/>
          <w:sz w:val="30"/>
          <w:sz w:val="30"/>
          <w:szCs w:val="30"/>
        </w:rPr>
        <w:t xml:space="preserve">การจัดทำหลักสูตรแบบเน้นการทำงานได้จริง </w:t>
      </w:r>
      <w:r>
        <w:rPr>
          <w:rFonts w:eastAsia="Calibri" w:cs="TH SarabunPSK"/>
          <w:sz w:val="30"/>
          <w:szCs w:val="30"/>
        </w:rPr>
        <w:t>(Competency-based)</w:t>
      </w:r>
    </w:p>
    <w:p>
      <w:pPr>
        <w:pStyle w:val="Normal"/>
        <w:spacing w:lineRule="auto" w:line="240" w:before="0" w:after="0"/>
        <w:rPr>
          <w:rFonts w:ascii="TH SarabunPSK" w:hAnsi="TH SarabunPSK" w:eastAsia="Calibri" w:cs="TH SarabunPSK"/>
          <w:sz w:val="30"/>
          <w:szCs w:val="30"/>
        </w:rPr>
      </w:pPr>
      <w:r>
        <w:rPr>
          <w:rFonts w:eastAsia="Calibri" w:cs="TH SarabunPSK"/>
          <w:sz w:val="30"/>
          <w:szCs w:val="30"/>
        </w:rPr>
        <w:t xml:space="preserve">         </w:t>
      </w:r>
    </w:p>
    <w:p>
      <w:pPr>
        <w:pStyle w:val="Normal"/>
        <w:spacing w:lineRule="auto" w:line="240" w:before="0" w:after="0"/>
        <w:ind w:left="0" w:right="0" w:firstLine="629"/>
        <w:jc w:val="left"/>
        <w:rPr>
          <w:rFonts w:ascii="TH SarabunPSK" w:hAnsi="TH SarabunPSK" w:eastAsia="Calibri" w:cs="TH SarabunPSK"/>
          <w:sz w:val="30"/>
          <w:szCs w:val="30"/>
        </w:rPr>
      </w:pPr>
      <w:r>
        <w:rPr>
          <w:rFonts w:ascii="TH SarabunPSK" w:hAnsi="TH SarabunPSK" w:eastAsia="Calibri"/>
          <w:sz w:val="30"/>
          <w:sz w:val="30"/>
          <w:szCs w:val="30"/>
        </w:rPr>
        <w:t xml:space="preserve">โดยหลักสูตรต้องการให้ผู้เรียนมีความสามารถในการทำงานได้จริง และมีทักษะทางด้านวิทยาการคอมพิวเตอร์และปัญญาประดิษฐ์ ซึ่งเป็นศาสตร์ใหม่ที่ทันสมัยที่สุดอันหนึ่งในยุคนี้ ทางอาจารย์ประจำหลักสูตรได้ดำเนินการประสานงานกับหน่วยงานเอกชนภายนอกเพื่อสร้างความร่วมมือและแลกเปลี่ยนการช่วยเหลือซึ่งกันและกัน โดยพยายามเขียนบันทึกข่้อตกลงความร่วมมือ </w:t>
      </w:r>
      <w:r>
        <w:rPr>
          <w:rFonts w:eastAsia="Calibri"/>
          <w:sz w:val="30"/>
          <w:szCs w:val="30"/>
        </w:rPr>
        <w:t xml:space="preserve">(MOU) </w:t>
      </w:r>
      <w:r>
        <w:rPr>
          <w:rFonts w:ascii="TH SarabunPSK" w:hAnsi="TH SarabunPSK" w:eastAsia="Calibri"/>
          <w:sz w:val="30"/>
          <w:sz w:val="30"/>
          <w:szCs w:val="30"/>
        </w:rPr>
        <w:t xml:space="preserve">โดยมีเป้าหมายว่าในปีการศึกษา </w:t>
      </w:r>
      <w:r>
        <w:rPr>
          <w:rFonts w:eastAsia="Calibri"/>
          <w:sz w:val="30"/>
          <w:szCs w:val="30"/>
        </w:rPr>
        <w:t xml:space="preserve">2566 </w:t>
      </w:r>
      <w:r>
        <w:rPr>
          <w:rFonts w:ascii="TH SarabunPSK" w:hAnsi="TH SarabunPSK" w:eastAsia="Calibri"/>
          <w:sz w:val="30"/>
          <w:sz w:val="30"/>
          <w:szCs w:val="30"/>
        </w:rPr>
        <w:t xml:space="preserve">จะมี </w:t>
      </w:r>
      <w:r>
        <w:rPr>
          <w:rFonts w:eastAsia="Calibri"/>
          <w:sz w:val="30"/>
          <w:szCs w:val="30"/>
        </w:rPr>
        <w:t xml:space="preserve">MOU </w:t>
      </w:r>
      <w:r>
        <w:rPr>
          <w:rFonts w:ascii="TH SarabunPSK" w:hAnsi="TH SarabunPSK" w:eastAsia="Calibri"/>
          <w:sz w:val="30"/>
          <w:sz w:val="30"/>
          <w:szCs w:val="30"/>
        </w:rPr>
        <w:t xml:space="preserve">อย่างน้อย </w:t>
      </w:r>
      <w:r>
        <w:rPr>
          <w:rFonts w:eastAsia="Calibri"/>
          <w:sz w:val="30"/>
          <w:szCs w:val="30"/>
        </w:rPr>
        <w:t xml:space="preserve">2 </w:t>
      </w:r>
      <w:r>
        <w:rPr>
          <w:rFonts w:ascii="TH SarabunPSK" w:hAnsi="TH SarabunPSK" w:eastAsia="Calibri"/>
          <w:sz w:val="30"/>
          <w:sz w:val="30"/>
          <w:szCs w:val="30"/>
        </w:rPr>
        <w:t xml:space="preserve">ฉบับ ได้แก่ </w:t>
      </w:r>
    </w:p>
    <w:p>
      <w:pPr>
        <w:pStyle w:val="Normal"/>
        <w:spacing w:lineRule="auto" w:line="240" w:before="0" w:after="0"/>
        <w:ind w:left="0" w:right="0" w:firstLine="629"/>
        <w:jc w:val="left"/>
        <w:rPr>
          <w:rFonts w:ascii="TH SarabunPSK" w:hAnsi="TH SarabunPSK" w:eastAsia="Calibri" w:cs="TH SarabunPSK"/>
          <w:sz w:val="30"/>
          <w:szCs w:val="30"/>
        </w:rPr>
      </w:pPr>
      <w:r>
        <w:rPr>
          <w:rFonts w:eastAsia="Calibri"/>
          <w:sz w:val="30"/>
          <w:szCs w:val="30"/>
        </w:rPr>
        <w:t xml:space="preserve">1. </w:t>
      </w:r>
      <w:r>
        <w:rPr>
          <w:rFonts w:ascii="TH SarabunPSK" w:hAnsi="TH SarabunPSK" w:eastAsia="Calibri"/>
          <w:sz w:val="30"/>
          <w:sz w:val="30"/>
          <w:szCs w:val="30"/>
        </w:rPr>
        <w:t>สมาคมโปรแกรมเมอร์แห่งประเทศไทย</w:t>
      </w:r>
    </w:p>
    <w:p>
      <w:pPr>
        <w:pStyle w:val="Normal"/>
        <w:spacing w:lineRule="auto" w:line="240" w:before="0" w:after="0"/>
        <w:ind w:left="0" w:right="0" w:firstLine="629"/>
        <w:jc w:val="left"/>
        <w:rPr>
          <w:rFonts w:ascii="TH SarabunPSK" w:hAnsi="TH SarabunPSK" w:eastAsia="Calibri" w:cs="TH SarabunPSK"/>
          <w:sz w:val="30"/>
          <w:szCs w:val="30"/>
        </w:rPr>
      </w:pPr>
      <w:r>
        <w:rPr>
          <w:rFonts w:eastAsia="Calibri"/>
          <w:sz w:val="30"/>
          <w:szCs w:val="30"/>
        </w:rPr>
        <w:t xml:space="preserve">2. </w:t>
      </w:r>
      <w:r>
        <w:rPr>
          <w:rFonts w:ascii="TH SarabunPSK" w:hAnsi="TH SarabunPSK" w:eastAsia="Calibri"/>
          <w:sz w:val="30"/>
          <w:sz w:val="30"/>
          <w:szCs w:val="30"/>
        </w:rPr>
        <w:t>สมาคมไอโอทีแห่งประเทศไทย</w:t>
      </w:r>
    </w:p>
    <w:p>
      <w:pPr>
        <w:pStyle w:val="Normal"/>
        <w:spacing w:lineRule="auto" w:line="240" w:before="0" w:after="0"/>
        <w:ind w:left="0" w:right="0" w:firstLine="629"/>
        <w:jc w:val="left"/>
        <w:rPr>
          <w:rFonts w:ascii="TH SarabunPSK" w:hAnsi="TH SarabunPSK" w:eastAsia="Calibri" w:cs="TH SarabunPSK"/>
          <w:sz w:val="30"/>
          <w:szCs w:val="30"/>
        </w:rPr>
      </w:pPr>
      <w:r>
        <w:rPr>
          <w:rFonts w:ascii="TH SarabunPSK" w:hAnsi="TH SarabunPSK" w:eastAsia="Calibri"/>
          <w:sz w:val="30"/>
          <w:sz w:val="30"/>
          <w:szCs w:val="30"/>
        </w:rPr>
        <w:t>นอกจากนั้นแล้ว อาจารย์ประจำหลักสูตรยังได้ประสานงานในเบื้องต้นกับ</w:t>
      </w:r>
    </w:p>
    <w:p>
      <w:pPr>
        <w:pStyle w:val="Normal"/>
        <w:spacing w:lineRule="auto" w:line="240" w:before="0" w:after="0"/>
        <w:ind w:left="0" w:right="0" w:firstLine="629"/>
        <w:jc w:val="left"/>
        <w:rPr>
          <w:rFonts w:ascii="TH SarabunPSK" w:hAnsi="TH SarabunPSK" w:eastAsia="Calibri" w:cs="TH SarabunPSK"/>
          <w:sz w:val="30"/>
          <w:szCs w:val="30"/>
        </w:rPr>
      </w:pPr>
      <w:r>
        <w:rPr>
          <w:rFonts w:eastAsia="Calibri"/>
          <w:sz w:val="30"/>
          <w:szCs w:val="30"/>
        </w:rPr>
        <w:t xml:space="preserve">- </w:t>
      </w:r>
      <w:r>
        <w:rPr>
          <w:rFonts w:ascii="TH SarabunPSK" w:hAnsi="TH SarabunPSK" w:eastAsia="Calibri"/>
          <w:sz w:val="30"/>
          <w:sz w:val="30"/>
          <w:szCs w:val="30"/>
        </w:rPr>
        <w:t>สำนักงานส่งเสริมเศรษฐกิจดิจิตัล</w:t>
      </w:r>
    </w:p>
    <w:p>
      <w:pPr>
        <w:pStyle w:val="Normal"/>
        <w:spacing w:lineRule="auto" w:line="240" w:before="0" w:after="0"/>
        <w:ind w:left="0" w:right="0" w:firstLine="629"/>
        <w:jc w:val="left"/>
        <w:rPr>
          <w:rFonts w:ascii="TH SarabunPSK" w:hAnsi="TH SarabunPSK" w:eastAsia="Calibri" w:cs="TH SarabunPSK"/>
          <w:sz w:val="30"/>
          <w:szCs w:val="30"/>
        </w:rPr>
      </w:pPr>
      <w:r>
        <w:rPr>
          <w:rFonts w:eastAsia="Calibri"/>
          <w:sz w:val="30"/>
          <w:szCs w:val="30"/>
        </w:rPr>
        <w:t>- Arsa Framework</w:t>
      </w:r>
    </w:p>
    <w:p>
      <w:pPr>
        <w:pStyle w:val="Normal"/>
        <w:spacing w:lineRule="auto" w:line="240" w:before="0" w:after="0"/>
        <w:ind w:left="0" w:right="0" w:firstLine="629"/>
        <w:jc w:val="left"/>
        <w:rPr>
          <w:rFonts w:ascii="TH SarabunPSK" w:hAnsi="TH SarabunPSK" w:eastAsia="Calibri" w:cs="TH SarabunPSK"/>
          <w:sz w:val="30"/>
          <w:szCs w:val="30"/>
        </w:rPr>
      </w:pPr>
      <w:r>
        <w:rPr>
          <w:rFonts w:eastAsia="Calibri"/>
          <w:sz w:val="30"/>
          <w:szCs w:val="30"/>
        </w:rPr>
        <w:tab/>
      </w:r>
      <w:r>
        <w:rPr>
          <w:rFonts w:ascii="TH SarabunPSK" w:hAnsi="TH SarabunPSK" w:eastAsia="Calibri"/>
          <w:sz w:val="30"/>
          <w:sz w:val="30"/>
          <w:szCs w:val="30"/>
        </w:rPr>
        <w:t xml:space="preserve">เพื่อการจัดทำ </w:t>
      </w:r>
      <w:r>
        <w:rPr>
          <w:rFonts w:eastAsia="Calibri"/>
          <w:sz w:val="30"/>
          <w:szCs w:val="30"/>
        </w:rPr>
        <w:t xml:space="preserve">MOU </w:t>
      </w:r>
      <w:r>
        <w:rPr>
          <w:rFonts w:ascii="TH SarabunPSK" w:hAnsi="TH SarabunPSK" w:eastAsia="Calibri"/>
          <w:sz w:val="30"/>
          <w:sz w:val="30"/>
          <w:szCs w:val="30"/>
        </w:rPr>
        <w:t xml:space="preserve">ต่อไป </w:t>
      </w:r>
    </w:p>
    <w:p>
      <w:pPr>
        <w:pStyle w:val="Normal"/>
        <w:spacing w:lineRule="auto" w:line="240" w:before="0" w:after="0"/>
        <w:ind w:left="0" w:right="0" w:firstLine="629"/>
        <w:jc w:val="left"/>
        <w:rPr>
          <w:rFonts w:ascii="TH SarabunPSK" w:hAnsi="TH SarabunPSK" w:eastAsia="Calibri" w:cs="TH SarabunPSK"/>
          <w:sz w:val="30"/>
          <w:szCs w:val="30"/>
        </w:rPr>
      </w:pPr>
      <w:r>
        <w:rPr>
          <w:rFonts w:ascii="TH SarabunPSK" w:hAnsi="TH SarabunPSK" w:eastAsia="Calibri"/>
          <w:sz w:val="30"/>
          <w:sz w:val="30"/>
          <w:szCs w:val="30"/>
        </w:rPr>
        <w:t xml:space="preserve">นอกจากนั้นแล้ว ทางหลักสูตรจึงประเมินแล้วว่า ควรสร้างความสามารถเฉพาะทางให้กับนักศึกษา และเน้นให้สามารถทำผลงานได้จริง จึงได้วางแผนที่จะจัดแนวการเรียนสำหรับนักศึกษาชั้นปี </w:t>
      </w:r>
      <w:r>
        <w:rPr>
          <w:rFonts w:eastAsia="Calibri" w:cs="TH SarabunPSK"/>
          <w:sz w:val="30"/>
          <w:szCs w:val="30"/>
        </w:rPr>
        <w:t xml:space="preserve">2 </w:t>
      </w:r>
      <w:r>
        <w:rPr>
          <w:rFonts w:ascii="TH SarabunPSK" w:hAnsi="TH SarabunPSK" w:eastAsia="Calibri"/>
          <w:sz w:val="30"/>
          <w:sz w:val="30"/>
          <w:szCs w:val="30"/>
        </w:rPr>
        <w:t xml:space="preserve">ขึ้นไป โดยในเบื้องต้น แบ่งออกเป็น </w:t>
      </w:r>
      <w:r>
        <w:rPr>
          <w:rFonts w:eastAsia="Calibri" w:cs="TH SarabunPSK"/>
          <w:sz w:val="30"/>
          <w:szCs w:val="30"/>
        </w:rPr>
        <w:t xml:space="preserve">2 </w:t>
      </w:r>
      <w:r>
        <w:rPr>
          <w:rFonts w:ascii="TH SarabunPSK" w:hAnsi="TH SarabunPSK" w:eastAsia="Calibri"/>
          <w:sz w:val="30"/>
          <w:sz w:val="30"/>
          <w:szCs w:val="30"/>
        </w:rPr>
        <w:t>แนวทาง ได้แก่</w:t>
      </w:r>
    </w:p>
    <w:p>
      <w:pPr>
        <w:pStyle w:val="Normal"/>
        <w:spacing w:lineRule="auto" w:line="240" w:before="0" w:after="0"/>
        <w:ind w:left="0" w:right="0" w:firstLine="629"/>
        <w:jc w:val="left"/>
        <w:rPr>
          <w:rFonts w:ascii="TH SarabunPSK" w:hAnsi="TH SarabunPSK" w:eastAsia="Calibri" w:cs="TH SarabunPSK"/>
          <w:sz w:val="30"/>
          <w:szCs w:val="30"/>
        </w:rPr>
      </w:pPr>
      <w:r>
        <w:rPr>
          <w:rFonts w:eastAsia="Calibri" w:cs="TH SarabunPSK"/>
          <w:sz w:val="30"/>
          <w:szCs w:val="30"/>
        </w:rPr>
        <w:t xml:space="preserve">1. </w:t>
      </w:r>
      <w:r>
        <w:rPr>
          <w:rFonts w:ascii="TH SarabunPSK" w:hAnsi="TH SarabunPSK" w:eastAsia="Calibri"/>
          <w:sz w:val="30"/>
          <w:sz w:val="30"/>
          <w:szCs w:val="30"/>
        </w:rPr>
        <w:t>แนวทางด้านวิทยาการข้อมูล</w:t>
      </w:r>
    </w:p>
    <w:p>
      <w:pPr>
        <w:pStyle w:val="Normal"/>
        <w:spacing w:lineRule="auto" w:line="240" w:before="0" w:after="0"/>
        <w:ind w:left="0" w:right="0" w:firstLine="629"/>
        <w:jc w:val="left"/>
        <w:rPr>
          <w:rFonts w:ascii="TH SarabunPSK" w:hAnsi="TH SarabunPSK" w:eastAsia="Calibri" w:cs="TH SarabunPSK"/>
          <w:sz w:val="30"/>
          <w:szCs w:val="30"/>
        </w:rPr>
      </w:pPr>
      <w:r>
        <w:rPr>
          <w:rFonts w:eastAsia="Calibri" w:cs="TH SarabunPSK"/>
          <w:sz w:val="30"/>
          <w:szCs w:val="30"/>
        </w:rPr>
        <w:t xml:space="preserve">2. </w:t>
      </w:r>
      <w:r>
        <w:rPr>
          <w:rFonts w:ascii="TH SarabunPSK" w:hAnsi="TH SarabunPSK" w:eastAsia="Calibri"/>
          <w:sz w:val="30"/>
          <w:sz w:val="30"/>
          <w:szCs w:val="30"/>
        </w:rPr>
        <w:t>แนวทางด้านปัญญาประดิษฐ์ประยุกต์</w:t>
      </w:r>
    </w:p>
    <w:p>
      <w:pPr>
        <w:pStyle w:val="Normal"/>
        <w:spacing w:lineRule="auto" w:line="240" w:before="0" w:after="0"/>
        <w:ind w:left="0" w:right="0" w:firstLine="629"/>
        <w:jc w:val="left"/>
        <w:rPr>
          <w:rFonts w:ascii="TH SarabunPSK" w:hAnsi="TH SarabunPSK" w:eastAsia="Calibri" w:cs="TH SarabunPSK"/>
          <w:sz w:val="30"/>
          <w:szCs w:val="30"/>
        </w:rPr>
      </w:pPr>
      <w:r>
        <w:rPr>
          <w:rFonts w:ascii="TH SarabunPSK" w:hAnsi="TH SarabunPSK" w:eastAsia="Calibri"/>
          <w:sz w:val="30"/>
          <w:sz w:val="30"/>
          <w:szCs w:val="30"/>
        </w:rPr>
        <w:t xml:space="preserve">โดยได้จัดกลุ่มวิชาเลือกให้ตรงกับแนวการเรียนทั้ง </w:t>
      </w:r>
      <w:r>
        <w:rPr>
          <w:rFonts w:eastAsia="Calibri" w:cs="TH SarabunPSK"/>
          <w:sz w:val="30"/>
          <w:szCs w:val="30"/>
        </w:rPr>
        <w:t xml:space="preserve">2 </w:t>
      </w:r>
      <w:r>
        <w:rPr>
          <w:rFonts w:ascii="TH SarabunPSK" w:hAnsi="TH SarabunPSK" w:eastAsia="Calibri"/>
          <w:sz w:val="30"/>
          <w:sz w:val="30"/>
          <w:szCs w:val="30"/>
        </w:rPr>
        <w:t xml:space="preserve">แนว และได้แจ้งให้นักศึกษาได้เลือกตามแนวทางที่ตนเองต้องการ ซึ่งในปัจจุบันวิทยาการข้อมูลได้เป็นเทคนิคที่สำคัญทางธุรกิจ เช่นการนำ </w:t>
      </w:r>
      <w:r>
        <w:rPr>
          <w:rFonts w:eastAsia="Calibri" w:cs="TH SarabunPSK"/>
          <w:sz w:val="30"/>
          <w:szCs w:val="30"/>
        </w:rPr>
        <w:t xml:space="preserve">Big data </w:t>
      </w:r>
      <w:r>
        <w:rPr>
          <w:rFonts w:ascii="TH SarabunPSK" w:hAnsi="TH SarabunPSK" w:eastAsia="Calibri"/>
          <w:sz w:val="30"/>
          <w:sz w:val="30"/>
          <w:szCs w:val="30"/>
        </w:rPr>
        <w:t xml:space="preserve">มาสร้างเครื่องจักรเรียนรู้ และปัญญาประดิษฐ์ประยุกต์ก็เป็นการนำเครื่องมือทางด้านปัญญาประดิษฐ์มาประยุกต์ใช้งานในสาขาต่างๆ </w:t>
      </w:r>
    </w:p>
    <w:p>
      <w:pPr>
        <w:pStyle w:val="Normal"/>
        <w:spacing w:lineRule="auto" w:line="240" w:before="0" w:after="0"/>
        <w:ind w:left="0" w:right="0" w:firstLine="629"/>
        <w:jc w:val="left"/>
        <w:rPr>
          <w:rFonts w:ascii="TH SarabunPSK" w:hAnsi="TH SarabunPSK" w:eastAsia="Calibri" w:cs="TH SarabunPSK"/>
          <w:sz w:val="30"/>
          <w:szCs w:val="30"/>
        </w:rPr>
      </w:pPr>
      <w:r>
        <w:rPr>
          <w:rFonts w:ascii="TH SarabunPSK" w:hAnsi="TH SarabunPSK" w:eastAsia="Calibri"/>
          <w:sz w:val="30"/>
          <w:sz w:val="30"/>
          <w:szCs w:val="30"/>
        </w:rPr>
        <w:t xml:space="preserve">ที่ผ่านมา หลักสูตรได้จัดทำ </w:t>
      </w:r>
      <w:r>
        <w:rPr>
          <w:rFonts w:eastAsia="Calibri" w:cs="TH SarabunPSK"/>
          <w:sz w:val="30"/>
          <w:szCs w:val="30"/>
        </w:rPr>
        <w:t xml:space="preserve">facebook fan page </w:t>
      </w:r>
      <w:r>
        <w:rPr>
          <w:rFonts w:ascii="TH SarabunPSK" w:hAnsi="TH SarabunPSK" w:eastAsia="Calibri"/>
          <w:sz w:val="30"/>
          <w:sz w:val="30"/>
          <w:szCs w:val="30"/>
        </w:rPr>
        <w:t xml:space="preserve">ของหลักสูตร ซึ่งเท่ากับว่า ทางหลักสูตรได้ทำการเก็บข้อมูลจากผู้ที่มีความสนใจจริงในศาสตร์ด้านวิทยาการคอมพิวเตอร์และปัญญาประดิษฐ์ ซึ่งพบว่า จากการเก็บข้อมูลใน </w:t>
      </w:r>
      <w:r>
        <w:rPr>
          <w:rFonts w:eastAsia="Calibri" w:cs="TH SarabunPSK"/>
          <w:sz w:val="30"/>
          <w:szCs w:val="30"/>
        </w:rPr>
        <w:t xml:space="preserve">inbox </w:t>
      </w:r>
      <w:r>
        <w:rPr>
          <w:rFonts w:ascii="TH SarabunPSK" w:hAnsi="TH SarabunPSK" w:eastAsia="Calibri"/>
          <w:sz w:val="30"/>
          <w:sz w:val="30"/>
          <w:szCs w:val="30"/>
        </w:rPr>
        <w:t xml:space="preserve">ของ </w:t>
      </w:r>
      <w:r>
        <w:rPr>
          <w:rFonts w:eastAsia="Calibri" w:cs="TH SarabunPSK"/>
          <w:sz w:val="30"/>
          <w:szCs w:val="30"/>
        </w:rPr>
        <w:t xml:space="preserve">fan page </w:t>
      </w:r>
      <w:r>
        <w:rPr>
          <w:rFonts w:ascii="TH SarabunPSK" w:hAnsi="TH SarabunPSK" w:eastAsia="Calibri"/>
          <w:sz w:val="30"/>
          <w:sz w:val="30"/>
          <w:szCs w:val="30"/>
        </w:rPr>
        <w:t xml:space="preserve">มีผู้สนใจสอบถามเรื่องการเรียนในแบบระยะสั้นพอสมควร ทางหลักสูตรจึงมีความเห็นว่า ควรดำเนินการจัดทำโครงการ </w:t>
      </w:r>
      <w:r>
        <w:rPr>
          <w:rFonts w:eastAsia="Calibri" w:cs="TH SarabunPSK"/>
          <w:sz w:val="30"/>
          <w:szCs w:val="30"/>
        </w:rPr>
        <w:t xml:space="preserve">short course </w:t>
      </w:r>
      <w:r>
        <w:rPr>
          <w:rFonts w:ascii="TH SarabunPSK" w:hAnsi="TH SarabunPSK" w:eastAsia="Calibri"/>
          <w:sz w:val="30"/>
          <w:sz w:val="30"/>
          <w:szCs w:val="30"/>
        </w:rPr>
        <w:t>เพื่อรองรับความต้องการที่เปลี่ยนแปลงอยู่ตลอดเวลา</w:t>
      </w:r>
    </w:p>
    <w:p>
      <w:pPr>
        <w:pStyle w:val="Default"/>
        <w:jc w:val="left"/>
        <w:rPr>
          <w:rFonts w:ascii="TH SarabunPSK" w:hAnsi="TH SarabunPSK" w:cs="TH SarabunPSK"/>
          <w:b w:val="false"/>
          <w:b w:val="false"/>
          <w:bCs w:val="false"/>
        </w:rPr>
      </w:pPr>
      <w:r>
        <w:rPr>
          <w:rFonts w:eastAsia="Calibri" w:cs="TH SarabunPSK" w:ascii="TH SarabunPSK" w:hAnsi="TH SarabunPSK"/>
          <w:b w:val="false"/>
          <w:bCs w:val="false"/>
          <w:color w:val="auto"/>
          <w:sz w:val="32"/>
          <w:szCs w:val="32"/>
        </w:rPr>
        <w:tab/>
      </w:r>
      <w:r>
        <w:rPr>
          <w:rFonts w:ascii="TH SarabunPSK" w:hAnsi="TH SarabunPSK" w:eastAsia="Calibri" w:cs="TH SarabunPSK"/>
          <w:b w:val="false"/>
          <w:b w:val="false"/>
          <w:bCs w:val="false"/>
          <w:color w:val="auto"/>
          <w:sz w:val="32"/>
          <w:sz w:val="32"/>
          <w:szCs w:val="32"/>
        </w:rPr>
        <w:t>ในด้านกิจกรรมการทวนสอบผลสัมฤทธิ์ของหลักสูตร ทางหลักสูตรได้วางแผนการทวนผลสัมฤทธิ์ผ่านทางระบบออนไลน์ และได้นำข้อมูล ผลการดำเนินงานมาจากเอกสารและแหล่งข้อมูลต่างๆที่เกี่ยวข้อง ได้แก่ มคอ</w:t>
      </w:r>
      <w:r>
        <w:rPr>
          <w:rFonts w:eastAsia="Calibri" w:cs="TH SarabunPSK" w:ascii="TH SarabunPSK" w:hAnsi="TH SarabunPSK"/>
          <w:b w:val="false"/>
          <w:bCs w:val="false"/>
          <w:color w:val="auto"/>
          <w:sz w:val="32"/>
          <w:szCs w:val="32"/>
        </w:rPr>
        <w:t xml:space="preserve">.5, </w:t>
      </w:r>
      <w:r>
        <w:rPr>
          <w:rFonts w:ascii="TH SarabunPSK" w:hAnsi="TH SarabunPSK" w:eastAsia="Calibri" w:cs="TH SarabunPSK"/>
          <w:b w:val="false"/>
          <w:b w:val="false"/>
          <w:bCs w:val="false"/>
          <w:color w:val="auto"/>
          <w:sz w:val="32"/>
          <w:sz w:val="32"/>
          <w:szCs w:val="32"/>
        </w:rPr>
        <w:t>ผลการทวนสอบ</w:t>
      </w:r>
      <w:r>
        <w:rPr>
          <w:rFonts w:eastAsia="Calibri" w:cs="TH SarabunPSK" w:ascii="TH SarabunPSK" w:hAnsi="TH SarabunPSK"/>
          <w:b w:val="false"/>
          <w:bCs w:val="false"/>
          <w:color w:val="auto"/>
          <w:sz w:val="32"/>
          <w:szCs w:val="32"/>
        </w:rPr>
        <w:t xml:space="preserve">, </w:t>
      </w:r>
      <w:r>
        <w:rPr>
          <w:rFonts w:ascii="TH SarabunPSK" w:hAnsi="TH SarabunPSK" w:eastAsia="Calibri" w:cs="TH SarabunPSK"/>
          <w:b w:val="false"/>
          <w:b w:val="false"/>
          <w:bCs w:val="false"/>
          <w:color w:val="auto"/>
          <w:sz w:val="32"/>
          <w:sz w:val="32"/>
          <w:szCs w:val="32"/>
        </w:rPr>
        <w:t>ผลการประเมินผู้ใช้บัณฑิต</w:t>
      </w:r>
      <w:r>
        <w:rPr>
          <w:rFonts w:eastAsia="Calibri" w:cs="TH SarabunPSK" w:ascii="TH SarabunPSK" w:hAnsi="TH SarabunPSK"/>
          <w:b w:val="false"/>
          <w:bCs w:val="false"/>
          <w:color w:val="auto"/>
          <w:sz w:val="32"/>
          <w:szCs w:val="32"/>
        </w:rPr>
        <w:t xml:space="preserve">, </w:t>
      </w:r>
      <w:r>
        <w:rPr>
          <w:rFonts w:ascii="TH SarabunPSK" w:hAnsi="TH SarabunPSK" w:eastAsia="Calibri" w:cs="TH SarabunPSK"/>
          <w:b w:val="false"/>
          <w:b w:val="false"/>
          <w:bCs w:val="false"/>
          <w:color w:val="auto"/>
          <w:sz w:val="32"/>
          <w:sz w:val="32"/>
          <w:szCs w:val="32"/>
        </w:rPr>
        <w:t>ผู้ใช้บัณฑิต</w:t>
      </w:r>
      <w:r>
        <w:rPr>
          <w:rFonts w:eastAsia="Calibri" w:cs="TH SarabunPSK" w:ascii="TH SarabunPSK" w:hAnsi="TH SarabunPSK"/>
          <w:b w:val="false"/>
          <w:bCs w:val="false"/>
          <w:color w:val="auto"/>
          <w:sz w:val="32"/>
          <w:szCs w:val="32"/>
        </w:rPr>
        <w:t xml:space="preserve">, </w:t>
      </w:r>
      <w:r>
        <w:rPr>
          <w:rFonts w:ascii="TH SarabunPSK" w:hAnsi="TH SarabunPSK" w:eastAsia="Calibri" w:cs="TH SarabunPSK"/>
          <w:b w:val="false"/>
          <w:b w:val="false"/>
          <w:bCs w:val="false"/>
          <w:color w:val="auto"/>
          <w:sz w:val="32"/>
          <w:sz w:val="32"/>
          <w:szCs w:val="32"/>
        </w:rPr>
        <w:t>ศิษย์เก่า นักศึกษาปัจจุบันและข้อมูลจากการประชุม โดยเน้นประเด็นที่สำคัญคือเรื่องของความทันสมัยต่อสถานการณ์ของหลักสูตร และประโยชน์สูงสุดของหลักสูตรต่อผู้เรียน เพื่อนำผลลัพธ์ที่ได้ไปปรับปรุงหลักสูตร และการบริหารงานให้ตรงตามวัตถุประสงค์หลักของหลักสูตร</w:t>
      </w:r>
    </w:p>
    <w:p>
      <w:pPr>
        <w:pStyle w:val="Normal"/>
        <w:tabs>
          <w:tab w:val="clear" w:pos="720"/>
          <w:tab w:val="left" w:pos="1170" w:leader="none"/>
        </w:tabs>
        <w:spacing w:lineRule="auto" w:line="240" w:before="0" w:after="0"/>
        <w:jc w:val="left"/>
        <w:rPr>
          <w:rFonts w:ascii="TH SarabunPSK" w:hAnsi="TH SarabunPSK" w:eastAsia="TH SarabunPSK" w:cs="TH SarabunPSK"/>
          <w:b w:val="false"/>
          <w:b w:val="false"/>
          <w:bCs w:val="false"/>
        </w:rPr>
      </w:pPr>
      <w:r>
        <w:rPr>
          <w:rFonts w:eastAsia="TH SarabunPSK" w:cs="TH SarabunPSK"/>
          <w:b w:val="false"/>
          <w:bCs w:val="false"/>
        </w:rPr>
      </w:r>
    </w:p>
    <w:p>
      <w:pPr>
        <w:pStyle w:val="Normal"/>
        <w:spacing w:lineRule="auto" w:line="240" w:before="0" w:after="0"/>
        <w:ind w:firstLine="709"/>
        <w:jc w:val="left"/>
        <w:rPr>
          <w:rFonts w:eastAsia="TH SarabunPSK"/>
          <w:b/>
          <w:b/>
          <w:bCs/>
          <w:u w:val="single"/>
        </w:rPr>
      </w:pPr>
      <w:r>
        <w:fldChar w:fldCharType="begin">
          <w:ffData>
            <w:name w:val="Bookmark919"/>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35" w:before="0" w:after="0"/>
        <w:jc w:val="left"/>
        <w:rPr>
          <w:rFonts w:eastAsia="BrowalliaNew-Bold"/>
          <w:b/>
          <w:b/>
          <w:bCs/>
        </w:rPr>
      </w:pPr>
      <w:r>
        <w:rPr>
          <w:rFonts w:eastAsia="BrowalliaNew-Bold"/>
          <w:b/>
          <w:b/>
          <w:bCs/>
        </w:rPr>
        <w:t>รายการหลักฐาน</w:t>
      </w:r>
    </w:p>
    <w:p>
      <w:pPr>
        <w:pStyle w:val="Normal"/>
        <w:spacing w:lineRule="auto" w:line="235"/>
        <w:ind w:left="2835" w:hanging="2835"/>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วค</w:t>
      </w:r>
      <w:r>
        <w:rPr>
          <w:rFonts w:cs="TH SarabunPSK"/>
          <w:b/>
          <w:bCs/>
          <w:spacing w:val="-6"/>
        </w:rPr>
        <w:t>.</w:t>
      </w:r>
      <w:r>
        <w:rPr>
          <w:rFonts w:cs="TH SarabunPSK"/>
          <w:b/>
          <w:bCs/>
        </w:rPr>
        <w:t xml:space="preserve"> 5.1.1.1</w:t>
      </w:r>
      <w:r>
        <w:rPr>
          <w:rFonts w:cs="TH SarabunPSK"/>
        </w:rPr>
        <w:t xml:space="preserve"> </w:t>
      </w:r>
      <w:r>
        <w:rPr>
          <w:rStyle w:val="InternetLink"/>
          <w:rFonts w:ascii="TH SarabunPSK" w:hAnsi="TH SarabunPSK"/>
        </w:rPr>
        <w:t>มคอ</w:t>
      </w:r>
      <w:r>
        <w:rPr>
          <w:rStyle w:val="InternetLink"/>
          <w:rFonts w:cs="TH SarabunPSK"/>
        </w:rPr>
        <w:t xml:space="preserve">.02 </w:t>
      </w:r>
      <w:r>
        <w:rPr>
          <w:rStyle w:val="InternetLink"/>
          <w:rFonts w:ascii="TH SarabunPSK" w:hAnsi="TH SarabunPSK"/>
        </w:rPr>
        <w:t>แบบรายงานข้อมูลการพิจารณารายละเอียดของหลักสูตรตามกรอบ มาตรฐานคุณวุฒิ ระดับปริญญาตรี</w:t>
      </w:r>
    </w:p>
    <w:p>
      <w:pPr>
        <w:pStyle w:val="Normal"/>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วค</w:t>
      </w:r>
      <w:r>
        <w:rPr>
          <w:rFonts w:cs="TH SarabunPSK"/>
          <w:b/>
          <w:bCs/>
          <w:spacing w:val="-6"/>
        </w:rPr>
        <w:t>.</w:t>
      </w:r>
      <w:r>
        <w:rPr>
          <w:rFonts w:cs="TH SarabunPSK"/>
          <w:b/>
          <w:bCs/>
        </w:rPr>
        <w:t xml:space="preserve"> 5.1.1.2</w:t>
      </w:r>
      <w:r>
        <w:rPr>
          <w:rFonts w:cs="TH SarabunPSK"/>
        </w:rPr>
        <w:t xml:space="preserve"> </w:t>
      </w:r>
      <w:r>
        <w:rPr>
          <w:rStyle w:val="InternetLink"/>
          <w:rFonts w:ascii="TH SarabunPSK" w:hAnsi="TH SarabunPSK"/>
        </w:rPr>
        <w:t>มคอ</w:t>
      </w:r>
      <w:r>
        <w:rPr>
          <w:rStyle w:val="InternetLink"/>
          <w:rFonts w:cs="TH SarabunPSK"/>
        </w:rPr>
        <w:t xml:space="preserve">. 2 </w:t>
      </w:r>
      <w:r>
        <w:rPr>
          <w:rStyle w:val="InternetLink"/>
          <w:rFonts w:ascii="TH SarabunPSK" w:hAnsi="TH SarabunPSK"/>
        </w:rPr>
        <w:t>หลักสูตรวิทยาศาสตรบัณฑิตสาขาวิทยาการคอมพิวเตอร์และปัญญาประดิษฐ์</w:t>
      </w:r>
      <w:hyperlink r:id="rId29">
        <w:r>
          <w:rPr>
            <w:rStyle w:val="InternetLink"/>
            <w:rFonts w:ascii="TH SarabunPSK" w:hAnsi="TH SarabunPSK"/>
          </w:rPr>
          <w:t xml:space="preserve"> หลักสูตรปรับปรุง  พ</w:t>
        </w:r>
        <w:r>
          <w:rPr>
            <w:rStyle w:val="InternetLink"/>
            <w:rFonts w:cs="TH SarabunPSK"/>
          </w:rPr>
          <w:t>.</w:t>
        </w:r>
        <w:r>
          <w:rPr>
            <w:rStyle w:val="InternetLink"/>
            <w:rFonts w:ascii="TH SarabunPSK" w:hAnsi="TH SarabunPSK"/>
          </w:rPr>
          <w:t>ศ</w:t>
        </w:r>
        <w:r>
          <w:rPr>
            <w:rStyle w:val="InternetLink"/>
            <w:rFonts w:cs="TH SarabunPSK"/>
          </w:rPr>
          <w:t>. 2563</w:t>
        </w:r>
      </w:hyperlink>
    </w:p>
    <w:p>
      <w:pPr>
        <w:pStyle w:val="Normal"/>
        <w:spacing w:lineRule="auto" w:line="235" w:before="0" w:after="0"/>
        <w:ind w:left="2835" w:hanging="2835"/>
        <w:jc w:val="left"/>
        <w:rPr>
          <w:b/>
          <w:b/>
          <w:bCs/>
        </w:rPr>
      </w:pPr>
      <w:r>
        <w:fldChar w:fldCharType="begin">
          <w:ffData>
            <w:name w:val="Bookmark921"/>
            <w:enabled/>
            <w:calcOnExit w:val="0"/>
            <w:textInput>
              <w:default w:val="................................"/>
            </w:textInput>
          </w:ffData>
        </w:fldChar>
      </w:r>
      <w:r>
        <w:rPr/>
        <w:instrText> FORMTEXT </w:instrText>
      </w:r>
      <w:r>
        <w:rPr/>
      </w:r>
      <w:r>
        <w:rPr/>
        <w:fldChar w:fldCharType="separate"/>
      </w:r>
      <w:r>
        <w:rPr/>
      </w:r>
      <w:r>
        <w:rPr/>
      </w:r>
      <w:r>
        <w:rPr/>
        <w:fldChar w:fldCharType="end"/>
      </w:r>
    </w:p>
    <w:p>
      <w:pPr>
        <w:pStyle w:val="Normal"/>
        <w:spacing w:lineRule="auto" w:line="235" w:before="0" w:after="0"/>
        <w:ind w:hanging="0"/>
        <w:jc w:val="left"/>
        <w:rPr>
          <w:rFonts w:eastAsia="TH SarabunPSK"/>
          <w:b/>
          <w:b/>
          <w:bCs/>
          <w:u w:val="single"/>
        </w:rPr>
      </w:pPr>
      <w:r>
        <w:rPr>
          <w:rFonts w:eastAsia="TH SarabunPSK"/>
          <w:b/>
          <w:bCs/>
          <w:u w:val="single"/>
        </w:rPr>
      </w:r>
    </w:p>
    <w:p>
      <w:pPr>
        <w:pStyle w:val="Normal"/>
        <w:tabs>
          <w:tab w:val="clear" w:pos="720"/>
          <w:tab w:val="left" w:pos="1170" w:leader="none"/>
        </w:tabs>
        <w:spacing w:lineRule="auto" w:line="240" w:before="0" w:after="0"/>
        <w:jc w:val="both"/>
        <w:rPr>
          <w:rFonts w:eastAsia="TH SarabunPSK"/>
          <w:b/>
          <w:b/>
          <w:bCs/>
        </w:rPr>
      </w:pPr>
      <w:r>
        <w:rPr>
          <w:rFonts w:eastAsia="TH SarabunPSK"/>
          <w:b/>
          <w:bCs/>
        </w:rPr>
        <w:t xml:space="preserve">2. </w:t>
      </w:r>
      <w:r>
        <w:rPr>
          <w:rFonts w:eastAsia="TH SarabunPSK"/>
          <w:b/>
          <w:b/>
          <w:bCs/>
        </w:rPr>
        <w:t>การปรับปรุงหลักสูตรให้ทันสมัยตามความก้าวหน้าในศาสตร์สาขานั้นๆ</w:t>
      </w:r>
    </w:p>
    <w:p>
      <w:pPr>
        <w:pStyle w:val="Normal"/>
        <w:tabs>
          <w:tab w:val="clear" w:pos="720"/>
          <w:tab w:val="left" w:pos="1170" w:leader="none"/>
        </w:tabs>
        <w:spacing w:lineRule="auto" w:line="240" w:before="0" w:after="0"/>
        <w:jc w:val="both"/>
        <w:rPr>
          <w:rFonts w:eastAsia="TH SarabunPSK"/>
          <w:b/>
          <w:b/>
          <w:bCs/>
        </w:rPr>
      </w:pPr>
      <w:r>
        <w:rPr>
          <w:b/>
          <w:b/>
          <w:bCs/>
        </w:rPr>
        <w:t>เป้าหมายเชิงปริมาณ</w:t>
      </w:r>
      <w:r>
        <w:rPr>
          <w:b/>
          <w:bCs/>
        </w:rPr>
        <w:t>/</w:t>
      </w:r>
      <w:r>
        <w:rPr>
          <w:b/>
          <w:b/>
          <w:bCs/>
        </w:rPr>
        <w:t xml:space="preserve">เชิงคุณภาพ </w:t>
      </w:r>
    </w:p>
    <w:p>
      <w:pPr>
        <w:pStyle w:val="Normal"/>
        <w:spacing w:lineRule="auto" w:line="240" w:before="0" w:after="0"/>
        <w:ind w:firstLine="720"/>
        <w:jc w:val="left"/>
        <w:rPr>
          <w:rFonts w:eastAsia="Times New Roman"/>
        </w:rPr>
      </w:pPr>
      <w:r>
        <w:rPr>
          <w:rFonts w:eastAsia="Times New Roman"/>
        </w:rPr>
        <w:t xml:space="preserve">ในปีการศึกษา </w:t>
      </w:r>
      <w:r>
        <w:rPr>
          <w:rFonts w:eastAsia="Times New Roman"/>
        </w:rPr>
        <w:t>2564</w:t>
      </w:r>
      <w:r>
        <w:rPr>
          <w:rFonts w:eastAsia="Times New Roman"/>
        </w:rPr>
        <w:t>หลักสูตรมีวัตถุประสงค์</w:t>
      </w:r>
      <w:r>
        <w:rPr>
          <w:rFonts w:eastAsia="Times New Roman"/>
        </w:rPr>
        <w:t>/</w:t>
      </w:r>
      <w:r>
        <w:rPr>
          <w:rFonts w:eastAsia="Times New Roman"/>
        </w:rPr>
        <w:t xml:space="preserve">เป้าหมาย เรื่อง ระบบการปรับปรุงหลักสูตรให้ทันสมัยตามความก้าวหน้าในศาสตร์สาขานั้นๆ คือ </w:t>
      </w:r>
      <w:r>
        <w:fldChar w:fldCharType="begin">
          <w:ffData>
            <w:name w:val="Bookmark923"/>
            <w:enabled/>
            <w:calcOnExit w:val="0"/>
            <w:textInput>
              <w:default w:val="เป้าหมายเชิงปริมาณ และคุณภาพ"/>
            </w:textInput>
          </w:ffData>
        </w:fldChar>
      </w:r>
      <w:r>
        <w:rPr>
          <w:rFonts w:eastAsia="Times New Roman"/>
        </w:rPr>
        <w:instrText> FORMTEXT </w:instrText>
      </w:r>
      <w:r>
        <w:rPr>
          <w:rFonts w:eastAsia="Times New Roman"/>
        </w:rPr>
      </w:r>
      <w:r>
        <w:rPr>
          <w:rFonts w:eastAsia="Times New Roman"/>
        </w:rPr>
        <w:fldChar w:fldCharType="separate"/>
      </w:r>
      <w:r>
        <w:rPr>
          <w:rFonts w:eastAsia="Times New Roman"/>
        </w:rPr>
      </w:r>
      <w:r>
        <w:rPr/>
        <w:t>เป้าหมายเชิงปริมาณ และคุณภาพ</w:t>
      </w:r>
      <w:r>
        <w:rPr>
          <w:rFonts w:eastAsia="Times New Roman"/>
        </w:rPr>
      </w:r>
      <w:r>
        <w:rPr>
          <w:rFonts w:eastAsia="Times New Roman"/>
        </w:rPr>
        <w:fldChar w:fldCharType="end"/>
      </w:r>
      <w:r>
        <w:rPr>
          <w:rFonts w:eastAsia="Times New Roman"/>
        </w:rPr>
        <w:t xml:space="preserve"> </w:t>
        <w:br/>
      </w:r>
      <w:r>
        <w:rPr>
          <w:rFonts w:eastAsia="Times New Roman"/>
        </w:rPr>
        <w:t>ได้ดำเนินงานตามระบบและกลไก ดังนี้</w:t>
      </w:r>
      <w:r>
        <w:rPr>
          <w:rFonts w:cs="Angsana New"/>
        </w:rPr>
        <w:t xml:space="preserve"> </w:t>
      </w:r>
    </w:p>
    <w:tbl>
      <w:tblPr>
        <w:tblStyle w:val="TableGrid"/>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15"/>
        <w:gridCol w:w="3134"/>
        <w:gridCol w:w="1418"/>
        <w:gridCol w:w="1292"/>
      </w:tblGrid>
      <w:tr>
        <w:trPr/>
        <w:tc>
          <w:tcPr>
            <w:tcW w:w="2815" w:type="dxa"/>
            <w:tcBorders/>
            <w:shd w:color="auto" w:fill="D9D9D9" w:themeFill="background1" w:themeFillShade="d9" w:val="clea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34" w:type="dxa"/>
            <w:tcBorders/>
            <w:shd w:color="auto" w:fill="D9D9D9" w:themeFill="background1" w:themeFillShade="d9" w:val="clea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418" w:type="dxa"/>
            <w:tcBorders/>
            <w:shd w:color="auto" w:fill="D9D9D9" w:themeFill="background1" w:themeFillShade="d9" w:val="clea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เป้าหมาย</w:t>
            </w:r>
          </w:p>
        </w:tc>
        <w:tc>
          <w:tcPr>
            <w:tcW w:w="1292" w:type="dxa"/>
            <w:tcBorders/>
            <w:shd w:color="auto" w:fill="D9D9D9" w:themeFill="background1" w:themeFillShade="d9" w:val="clea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หน่วยนับ</w:t>
            </w:r>
          </w:p>
        </w:tc>
      </w:tr>
      <w:tr>
        <w:trPr/>
        <w:tc>
          <w:tcPr>
            <w:tcW w:w="2815"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24"/>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มีการร่วมมือกับเครือข่ายภายนอก</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34"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25"/>
                  <w:enabled/>
                  <w:calcOnExit w:val="0"/>
                  <w:textInput>
                    <w:default w:val="กรอกข้อมูล....."/>
                  </w:textInput>
                </w:ffData>
              </w:fldChar>
            </w:r>
            <w:r>
              <w:rPr/>
              <w:instrText> FORMTEXT </w:instrText>
            </w:r>
            <w:r>
              <w:rPr/>
            </w:r>
            <w:r>
              <w:rPr/>
              <w:fldChar w:fldCharType="separate"/>
            </w:r>
            <w:r>
              <w:rPr/>
            </w:r>
            <w:r>
              <w:rPr>
                <w:rFonts w:ascii="TH SarabunPSK" w:hAnsi="TH SarabunPSK" w:eastAsia="Calibri"/>
                <w:kern w:val="2"/>
                <w:szCs w:val="32"/>
                <w:lang w:val="en-US" w:eastAsia="en-US" w:bidi="th-TH"/>
              </w:rPr>
              <w:t>จำนวนเครือข่ายที่มีความร่วมมือ</w:t>
            </w:r>
            <w:r>
              <w:rPr/>
            </w:r>
            <w:r>
              <w:rPr/>
              <w:fldChar w:fldCharType="end"/>
            </w:r>
          </w:p>
        </w:tc>
        <w:tc>
          <w:tcPr>
            <w:tcW w:w="1418"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26"/>
                  <w:enabled/>
                  <w:calcOnExit w:val="0"/>
                  <w:textInput>
                    <w:default w:val="กรอกข้อมูล....."/>
                  </w:textInput>
                </w:ffData>
              </w:fldChar>
            </w:r>
            <w:r>
              <w:rPr/>
              <w:instrText> FORMTEXT </w:instrText>
            </w:r>
            <w:r>
              <w:rPr/>
            </w:r>
            <w:r>
              <w:rPr/>
              <w:fldChar w:fldCharType="separate"/>
            </w:r>
            <w:r>
              <w:rPr/>
            </w:r>
            <w:r>
              <w:rPr>
                <w:rFonts w:eastAsia="Calibri"/>
                <w:kern w:val="2"/>
                <w:szCs w:val="32"/>
                <w:lang w:val="en-US" w:eastAsia="en-US" w:bidi="th-TH"/>
              </w:rPr>
              <w:t>3</w:t>
            </w:r>
            <w:r>
              <w:rPr/>
            </w:r>
            <w:r>
              <w:rPr/>
              <w:fldChar w:fldCharType="end"/>
            </w:r>
          </w:p>
        </w:tc>
        <w:tc>
          <w:tcPr>
            <w:tcW w:w="1292"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27"/>
                  <w:enabled/>
                  <w:calcOnExit w:val="0"/>
                  <w:textInput>
                    <w:default w:val="กรอกข้อมูล....."/>
                  </w:textInput>
                </w:ffData>
              </w:fldChar>
            </w:r>
            <w:r>
              <w:rPr/>
              <w:instrText> FORMTEXT </w:instrText>
            </w:r>
            <w:r>
              <w:rPr/>
            </w:r>
            <w:r>
              <w:rPr/>
              <w:fldChar w:fldCharType="separate"/>
            </w:r>
            <w:r>
              <w:rPr/>
            </w:r>
            <w:r>
              <w:rPr>
                <w:rFonts w:ascii="TH SarabunPSK" w:hAnsi="TH SarabunPSK" w:eastAsia="Calibri"/>
                <w:kern w:val="2"/>
                <w:szCs w:val="32"/>
                <w:lang w:val="en-US" w:eastAsia="en-US" w:bidi="th-TH"/>
              </w:rPr>
              <w:t>แห่ง</w:t>
            </w:r>
            <w:r>
              <w:rPr/>
            </w:r>
            <w:r>
              <w:rPr/>
              <w:fldChar w:fldCharType="end"/>
            </w:r>
          </w:p>
        </w:tc>
      </w:tr>
      <w:tr>
        <w:trPr/>
        <w:tc>
          <w:tcPr>
            <w:tcW w:w="2815"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b w:val="false"/>
                <w:b w:val="false"/>
                <w:bCs w:val="false"/>
                <w:sz w:val="28"/>
              </w:rPr>
            </w:pPr>
            <w:r>
              <w:rPr>
                <w:rFonts w:ascii="TH SarabunPSK" w:hAnsi="TH SarabunPSK" w:eastAsia="Calibri"/>
                <w:b w:val="false"/>
                <w:b w:val="false"/>
                <w:bCs w:val="false"/>
                <w:kern w:val="2"/>
                <w:sz w:val="28"/>
                <w:sz w:val="28"/>
                <w:szCs w:val="32"/>
                <w:lang w:val="en-US" w:eastAsia="en-US" w:bidi="th-TH"/>
              </w:rPr>
              <w:t>มีกิจกรรมที่ร่วมมือกับเครือข่ายภายนอก</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28"/>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34" w:type="dxa"/>
            <w:tcBorders/>
            <w:vAlign w:val="center"/>
          </w:tcPr>
          <w:p>
            <w:pPr>
              <w:pStyle w:val="Normal"/>
              <w:widowControl w:val="false"/>
              <w:suppressAutoHyphens w:val="true"/>
              <w:spacing w:lineRule="auto" w:line="240" w:before="0" w:after="0"/>
              <w:contextualSpacing/>
              <w:jc w:val="left"/>
              <w:rPr>
                <w:b w:val="false"/>
                <w:b w:val="false"/>
                <w:bCs w:val="false"/>
              </w:rPr>
            </w:pPr>
            <w:r>
              <w:fldChar w:fldCharType="begin"/>
            </w:r>
            <w:r>
              <w:rPr/>
              <w:instrText>FORMTEXTคุณภาพของกิจกรรม</w:instrText>
            </w:r>
            <w:r>
              <w:rPr/>
            </w:r>
            <w:r>
              <w:rPr/>
              <w:fldChar w:fldCharType="separate"/>
            </w:r>
            <w:r>
              <w:rPr/>
            </w:r>
            <w:r>
              <w:rPr/>
            </w:r>
            <w:r>
              <w:rPr/>
              <w:fldChar w:fldCharType="end"/>
            </w:r>
            <w:r>
              <w:rPr>
                <w:b w:val="false"/>
                <w:b w:val="false"/>
                <w:bCs w:val="false"/>
                <w:sz w:val="28"/>
                <w:sz w:val="28"/>
              </w:rPr>
              <w:t>คุณภาพของกิจกรรม</w:t>
            </w:r>
          </w:p>
        </w:tc>
        <w:tc>
          <w:tcPr>
            <w:tcW w:w="1418" w:type="dxa"/>
            <w:tcBorders/>
            <w:vAlign w:val="center"/>
          </w:tcPr>
          <w:p>
            <w:pPr>
              <w:pStyle w:val="Normal"/>
              <w:widowControl w:val="false"/>
              <w:suppressAutoHyphens w:val="true"/>
              <w:spacing w:lineRule="auto" w:line="240" w:before="0" w:after="0"/>
              <w:contextualSpacing/>
              <w:jc w:val="left"/>
              <w:rPr>
                <w:b w:val="false"/>
                <w:b w:val="false"/>
                <w:bCs w:val="false"/>
              </w:rPr>
            </w:pPr>
            <w:r>
              <w:fldChar w:fldCharType="begin"/>
            </w:r>
            <w:r>
              <w:rPr/>
              <w:instrText>FORMTEXTมีคุณภาพดี</w:instrText>
            </w:r>
            <w:r>
              <w:rPr/>
            </w:r>
            <w:r>
              <w:rPr/>
              <w:fldChar w:fldCharType="separate"/>
            </w:r>
            <w:r>
              <w:rPr/>
            </w:r>
            <w:r>
              <w:rPr/>
            </w:r>
            <w:r>
              <w:rPr/>
              <w:fldChar w:fldCharType="end"/>
            </w:r>
            <w:r>
              <w:rPr>
                <w:b w:val="false"/>
                <w:b w:val="false"/>
                <w:bCs w:val="false"/>
                <w:sz w:val="28"/>
                <w:sz w:val="28"/>
              </w:rPr>
              <w:t>ดี</w:t>
            </w:r>
          </w:p>
        </w:tc>
        <w:tc>
          <w:tcPr>
            <w:tcW w:w="1292" w:type="dxa"/>
            <w:tcBorders/>
            <w:vAlign w:val="center"/>
          </w:tcPr>
          <w:p>
            <w:pPr>
              <w:pStyle w:val="Normal"/>
              <w:widowControl w:val="false"/>
              <w:suppressAutoHyphens w:val="true"/>
              <w:spacing w:lineRule="auto" w:line="240" w:before="0" w:after="0"/>
              <w:contextualSpacing/>
              <w:jc w:val="left"/>
              <w:rPr>
                <w:b w:val="false"/>
                <w:b w:val="false"/>
                <w:bCs w:val="false"/>
              </w:rPr>
            </w:pPr>
            <w:r>
              <w:fldChar w:fldCharType="begin"/>
            </w:r>
            <w:r>
              <w:rPr/>
              <w:instrText>FORMTEXTระดับคุณภาพ</w:instrText>
            </w:r>
            <w:r>
              <w:rPr/>
            </w:r>
            <w:r>
              <w:rPr/>
              <w:fldChar w:fldCharType="separate"/>
            </w:r>
            <w:r>
              <w:rPr/>
            </w:r>
            <w:r>
              <w:rPr/>
            </w:r>
            <w:r>
              <w:rPr/>
              <w:fldChar w:fldCharType="end"/>
            </w:r>
            <w:r>
              <w:rPr>
                <w:b w:val="false"/>
                <w:b w:val="false"/>
                <w:bCs w:val="false"/>
                <w:sz w:val="28"/>
                <w:sz w:val="28"/>
              </w:rPr>
              <w:t>ระดับ</w:t>
            </w:r>
          </w:p>
        </w:tc>
      </w:tr>
    </w:tbl>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ระบบและกลไก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cs="TH SarabunPSK" w:ascii="TH SarabunPSK" w:hAnsi="TH SarabunPSK"/>
          <w:b/>
          <w:bCs/>
          <w:color w:val="auto"/>
          <w:sz w:val="30"/>
          <w:szCs w:val="30"/>
        </w:rPr>
        <w:t xml:space="preserve"> </w:t>
      </w:r>
      <w:r>
        <w:rPr>
          <w:rFonts w:ascii="TH SarabunPSK" w:hAnsi="TH SarabunPSK" w:cs="TH SarabunPSK"/>
          <w:b w:val="false"/>
          <w:b w:val="false"/>
          <w:bCs w:val="false"/>
          <w:color w:val="auto"/>
          <w:sz w:val="30"/>
          <w:sz w:val="30"/>
          <w:szCs w:val="30"/>
        </w:rPr>
        <w:t xml:space="preserve">หลักสูตรได้ออกแบบระบบและกลไก เพื่อให้หลักสูตรมีความทันสมัยอย่างต่อเนื่อง เพราะโดยธรรมชาติของหลักสูตร ซึ่งเกี่ยวข้่องกับเทคโนโลยี จึงมีลักษณะที่เปลี่ยนแปลงอยู่ตลอดเวลาอยู่แล้ว การออกแบบระบบจึงต้องดำเนินการให้เหมาะสมกับลักษณะนี้ โดยหลักสูตรได้ออกแบบระบบดังนี้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0"/>
          <w:szCs w:val="30"/>
        </w:rPr>
        <w:tab/>
      </w:r>
      <w:r>
        <w:rPr>
          <w:rFonts w:cs="TH SarabunPSK" w:ascii="TH SarabunPSK" w:hAnsi="TH SarabunPSK"/>
          <w:b w:val="false"/>
          <w:bCs w:val="false"/>
          <w:color w:val="auto"/>
          <w:sz w:val="30"/>
          <w:szCs w:val="30"/>
        </w:rPr>
        <w:t xml:space="preserve">1.  </w:t>
      </w:r>
      <w:r>
        <w:rPr>
          <w:rFonts w:ascii="TH SarabunPSK" w:hAnsi="TH SarabunPSK" w:cs="TH SarabunPSK"/>
          <w:b w:val="false"/>
          <w:b w:val="false"/>
          <w:bCs w:val="false"/>
          <w:color w:val="auto"/>
          <w:sz w:val="30"/>
          <w:sz w:val="30"/>
          <w:szCs w:val="30"/>
        </w:rPr>
        <w:t>ประชุมคณะกรรมการประจำหลักสูตร เพื่อพิจารณาปัจจัย</w:t>
      </w:r>
      <w:r>
        <w:rPr>
          <w:rFonts w:ascii="TH SarabunPSK" w:hAnsi="TH SarabunPSK" w:eastAsia="Times New Roman" w:cs="TH SarabunPSK"/>
          <w:b w:val="false"/>
          <w:b w:val="false"/>
          <w:bCs w:val="false"/>
          <w:color w:val="auto"/>
          <w:kern w:val="2"/>
          <w:sz w:val="30"/>
          <w:sz w:val="30"/>
          <w:szCs w:val="30"/>
          <w:lang w:val="en-US" w:eastAsia="en-US" w:bidi="th-TH"/>
        </w:rPr>
        <w:t xml:space="preserve">ที่ส่งผลต่อความทันสมัยของหลักสูตร </w:t>
      </w:r>
      <w:r>
        <w:rPr>
          <w:rFonts w:ascii="TH SarabunPSK" w:hAnsi="TH SarabunPSK" w:cs="TH SarabunPSK"/>
          <w:b w:val="false"/>
          <w:b w:val="false"/>
          <w:bCs w:val="false"/>
          <w:color w:val="auto"/>
          <w:sz w:val="30"/>
          <w:sz w:val="30"/>
          <w:szCs w:val="30"/>
        </w:rPr>
        <w:t xml:space="preserve">ซึ่งได้แก่ เทคโนโลยีต่างๆ งานวิจัยที่เกี่ยวข้อง สภาพสังคม เศรษฐกิจ ค่านิยมต่างๆ รวมทั้งความต้องการของผู้ใช้บัณฑิต โดยจัดการประชุมสามัญ เดือนละ </w:t>
      </w:r>
      <w:r>
        <w:rPr>
          <w:rFonts w:cs="TH SarabunPSK" w:ascii="TH SarabunPSK" w:hAnsi="TH SarabunPSK"/>
          <w:b w:val="false"/>
          <w:bCs w:val="false"/>
          <w:color w:val="auto"/>
          <w:sz w:val="30"/>
          <w:szCs w:val="30"/>
        </w:rPr>
        <w:t xml:space="preserve">1 </w:t>
      </w:r>
      <w:r>
        <w:rPr>
          <w:rFonts w:ascii="TH SarabunPSK" w:hAnsi="TH SarabunPSK" w:cs="TH SarabunPSK"/>
          <w:b w:val="false"/>
          <w:b w:val="false"/>
          <w:bCs w:val="false"/>
          <w:color w:val="auto"/>
          <w:sz w:val="30"/>
          <w:sz w:val="30"/>
          <w:szCs w:val="30"/>
        </w:rPr>
        <w:t xml:space="preserve">ครั้ง ในวันพฤหัสที่ </w:t>
      </w:r>
      <w:r>
        <w:rPr>
          <w:rFonts w:cs="TH SarabunPSK" w:ascii="TH SarabunPSK" w:hAnsi="TH SarabunPSK"/>
          <w:b w:val="false"/>
          <w:bCs w:val="false"/>
          <w:color w:val="auto"/>
          <w:sz w:val="30"/>
          <w:szCs w:val="30"/>
        </w:rPr>
        <w:t xml:space="preserve">2 </w:t>
      </w:r>
      <w:r>
        <w:rPr>
          <w:rFonts w:ascii="TH SarabunPSK" w:hAnsi="TH SarabunPSK" w:cs="TH SarabunPSK"/>
          <w:b w:val="false"/>
          <w:b w:val="false"/>
          <w:bCs w:val="false"/>
          <w:color w:val="auto"/>
          <w:sz w:val="30"/>
          <w:sz w:val="30"/>
          <w:szCs w:val="30"/>
        </w:rPr>
        <w:t xml:space="preserve">ของเดือน เป็นอย่างน้อย </w:t>
      </w:r>
    </w:p>
    <w:p>
      <w:pPr>
        <w:pStyle w:val="Normal"/>
        <w:spacing w:lineRule="auto" w:line="240" w:before="0" w:after="0"/>
        <w:ind w:left="0" w:right="0" w:firstLine="709"/>
        <w:jc w:val="left"/>
        <w:rPr>
          <w:rFonts w:ascii="TH SarabunPSK" w:hAnsi="TH SarabunPSK" w:cs="TH SarabunPSK"/>
          <w:sz w:val="30"/>
          <w:szCs w:val="30"/>
        </w:rPr>
      </w:pPr>
      <w:r>
        <w:rPr>
          <w:rFonts w:cs="TH SarabunPSK"/>
          <w:sz w:val="30"/>
          <w:szCs w:val="30"/>
        </w:rPr>
        <w:t xml:space="preserve">2. </w:t>
      </w:r>
      <w:r>
        <w:rPr>
          <w:rFonts w:ascii="TH SarabunPSK" w:hAnsi="TH SarabunPSK"/>
          <w:sz w:val="30"/>
          <w:sz w:val="30"/>
          <w:szCs w:val="30"/>
        </w:rPr>
        <w:t>คณะกรรมการหลักสูตรประชุมตามวาระเพื่อประเมิน อภิปรายความทันสมัย และประสิทธิผลของโครงสร้างหลักสูตร โดยมีข้อมูลที่เกี่ยวข้องมาพิจารณา และบันทึกผลการประชุมทุกครั้ง จัดเก็บรายงานการประชุมในตำแหน่งที่ปลอดภัย แจ้งให้อาจารย์ทุกท่านทราบเพื่อการทบทวน</w:t>
      </w:r>
    </w:p>
    <w:p>
      <w:pPr>
        <w:pStyle w:val="Normal"/>
        <w:spacing w:lineRule="auto" w:line="240" w:before="0" w:after="0"/>
        <w:ind w:left="0" w:right="0" w:firstLine="709"/>
        <w:jc w:val="left"/>
        <w:rPr>
          <w:rFonts w:ascii="TH SarabunPSK" w:hAnsi="TH SarabunPSK" w:cs="TH SarabunPSK"/>
          <w:sz w:val="30"/>
          <w:szCs w:val="30"/>
        </w:rPr>
      </w:pPr>
      <w:r>
        <w:rPr>
          <w:rFonts w:cs="TH SarabunPSK"/>
          <w:sz w:val="30"/>
          <w:szCs w:val="30"/>
        </w:rPr>
        <w:t xml:space="preserve">3. </w:t>
      </w:r>
      <w:r>
        <w:rPr>
          <w:rFonts w:ascii="TH SarabunPSK" w:hAnsi="TH SarabunPSK" w:eastAsia="Calibri"/>
          <w:color w:val="auto"/>
          <w:kern w:val="2"/>
          <w:sz w:val="30"/>
          <w:sz w:val="30"/>
          <w:szCs w:val="30"/>
          <w:lang w:val="en-US" w:eastAsia="en-US" w:bidi="th-TH"/>
        </w:rPr>
        <w:t xml:space="preserve">นำผลการประเมินที่ได้ ไปใช้ดำเนินการต่อไป เช่นการปรับหลักสูตรในประเด็นต่างๆ โดยชี้แจงผ่านที่ประชุมหลักสูตร ในส่วนที่เกี่ยวข้องกับนักศึกษา ก็จะแจ้่งให้นักศึกษาทราบในทุกช่องทางที่เกี่ยวข้อง </w:t>
      </w:r>
    </w:p>
    <w:p>
      <w:pPr>
        <w:pStyle w:val="Normal"/>
        <w:spacing w:lineRule="auto" w:line="240" w:before="0" w:after="0"/>
        <w:ind w:left="0" w:right="0" w:firstLine="709"/>
        <w:jc w:val="left"/>
        <w:rPr>
          <w:rFonts w:ascii="TH SarabunPSK" w:hAnsi="TH SarabunPSK" w:cs="TH SarabunPSK"/>
          <w:sz w:val="30"/>
          <w:szCs w:val="30"/>
        </w:rPr>
      </w:pPr>
      <w:r>
        <w:rPr>
          <w:rFonts w:eastAsia="Calibri" w:cs="TH SarabunPSK"/>
          <w:color w:val="auto"/>
          <w:kern w:val="2"/>
          <w:sz w:val="30"/>
          <w:szCs w:val="30"/>
          <w:lang w:val="en-US" w:eastAsia="en-US" w:bidi="th-TH"/>
        </w:rPr>
        <w:t xml:space="preserve">5. </w:t>
      </w:r>
      <w:r>
        <w:rPr>
          <w:rFonts w:ascii="TH SarabunPSK" w:hAnsi="TH SarabunPSK" w:eastAsia="Calibri"/>
          <w:color w:val="auto"/>
          <w:kern w:val="2"/>
          <w:sz w:val="30"/>
          <w:sz w:val="30"/>
          <w:szCs w:val="30"/>
          <w:lang w:val="en-US" w:eastAsia="en-US" w:bidi="th-TH"/>
        </w:rPr>
        <w:t xml:space="preserve">รับผลการตอบรับ </w:t>
      </w:r>
      <w:r>
        <w:rPr>
          <w:rFonts w:eastAsia="Calibri" w:cs="TH SarabunPSK"/>
          <w:color w:val="auto"/>
          <w:kern w:val="2"/>
          <w:sz w:val="30"/>
          <w:szCs w:val="30"/>
          <w:lang w:val="en-US" w:eastAsia="en-US" w:bidi="th-TH"/>
        </w:rPr>
        <w:t xml:space="preserve">(feedback) </w:t>
      </w:r>
      <w:r>
        <w:rPr>
          <w:rFonts w:ascii="TH SarabunPSK" w:hAnsi="TH SarabunPSK" w:eastAsia="Calibri"/>
          <w:color w:val="auto"/>
          <w:kern w:val="2"/>
          <w:sz w:val="30"/>
          <w:sz w:val="30"/>
          <w:szCs w:val="30"/>
          <w:lang w:val="en-US" w:eastAsia="en-US" w:bidi="th-TH"/>
        </w:rPr>
        <w:t xml:space="preserve">จากช่องทางต่างๆ เช่น อาจารย์ประจำหลักสูตร นักศึกษา ผู้ประกอบการ ฯลฯ เพื่อนำข้อมูลที่ได้เข้าสู่การประชุมในวาระที่เหมาะสม  </w:t>
      </w:r>
    </w:p>
    <w:p>
      <w:pPr>
        <w:pStyle w:val="Normal"/>
        <w:spacing w:lineRule="auto" w:line="240" w:before="0" w:after="0"/>
        <w:ind w:firstLine="720"/>
        <w:jc w:val="left"/>
        <w:rPr>
          <w:b/>
          <w:b/>
          <w:bCs/>
        </w:rPr>
      </w:pPr>
      <w:r>
        <w:fldChar w:fldCharType="begin">
          <w:ffData>
            <w:name w:val="Bookmark932"/>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2"/>
          <w:sz w:val="32"/>
          <w:szCs w:val="32"/>
        </w:rPr>
        <w:t xml:space="preserve">ทางหลักสูตร ได้ดำเนินการตามระบบที่ได้ออกแบบไว้ โดยได้จัดการประชุมสามัญแบบออนไลน์ในทุกๆเดือน เนื่องจากอยู่ในช่วงสถานการณ์โควิต และได้ติดตามความก้าวหน้าทางด้านเทคโนโลยีปัญญาประดิษฐ์จากแหล่งต่างๆ และนำเสนอในที่ประชุม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ซึ่งจากการประชุมสามัญในวันที่ </w:t>
      </w:r>
      <w:r>
        <w:rPr>
          <w:rFonts w:cs="TH SarabunPSK" w:ascii="TH SarabunPSK" w:hAnsi="TH SarabunPSK"/>
          <w:b w:val="false"/>
          <w:bCs w:val="false"/>
          <w:color w:val="auto"/>
          <w:sz w:val="32"/>
          <w:szCs w:val="32"/>
        </w:rPr>
        <w:t xml:space="preserve">6 </w:t>
      </w:r>
      <w:r>
        <w:rPr>
          <w:rFonts w:ascii="TH SarabunPSK" w:hAnsi="TH SarabunPSK" w:cs="TH SarabunPSK"/>
          <w:b w:val="false"/>
          <w:b w:val="false"/>
          <w:bCs w:val="false"/>
          <w:color w:val="auto"/>
          <w:sz w:val="32"/>
          <w:sz w:val="32"/>
          <w:szCs w:val="32"/>
        </w:rPr>
        <w:t>ต</w:t>
      </w:r>
      <w:r>
        <w:rPr>
          <w:rFonts w:cs="TH SarabunPSK" w:ascii="TH SarabunPSK" w:hAnsi="TH SarabunPSK"/>
          <w:b w:val="false"/>
          <w:bCs w:val="false"/>
          <w:color w:val="auto"/>
          <w:sz w:val="32"/>
          <w:szCs w:val="32"/>
        </w:rPr>
        <w:t>.</w:t>
      </w:r>
      <w:r>
        <w:rPr>
          <w:rFonts w:ascii="TH SarabunPSK" w:hAnsi="TH SarabunPSK" w:cs="TH SarabunPSK"/>
          <w:b w:val="false"/>
          <w:b w:val="false"/>
          <w:bCs w:val="false"/>
          <w:color w:val="auto"/>
          <w:sz w:val="32"/>
          <w:sz w:val="32"/>
          <w:szCs w:val="32"/>
        </w:rPr>
        <w:t>ค</w:t>
      </w:r>
      <w:r>
        <w:rPr>
          <w:rFonts w:cs="TH SarabunPSK" w:ascii="TH SarabunPSK" w:hAnsi="TH SarabunPSK"/>
          <w:b w:val="false"/>
          <w:bCs w:val="false"/>
          <w:color w:val="auto"/>
          <w:sz w:val="32"/>
          <w:szCs w:val="32"/>
        </w:rPr>
        <w:t xml:space="preserve">. 2564 </w:t>
      </w:r>
      <w:r>
        <w:rPr>
          <w:rFonts w:ascii="TH SarabunPSK" w:hAnsi="TH SarabunPSK" w:cs="TH SarabunPSK"/>
          <w:b w:val="false"/>
          <w:b w:val="false"/>
          <w:bCs w:val="false"/>
          <w:color w:val="auto"/>
          <w:sz w:val="32"/>
          <w:sz w:val="32"/>
          <w:szCs w:val="32"/>
        </w:rPr>
        <w:t xml:space="preserve">ทางอาจารย์ประจำหลักสูตรมีความเห็นว่า ต้องการให้รายวิชาที่สอนทางด้านการเขียนโปรแกรมพื้นฐาน มีการกำหนดให้ในรายวิชาควรเน้นให้ผู้เรียนสามารถเขียนรหัสเทียม </w:t>
      </w:r>
      <w:r>
        <w:rPr>
          <w:rFonts w:cs="TH SarabunPSK" w:ascii="TH SarabunPSK" w:hAnsi="TH SarabunPSK"/>
          <w:b w:val="false"/>
          <w:bCs w:val="false"/>
          <w:color w:val="auto"/>
          <w:sz w:val="32"/>
          <w:szCs w:val="32"/>
        </w:rPr>
        <w:t xml:space="preserve">(Pseudocode) </w:t>
      </w:r>
      <w:r>
        <w:rPr>
          <w:rFonts w:ascii="TH SarabunPSK" w:hAnsi="TH SarabunPSK" w:cs="TH SarabunPSK"/>
          <w:b w:val="false"/>
          <w:b w:val="false"/>
          <w:bCs w:val="false"/>
          <w:color w:val="auto"/>
          <w:sz w:val="32"/>
          <w:sz w:val="32"/>
          <w:szCs w:val="32"/>
        </w:rPr>
        <w:t xml:space="preserve">เพื่ออธิบายแนวคิดของการเขียนโปรแกรมได้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การประชุมสามัญ วันที่ </w:t>
      </w:r>
      <w:r>
        <w:rPr>
          <w:rFonts w:cs="TH SarabunPSK" w:ascii="TH SarabunPSK" w:hAnsi="TH SarabunPSK"/>
          <w:b w:val="false"/>
          <w:bCs w:val="false"/>
          <w:color w:val="auto"/>
          <w:sz w:val="32"/>
          <w:szCs w:val="32"/>
        </w:rPr>
        <w:t xml:space="preserve">8 </w:t>
      </w:r>
      <w:r>
        <w:rPr>
          <w:rFonts w:ascii="TH SarabunPSK" w:hAnsi="TH SarabunPSK" w:cs="TH SarabunPSK"/>
          <w:b w:val="false"/>
          <w:b w:val="false"/>
          <w:bCs w:val="false"/>
          <w:color w:val="auto"/>
          <w:sz w:val="32"/>
          <w:sz w:val="32"/>
          <w:szCs w:val="32"/>
        </w:rPr>
        <w:t xml:space="preserve">พฤศจิกายน </w:t>
      </w:r>
      <w:r>
        <w:rPr>
          <w:rFonts w:cs="TH SarabunPSK" w:ascii="TH SarabunPSK" w:hAnsi="TH SarabunPSK"/>
          <w:b w:val="false"/>
          <w:bCs w:val="false"/>
          <w:color w:val="auto"/>
          <w:sz w:val="32"/>
          <w:szCs w:val="32"/>
        </w:rPr>
        <w:t xml:space="preserve">2564 </w:t>
      </w:r>
      <w:r>
        <w:rPr>
          <w:rFonts w:ascii="TH SarabunPSK" w:hAnsi="TH SarabunPSK" w:cs="TH SarabunPSK"/>
          <w:b w:val="false"/>
          <w:b w:val="false"/>
          <w:bCs w:val="false"/>
          <w:color w:val="auto"/>
          <w:sz w:val="32"/>
          <w:sz w:val="32"/>
          <w:szCs w:val="32"/>
        </w:rPr>
        <w:t xml:space="preserve">ประธานหลักสูตรได้แจ้่งข้อมูลของ “ปรัชญาการศึกษาระดับอุดมศึกษา” จากกระทรวงศึกษาธิการ ซึ่งได้เน้นในเรื่องของการเรียนรู้ตลอดชีวิต และการพัฒนาทักษะในการทำงานและการใช้ชีวิต ทางหลักสูตรจึงได้รับทราบ เพื่อนำมาปรับใช้ในการปรับปรุงเนื้อหาของหลักสูตรต่อไป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การประชุมวิสามัญ วันที่ </w:t>
      </w:r>
      <w:r>
        <w:rPr>
          <w:rFonts w:cs="TH SarabunPSK" w:ascii="TH SarabunPSK" w:hAnsi="TH SarabunPSK"/>
          <w:b w:val="false"/>
          <w:bCs w:val="false"/>
          <w:color w:val="auto"/>
          <w:sz w:val="32"/>
          <w:szCs w:val="32"/>
        </w:rPr>
        <w:t xml:space="preserve">25 </w:t>
      </w:r>
      <w:r>
        <w:rPr>
          <w:rFonts w:ascii="TH SarabunPSK" w:hAnsi="TH SarabunPSK" w:cs="TH SarabunPSK"/>
          <w:b w:val="false"/>
          <w:b w:val="false"/>
          <w:bCs w:val="false"/>
          <w:color w:val="auto"/>
          <w:sz w:val="32"/>
          <w:sz w:val="32"/>
          <w:szCs w:val="32"/>
        </w:rPr>
        <w:t xml:space="preserve">พฤศจิกายน </w:t>
      </w:r>
      <w:r>
        <w:rPr>
          <w:rFonts w:cs="TH SarabunPSK" w:ascii="TH SarabunPSK" w:hAnsi="TH SarabunPSK"/>
          <w:b w:val="false"/>
          <w:bCs w:val="false"/>
          <w:color w:val="auto"/>
          <w:sz w:val="32"/>
          <w:szCs w:val="32"/>
        </w:rPr>
        <w:t xml:space="preserve">2564 </w:t>
      </w:r>
      <w:r>
        <w:rPr>
          <w:rFonts w:ascii="TH SarabunPSK" w:hAnsi="TH SarabunPSK" w:cs="TH SarabunPSK"/>
          <w:b w:val="false"/>
          <w:b w:val="false"/>
          <w:bCs w:val="false"/>
          <w:color w:val="auto"/>
          <w:sz w:val="32"/>
          <w:sz w:val="32"/>
          <w:szCs w:val="32"/>
        </w:rPr>
        <w:t xml:space="preserve">ประธานหลักสูตรได้แจ้งเรื่องนโยบายของมหาวิทยาลัย ที่มีแผนในการปรับใช้ระบบประกันคุณภาพแบบ </w:t>
      </w:r>
      <w:r>
        <w:rPr>
          <w:rFonts w:cs="TH SarabunPSK" w:ascii="TH SarabunPSK" w:hAnsi="TH SarabunPSK"/>
          <w:b w:val="false"/>
          <w:bCs w:val="false"/>
          <w:color w:val="auto"/>
          <w:sz w:val="32"/>
          <w:szCs w:val="32"/>
        </w:rPr>
        <w:t xml:space="preserve">AUNQA </w:t>
      </w:r>
      <w:r>
        <w:rPr>
          <w:rFonts w:ascii="TH SarabunPSK" w:hAnsi="TH SarabunPSK" w:cs="TH SarabunPSK"/>
          <w:b w:val="false"/>
          <w:b w:val="false"/>
          <w:bCs w:val="false"/>
          <w:color w:val="auto"/>
          <w:sz w:val="32"/>
          <w:sz w:val="32"/>
          <w:szCs w:val="32"/>
        </w:rPr>
        <w:t xml:space="preserve">ซึ่งเป็นระบบการพัฒนาหลักสูตรที่มีความยืดหยุ่น มีการปรับตัวอยู่ตลอดเวลา ทางอาจารย์ประจำหลักสูตรเห็นว่า อาจารย์ทุกท่านควรศึกษาหลักการของ </w:t>
      </w:r>
      <w:r>
        <w:rPr>
          <w:rFonts w:cs="TH SarabunPSK" w:ascii="TH SarabunPSK" w:hAnsi="TH SarabunPSK"/>
          <w:b w:val="false"/>
          <w:bCs w:val="false"/>
          <w:color w:val="auto"/>
          <w:sz w:val="32"/>
          <w:szCs w:val="32"/>
        </w:rPr>
        <w:t xml:space="preserve">AUNQA </w:t>
      </w:r>
      <w:r>
        <w:rPr>
          <w:rFonts w:ascii="TH SarabunPSK" w:hAnsi="TH SarabunPSK" w:cs="TH SarabunPSK"/>
          <w:b w:val="false"/>
          <w:b w:val="false"/>
          <w:bCs w:val="false"/>
          <w:color w:val="auto"/>
          <w:sz w:val="32"/>
          <w:sz w:val="32"/>
          <w:szCs w:val="32"/>
        </w:rPr>
        <w:t xml:space="preserve">ในเบื้องต้นเพื่อการปรับตัวในอนาคต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p>
    <w:p>
      <w:pPr>
        <w:pStyle w:val="Default"/>
        <w:ind w:firstLine="709"/>
        <w:jc w:val="left"/>
        <w:rPr>
          <w:rFonts w:ascii="TH SarabunPSK" w:hAnsi="TH SarabunPSK" w:cs="TH SarabunPSK"/>
          <w:color w:val="auto"/>
          <w:sz w:val="32"/>
          <w:szCs w:val="32"/>
        </w:rPr>
      </w:pPr>
      <w:r>
        <w:fldChar w:fldCharType="begin">
          <w:ffData>
            <w:name w:val="Bookmark933"/>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color w:val="auto"/>
          <w:sz w:val="32"/>
          <w:szCs w:val="32"/>
        </w:rPr>
      </w:pPr>
      <w:r>
        <w:rPr>
          <w:rFonts w:ascii="TH SarabunPSK" w:hAnsi="TH SarabunPSK" w:cs="TH SarabunPSK"/>
          <w:color w:val="auto"/>
          <w:sz w:val="32"/>
          <w:sz w:val="32"/>
          <w:szCs w:val="32"/>
        </w:rPr>
        <w:t>หลักสูตร วิทยาการคอมพิวเตอร์และปัญญาประดิษฐ์ ได้ดำเนินการประเมินกระบวนการตาม</w:t>
      </w:r>
      <w:r>
        <w:rPr>
          <w:rFonts w:ascii="TH SarabunPSK" w:hAnsi="TH SarabunPSK" w:cs="TH SarabunPSK"/>
          <w:szCs w:val="32"/>
        </w:rPr>
        <w:t>ระบบการปรับปรุงหลักสูตรให้ทันสมัยตามความก้าวหน้าในศาสตร์สาขานั้นๆ</w:t>
      </w:r>
      <w:r>
        <w:rPr>
          <w:rFonts w:ascii="TH SarabunPSK" w:hAnsi="TH SarabunPSK" w:cs="TH SarabunPSK"/>
          <w:color w:val="auto"/>
          <w:sz w:val="32"/>
          <w:sz w:val="32"/>
          <w:szCs w:val="32"/>
        </w:rPr>
        <w:t xml:space="preserve"> โดยกำหนดวัตถุประสงค์ ตัวชี้วัด และค่าเป้าหมาย ดังนี้</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tbl>
      <w:tblPr>
        <w:tblStyle w:val="TableGrid"/>
        <w:tblW w:w="8787"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559"/>
        <w:gridCol w:w="1563"/>
      </w:tblGrid>
      <w:tr>
        <w:trPr/>
        <w:tc>
          <w:tcPr>
            <w:tcW w:w="254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1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559"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เป้าหมาย</w:t>
            </w:r>
          </w:p>
        </w:tc>
        <w:tc>
          <w:tcPr>
            <w:tcW w:w="1563"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ผลการดำเนินงาน</w:t>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35"/>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ความถี่ในการประเมินการปรับปรุงหลักสูตร</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36"/>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จำนวนความถี่ของการประเมินการปรับปรุงหลักสูตร</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37"/>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 xml:space="preserve">เดือนละ </w:t>
            </w:r>
            <w:r>
              <w:rPr>
                <w:rFonts w:eastAsia="Calibri"/>
                <w:kern w:val="2"/>
                <w:sz w:val="28"/>
                <w:szCs w:val="32"/>
                <w:lang w:val="en-US" w:eastAsia="en-US" w:bidi="th-TH"/>
              </w:rPr>
              <w:t xml:space="preserve">1 </w:t>
            </w:r>
            <w:r>
              <w:rPr>
                <w:rFonts w:ascii="TH SarabunPSK" w:hAnsi="TH SarabunPSK" w:eastAsia="Calibri"/>
                <w:kern w:val="2"/>
                <w:sz w:val="28"/>
                <w:sz w:val="28"/>
                <w:szCs w:val="32"/>
                <w:lang w:val="en-US" w:eastAsia="en-US" w:bidi="th-TH"/>
              </w:rPr>
              <w:t>ครั้ง</w:t>
            </w:r>
            <w:r>
              <w:rPr>
                <w:sz w:val="28"/>
                <w:szCs w:val="32"/>
              </w:rPr>
            </w:r>
            <w:r>
              <w:rPr>
                <w:sz w:val="28"/>
                <w:szCs w:val="32"/>
              </w:rPr>
              <w:fldChar w:fldCharType="end"/>
            </w:r>
          </w:p>
        </w:tc>
        <w:tc>
          <w:tcPr>
            <w:tcW w:w="1563"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38"/>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 xml:space="preserve">การประชุมสามัญเดือนละ </w:t>
            </w:r>
            <w:r>
              <w:rPr>
                <w:rFonts w:eastAsia="Calibri"/>
                <w:kern w:val="2"/>
                <w:sz w:val="28"/>
                <w:szCs w:val="32"/>
                <w:lang w:val="en-US" w:eastAsia="en-US" w:bidi="th-TH"/>
              </w:rPr>
              <w:t xml:space="preserve">1 </w:t>
            </w:r>
            <w:r>
              <w:rPr>
                <w:rFonts w:ascii="TH SarabunPSK" w:hAnsi="TH SarabunPSK" w:eastAsia="Calibri"/>
                <w:kern w:val="2"/>
                <w:sz w:val="28"/>
                <w:sz w:val="28"/>
                <w:szCs w:val="32"/>
                <w:lang w:val="en-US" w:eastAsia="en-US" w:bidi="th-TH"/>
              </w:rPr>
              <w:t>ครั้ง</w:t>
            </w:r>
            <w:r>
              <w:rPr>
                <w:sz w:val="28"/>
                <w:szCs w:val="32"/>
              </w:rPr>
            </w:r>
            <w:r>
              <w:rPr>
                <w:sz w:val="28"/>
                <w:szCs w:val="32"/>
              </w:rPr>
              <w:fldChar w:fldCharType="end"/>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39"/>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คุณภาพของการปรับปรุงหลักสูตร</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40"/>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ระดับของคุณภาพการปรับปรุงหลักสูตร</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41"/>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ระดับดี</w:t>
            </w:r>
            <w:r>
              <w:rPr>
                <w:sz w:val="28"/>
                <w:szCs w:val="32"/>
              </w:rPr>
            </w:r>
            <w:r>
              <w:rPr>
                <w:sz w:val="28"/>
                <w:szCs w:val="32"/>
              </w:rPr>
              <w:fldChar w:fldCharType="end"/>
            </w:r>
          </w:p>
        </w:tc>
        <w:tc>
          <w:tcPr>
            <w:tcW w:w="1563"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42"/>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ระดับดี</w:t>
            </w:r>
            <w:r>
              <w:rPr>
                <w:sz w:val="28"/>
                <w:szCs w:val="32"/>
              </w:rPr>
            </w:r>
            <w:r>
              <w:rPr>
                <w:sz w:val="28"/>
                <w:szCs w:val="32"/>
              </w:rPr>
              <w:fldChar w:fldCharType="end"/>
            </w:r>
          </w:p>
        </w:tc>
      </w:tr>
    </w:tbl>
    <w:p>
      <w:pPr>
        <w:pStyle w:val="Normal"/>
        <w:spacing w:lineRule="auto" w:line="240" w:before="0" w:after="0"/>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ปรับปรุงระบบและกลไกตามผลการประเมินหรือทบทวน </w:t>
      </w:r>
    </w:p>
    <w:p>
      <w:pPr>
        <w:pStyle w:val="Normal"/>
        <w:tabs>
          <w:tab w:val="clear" w:pos="720"/>
          <w:tab w:val="left" w:pos="718" w:leader="none"/>
        </w:tabs>
        <w:spacing w:lineRule="auto" w:line="240" w:before="0" w:after="0"/>
        <w:jc w:val="both"/>
        <w:rPr>
          <w:rFonts w:eastAsia="TH SarabunPSK"/>
          <w:b/>
          <w:b/>
          <w:bCs/>
        </w:rPr>
      </w:pPr>
      <w:r>
        <w:rPr>
          <w:rFonts w:eastAsia="TH SarabunPSK"/>
          <w:b/>
          <w:bCs/>
        </w:rPr>
        <w:tab/>
      </w:r>
      <w:r>
        <w:rPr>
          <w:rFonts w:eastAsia="TH SarabunPSK"/>
          <w:b w:val="false"/>
          <w:b w:val="false"/>
          <w:bCs w:val="false"/>
        </w:rPr>
        <w:t xml:space="preserve">หลักสูตรได้ประเมินระบบและกลไกจากส่วนเดิม ซึ่งพบว่า ปัญหาหลักของหลักสูตรก็คือ การเปลี่ยนแปลงที่รวดเร็วขององค์ความรู้ทางด้านนี้ ดังนั้นระบบและกลไกจะต้องมีการปรับปรุงอยู่เสมอเพื่อให้ทันต่อการเปลี่ยนแปลงนี้ สิ่งสำคัญที่อาจารย์หลักสูตรให้น้ำหนักก็คือ การติดตามข่าวสารความเคลื่อนไหวต่างๆที่เกี่ยวข้อง แล้วนำเสนอในที่ประชุมหลักสูตรในแบบสามัญและวิสามัญ เพื่อการประเมินวิเคราะห์ และนำไปปรับระบบและกลไก </w:t>
      </w:r>
    </w:p>
    <w:p>
      <w:pPr>
        <w:pStyle w:val="Normal"/>
        <w:tabs>
          <w:tab w:val="clear" w:pos="720"/>
          <w:tab w:val="left" w:pos="718" w:leader="none"/>
        </w:tabs>
        <w:spacing w:lineRule="auto" w:line="240" w:before="0" w:after="0"/>
        <w:jc w:val="both"/>
        <w:rPr>
          <w:rFonts w:eastAsia="TH SarabunPSK"/>
          <w:b/>
          <w:b/>
          <w:bCs/>
        </w:rPr>
      </w:pPr>
      <w:r>
        <w:rPr>
          <w:rFonts w:eastAsia="TH SarabunPSK"/>
          <w:b w:val="false"/>
          <w:bCs w:val="false"/>
        </w:rPr>
        <w:tab/>
      </w:r>
      <w:r>
        <w:rPr>
          <w:rFonts w:eastAsia="TH SarabunPSK"/>
          <w:b w:val="false"/>
          <w:b w:val="false"/>
          <w:bCs w:val="false"/>
        </w:rPr>
        <w:t xml:space="preserve">จากประเด็นหนึ่งที่ได้จากการประชุมคือแนวโน้มการเข้าร่วมระบบประกันคุณภาพแบบ </w:t>
      </w:r>
      <w:r>
        <w:rPr>
          <w:rFonts w:eastAsia="TH SarabunPSK"/>
          <w:b w:val="false"/>
          <w:bCs w:val="false"/>
        </w:rPr>
        <w:t xml:space="preserve">AUNQA </w:t>
      </w:r>
      <w:r>
        <w:rPr>
          <w:rFonts w:eastAsia="TH SarabunPSK"/>
          <w:b w:val="false"/>
          <w:b w:val="false"/>
          <w:bCs w:val="false"/>
        </w:rPr>
        <w:t xml:space="preserve">ซึ่งเน้นในเรื่องของทักษะการทำงานจริง ทางหลักสูตรจึงได้ปรับระบบและกลไกให้เน้นในเรื่อง </w:t>
      </w:r>
      <w:r>
        <w:rPr>
          <w:rFonts w:eastAsia="TH SarabunPSK"/>
          <w:b w:val="false"/>
          <w:bCs w:val="false"/>
        </w:rPr>
        <w:t xml:space="preserve">competency based </w:t>
      </w:r>
      <w:r>
        <w:rPr>
          <w:rFonts w:eastAsia="TH SarabunPSK"/>
          <w:b w:val="false"/>
          <w:b w:val="false"/>
          <w:bCs w:val="false"/>
        </w:rPr>
        <w:t xml:space="preserve">โดยให่้อาจารย์ผู้สอนทุกท่าน เน้นการสอนที่ให้ผู้เรียนได้ฝึกทักษะการเขียนโปรแกรมด้วยตนเอง และใช้เครื่องมือที่ทันสมัย และตรงกับความต้องการของตลาดแรงงานที่เปลี่ยนแปลงบ่อยอย่างแท้จริง </w:t>
      </w:r>
    </w:p>
    <w:p>
      <w:pPr>
        <w:pStyle w:val="Normal"/>
        <w:tabs>
          <w:tab w:val="clear" w:pos="720"/>
          <w:tab w:val="left" w:pos="718" w:leader="none"/>
        </w:tabs>
        <w:spacing w:lineRule="auto" w:line="240" w:before="0" w:after="0"/>
        <w:jc w:val="both"/>
        <w:rPr>
          <w:rFonts w:eastAsia="TH SarabunPSK"/>
          <w:b/>
          <w:b/>
          <w:bCs/>
        </w:rPr>
      </w:pPr>
      <w:r>
        <w:rPr>
          <w:rFonts w:eastAsia="TH SarabunPSK"/>
          <w:b w:val="false"/>
          <w:bCs w:val="false"/>
        </w:rPr>
        <w:tab/>
      </w:r>
      <w:r>
        <w:rPr>
          <w:rFonts w:eastAsia="TH SarabunPSK"/>
          <w:b w:val="false"/>
          <w:b w:val="false"/>
          <w:bCs w:val="false"/>
        </w:rPr>
        <w:t xml:space="preserve">นอกจากนั้นแล้วทางหลักสูตรได้สร้างกลไกที่เรียกว่า </w:t>
      </w:r>
      <w:r>
        <w:rPr>
          <w:rFonts w:eastAsia="TH SarabunPSK"/>
          <w:b w:val="false"/>
          <w:bCs w:val="false"/>
        </w:rPr>
        <w:t xml:space="preserve">CSAI minimum requirement </w:t>
      </w:r>
      <w:r>
        <w:rPr>
          <w:rFonts w:eastAsia="TH SarabunPSK"/>
          <w:b w:val="false"/>
          <w:b w:val="false"/>
          <w:bCs w:val="false"/>
        </w:rPr>
        <w:t>เพื่อเป็นระบบที่ช่วยเสริมทักษะให่้กับนักศึกษาในหลักสูตร โดยมีรายละเอียดดังนี้</w:t>
      </w:r>
    </w:p>
    <w:p>
      <w:pPr>
        <w:pStyle w:val="Normal"/>
        <w:numPr>
          <w:ilvl w:val="0"/>
          <w:numId w:val="24"/>
        </w:numPr>
        <w:tabs>
          <w:tab w:val="clear" w:pos="720"/>
          <w:tab w:val="left" w:pos="718" w:leader="none"/>
        </w:tabs>
        <w:spacing w:lineRule="auto" w:line="240" w:before="0" w:after="0"/>
        <w:jc w:val="both"/>
        <w:rPr>
          <w:rFonts w:eastAsia="TH SarabunPSK"/>
          <w:b/>
          <w:b/>
          <w:bCs/>
        </w:rPr>
      </w:pPr>
      <w:r>
        <w:rPr>
          <w:rFonts w:eastAsia="TH SarabunPSK"/>
          <w:b w:val="false"/>
          <w:b w:val="false"/>
          <w:bCs w:val="false"/>
        </w:rPr>
        <w:t xml:space="preserve">นักศึกษาที่เรียนจบชั้นปีที่ </w:t>
      </w:r>
      <w:r>
        <w:rPr>
          <w:rFonts w:eastAsia="TH SarabunPSK"/>
          <w:b w:val="false"/>
          <w:bCs w:val="false"/>
        </w:rPr>
        <w:t xml:space="preserve">1 </w:t>
      </w:r>
      <w:r>
        <w:rPr>
          <w:rFonts w:eastAsia="TH SarabunPSK"/>
          <w:b w:val="false"/>
          <w:b w:val="false"/>
          <w:bCs w:val="false"/>
        </w:rPr>
        <w:t xml:space="preserve">ต้องสามารถเขียน </w:t>
      </w:r>
      <w:r>
        <w:rPr>
          <w:rFonts w:eastAsia="TH SarabunPSK"/>
          <w:b w:val="false"/>
          <w:bCs w:val="false"/>
        </w:rPr>
        <w:t xml:space="preserve">Flowchart </w:t>
      </w:r>
      <w:r>
        <w:rPr>
          <w:rFonts w:eastAsia="TH SarabunPSK"/>
          <w:b w:val="false"/>
          <w:b w:val="false"/>
          <w:bCs w:val="false"/>
        </w:rPr>
        <w:t xml:space="preserve">หรือ </w:t>
      </w:r>
      <w:r>
        <w:rPr>
          <w:rFonts w:eastAsia="TH SarabunPSK"/>
          <w:b w:val="false"/>
          <w:bCs w:val="false"/>
        </w:rPr>
        <w:t xml:space="preserve">Pseudocode </w:t>
      </w:r>
      <w:r>
        <w:rPr>
          <w:rFonts w:eastAsia="TH SarabunPSK"/>
          <w:b w:val="false"/>
          <w:b w:val="false"/>
          <w:bCs w:val="false"/>
        </w:rPr>
        <w:t xml:space="preserve">เพื่ออธิบาย อัลกอริทึม </w:t>
      </w:r>
      <w:r>
        <w:rPr>
          <w:rFonts w:eastAsia="TH SarabunPSK"/>
          <w:b w:val="false"/>
          <w:bCs w:val="false"/>
        </w:rPr>
        <w:t>(</w:t>
      </w:r>
      <w:r>
        <w:rPr>
          <w:rFonts w:eastAsia="TH SarabunPSK"/>
          <w:b w:val="false"/>
          <w:b w:val="false"/>
          <w:bCs w:val="false"/>
        </w:rPr>
        <w:t>ขั้นตอนการทำงานของโปรแกรมคอมพิวเตอร์</w:t>
      </w:r>
      <w:r>
        <w:rPr>
          <w:rFonts w:eastAsia="TH SarabunPSK"/>
          <w:b w:val="false"/>
          <w:bCs w:val="false"/>
        </w:rPr>
        <w:t xml:space="preserve">) </w:t>
      </w:r>
      <w:r>
        <w:rPr>
          <w:rFonts w:eastAsia="TH SarabunPSK"/>
          <w:b w:val="false"/>
          <w:b w:val="false"/>
          <w:bCs w:val="false"/>
        </w:rPr>
        <w:t>อย่างง่ายๆได้ ทั้งนี้หากเป็นนักศึกษาหลักสูตรปรับปรุง พ</w:t>
      </w:r>
      <w:r>
        <w:rPr>
          <w:rFonts w:eastAsia="TH SarabunPSK"/>
          <w:b w:val="false"/>
          <w:bCs w:val="false"/>
        </w:rPr>
        <w:t>.</w:t>
      </w:r>
      <w:r>
        <w:rPr>
          <w:rFonts w:eastAsia="TH SarabunPSK"/>
          <w:b w:val="false"/>
          <w:b w:val="false"/>
          <w:bCs w:val="false"/>
        </w:rPr>
        <w:t>ศ</w:t>
      </w:r>
      <w:r>
        <w:rPr>
          <w:rFonts w:eastAsia="TH SarabunPSK"/>
          <w:b w:val="false"/>
          <w:bCs w:val="false"/>
        </w:rPr>
        <w:t xml:space="preserve">. 2564 </w:t>
      </w:r>
      <w:r>
        <w:rPr>
          <w:rFonts w:eastAsia="TH SarabunPSK"/>
          <w:b w:val="false"/>
          <w:b w:val="false"/>
          <w:bCs w:val="false"/>
        </w:rPr>
        <w:t xml:space="preserve">จะต้องผ่าน </w:t>
      </w:r>
      <w:r>
        <w:rPr>
          <w:rFonts w:eastAsia="TH SarabunPSK"/>
          <w:b w:val="false"/>
          <w:bCs w:val="false"/>
        </w:rPr>
        <w:t xml:space="preserve">AI basic test </w:t>
      </w:r>
      <w:r>
        <w:rPr>
          <w:rFonts w:eastAsia="TH SarabunPSK"/>
          <w:b w:val="false"/>
          <w:b w:val="false"/>
          <w:bCs w:val="false"/>
        </w:rPr>
        <w:t xml:space="preserve">ด้วย </w:t>
      </w:r>
    </w:p>
    <w:p>
      <w:pPr>
        <w:pStyle w:val="Normal"/>
        <w:numPr>
          <w:ilvl w:val="0"/>
          <w:numId w:val="24"/>
        </w:numPr>
        <w:tabs>
          <w:tab w:val="clear" w:pos="720"/>
          <w:tab w:val="left" w:pos="718" w:leader="none"/>
        </w:tabs>
        <w:spacing w:lineRule="auto" w:line="240" w:before="0" w:after="0"/>
        <w:jc w:val="both"/>
        <w:rPr>
          <w:rFonts w:eastAsia="TH SarabunPSK"/>
          <w:b/>
          <w:b/>
          <w:bCs/>
        </w:rPr>
      </w:pPr>
      <w:r>
        <w:rPr>
          <w:rFonts w:eastAsia="TH SarabunPSK"/>
          <w:b w:val="false"/>
          <w:b w:val="false"/>
          <w:bCs w:val="false"/>
        </w:rPr>
        <w:t xml:space="preserve">นักศึกษาที่เรียนจบชั้นปีที่ </w:t>
      </w:r>
      <w:r>
        <w:rPr>
          <w:rFonts w:eastAsia="TH SarabunPSK"/>
          <w:b w:val="false"/>
          <w:bCs w:val="false"/>
        </w:rPr>
        <w:t xml:space="preserve">2 </w:t>
      </w:r>
      <w:r>
        <w:rPr>
          <w:rFonts w:eastAsia="TH SarabunPSK"/>
          <w:b w:val="false"/>
          <w:b w:val="false"/>
          <w:bCs w:val="false"/>
        </w:rPr>
        <w:t xml:space="preserve">ต้องสามารถเขียนโค๊ดด้วยภาษา </w:t>
      </w:r>
      <w:r>
        <w:rPr>
          <w:rFonts w:eastAsia="TH SarabunPSK"/>
          <w:b w:val="false"/>
          <w:bCs w:val="false"/>
        </w:rPr>
        <w:t xml:space="preserve">HTML </w:t>
      </w:r>
      <w:r>
        <w:rPr>
          <w:rFonts w:eastAsia="TH SarabunPSK"/>
          <w:b w:val="false"/>
          <w:b w:val="false"/>
          <w:bCs w:val="false"/>
        </w:rPr>
        <w:t xml:space="preserve">หรือภาษา </w:t>
      </w:r>
      <w:r>
        <w:rPr>
          <w:rFonts w:eastAsia="TH SarabunPSK"/>
          <w:b w:val="false"/>
          <w:bCs w:val="false"/>
        </w:rPr>
        <w:t xml:space="preserve">Python </w:t>
      </w:r>
      <w:r>
        <w:rPr>
          <w:rFonts w:eastAsia="TH SarabunPSK"/>
          <w:b w:val="false"/>
          <w:b w:val="false"/>
          <w:bCs w:val="false"/>
        </w:rPr>
        <w:t>ในระดับปานกลางได้ ทั้งนี้หากเป็นนักศึกษาหลักสูตรปรับปรุง พ</w:t>
      </w:r>
      <w:r>
        <w:rPr>
          <w:rFonts w:eastAsia="TH SarabunPSK"/>
          <w:b w:val="false"/>
          <w:bCs w:val="false"/>
        </w:rPr>
        <w:t>.</w:t>
      </w:r>
      <w:r>
        <w:rPr>
          <w:rFonts w:eastAsia="TH SarabunPSK"/>
          <w:b w:val="false"/>
          <w:b w:val="false"/>
          <w:bCs w:val="false"/>
        </w:rPr>
        <w:t>ศ</w:t>
      </w:r>
      <w:r>
        <w:rPr>
          <w:rFonts w:eastAsia="TH SarabunPSK"/>
          <w:b w:val="false"/>
          <w:bCs w:val="false"/>
        </w:rPr>
        <w:t xml:space="preserve">. 2564 </w:t>
      </w:r>
      <w:r>
        <w:rPr>
          <w:rFonts w:eastAsia="TH SarabunPSK"/>
          <w:b w:val="false"/>
          <w:b w:val="false"/>
          <w:bCs w:val="false"/>
        </w:rPr>
        <w:t xml:space="preserve">จะต้องสามารถทำ </w:t>
      </w:r>
      <w:r>
        <w:rPr>
          <w:rFonts w:eastAsia="TH SarabunPSK"/>
          <w:b w:val="false"/>
          <w:bCs w:val="false"/>
        </w:rPr>
        <w:t xml:space="preserve">AI basic program </w:t>
      </w:r>
      <w:r>
        <w:rPr>
          <w:rFonts w:eastAsia="TH SarabunPSK"/>
          <w:b w:val="false"/>
          <w:b w:val="false"/>
          <w:bCs w:val="false"/>
        </w:rPr>
        <w:t>ได้</w:t>
      </w:r>
    </w:p>
    <w:p>
      <w:pPr>
        <w:pStyle w:val="Normal"/>
        <w:numPr>
          <w:ilvl w:val="0"/>
          <w:numId w:val="24"/>
        </w:numPr>
        <w:tabs>
          <w:tab w:val="clear" w:pos="720"/>
          <w:tab w:val="left" w:pos="718" w:leader="none"/>
        </w:tabs>
        <w:spacing w:lineRule="auto" w:line="240" w:before="0" w:after="0"/>
        <w:jc w:val="both"/>
        <w:rPr>
          <w:rFonts w:eastAsia="TH SarabunPSK"/>
          <w:b/>
          <w:b/>
          <w:bCs/>
        </w:rPr>
      </w:pPr>
      <w:r>
        <w:rPr>
          <w:rFonts w:eastAsia="TH SarabunPSK"/>
          <w:b w:val="false"/>
          <w:bCs w:val="false"/>
        </w:rPr>
        <w:t xml:space="preserve"> </w:t>
      </w:r>
      <w:r>
        <w:rPr>
          <w:rFonts w:eastAsia="TH SarabunPSK"/>
          <w:b w:val="false"/>
          <w:b w:val="false"/>
          <w:bCs w:val="false"/>
        </w:rPr>
        <w:t xml:space="preserve">นักศึกษาที่เรียนจบชั้นปีที่ </w:t>
      </w:r>
      <w:r>
        <w:rPr>
          <w:rFonts w:eastAsia="TH SarabunPSK" w:cs="TH SarabunPSK"/>
          <w:b w:val="false"/>
          <w:bCs w:val="false"/>
          <w:color w:val="auto"/>
          <w:kern w:val="2"/>
          <w:sz w:val="32"/>
          <w:szCs w:val="32"/>
          <w:lang w:val="en-US" w:eastAsia="en-US" w:bidi="th-TH"/>
        </w:rPr>
        <w:t>3</w:t>
      </w:r>
      <w:r>
        <w:rPr>
          <w:rFonts w:eastAsia="TH SarabunPSK"/>
          <w:b w:val="false"/>
          <w:bCs w:val="false"/>
        </w:rPr>
        <w:t xml:space="preserve"> </w:t>
      </w:r>
      <w:r>
        <w:rPr>
          <w:rFonts w:eastAsia="TH SarabunPSK"/>
          <w:b w:val="false"/>
          <w:b w:val="false"/>
          <w:bCs w:val="false"/>
        </w:rPr>
        <w:t xml:space="preserve">ต้องสามารถเขียนโค๊ดด้วยภาษา </w:t>
      </w:r>
      <w:r>
        <w:rPr>
          <w:rFonts w:eastAsia="TH SarabunPSK" w:cs="TH SarabunPSK"/>
          <w:b w:val="false"/>
          <w:bCs w:val="false"/>
          <w:color w:val="auto"/>
          <w:kern w:val="2"/>
          <w:sz w:val="32"/>
          <w:szCs w:val="32"/>
          <w:lang w:val="en-US" w:eastAsia="en-US" w:bidi="th-TH"/>
        </w:rPr>
        <w:t>PHP</w:t>
      </w:r>
      <w:r>
        <w:rPr>
          <w:rFonts w:eastAsia="TH SarabunPSK"/>
          <w:b w:val="false"/>
          <w:bCs w:val="false"/>
        </w:rPr>
        <w:t xml:space="preserve"> </w:t>
      </w:r>
      <w:r>
        <w:rPr>
          <w:rFonts w:eastAsia="TH SarabunPSK"/>
          <w:b w:val="false"/>
          <w:b w:val="false"/>
          <w:bCs w:val="false"/>
        </w:rPr>
        <w:t xml:space="preserve">หรือ </w:t>
      </w:r>
      <w:r>
        <w:rPr>
          <w:rFonts w:eastAsia="TH SarabunPSK"/>
          <w:b w:val="false"/>
          <w:bCs w:val="false"/>
        </w:rPr>
        <w:t xml:space="preserve">OOP </w:t>
      </w:r>
      <w:r>
        <w:rPr>
          <w:rFonts w:eastAsia="TH SarabunPSK"/>
          <w:b w:val="false"/>
          <w:b w:val="false"/>
          <w:bCs w:val="false"/>
        </w:rPr>
        <w:t xml:space="preserve">หรือ </w:t>
      </w:r>
      <w:r>
        <w:rPr>
          <w:rFonts w:eastAsia="TH SarabunPSK"/>
          <w:b w:val="false"/>
          <w:bCs w:val="false"/>
        </w:rPr>
        <w:t xml:space="preserve">Tensorflow </w:t>
      </w:r>
      <w:r>
        <w:rPr>
          <w:rFonts w:eastAsia="TH SarabunPSK"/>
          <w:b w:val="false"/>
          <w:b w:val="false"/>
          <w:bCs w:val="false"/>
        </w:rPr>
        <w:t xml:space="preserve">หรือ </w:t>
      </w:r>
      <w:r>
        <w:rPr>
          <w:rFonts w:eastAsia="TH SarabunPSK"/>
          <w:b w:val="false"/>
          <w:bCs w:val="false"/>
        </w:rPr>
        <w:t xml:space="preserve">PyTorch </w:t>
      </w:r>
      <w:r>
        <w:rPr>
          <w:rFonts w:eastAsia="TH SarabunPSK"/>
          <w:b w:val="false"/>
          <w:b w:val="false"/>
          <w:bCs w:val="false"/>
        </w:rPr>
        <w:t>ในระดับปานกลางได้ ทั้งนี้หากเป็นนักศึกษาหลักสูตรปรับปรุง พ</w:t>
      </w:r>
      <w:r>
        <w:rPr>
          <w:rFonts w:eastAsia="TH SarabunPSK"/>
          <w:b w:val="false"/>
          <w:bCs w:val="false"/>
        </w:rPr>
        <w:t>.</w:t>
      </w:r>
      <w:r>
        <w:rPr>
          <w:rFonts w:eastAsia="TH SarabunPSK"/>
          <w:b w:val="false"/>
          <w:b w:val="false"/>
          <w:bCs w:val="false"/>
        </w:rPr>
        <w:t>ศ</w:t>
      </w:r>
      <w:r>
        <w:rPr>
          <w:rFonts w:eastAsia="TH SarabunPSK"/>
          <w:b w:val="false"/>
          <w:bCs w:val="false"/>
        </w:rPr>
        <w:t xml:space="preserve">. 2564 </w:t>
      </w:r>
      <w:r>
        <w:rPr>
          <w:rFonts w:eastAsia="TH SarabunPSK"/>
          <w:b w:val="false"/>
          <w:b w:val="false"/>
          <w:bCs w:val="false"/>
        </w:rPr>
        <w:t xml:space="preserve">จะต้องสามารถทำ  </w:t>
      </w:r>
      <w:r>
        <w:rPr>
          <w:rFonts w:eastAsia="TH SarabunPSK"/>
          <w:b w:val="false"/>
          <w:bCs w:val="false"/>
        </w:rPr>
        <w:t xml:space="preserve">basic </w:t>
      </w:r>
      <w:r>
        <w:rPr>
          <w:rFonts w:eastAsia="TH SarabunPSK" w:cs="TH SarabunPSK"/>
          <w:b w:val="false"/>
          <w:bCs w:val="false"/>
          <w:color w:val="auto"/>
          <w:kern w:val="2"/>
          <w:sz w:val="32"/>
          <w:szCs w:val="32"/>
          <w:lang w:val="en-US" w:eastAsia="en-US" w:bidi="th-TH"/>
        </w:rPr>
        <w:t>machine learning</w:t>
      </w:r>
      <w:r>
        <w:rPr>
          <w:rFonts w:eastAsia="TH SarabunPSK"/>
          <w:b w:val="false"/>
          <w:bCs w:val="false"/>
        </w:rPr>
        <w:t xml:space="preserve"> </w:t>
      </w:r>
      <w:r>
        <w:rPr>
          <w:rFonts w:eastAsia="TH SarabunPSK"/>
          <w:b w:val="false"/>
          <w:b w:val="false"/>
          <w:bCs w:val="false"/>
        </w:rPr>
        <w:t>ได้</w:t>
      </w:r>
    </w:p>
    <w:p>
      <w:pPr>
        <w:pStyle w:val="Normal"/>
        <w:numPr>
          <w:ilvl w:val="0"/>
          <w:numId w:val="24"/>
        </w:numPr>
        <w:tabs>
          <w:tab w:val="clear" w:pos="720"/>
          <w:tab w:val="left" w:pos="718" w:leader="none"/>
        </w:tabs>
        <w:spacing w:lineRule="auto" w:line="240" w:before="0" w:after="0"/>
        <w:jc w:val="both"/>
        <w:rPr>
          <w:rFonts w:eastAsia="TH SarabunPSK"/>
          <w:b/>
          <w:b/>
          <w:bCs/>
        </w:rPr>
      </w:pPr>
      <w:r>
        <w:rPr>
          <w:rFonts w:eastAsia="TH SarabunPSK"/>
          <w:b w:val="false"/>
          <w:b w:val="false"/>
          <w:bCs w:val="false"/>
        </w:rPr>
        <w:t xml:space="preserve">นักศึกษาที่เรียนจบชั้นปีที่ </w:t>
      </w:r>
      <w:r>
        <w:rPr>
          <w:rFonts w:eastAsia="TH SarabunPSK"/>
          <w:b w:val="false"/>
          <w:bCs w:val="false"/>
        </w:rPr>
        <w:t xml:space="preserve">4 </w:t>
      </w:r>
      <w:r>
        <w:rPr>
          <w:rFonts w:eastAsia="TH SarabunPSK"/>
          <w:b w:val="false"/>
          <w:b w:val="false"/>
          <w:bCs w:val="false"/>
        </w:rPr>
        <w:t>ต้องสามารถออกแบบซอฟท์แวร์หรือบริหารโครงการเล็กๆได้ ทั้งนี้หากเป็นนักศึกษาหลักสูตรปรับปรุง พ</w:t>
      </w:r>
      <w:r>
        <w:rPr>
          <w:rFonts w:eastAsia="TH SarabunPSK"/>
          <w:b w:val="false"/>
          <w:bCs w:val="false"/>
        </w:rPr>
        <w:t>.</w:t>
      </w:r>
      <w:r>
        <w:rPr>
          <w:rFonts w:eastAsia="TH SarabunPSK"/>
          <w:b w:val="false"/>
          <w:b w:val="false"/>
          <w:bCs w:val="false"/>
        </w:rPr>
        <w:t>ศ</w:t>
      </w:r>
      <w:r>
        <w:rPr>
          <w:rFonts w:eastAsia="TH SarabunPSK"/>
          <w:b w:val="false"/>
          <w:bCs w:val="false"/>
        </w:rPr>
        <w:t xml:space="preserve">. 2564 </w:t>
      </w:r>
      <w:r>
        <w:rPr>
          <w:rFonts w:eastAsia="TH SarabunPSK"/>
          <w:b w:val="false"/>
          <w:b w:val="false"/>
          <w:bCs w:val="false"/>
        </w:rPr>
        <w:t xml:space="preserve">จะต้องสามารถทำ </w:t>
      </w:r>
      <w:r>
        <w:rPr>
          <w:rFonts w:eastAsia="TH SarabunPSK"/>
          <w:b w:val="false"/>
          <w:bCs w:val="false"/>
        </w:rPr>
        <w:t xml:space="preserve">AI project </w:t>
      </w:r>
      <w:r>
        <w:rPr>
          <w:rFonts w:eastAsia="TH SarabunPSK"/>
          <w:b w:val="false"/>
          <w:b w:val="false"/>
          <w:bCs w:val="false"/>
        </w:rPr>
        <w:t>ได้</w:t>
      </w:r>
    </w:p>
    <w:p>
      <w:pPr>
        <w:pStyle w:val="Normal"/>
        <w:tabs>
          <w:tab w:val="clear" w:pos="720"/>
          <w:tab w:val="left" w:pos="718" w:leader="none"/>
        </w:tabs>
        <w:spacing w:lineRule="auto" w:line="240" w:before="0" w:after="0"/>
        <w:jc w:val="both"/>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val="false"/>
          <w:bCs w:val="false"/>
        </w:rPr>
        <w:tab/>
        <w:tab/>
      </w:r>
      <w:r>
        <w:rPr>
          <w:rFonts w:eastAsia="TH SarabunPSK"/>
          <w:b w:val="false"/>
          <w:b w:val="false"/>
          <w:bCs w:val="false"/>
        </w:rPr>
        <w:t xml:space="preserve">โดยทางหลักสูตรได้แจ้งให้ผู้เรียนทราบทางไลน์กลุ่ม และช่องทางการประชาสัมพันธ์ที่เหมาะสม โดยระบบนี้จะเป็นระบบที่ไม่ได้ส่งผลต่อผลการเรียนโดยตรง แต่เป็นระบบเสริมให้กับนักศึกษา </w:t>
      </w:r>
    </w:p>
    <w:p>
      <w:pPr>
        <w:pStyle w:val="Normal"/>
        <w:tabs>
          <w:tab w:val="clear" w:pos="720"/>
          <w:tab w:val="left" w:pos="1170" w:leader="none"/>
        </w:tabs>
        <w:spacing w:lineRule="auto" w:line="240" w:before="0" w:after="0"/>
        <w:jc w:val="both"/>
        <w:rPr>
          <w:rFonts w:eastAsia="TH SarabunPSK"/>
          <w:b/>
          <w:b/>
          <w:bCs/>
        </w:rPr>
      </w:pPr>
      <w:r>
        <w:rPr>
          <w:rFonts w:eastAsia="TH SarabunPSK"/>
          <w:b w:val="false"/>
          <w:bCs w:val="false"/>
        </w:rPr>
        <w:tab/>
      </w:r>
      <w:r>
        <w:rPr>
          <w:rFonts w:eastAsia="TH SarabunPSK"/>
          <w:b w:val="false"/>
          <w:b w:val="false"/>
          <w:bCs w:val="false"/>
        </w:rPr>
        <w:t xml:space="preserve">อนึ่งทางหลักสูตรได้พัฒนาระบบช่วยเสริมความรู้และทักษะให้กับนักศึกษาแบบออนไลน์ โดยหลักสูตรได้พัฒนากลุ่มเฉพาะใน </w:t>
      </w:r>
      <w:r>
        <w:rPr>
          <w:rFonts w:eastAsia="TH SarabunPSK"/>
          <w:b w:val="false"/>
          <w:bCs w:val="false"/>
        </w:rPr>
        <w:t xml:space="preserve">facebook </w:t>
      </w:r>
      <w:r>
        <w:rPr>
          <w:rFonts w:eastAsia="TH SarabunPSK"/>
          <w:b w:val="false"/>
          <w:b w:val="false"/>
          <w:bCs w:val="false"/>
        </w:rPr>
        <w:t xml:space="preserve">ขึ้นมาชื่อว่า “สอนเขียนโปรแกรมหลักสูตรวิทยาการคอมพิวเตอร์และปัญญาประดิษฐ์” โดยแนะนำให้นักศึกษาทุกคนเข้าร่วม แต่ทางหลักสูตรก็ได้เปิดกว้างเพื่อเป็นการประชาสัมพันธ์หลักสูตรเช่นกัน </w:t>
      </w:r>
    </w:p>
    <w:p>
      <w:pPr>
        <w:pStyle w:val="Normal"/>
        <w:tabs>
          <w:tab w:val="clear" w:pos="720"/>
          <w:tab w:val="left" w:pos="1170" w:leader="none"/>
        </w:tabs>
        <w:spacing w:lineRule="auto" w:line="240" w:before="0" w:after="0"/>
        <w:jc w:val="both"/>
        <w:rPr>
          <w:rFonts w:eastAsia="TH SarabunPSK"/>
          <w:b/>
          <w:b/>
          <w:bCs/>
        </w:rPr>
      </w:pPr>
      <w:r>
        <w:rPr>
          <w:rFonts w:eastAsia="TH SarabunPSK"/>
          <w:b w:val="false"/>
          <w:bCs w:val="false"/>
        </w:rPr>
        <w:tab/>
      </w:r>
      <w:r>
        <w:rPr>
          <w:rFonts w:eastAsia="TH SarabunPSK"/>
          <w:b w:val="false"/>
          <w:b w:val="false"/>
          <w:bCs w:val="false"/>
        </w:rPr>
        <w:t xml:space="preserve">โดยเป้าหมายของกลุ่ม </w:t>
      </w:r>
      <w:r>
        <w:rPr>
          <w:rFonts w:eastAsia="TH SarabunPSK"/>
          <w:b w:val="false"/>
          <w:bCs w:val="false"/>
        </w:rPr>
        <w:t xml:space="preserve">facebook </w:t>
      </w:r>
      <w:r>
        <w:rPr>
          <w:rFonts w:eastAsia="TH SarabunPSK"/>
          <w:b w:val="false"/>
          <w:b w:val="false"/>
          <w:bCs w:val="false"/>
        </w:rPr>
        <w:t xml:space="preserve">นี้ ก็เพื่อการเสริมความทันสมัยให้กับระบบของหลักสูตร ที่เน้นเรื่องทักษะการเขียนโปรแกรมและทักษะด้านปัญญาประดิษฐ์ ซึ่งการทดสอบ จะทดสอบในช่วงต้นภาคการเรียน หรือปลายภาคการเรียน แต่ในปีนี้เนื่องจากเหตุการณ์โควิต ไม่สามารถเข้ามหาวิทยาลัยได้ ทางหลักสูตรจึงวางแผนที่จะจัดทดสอบในช่วงต้นภาคการเรียน ซึ่งหากนักศึกษาคนไหนไม่ผ่าน จะให้เข้าไปทบทวนในกลุ่ม โดยจะมีสื่อการสอนที่อาจารย์ในหลักสูตรได้จัดทำไว้ นักศึกษาสามารถทบทวนได้หลายครั้งโดยไม่จำกัดเวลาและสถานที่ และสามารถมาทดสอบซ้ำได้จนกว่าจะผ่านการทดสอบ </w:t>
      </w:r>
    </w:p>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Normal"/>
        <w:spacing w:lineRule="auto" w:line="240" w:before="0" w:after="0"/>
        <w:ind w:firstLine="720"/>
        <w:jc w:val="left"/>
        <w:rPr>
          <w:b/>
          <w:b/>
          <w:bCs/>
        </w:rPr>
      </w:pPr>
      <w:r>
        <w:fldChar w:fldCharType="begin">
          <w:ffData>
            <w:name w:val="Bookmark943"/>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มีผลจากการปรับปรุงเห็นชัดเจนเป็นรูปธรรม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eastAsia="TH SarabunPSK"/>
          <w:b w:val="false"/>
          <w:b w:val="false"/>
          <w:bCs w:val="false"/>
        </w:rPr>
        <w:t xml:space="preserve">หลังจากที่ได้ปรับระบบและกลไก โดยได้สร้างกลุ่มเฉพาะทาง </w:t>
      </w:r>
      <w:r>
        <w:rPr>
          <w:rFonts w:eastAsia="TH SarabunPSK"/>
          <w:b w:val="false"/>
          <w:bCs w:val="false"/>
        </w:rPr>
        <w:t xml:space="preserve">facebook </w:t>
      </w:r>
      <w:r>
        <w:rPr>
          <w:rFonts w:eastAsia="TH SarabunPSK"/>
          <w:b w:val="false"/>
          <w:b w:val="false"/>
          <w:bCs w:val="false"/>
        </w:rPr>
        <w:t xml:space="preserve">ขึ้นมา พบว่ามีนักศึกษาชั้นปีที่ </w:t>
      </w:r>
      <w:r>
        <w:rPr>
          <w:rFonts w:eastAsia="TH SarabunPSK"/>
          <w:b w:val="false"/>
          <w:bCs w:val="false"/>
        </w:rPr>
        <w:t xml:space="preserve">1 </w:t>
      </w:r>
      <w:r>
        <w:rPr>
          <w:rFonts w:eastAsia="TH SarabunPSK"/>
          <w:b w:val="false"/>
          <w:b w:val="false"/>
          <w:bCs w:val="false"/>
        </w:rPr>
        <w:t>เข้าร่วมกันพอสมควร และได้สอบถามเข้ามาในกลุ่มถึงการพัฒนาต่างๆทางด้านปัญญาประดิษฐ์ แสดงว่าจากการปรับระบบและกลไกทำให้นักศึกษาเกิดความตื่นตัวต่อการค้นคว้าองค์ความรู้ทางด้านวิทยาการคอมพิวเตอร์และปัญญาประดิษฐ์มากยิ่งขึ้น</w:t>
      </w:r>
    </w:p>
    <w:p>
      <w:pPr>
        <w:pStyle w:val="Normal"/>
        <w:tabs>
          <w:tab w:val="clear" w:pos="720"/>
          <w:tab w:val="left" w:pos="1170" w:leader="none"/>
        </w:tabs>
        <w:spacing w:lineRule="auto" w:line="240" w:before="0" w:after="0"/>
        <w:jc w:val="both"/>
        <w:rPr>
          <w:rFonts w:eastAsia="TH SarabunPSK"/>
          <w:b/>
          <w:b/>
          <w:bCs/>
        </w:rPr>
      </w:pPr>
      <w:r>
        <w:rPr>
          <w:rFonts w:eastAsia="TH SarabunPSK"/>
          <w:b w:val="false"/>
          <w:bCs w:val="false"/>
        </w:rPr>
        <w:tab/>
      </w:r>
      <w:r>
        <w:rPr>
          <w:rFonts w:eastAsia="TH SarabunPSK"/>
          <w:b w:val="false"/>
          <w:b w:val="false"/>
          <w:bCs w:val="false"/>
        </w:rPr>
        <w:t xml:space="preserve">นอกจากนั้นจากการตรวจสอบหัวข้อวิจัยของนักศึกษาชั้นปีที่ </w:t>
      </w:r>
      <w:r>
        <w:rPr>
          <w:rFonts w:eastAsia="TH SarabunPSK"/>
          <w:b w:val="false"/>
          <w:bCs w:val="false"/>
        </w:rPr>
        <w:t xml:space="preserve">4 </w:t>
      </w:r>
      <w:r>
        <w:rPr>
          <w:rFonts w:eastAsia="TH SarabunPSK"/>
          <w:b w:val="false"/>
          <w:b w:val="false"/>
          <w:bCs w:val="false"/>
        </w:rPr>
        <w:t>พบว่ามีเนื้อหาที่เกี่ยวข้องกับปัญญาประดิษฐ์เพิ่มมากกว่าปีที่ผ่านมา และหัวข้่อบางหัวข้อมีคุณภาพสูง สามารถนำไปใช้จริงได้ เช่นระบบการสัมภาษณ์เพื่อการขอกู้ยืมเงินกยศ</w:t>
      </w:r>
      <w:r>
        <w:rPr>
          <w:rFonts w:eastAsia="TH SarabunPSK"/>
          <w:b w:val="false"/>
          <w:bCs w:val="false"/>
        </w:rPr>
        <w:t xml:space="preserve">. </w:t>
      </w:r>
      <w:r>
        <w:rPr>
          <w:rFonts w:eastAsia="TH SarabunPSK"/>
          <w:b w:val="false"/>
          <w:b w:val="false"/>
          <w:bCs w:val="false"/>
        </w:rPr>
        <w:t xml:space="preserve">ด้วยหุ่นยนต์พูด </w:t>
      </w:r>
      <w:r>
        <w:rPr>
          <w:rFonts w:eastAsia="TH SarabunPSK"/>
          <w:b w:val="false"/>
          <w:bCs w:val="false"/>
        </w:rPr>
        <w:t xml:space="preserve">(chat bot) </w:t>
      </w:r>
      <w:r>
        <w:rPr>
          <w:rFonts w:eastAsia="TH SarabunPSK"/>
          <w:b w:val="false"/>
          <w:b w:val="false"/>
          <w:bCs w:val="false"/>
        </w:rPr>
        <w:t>เป็นต้น แสดงว่าจากการปรับปรุงระบบและกลไกทำให่้นักศึกษามีทักษะทางด้านวิทยาการคอมพิวเตอร์และปัญญาประดิษฐ์เพิ่มมากขึ้น</w:t>
      </w:r>
    </w:p>
    <w:p>
      <w:pPr>
        <w:pStyle w:val="Normal"/>
        <w:spacing w:lineRule="auto" w:line="240" w:before="0" w:after="0"/>
        <w:ind w:firstLine="720"/>
        <w:rPr>
          <w:b/>
          <w:b/>
          <w:bCs/>
        </w:rPr>
      </w:pPr>
      <w:r>
        <w:fldChar w:fldCharType="begin">
          <w:ffData>
            <w:name w:val="Bookmark944"/>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Normal"/>
        <w:spacing w:lineRule="auto" w:line="235" w:before="0" w:after="0"/>
        <w:jc w:val="left"/>
        <w:rPr>
          <w:rFonts w:eastAsia="BrowalliaNew-Bold"/>
          <w:b/>
          <w:b/>
          <w:bCs/>
        </w:rPr>
      </w:pPr>
      <w:r>
        <w:rPr>
          <w:rFonts w:eastAsia="BrowalliaNew-Bold"/>
          <w:b/>
          <w:b/>
          <w:bCs/>
        </w:rPr>
        <w:t>รายการหลักฐาน</w:t>
      </w:r>
    </w:p>
    <w:p>
      <w:pPr>
        <w:pStyle w:val="Normal"/>
        <w:spacing w:lineRule="auto" w:line="235"/>
        <w:ind w:left="2835" w:hanging="2835"/>
        <w:rPr>
          <w:rFonts w:ascii="TH SarabunPSK" w:hAnsi="TH SarabunPSK" w:cs="TH SarabunPSK"/>
        </w:rPr>
      </w:pPr>
      <w:r>
        <w:rPr>
          <w:rFonts w:ascii="TH SarabunPSK" w:hAnsi="TH SarabunPSK"/>
          <w:b/>
          <w:b/>
          <w:bCs/>
          <w:spacing w:val="-6"/>
        </w:rPr>
        <w:t>มจษ</w:t>
      </w:r>
      <w:r>
        <w:rPr>
          <w:rFonts w:cs="TH SarabunPSK"/>
          <w:b/>
          <w:bCs/>
          <w:spacing w:val="-6"/>
        </w:rPr>
        <w:t>.</w:t>
      </w:r>
      <w:r>
        <w:rPr>
          <w:rFonts w:ascii="TH SarabunPSK" w:hAnsi="TH SarabunPSK"/>
          <w:b/>
          <w:b/>
          <w:bCs/>
          <w:spacing w:val="-6"/>
        </w:rPr>
        <w:t>วค</w:t>
      </w:r>
      <w:r>
        <w:rPr>
          <w:rFonts w:cs="TH SarabunPSK"/>
          <w:b/>
          <w:bCs/>
          <w:spacing w:val="-6"/>
        </w:rPr>
        <w:t>.</w:t>
      </w:r>
      <w:r>
        <w:rPr>
          <w:rFonts w:cs="TH SarabunPSK"/>
          <w:b/>
          <w:bCs/>
        </w:rPr>
        <w:t xml:space="preserve"> 5.2.1.1</w:t>
      </w:r>
      <w:r>
        <w:rPr>
          <w:rFonts w:cs="TH SarabunPSK"/>
        </w:rPr>
        <w:t xml:space="preserve"> </w:t>
      </w:r>
      <w:r>
        <w:rPr>
          <w:rFonts w:ascii="TH SarabunPSK" w:hAnsi="TH SarabunPSK"/>
        </w:rPr>
        <w:t xml:space="preserve">มคอ </w:t>
      </w:r>
      <w:r>
        <w:rPr>
          <w:rFonts w:cs="TH SarabunPSK"/>
        </w:rPr>
        <w:t xml:space="preserve">3 / </w:t>
      </w:r>
      <w:r>
        <w:rPr>
          <w:rFonts w:ascii="TH SarabunPSK" w:hAnsi="TH SarabunPSK"/>
        </w:rPr>
        <w:t>มคอ</w:t>
      </w:r>
      <w:r>
        <w:rPr>
          <w:rFonts w:cs="TH SarabunPSK"/>
        </w:rPr>
        <w:t>. 4</w:t>
      </w:r>
    </w:p>
    <w:p>
      <w:pPr>
        <w:pStyle w:val="Normal"/>
        <w:spacing w:lineRule="auto" w:line="235"/>
        <w:ind w:left="2835" w:hanging="2835"/>
        <w:rPr>
          <w:rFonts w:ascii="TH SarabunPSK" w:hAnsi="TH SarabunPSK" w:cs="TH SarabunPSK"/>
        </w:rPr>
      </w:pPr>
      <w:r>
        <w:rPr>
          <w:rStyle w:val="InternetLink"/>
          <w:rFonts w:ascii="TH SarabunPSK" w:hAnsi="TH SarabunPSK"/>
          <w:b/>
          <w:b/>
          <w:bCs/>
          <w:color w:val="auto"/>
          <w:spacing w:val="-6"/>
          <w:u w:val="none"/>
        </w:rPr>
        <w:t>มจษ</w:t>
      </w:r>
      <w:r>
        <w:rPr>
          <w:rStyle w:val="InternetLink"/>
          <w:rFonts w:cs="TH SarabunPSK"/>
          <w:b/>
          <w:bCs/>
          <w:color w:val="auto"/>
          <w:spacing w:val="-6"/>
          <w:u w:val="none"/>
        </w:rPr>
        <w:t>.</w:t>
      </w:r>
      <w:r>
        <w:rPr>
          <w:rStyle w:val="InternetLink"/>
          <w:rFonts w:ascii="TH SarabunPSK" w:hAnsi="TH SarabunPSK"/>
          <w:b/>
          <w:b/>
          <w:bCs/>
          <w:color w:val="auto"/>
          <w:spacing w:val="-6"/>
          <w:u w:val="none"/>
        </w:rPr>
        <w:t>วค</w:t>
      </w:r>
      <w:r>
        <w:rPr>
          <w:rStyle w:val="InternetLink"/>
          <w:rFonts w:cs="TH SarabunPSK"/>
          <w:b/>
          <w:bCs/>
          <w:color w:val="auto"/>
          <w:spacing w:val="-6"/>
          <w:u w:val="none"/>
        </w:rPr>
        <w:t>.</w:t>
      </w:r>
      <w:r>
        <w:rPr>
          <w:rStyle w:val="InternetLink"/>
          <w:rFonts w:cs="TH SarabunPSK"/>
          <w:b/>
          <w:bCs/>
          <w:color w:val="auto"/>
          <w:u w:val="none"/>
        </w:rPr>
        <w:t xml:space="preserve"> 5.2.1.2 </w:t>
      </w:r>
      <w:hyperlink r:id="rId30">
        <w:r>
          <w:rPr>
            <w:rStyle w:val="InternetLink"/>
            <w:rFonts w:ascii="TH SarabunPSK" w:hAnsi="TH SarabunPSK"/>
          </w:rPr>
          <w:t>ผลการประเมิน อาจารย์ผู้สอน</w:t>
        </w:r>
      </w:hyperlink>
    </w:p>
    <w:p>
      <w:pPr>
        <w:pStyle w:val="Normal"/>
        <w:spacing w:lineRule="auto" w:line="235" w:before="0" w:after="0"/>
        <w:ind w:left="2835" w:hanging="2835"/>
        <w:jc w:val="left"/>
        <w:rPr>
          <w:b/>
          <w:b/>
          <w:bCs/>
        </w:rPr>
      </w:pPr>
      <w:r>
        <w:rPr>
          <w:rStyle w:val="InternetLink"/>
          <w:rFonts w:ascii="TH SarabunPSK" w:hAnsi="TH SarabunPSK"/>
          <w:b/>
          <w:b/>
          <w:bCs/>
          <w:color w:val="auto"/>
          <w:spacing w:val="-6"/>
          <w:u w:val="none"/>
        </w:rPr>
        <w:t>มจษ</w:t>
      </w:r>
      <w:r>
        <w:rPr>
          <w:rStyle w:val="InternetLink"/>
          <w:rFonts w:cs="TH SarabunPSK"/>
          <w:b/>
          <w:bCs/>
          <w:color w:val="auto"/>
          <w:spacing w:val="-6"/>
          <w:u w:val="none"/>
        </w:rPr>
        <w:t>.</w:t>
      </w:r>
      <w:r>
        <w:rPr>
          <w:rStyle w:val="InternetLink"/>
          <w:rFonts w:ascii="TH SarabunPSK" w:hAnsi="TH SarabunPSK"/>
          <w:b/>
          <w:b/>
          <w:bCs/>
          <w:color w:val="auto"/>
          <w:spacing w:val="-6"/>
          <w:u w:val="none"/>
        </w:rPr>
        <w:t>วค</w:t>
      </w:r>
      <w:r>
        <w:rPr>
          <w:rStyle w:val="InternetLink"/>
          <w:rFonts w:cs="TH SarabunPSK"/>
          <w:b/>
          <w:bCs/>
          <w:color w:val="auto"/>
          <w:spacing w:val="-6"/>
          <w:u w:val="none"/>
        </w:rPr>
        <w:t>.</w:t>
      </w:r>
      <w:r>
        <w:rPr>
          <w:rStyle w:val="InternetLink"/>
          <w:rFonts w:cs="TH SarabunPSK"/>
          <w:b/>
          <w:bCs/>
          <w:color w:val="auto"/>
          <w:u w:val="none"/>
        </w:rPr>
        <w:t xml:space="preserve"> 5.2.1.3</w:t>
      </w:r>
      <w:r>
        <w:rPr>
          <w:rStyle w:val="InternetLink"/>
          <w:rFonts w:cs="TH SarabunPSK"/>
          <w:b/>
          <w:bCs/>
          <w:color w:val="auto"/>
        </w:rPr>
        <w:t xml:space="preserve"> </w:t>
      </w:r>
      <w:r>
        <w:rPr>
          <w:rStyle w:val="InternetLink"/>
          <w:rFonts w:ascii="TH SarabunPSK" w:hAnsi="TH SarabunPSK"/>
          <w:b/>
          <w:b/>
          <w:bCs/>
        </w:rPr>
        <w:t>รายงานการประชุม</w:t>
      </w:r>
      <w:r>
        <w:fldChar w:fldCharType="begin">
          <w:ffData>
            <w:name w:val="Bookmark947"/>
            <w:enabled/>
            <w:calcOnExit w:val="0"/>
            <w:textInput>
              <w:default w:val="................................"/>
            </w:textInput>
          </w:ffData>
        </w:fldChar>
      </w:r>
      <w:r>
        <w:rPr>
          <w:rStyle w:val="InternetLink"/>
          <w:b/>
          <w:b/>
          <w:bCs/>
          <w:rFonts w:ascii="TH SarabunPSK" w:hAnsi="TH SarabunPSK"/>
        </w:rPr>
        <w:instrText> FORMTEXT </w:instrText>
      </w:r>
      <w:r>
        <w:rPr>
          <w:rStyle w:val="InternetLink"/>
          <w:b/>
          <w:bCs/>
        </w:rPr>
      </w:r>
      <w:r>
        <w:rPr>
          <w:rStyle w:val="InternetLink"/>
          <w:b/>
          <w:b/>
          <w:bCs/>
          <w:rFonts w:ascii="TH SarabunPSK" w:hAnsi="TH SarabunPSK"/>
        </w:rPr>
        <w:fldChar w:fldCharType="separate"/>
      </w:r>
      <w:r>
        <w:rPr>
          <w:rStyle w:val="InternetLink"/>
          <w:b/>
          <w:bCs/>
        </w:rPr>
      </w:r>
      <w:r>
        <w:rPr>
          <w:rStyle w:val="InternetLink"/>
          <w:b/>
          <w:bCs/>
        </w:rPr>
      </w:r>
      <w:r>
        <w:rPr>
          <w:rStyle w:val="InternetLink"/>
          <w:b/>
          <w:b/>
          <w:bCs/>
          <w:rFonts w:ascii="TH SarabunPSK" w:hAnsi="TH SarabunPSK"/>
        </w:rPr>
        <w:fldChar w:fldCharType="end"/>
      </w:r>
    </w:p>
    <w:p>
      <w:pPr>
        <w:pStyle w:val="Normal"/>
        <w:widowControl w:val="false"/>
        <w:tabs>
          <w:tab w:val="clear" w:pos="720"/>
          <w:tab w:val="left" w:pos="1701" w:leader="none"/>
        </w:tabs>
        <w:spacing w:lineRule="auto" w:line="240" w:before="0" w:after="0"/>
        <w:jc w:val="left"/>
        <w:rPr>
          <w:rFonts w:eastAsia="Times New Roman"/>
          <w:b/>
          <w:b/>
          <w:bCs/>
        </w:rPr>
      </w:pPr>
      <w:r>
        <w:rPr>
          <w:rFonts w:eastAsia="Times New Roman"/>
          <w:b/>
          <w:bCs/>
        </w:rPr>
      </w:r>
    </w:p>
    <w:p>
      <w:pPr>
        <w:pStyle w:val="Normal"/>
        <w:widowControl w:val="false"/>
        <w:tabs>
          <w:tab w:val="clear" w:pos="720"/>
          <w:tab w:val="left" w:pos="1701" w:leader="none"/>
        </w:tabs>
        <w:spacing w:lineRule="auto" w:line="240" w:before="0" w:after="0"/>
        <w:jc w:val="left"/>
        <w:rPr>
          <w:rFonts w:eastAsia="Times New Roman"/>
          <w:b/>
          <w:b/>
          <w:bCs/>
        </w:rPr>
      </w:pPr>
      <w:r>
        <w:rPr>
          <w:rFonts w:eastAsia="Times New Roman"/>
          <w:b/>
          <w:bCs/>
        </w:rPr>
      </w:r>
    </w:p>
    <w:p>
      <w:pPr>
        <w:pStyle w:val="Normal"/>
        <w:widowControl w:val="false"/>
        <w:tabs>
          <w:tab w:val="clear" w:pos="720"/>
          <w:tab w:val="left" w:pos="1701" w:leader="none"/>
        </w:tabs>
        <w:spacing w:lineRule="auto" w:line="240" w:before="0" w:after="0"/>
        <w:jc w:val="left"/>
        <w:rPr>
          <w:rFonts w:eastAsia="Times New Roman"/>
          <w:b/>
          <w:b/>
          <w:bCs/>
        </w:rPr>
      </w:pPr>
      <w:r>
        <w:rPr>
          <w:rFonts w:eastAsia="Times New Roman"/>
          <w:b/>
          <w:bCs/>
        </w:rPr>
      </w:r>
    </w:p>
    <w:p>
      <w:pPr>
        <w:pStyle w:val="Normal"/>
        <w:widowControl w:val="false"/>
        <w:tabs>
          <w:tab w:val="clear" w:pos="720"/>
          <w:tab w:val="left" w:pos="1701" w:leader="none"/>
        </w:tabs>
        <w:spacing w:lineRule="auto" w:line="240" w:before="0" w:after="0"/>
        <w:jc w:val="left"/>
        <w:rPr>
          <w:rFonts w:eastAsia="Times New Roman"/>
          <w:b/>
          <w:b/>
          <w:bCs/>
        </w:rPr>
      </w:pPr>
      <w:r>
        <w:rPr>
          <w:rFonts w:eastAsia="Times New Roman"/>
          <w:b/>
          <w:bCs/>
        </w:rPr>
      </w:r>
    </w:p>
    <w:p>
      <w:pPr>
        <w:pStyle w:val="Normal"/>
        <w:widowControl w:val="false"/>
        <w:tabs>
          <w:tab w:val="clear" w:pos="720"/>
          <w:tab w:val="left" w:pos="1701" w:leader="none"/>
        </w:tabs>
        <w:spacing w:lineRule="auto" w:line="240" w:before="0" w:after="0"/>
        <w:jc w:val="left"/>
        <w:rPr>
          <w:rFonts w:eastAsia="Times New Roman"/>
          <w:b/>
          <w:b/>
          <w:bCs/>
        </w:rPr>
      </w:pPr>
      <w:r>
        <w:rPr>
          <w:rFonts w:eastAsia="Times New Roman"/>
          <w:b/>
          <w:bCs/>
        </w:rPr>
      </w:r>
    </w:p>
    <w:p>
      <w:pPr>
        <w:pStyle w:val="Normal"/>
        <w:widowControl w:val="false"/>
        <w:tabs>
          <w:tab w:val="clear" w:pos="720"/>
          <w:tab w:val="left" w:pos="1701" w:leader="none"/>
        </w:tabs>
        <w:spacing w:lineRule="auto" w:line="240" w:before="0" w:after="0"/>
        <w:jc w:val="left"/>
        <w:rPr>
          <w:rFonts w:eastAsia="Times New Roman"/>
          <w:b/>
          <w:b/>
          <w:bCs/>
        </w:rPr>
      </w:pPr>
      <w:r>
        <w:rPr>
          <w:rFonts w:eastAsia="Times New Roman"/>
          <w:b/>
          <w:bCs/>
        </w:rPr>
      </w:r>
    </w:p>
    <w:p>
      <w:pPr>
        <w:pStyle w:val="Normal"/>
        <w:widowControl w:val="false"/>
        <w:tabs>
          <w:tab w:val="clear" w:pos="720"/>
          <w:tab w:val="left" w:pos="1701" w:leader="none"/>
        </w:tabs>
        <w:spacing w:lineRule="auto" w:line="240" w:before="0" w:after="0"/>
        <w:jc w:val="left"/>
        <w:rPr>
          <w:rFonts w:eastAsia="Times New Roman"/>
          <w:b/>
          <w:b/>
          <w:bCs/>
        </w:rPr>
      </w:pPr>
      <w:r>
        <w:rPr>
          <w:rFonts w:eastAsia="Times New Roman"/>
          <w:b/>
          <w:bCs/>
        </w:rPr>
      </w:r>
    </w:p>
    <w:p>
      <w:pPr>
        <w:pStyle w:val="Normal"/>
        <w:spacing w:lineRule="auto" w:line="235" w:before="0" w:after="0"/>
        <w:ind w:left="2835" w:hanging="2835"/>
        <w:jc w:val="left"/>
        <w:rPr>
          <w:b/>
          <w:b/>
          <w:bCs/>
        </w:rPr>
      </w:pPr>
      <w:r>
        <w:rPr>
          <w:rFonts w:ascii="TH SarabunPSK" w:hAnsi="TH SarabunPSK"/>
          <w:b/>
          <w:b/>
          <w:bCs/>
          <w:sz w:val="30"/>
          <w:sz w:val="30"/>
          <w:szCs w:val="30"/>
        </w:rPr>
        <w:t>การประเมินตนเอง</w:t>
      </w:r>
    </w:p>
    <w:tbl>
      <w:tblPr>
        <w:tblW w:w="5000" w:type="pct"/>
        <w:jc w:val="left"/>
        <w:tblInd w:w="108" w:type="dxa"/>
        <w:tblLayout w:type="fixed"/>
        <w:tblCellMar>
          <w:top w:w="0" w:type="dxa"/>
          <w:left w:w="108" w:type="dxa"/>
          <w:bottom w:w="0" w:type="dxa"/>
          <w:right w:w="108" w:type="dxa"/>
        </w:tblCellMar>
        <w:tblLook w:val="01e0" w:noVBand="0" w:noHBand="0" w:lastColumn="1" w:firstColumn="1" w:lastRow="1" w:firstRow="1"/>
      </w:tblPr>
      <w:tblGrid>
        <w:gridCol w:w="1854"/>
        <w:gridCol w:w="2026"/>
        <w:gridCol w:w="2332"/>
        <w:gridCol w:w="2456"/>
      </w:tblGrid>
      <w:tr>
        <w:trPr/>
        <w:tc>
          <w:tcPr>
            <w:tcW w:w="185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202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ผลการดำเนินงาน</w:t>
            </w:r>
          </w:p>
        </w:tc>
        <w:tc>
          <w:tcPr>
            <w:tcW w:w="233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คะแนนการประเมินตนเอง</w:t>
            </w:r>
          </w:p>
        </w:tc>
        <w:tc>
          <w:tcPr>
            <w:tcW w:w="245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บรรลุเป้าหมาย</w:t>
            </w:r>
          </w:p>
          <w:p>
            <w:pPr>
              <w:pStyle w:val="Normal"/>
              <w:widowControl w:val="false"/>
              <w:spacing w:lineRule="auto" w:line="240" w:before="0" w:after="0"/>
              <w:jc w:val="center"/>
              <w:rPr>
                <w:rFonts w:ascii="TH SarabunPSK" w:hAnsi="TH SarabunPSK" w:cs="TH SarabunPSK"/>
                <w:sz w:val="30"/>
                <w:szCs w:val="30"/>
              </w:rPr>
            </w:pPr>
            <w:r>
              <w:rPr>
                <w:rFonts w:eastAsia="Wingdings" w:cs="Wingdings" w:ascii="Wingdings" w:hAnsi="Wingdings"/>
                <w:sz w:val="30"/>
                <w:szCs w:val="30"/>
              </w:rPr>
              <w:t></w:t>
            </w:r>
            <w:r>
              <w:rPr>
                <w:rFonts w:cs="TH SarabunPSK"/>
                <w:b/>
                <w:bCs/>
                <w:sz w:val="30"/>
                <w:szCs w:val="30"/>
              </w:rPr>
              <w:t xml:space="preserve"> </w:t>
            </w:r>
            <w:r>
              <w:rPr>
                <w:rFonts w:ascii="TH SarabunPSK" w:hAnsi="TH SarabunPSK"/>
                <w:b/>
                <w:b/>
                <w:bCs/>
                <w:sz w:val="30"/>
                <w:sz w:val="30"/>
                <w:szCs w:val="30"/>
              </w:rPr>
              <w:t xml:space="preserve">บรรลุ </w:t>
            </w:r>
            <w:r>
              <w:rPr>
                <w:rFonts w:ascii="Wingdings 2" w:hAnsi="Wingdings 2" w:eastAsia="Wingdings 2" w:cs="Wingdings 2"/>
                <w:b/>
                <w:b/>
                <w:bCs/>
                <w:sz w:val="30"/>
                <w:sz w:val="30"/>
                <w:szCs w:val="30"/>
              </w:rPr>
              <w:t></w:t>
            </w:r>
            <w:r>
              <w:rPr>
                <w:rFonts w:ascii="TH SarabunPSK" w:hAnsi="TH SarabunPSK"/>
                <w:b/>
                <w:b/>
                <w:bCs/>
                <w:sz w:val="30"/>
                <w:sz w:val="30"/>
                <w:szCs w:val="30"/>
              </w:rPr>
              <w:t xml:space="preserve"> ไม่บรรลุ</w:t>
            </w:r>
          </w:p>
        </w:tc>
      </w:tr>
      <w:tr>
        <w:trPr/>
        <w:tc>
          <w:tcPr>
            <w:tcW w:w="185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4 </w:t>
            </w:r>
            <w:r>
              <w:rPr>
                <w:rFonts w:ascii="TH SarabunPSK" w:hAnsi="TH SarabunPSK"/>
                <w:sz w:val="30"/>
                <w:sz w:val="30"/>
                <w:szCs w:val="30"/>
              </w:rPr>
              <w:t>คะแนน</w:t>
            </w:r>
          </w:p>
        </w:tc>
        <w:tc>
          <w:tcPr>
            <w:tcW w:w="2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4 </w:t>
            </w:r>
            <w:r>
              <w:rPr>
                <w:rFonts w:ascii="TH SarabunPSK" w:hAnsi="TH SarabunPSK"/>
                <w:sz w:val="30"/>
                <w:sz w:val="30"/>
                <w:szCs w:val="30"/>
              </w:rPr>
              <w:t>คะแนน</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4 </w:t>
            </w:r>
            <w:r>
              <w:rPr>
                <w:rFonts w:ascii="TH SarabunPSK" w:hAnsi="TH SarabunPSK"/>
                <w:sz w:val="30"/>
                <w:sz w:val="30"/>
                <w:szCs w:val="30"/>
              </w:rPr>
              <w:t>คะแนน</w:t>
            </w:r>
          </w:p>
        </w:tc>
        <w:tc>
          <w:tcPr>
            <w:tcW w:w="245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eastAsia="Wingdings" w:cs="Wingdings" w:ascii="Wingdings" w:hAnsi="Wingdings"/>
                <w:sz w:val="30"/>
                <w:szCs w:val="30"/>
              </w:rPr>
              <w:t></w:t>
            </w:r>
            <w:r>
              <w:rPr>
                <w:rFonts w:cs="TH SarabunPSK"/>
                <w:b/>
                <w:bCs/>
                <w:sz w:val="30"/>
                <w:szCs w:val="30"/>
              </w:rPr>
              <w:t xml:space="preserve"> </w:t>
            </w:r>
            <w:r>
              <w:rPr>
                <w:rFonts w:ascii="TH SarabunPSK" w:hAnsi="TH SarabunPSK"/>
                <w:b/>
                <w:b/>
                <w:bCs/>
                <w:sz w:val="30"/>
                <w:sz w:val="30"/>
                <w:szCs w:val="30"/>
              </w:rPr>
              <w:t>บรรลุ</w:t>
            </w:r>
          </w:p>
        </w:tc>
      </w:tr>
    </w:tbl>
    <w:p>
      <w:pPr>
        <w:pStyle w:val="Normal"/>
        <w:widowControl w:val="false"/>
        <w:spacing w:lineRule="auto" w:line="240" w:before="0" w:after="0"/>
        <w:rPr>
          <w:rFonts w:ascii="TH SarabunPSK" w:hAnsi="TH SarabunPSK" w:eastAsia="Times New Roman" w:cs="TH SarabunPSK"/>
          <w:sz w:val="30"/>
          <w:szCs w:val="30"/>
        </w:rPr>
      </w:pPr>
      <w:r>
        <w:rPr>
          <w:rFonts w:eastAsia="Times New Roman" w:cs="TH SarabunPSK"/>
          <w:sz w:val="30"/>
          <w:szCs w:val="30"/>
        </w:rPr>
      </w:r>
    </w:p>
    <w:p>
      <w:pPr>
        <w:pStyle w:val="Normal"/>
        <w:spacing w:lineRule="auto" w:line="240" w:before="0" w:after="0"/>
        <w:rPr>
          <w:rFonts w:ascii="TH SarabunPSK" w:hAnsi="TH SarabunPSK" w:cs="TH SarabunPSK"/>
          <w:sz w:val="30"/>
          <w:szCs w:val="30"/>
        </w:rPr>
      </w:pPr>
      <w:r>
        <w:rPr>
          <w:rFonts w:ascii="TH SarabunPSK" w:hAnsi="TH SarabunPSK"/>
          <w:b/>
          <w:b/>
          <w:bCs/>
          <w:sz w:val="30"/>
          <w:sz w:val="30"/>
          <w:szCs w:val="30"/>
        </w:rPr>
        <w:t>จุดเด่น</w:t>
      </w:r>
    </w:p>
    <w:p>
      <w:pPr>
        <w:pStyle w:val="Normal"/>
        <w:spacing w:lineRule="auto" w:line="240" w:before="0" w:after="0"/>
        <w:ind w:firstLine="720"/>
        <w:rPr>
          <w:rFonts w:ascii="TH SarabunPSK" w:hAnsi="TH SarabunPSK" w:cs="TH SarabunPSK"/>
          <w:sz w:val="30"/>
          <w:szCs w:val="30"/>
        </w:rPr>
      </w:pPr>
      <w:r>
        <w:rPr>
          <w:rFonts w:cs="TH SarabunPSK"/>
          <w:sz w:val="30"/>
          <w:szCs w:val="30"/>
        </w:rPr>
      </w:r>
    </w:p>
    <w:p>
      <w:pPr>
        <w:pStyle w:val="Normal"/>
        <w:tabs>
          <w:tab w:val="clear" w:pos="720"/>
          <w:tab w:val="left" w:pos="1134" w:leader="none"/>
        </w:tabs>
        <w:spacing w:lineRule="auto" w:line="240" w:before="0" w:after="0"/>
        <w:rPr>
          <w:rFonts w:ascii="TH SarabunPSK" w:hAnsi="TH SarabunPSK" w:cs="TH SarabunPSK"/>
          <w:sz w:val="30"/>
          <w:szCs w:val="30"/>
        </w:rPr>
      </w:pPr>
      <w:r>
        <w:rPr>
          <w:rFonts w:ascii="TH SarabunPSK" w:hAnsi="TH SarabunPSK"/>
          <w:b/>
          <w:b/>
          <w:bCs/>
          <w:sz w:val="30"/>
          <w:sz w:val="30"/>
          <w:szCs w:val="30"/>
        </w:rPr>
        <w:t>แนวทางเสริมจุดเด่น</w:t>
      </w:r>
    </w:p>
    <w:p>
      <w:pPr>
        <w:pStyle w:val="Normal"/>
        <w:spacing w:lineRule="auto" w:line="240" w:before="0" w:after="0"/>
        <w:ind w:firstLine="720"/>
        <w:rPr>
          <w:rFonts w:ascii="TH SarabunPSK" w:hAnsi="TH SarabunPSK" w:cs="TH SarabunPSK"/>
          <w:sz w:val="30"/>
          <w:szCs w:val="30"/>
        </w:rPr>
      </w:pPr>
      <w:r>
        <w:rPr>
          <w:rFonts w:cs="TH SarabunPSK"/>
          <w:sz w:val="30"/>
          <w:szCs w:val="30"/>
        </w:rPr>
      </w:r>
    </w:p>
    <w:p>
      <w:pPr>
        <w:pStyle w:val="Normal"/>
        <w:widowControl w:val="false"/>
        <w:tabs>
          <w:tab w:val="clear" w:pos="720"/>
          <w:tab w:val="left" w:pos="1701" w:leader="none"/>
        </w:tabs>
        <w:spacing w:lineRule="auto" w:line="240" w:before="0" w:after="0"/>
        <w:jc w:val="left"/>
        <w:rPr>
          <w:rFonts w:ascii="TH SarabunPSK" w:hAnsi="TH SarabunPSK" w:cs="TH SarabunPSK"/>
          <w:sz w:val="30"/>
          <w:szCs w:val="30"/>
        </w:rPr>
      </w:pPr>
      <w:r>
        <w:rPr>
          <w:rFonts w:ascii="TH SarabunPSK" w:hAnsi="TH SarabunPSK" w:eastAsia="Times New Roman"/>
          <w:b/>
          <w:b/>
          <w:bCs/>
          <w:sz w:val="30"/>
          <w:sz w:val="30"/>
          <w:szCs w:val="30"/>
        </w:rPr>
        <w:t>จุดที่ควรพัฒนา</w:t>
      </w:r>
    </w:p>
    <w:p>
      <w:pPr>
        <w:pStyle w:val="Normal"/>
        <w:spacing w:lineRule="auto" w:line="235" w:before="0" w:after="0"/>
        <w:jc w:val="left"/>
        <w:rPr>
          <w:b/>
          <w:b/>
          <w:bCs/>
        </w:rPr>
      </w:pPr>
      <w:r>
        <w:rPr>
          <w:b/>
          <w:bCs/>
        </w:rPr>
      </w:r>
    </w:p>
    <w:p>
      <w:pPr>
        <w:pStyle w:val="Normal"/>
        <w:spacing w:lineRule="auto" w:line="235" w:before="0" w:after="0"/>
        <w:ind w:firstLine="720"/>
        <w:jc w:val="left"/>
        <w:rPr>
          <w:b/>
          <w:b/>
          <w:bCs/>
        </w:rPr>
      </w:pPr>
      <w:r>
        <w:fldChar w:fldCharType="begin">
          <w:ffData>
            <w:name w:val="Bookmark952"/>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35" w:before="0" w:after="0"/>
        <w:ind w:firstLine="720"/>
        <w:jc w:val="left"/>
        <w:rPr>
          <w:b/>
          <w:b/>
          <w:bCs/>
        </w:rPr>
      </w:pPr>
      <w:r>
        <w:rPr>
          <w:b/>
          <w:bCs/>
        </w:rPr>
      </w:r>
    </w:p>
    <w:p>
      <w:pPr>
        <w:pStyle w:val="Normal"/>
        <w:spacing w:lineRule="auto" w:line="240" w:before="0" w:after="0"/>
        <w:rPr>
          <w:b/>
          <w:b/>
          <w:bCs/>
        </w:rPr>
      </w:pPr>
      <w:r>
        <w:rPr>
          <w:b/>
          <w:bCs/>
        </w:rPr>
      </w:r>
      <w:r>
        <w:br w:type="page"/>
      </w:r>
    </w:p>
    <w:p>
      <w:pPr>
        <w:pStyle w:val="Heading3"/>
        <w:rPr>
          <w:b/>
          <w:b/>
          <w:bCs/>
        </w:rPr>
      </w:pPr>
      <w:bookmarkStart w:id="24" w:name="_Toc76115545"/>
      <w:r>
        <w:rPr/>
        <w:t xml:space="preserve">ตัวบ่งชี้ที่ </w:t>
      </w:r>
      <w:r>
        <w:rPr/>
        <w:t>5.2</w:t>
        <w:tab/>
      </w:r>
      <w:r>
        <w:rPr/>
        <w:t>การวางระบบผู้สอนและกระบวนการจัดการเรียนการสอน</w:t>
      </w:r>
      <w:bookmarkEnd w:id="24"/>
      <w:r>
        <w:rPr/>
        <w:t xml:space="preserve"> </w:t>
      </w:r>
    </w:p>
    <w:p>
      <w:pPr>
        <w:pStyle w:val="Normal"/>
        <w:tabs>
          <w:tab w:val="clear" w:pos="720"/>
          <w:tab w:val="left" w:pos="1701" w:leader="none"/>
          <w:tab w:val="left" w:pos="2552" w:leader="none"/>
        </w:tabs>
        <w:spacing w:lineRule="auto" w:line="240" w:before="0" w:after="0"/>
        <w:contextualSpacing/>
        <w:rPr>
          <w:b/>
          <w:b/>
          <w:bCs/>
        </w:rPr>
      </w:pPr>
      <w:r>
        <w:rPr/>
        <w:tab/>
        <w:t xml:space="preserve">- </w:t>
      </w:r>
      <w:r>
        <w:rPr/>
        <w:t>การกำหนดผู้สอน</w:t>
      </w:r>
    </w:p>
    <w:p>
      <w:pPr>
        <w:pStyle w:val="Normal"/>
        <w:tabs>
          <w:tab w:val="clear" w:pos="720"/>
          <w:tab w:val="left" w:pos="1701" w:leader="none"/>
          <w:tab w:val="left" w:pos="2552" w:leader="none"/>
        </w:tabs>
        <w:spacing w:lineRule="auto" w:line="240" w:before="0" w:after="0"/>
        <w:ind w:left="1876" w:right="23" w:hanging="1876"/>
        <w:contextualSpacing/>
        <w:jc w:val="left"/>
        <w:rPr>
          <w:b/>
          <w:b/>
          <w:bCs/>
        </w:rPr>
      </w:pPr>
      <w:r>
        <w:rPr/>
        <w:tab/>
        <w:t xml:space="preserve">- </w:t>
      </w:r>
      <w:r>
        <w:rPr/>
        <w:t xml:space="preserve">การกำกับ ติดตาม และตรวจสอบการจัดทำแผนการเรียนรู้ </w:t>
      </w:r>
      <w:r>
        <w:rPr/>
        <w:t>(</w:t>
      </w:r>
      <w:r>
        <w:rPr/>
        <w:t>มคอ</w:t>
      </w:r>
      <w:r>
        <w:rPr/>
        <w:t xml:space="preserve">.3 </w:t>
      </w:r>
      <w:r>
        <w:rPr/>
        <w:t>และ มคอ</w:t>
      </w:r>
      <w:r>
        <w:rPr/>
        <w:t xml:space="preserve">.4) </w:t>
      </w:r>
      <w:r>
        <w:rPr/>
        <w:t>และการจัดการเรียนการสอน</w:t>
      </w:r>
    </w:p>
    <w:p>
      <w:pPr>
        <w:pStyle w:val="Normal"/>
        <w:tabs>
          <w:tab w:val="clear" w:pos="720"/>
          <w:tab w:val="left" w:pos="1701" w:leader="none"/>
          <w:tab w:val="left" w:pos="2552" w:leader="none"/>
        </w:tabs>
        <w:spacing w:lineRule="auto" w:line="240" w:before="0" w:after="0"/>
        <w:ind w:left="1843" w:right="23" w:hanging="1843"/>
        <w:contextualSpacing/>
        <w:jc w:val="left"/>
        <w:rPr>
          <w:b/>
          <w:b/>
          <w:bCs/>
        </w:rPr>
      </w:pPr>
      <w:r>
        <w:rPr/>
        <w:tab/>
        <w:t xml:space="preserve">- </w:t>
      </w:r>
      <w:r>
        <w:rPr/>
        <w:t xml:space="preserve">การจัดการเรียนการสอนในระดับปริญญาตรีที่มีการบูรณาการกับการวิจัย </w:t>
      </w:r>
      <w:r>
        <w:rPr/>
        <w:br/>
      </w:r>
      <w:r>
        <w:rPr/>
        <w:t>การบริการวิชาการทางสังคม และการทำนุบำรุงศิลปะและวัฒนธรรม</w:t>
      </w:r>
    </w:p>
    <w:p>
      <w:pPr>
        <w:pStyle w:val="Normal"/>
        <w:tabs>
          <w:tab w:val="clear" w:pos="720"/>
          <w:tab w:val="left" w:pos="1701" w:leader="none"/>
          <w:tab w:val="left" w:pos="2552" w:leader="none"/>
        </w:tabs>
        <w:spacing w:lineRule="auto" w:line="240" w:before="0" w:after="0"/>
        <w:ind w:left="1843" w:right="23" w:hanging="1843"/>
        <w:contextualSpacing/>
        <w:jc w:val="left"/>
        <w:rPr>
          <w:b/>
          <w:b/>
          <w:bCs/>
        </w:rPr>
      </w:pPr>
      <w:r>
        <w:rPr/>
        <w:tab/>
      </w:r>
    </w:p>
    <w:p>
      <w:pPr>
        <w:pStyle w:val="Normal"/>
        <w:tabs>
          <w:tab w:val="clear" w:pos="720"/>
          <w:tab w:val="left" w:pos="1701" w:leader="none"/>
          <w:tab w:val="left" w:pos="2296" w:leader="none"/>
        </w:tabs>
        <w:spacing w:lineRule="auto" w:line="240" w:before="0" w:after="0"/>
        <w:rPr>
          <w:rFonts w:eastAsia="TH SarabunPSK"/>
          <w:b/>
          <w:b/>
          <w:bCs/>
        </w:rPr>
      </w:pPr>
      <w:r>
        <w:rPr>
          <w:rFonts w:eastAsia="TH SarabunPSK"/>
          <w:b/>
          <w:b/>
          <w:bCs/>
        </w:rPr>
        <w:t>ชนิดของตัวบ่งชี้</w:t>
      </w:r>
      <w:r>
        <w:rPr>
          <w:rFonts w:eastAsia="TH SarabunPSK"/>
          <w:b/>
          <w:bCs/>
        </w:rPr>
        <w:tab/>
      </w:r>
      <w:r>
        <w:rPr>
          <w:rFonts w:eastAsia="TH SarabunPSK"/>
        </w:rPr>
        <w:t>กระบวนการ</w:t>
      </w:r>
    </w:p>
    <w:p>
      <w:pPr>
        <w:pStyle w:val="Normal"/>
        <w:tabs>
          <w:tab w:val="clear" w:pos="720"/>
          <w:tab w:val="left" w:pos="1701" w:leader="none"/>
          <w:tab w:val="left" w:pos="2296" w:leader="none"/>
        </w:tabs>
        <w:spacing w:lineRule="auto" w:line="240" w:before="0" w:after="0"/>
        <w:rPr>
          <w:b/>
          <w:b/>
          <w:bCs/>
        </w:rPr>
      </w:pPr>
      <w:r>
        <w:rPr>
          <w:b/>
          <w:b/>
          <w:bCs/>
        </w:rPr>
        <w:t>ข้อมูลที่ใช้</w:t>
      </w:r>
      <w:r>
        <w:rPr/>
        <w:t xml:space="preserve"> </w:t>
      </w:r>
      <w:r>
        <w:rPr/>
        <w:tab/>
      </w:r>
      <w:r>
        <w:rPr/>
        <w:t xml:space="preserve">ปีการศึกษา </w:t>
      </w:r>
      <w:r>
        <w:rPr/>
        <w:t>2563</w:t>
      </w:r>
    </w:p>
    <w:p>
      <w:pPr>
        <w:pStyle w:val="Normal"/>
        <w:tabs>
          <w:tab w:val="clear" w:pos="720"/>
          <w:tab w:val="left" w:pos="1710" w:leader="none"/>
          <w:tab w:val="left" w:pos="2296" w:leader="none"/>
        </w:tabs>
        <w:spacing w:lineRule="auto" w:line="240" w:before="0" w:after="0"/>
        <w:rPr>
          <w:b/>
          <w:b/>
          <w:bCs/>
        </w:rPr>
      </w:pPr>
      <w:r>
        <w:rPr>
          <w:b/>
          <w:bCs/>
        </w:rPr>
      </w:r>
    </w:p>
    <w:p>
      <w:pPr>
        <w:pStyle w:val="Normal"/>
        <w:tabs>
          <w:tab w:val="clear" w:pos="720"/>
          <w:tab w:val="left" w:pos="1701" w:leader="none"/>
        </w:tabs>
        <w:spacing w:lineRule="auto" w:line="240" w:before="0" w:after="0"/>
        <w:contextualSpacing/>
        <w:rPr>
          <w:b/>
          <w:b/>
          <w:bCs/>
          <w:u w:val="single"/>
        </w:rPr>
      </w:pPr>
      <w:r>
        <w:rPr>
          <w:b/>
          <w:b/>
          <w:bCs/>
        </w:rPr>
        <w:t>ผลการดำเนินงาน</w:t>
      </w:r>
    </w:p>
    <w:p>
      <w:pPr>
        <w:pStyle w:val="Normal"/>
        <w:tabs>
          <w:tab w:val="clear" w:pos="720"/>
          <w:tab w:val="left" w:pos="1701" w:leader="none"/>
        </w:tabs>
        <w:spacing w:lineRule="auto" w:line="240" w:before="0" w:after="0"/>
        <w:contextualSpacing/>
        <w:rPr>
          <w:b/>
          <w:b/>
          <w:bCs/>
        </w:rPr>
      </w:pPr>
      <w:r>
        <w:rPr>
          <w:b/>
          <w:bCs/>
        </w:rPr>
        <w:t xml:space="preserve">1. </w:t>
      </w:r>
      <w:r>
        <w:rPr>
          <w:b/>
          <w:b/>
          <w:bCs/>
        </w:rPr>
        <w:t>การกำหนดผู้สอน</w:t>
      </w:r>
    </w:p>
    <w:p>
      <w:pPr>
        <w:pStyle w:val="Normal"/>
        <w:tabs>
          <w:tab w:val="clear" w:pos="720"/>
          <w:tab w:val="left" w:pos="1170" w:leader="none"/>
        </w:tabs>
        <w:spacing w:lineRule="auto" w:line="240" w:before="0" w:after="0"/>
        <w:jc w:val="both"/>
        <w:rPr>
          <w:rFonts w:eastAsia="TH SarabunPSK"/>
          <w:b/>
          <w:b/>
          <w:bCs/>
        </w:rPr>
      </w:pPr>
      <w:r>
        <w:rPr>
          <w:b/>
          <w:b/>
          <w:bCs/>
        </w:rPr>
        <w:t>เป้าหมายเชิงปริมาณ</w:t>
      </w:r>
      <w:r>
        <w:rPr>
          <w:b/>
          <w:bCs/>
        </w:rPr>
        <w:t>/</w:t>
      </w:r>
      <w:r>
        <w:rPr>
          <w:b/>
          <w:b/>
          <w:bCs/>
        </w:rPr>
        <w:t xml:space="preserve">เชิงคุณภาพ </w:t>
      </w:r>
    </w:p>
    <w:p>
      <w:pPr>
        <w:pStyle w:val="Normal"/>
        <w:spacing w:lineRule="auto" w:line="240" w:before="0" w:after="0"/>
        <w:ind w:firstLine="720"/>
        <w:jc w:val="left"/>
        <w:rPr>
          <w:rFonts w:eastAsia="Times New Roman"/>
        </w:rPr>
      </w:pPr>
      <w:r>
        <w:rPr>
          <w:rFonts w:eastAsia="Times New Roman"/>
        </w:rPr>
        <w:t xml:space="preserve">ในปีการศึกษา </w:t>
      </w:r>
      <w:r>
        <w:rPr>
          <w:rFonts w:eastAsia="Times New Roman"/>
        </w:rPr>
        <w:t>2564</w:t>
      </w:r>
      <w:r>
        <w:rPr>
          <w:rFonts w:eastAsia="Times New Roman"/>
        </w:rPr>
        <w:t>หลักสูตรมีวัตถุประสงค์</w:t>
      </w:r>
      <w:r>
        <w:rPr>
          <w:rFonts w:eastAsia="Times New Roman"/>
        </w:rPr>
        <w:t>/</w:t>
      </w:r>
      <w:r>
        <w:rPr>
          <w:rFonts w:eastAsia="Times New Roman"/>
        </w:rPr>
        <w:t xml:space="preserve">เป้าหมาย เรื่อง ระบบการกำหนดผู้สอน คือ </w:t>
      </w:r>
      <w:r>
        <w:fldChar w:fldCharType="begin">
          <w:ffData>
            <w:name w:val="Bookmark955"/>
            <w:enabled/>
            <w:calcOnExit w:val="0"/>
            <w:textInput>
              <w:default w:val="เป้าหมายเชิงปริมาณ และคุณภาพ"/>
            </w:textInput>
          </w:ffData>
        </w:fldChar>
      </w:r>
      <w:r>
        <w:rPr>
          <w:rFonts w:eastAsia="Times New Roman"/>
        </w:rPr>
        <w:instrText> FORMTEXT </w:instrText>
      </w:r>
      <w:r>
        <w:rPr>
          <w:rFonts w:eastAsia="Times New Roman"/>
        </w:rPr>
      </w:r>
      <w:r>
        <w:rPr>
          <w:rFonts w:eastAsia="Times New Roman"/>
        </w:rPr>
        <w:fldChar w:fldCharType="separate"/>
      </w:r>
      <w:r>
        <w:rPr>
          <w:rFonts w:eastAsia="Times New Roman"/>
        </w:rPr>
      </w:r>
      <w:r>
        <w:rPr/>
        <w:t>เป้าหมายเชิงปริมาณ และคุณภาพ</w:t>
      </w:r>
      <w:r>
        <w:rPr>
          <w:rFonts w:eastAsia="Times New Roman"/>
        </w:rPr>
      </w:r>
      <w:r>
        <w:rPr>
          <w:rFonts w:eastAsia="Times New Roman"/>
        </w:rPr>
        <w:fldChar w:fldCharType="end"/>
      </w:r>
      <w:r>
        <w:rPr>
          <w:rFonts w:eastAsia="Times New Roman"/>
        </w:rPr>
        <w:t xml:space="preserve"> </w:t>
      </w:r>
      <w:r>
        <w:rPr>
          <w:rFonts w:eastAsia="Times New Roman"/>
        </w:rPr>
        <w:t>ได้ดำเนินงานตามระบบและกลไก ดังนี้</w:t>
      </w:r>
      <w:r>
        <w:rPr>
          <w:rFonts w:cs="Angsana New"/>
        </w:rPr>
        <w:t xml:space="preserve"> </w:t>
      </w:r>
    </w:p>
    <w:p>
      <w:pPr>
        <w:pStyle w:val="Normal"/>
        <w:spacing w:lineRule="auto" w:line="240" w:before="0" w:after="0"/>
        <w:ind w:firstLine="720"/>
        <w:jc w:val="left"/>
        <w:rPr>
          <w:rFonts w:eastAsia="Times New Roman"/>
        </w:rPr>
      </w:pPr>
      <w:r>
        <w:rPr>
          <w:rFonts w:eastAsia="Times New Roman"/>
        </w:rPr>
      </w:r>
    </w:p>
    <w:tbl>
      <w:tblPr>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119"/>
        <w:gridCol w:w="4111"/>
        <w:gridCol w:w="1137"/>
        <w:gridCol w:w="1292"/>
      </w:tblGrid>
      <w:tr>
        <w:trPr/>
        <w:tc>
          <w:tcPr>
            <w:tcW w:w="211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sz w:val="28"/>
                <w:szCs w:val="28"/>
              </w:rPr>
            </w:pPr>
            <w:r>
              <w:rPr>
                <w:rFonts w:ascii="TH SarabunPSK" w:hAnsi="TH SarabunPSK"/>
                <w:b/>
                <w:b/>
                <w:bCs/>
                <w:sz w:val="28"/>
                <w:sz w:val="28"/>
                <w:szCs w:val="28"/>
              </w:rPr>
              <w:t>วัตถุประสงค์</w:t>
            </w:r>
            <w:r>
              <w:rPr>
                <w:rFonts w:cs="TH SarabunPSK"/>
                <w:b/>
                <w:bCs/>
                <w:sz w:val="28"/>
                <w:szCs w:val="28"/>
              </w:rPr>
              <w:t>/</w:t>
            </w:r>
            <w:r>
              <w:rPr>
                <w:rFonts w:ascii="TH SarabunPSK" w:hAnsi="TH SarabunPSK"/>
                <w:b/>
                <w:b/>
                <w:bCs/>
                <w:sz w:val="28"/>
                <w:sz w:val="28"/>
                <w:szCs w:val="28"/>
              </w:rPr>
              <w:t>เป้าหมาย</w:t>
            </w:r>
          </w:p>
        </w:tc>
        <w:tc>
          <w:tcPr>
            <w:tcW w:w="411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sz w:val="28"/>
                <w:szCs w:val="28"/>
              </w:rPr>
            </w:pPr>
            <w:r>
              <w:rPr>
                <w:rFonts w:ascii="TH SarabunPSK" w:hAnsi="TH SarabunPSK"/>
                <w:b/>
                <w:b/>
                <w:bCs/>
                <w:sz w:val="28"/>
                <w:sz w:val="28"/>
                <w:szCs w:val="28"/>
              </w:rPr>
              <w:t>ตัวชี้วัด</w:t>
            </w:r>
          </w:p>
        </w:tc>
        <w:tc>
          <w:tcPr>
            <w:tcW w:w="113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sz w:val="28"/>
                <w:szCs w:val="28"/>
              </w:rPr>
            </w:pPr>
            <w:r>
              <w:rPr>
                <w:rFonts w:ascii="TH SarabunPSK" w:hAnsi="TH SarabunPSK"/>
                <w:b/>
                <w:b/>
                <w:bCs/>
                <w:sz w:val="28"/>
                <w:sz w:val="28"/>
                <w:szCs w:val="28"/>
              </w:rPr>
              <w:t>เป้าหมาย</w:t>
            </w:r>
          </w:p>
        </w:tc>
        <w:tc>
          <w:tcPr>
            <w:tcW w:w="129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cs="TH SarabunPSK"/>
                <w:sz w:val="28"/>
                <w:szCs w:val="28"/>
              </w:rPr>
            </w:pPr>
            <w:r>
              <w:rPr>
                <w:rFonts w:ascii="TH SarabunPSK" w:hAnsi="TH SarabunPSK"/>
                <w:b/>
                <w:b/>
                <w:bCs/>
                <w:sz w:val="28"/>
                <w:sz w:val="28"/>
                <w:szCs w:val="28"/>
              </w:rPr>
              <w:t>หน่วยนับ</w:t>
            </w:r>
          </w:p>
        </w:tc>
      </w:tr>
      <w:tr>
        <w:trPr/>
        <w:tc>
          <w:tcPr>
            <w:tcW w:w="211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b/>
                <w:b/>
                <w:bCs/>
                <w:sz w:val="28"/>
                <w:sz w:val="28"/>
                <w:szCs w:val="28"/>
              </w:rPr>
              <w:t>เชิงปริมาณ</w:t>
            </w:r>
          </w:p>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sz w:val="28"/>
                <w:sz w:val="28"/>
                <w:szCs w:val="28"/>
              </w:rPr>
              <w:t>ความครบถ้วน</w:t>
            </w:r>
          </w:p>
        </w:tc>
        <w:tc>
          <w:tcPr>
            <w:tcW w:w="41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sz w:val="28"/>
                <w:sz w:val="28"/>
                <w:szCs w:val="28"/>
              </w:rPr>
              <w:t>ทุกรายวิชาในหลักสูตรมีอาจารย์ผู้สอนครบถ้วน</w:t>
            </w:r>
          </w:p>
        </w:tc>
        <w:tc>
          <w:tcPr>
            <w:tcW w:w="11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sz w:val="28"/>
                <w:sz w:val="28"/>
                <w:szCs w:val="28"/>
              </w:rPr>
              <w:t>ทุกรายวิชา</w:t>
            </w:r>
          </w:p>
        </w:tc>
        <w:tc>
          <w:tcPr>
            <w:tcW w:w="12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sz w:val="28"/>
                <w:sz w:val="28"/>
                <w:szCs w:val="28"/>
              </w:rPr>
              <w:t>รายวิชา</w:t>
            </w:r>
          </w:p>
        </w:tc>
      </w:tr>
      <w:tr>
        <w:trPr/>
        <w:tc>
          <w:tcPr>
            <w:tcW w:w="211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b/>
                <w:b/>
                <w:bCs/>
                <w:sz w:val="28"/>
                <w:sz w:val="28"/>
                <w:szCs w:val="28"/>
              </w:rPr>
              <w:t>เชิงคุณภาพ</w:t>
            </w:r>
          </w:p>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sz w:val="28"/>
                <w:sz w:val="28"/>
                <w:szCs w:val="28"/>
              </w:rPr>
              <w:t>ความเชี่ยวชาญของผู้สอน</w:t>
            </w:r>
          </w:p>
        </w:tc>
        <w:tc>
          <w:tcPr>
            <w:tcW w:w="41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sz w:val="28"/>
                <w:sz w:val="28"/>
                <w:szCs w:val="28"/>
              </w:rPr>
              <w:t>ทุกรายวิชาในหลักสูตรมีอาจารย์ผู้สอนตรงตามความเชี่ยวชาญ</w:t>
            </w:r>
          </w:p>
        </w:tc>
        <w:tc>
          <w:tcPr>
            <w:tcW w:w="11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sz w:val="28"/>
                <w:sz w:val="28"/>
                <w:szCs w:val="28"/>
              </w:rPr>
              <w:t xml:space="preserve">ร้อยละ </w:t>
            </w:r>
            <w:r>
              <w:rPr>
                <w:rFonts w:cs="TH SarabunPSK"/>
                <w:sz w:val="28"/>
                <w:szCs w:val="28"/>
              </w:rPr>
              <w:t>80</w:t>
            </w:r>
          </w:p>
        </w:tc>
        <w:tc>
          <w:tcPr>
            <w:tcW w:w="12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28"/>
                <w:szCs w:val="28"/>
              </w:rPr>
            </w:pPr>
            <w:r>
              <w:rPr>
                <w:rFonts w:ascii="TH SarabunPSK" w:hAnsi="TH SarabunPSK"/>
                <w:sz w:val="28"/>
                <w:sz w:val="28"/>
                <w:szCs w:val="28"/>
              </w:rPr>
              <w:t>รายวิชา</w:t>
            </w:r>
          </w:p>
        </w:tc>
      </w:tr>
    </w:tbl>
    <w:p>
      <w:pPr>
        <w:pStyle w:val="Normal"/>
        <w:rPr>
          <w:rFonts w:ascii="TH SarabunPSK" w:hAnsi="TH SarabunPSK" w:cs="TH SarabunPSK"/>
          <w:b/>
          <w:b/>
        </w:rPr>
      </w:pPr>
      <w:r>
        <w:rPr>
          <w:rFonts w:cs="TH SarabunPSK"/>
          <w:b/>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ระบบและกลไก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cs="TH SarabunPSK" w:ascii="TH SarabunPSK" w:hAnsi="TH SarabunPSK"/>
          <w:b w:val="false"/>
          <w:bCs w:val="false"/>
          <w:color w:val="auto"/>
          <w:sz w:val="30"/>
          <w:szCs w:val="30"/>
        </w:rPr>
        <w:t xml:space="preserve">1. </w:t>
      </w:r>
      <w:r>
        <w:rPr>
          <w:rFonts w:ascii="TH SarabunPSK" w:hAnsi="TH SarabunPSK" w:cs="TH SarabunPSK"/>
          <w:b w:val="false"/>
          <w:b w:val="false"/>
          <w:bCs w:val="false"/>
          <w:color w:val="auto"/>
          <w:sz w:val="30"/>
          <w:sz w:val="30"/>
          <w:szCs w:val="30"/>
        </w:rPr>
        <w:t>ประชุมกรรมการสูตรเพื่อวางแผนการกำหนดอาจารย์ผู้สอน และการจัดทำ มคอ</w:t>
      </w:r>
      <w:r>
        <w:rPr>
          <w:rFonts w:cs="TH SarabunPSK" w:ascii="TH SarabunPSK" w:hAnsi="TH SarabunPSK"/>
          <w:b w:val="false"/>
          <w:bCs w:val="false"/>
          <w:color w:val="auto"/>
          <w:sz w:val="30"/>
          <w:szCs w:val="30"/>
        </w:rPr>
        <w:t xml:space="preserve">.3 </w:t>
      </w:r>
      <w:r>
        <w:rPr>
          <w:rFonts w:ascii="TH SarabunPSK" w:hAnsi="TH SarabunPSK" w:cs="TH SarabunPSK"/>
          <w:b w:val="false"/>
          <w:b w:val="false"/>
          <w:bCs w:val="false"/>
          <w:color w:val="auto"/>
          <w:sz w:val="30"/>
          <w:sz w:val="30"/>
          <w:szCs w:val="30"/>
        </w:rPr>
        <w:t>ในแต่ละภาคเรียน</w:t>
      </w:r>
    </w:p>
    <w:p>
      <w:pPr>
        <w:pStyle w:val="Normal"/>
        <w:spacing w:lineRule="auto" w:line="240" w:before="0" w:after="0"/>
        <w:ind w:firstLine="720"/>
        <w:rPr>
          <w:rFonts w:ascii="TH SarabunPSK" w:hAnsi="TH SarabunPSK" w:cs="TH SarabunPSK"/>
          <w:sz w:val="30"/>
          <w:szCs w:val="30"/>
        </w:rPr>
      </w:pPr>
      <w:r>
        <w:rPr>
          <w:rFonts w:cs="TH SarabunPSK"/>
          <w:sz w:val="30"/>
          <w:szCs w:val="30"/>
        </w:rPr>
        <w:t xml:space="preserve">2. </w:t>
      </w:r>
      <w:r>
        <w:rPr>
          <w:rFonts w:ascii="TH SarabunPSK" w:hAnsi="TH SarabunPSK"/>
          <w:sz w:val="30"/>
          <w:sz w:val="30"/>
          <w:szCs w:val="30"/>
        </w:rPr>
        <w:t>อาจารย์ในหลักสูตรและอาจารย์ผู้สอนแจ้งความถนัดของรายวิชาในที่ประะชุม</w:t>
      </w:r>
    </w:p>
    <w:p>
      <w:pPr>
        <w:pStyle w:val="Normal"/>
        <w:spacing w:lineRule="auto" w:line="240" w:before="0" w:after="0"/>
        <w:ind w:firstLine="720"/>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 xml:space="preserve">กรรมการบริหารหลักสูตรจัดอาจารย์ผู้สอนตามความเหมาะสมกับรายวิชาต่างๆ </w:t>
      </w:r>
    </w:p>
    <w:p>
      <w:pPr>
        <w:pStyle w:val="Normal"/>
        <w:spacing w:lineRule="auto" w:line="240" w:before="0" w:after="0"/>
        <w:ind w:firstLine="720"/>
        <w:rPr>
          <w:rFonts w:ascii="TH SarabunPSK" w:hAnsi="TH SarabunPSK" w:cs="TH SarabunPSK"/>
          <w:sz w:val="30"/>
          <w:szCs w:val="30"/>
        </w:rPr>
      </w:pPr>
      <w:r>
        <w:rPr>
          <w:rFonts w:cs="TH SarabunPSK"/>
          <w:sz w:val="30"/>
          <w:szCs w:val="30"/>
        </w:rPr>
        <w:t xml:space="preserve">4. </w:t>
      </w:r>
      <w:r>
        <w:rPr>
          <w:rFonts w:ascii="TH SarabunPSK" w:hAnsi="TH SarabunPSK"/>
          <w:sz w:val="30"/>
          <w:sz w:val="30"/>
          <w:szCs w:val="30"/>
        </w:rPr>
        <w:t>เชิญอาจารย์นอกสาขาเพื่อสอนในบางวิชาที่ยังไม่มีอาจารย์ผู้สอน</w:t>
      </w:r>
    </w:p>
    <w:p>
      <w:pPr>
        <w:pStyle w:val="Normal"/>
        <w:spacing w:lineRule="auto" w:line="240" w:before="0" w:after="0"/>
        <w:ind w:firstLine="720"/>
        <w:rPr>
          <w:rFonts w:ascii="TH SarabunPSK" w:hAnsi="TH SarabunPSK" w:cs="TH SarabunPSK"/>
          <w:sz w:val="30"/>
          <w:szCs w:val="30"/>
        </w:rPr>
      </w:pPr>
      <w:r>
        <w:rPr>
          <w:rFonts w:cs="TH SarabunPSK"/>
          <w:sz w:val="30"/>
          <w:szCs w:val="30"/>
        </w:rPr>
        <w:t xml:space="preserve">5. </w:t>
      </w:r>
      <w:r>
        <w:rPr>
          <w:rFonts w:ascii="TH SarabunPSK" w:hAnsi="TH SarabunPSK"/>
          <w:sz w:val="30"/>
          <w:sz w:val="30"/>
          <w:szCs w:val="30"/>
        </w:rPr>
        <w:t>เชิญอาจารย์พิเศษมาสอนในรายวิชาเฉพาะด้านที่จำเป็น เพื่อให้นักศึกษามีประสบการณ์และการเรียนรู้อย่างเหมาะสม</w:t>
      </w:r>
    </w:p>
    <w:p>
      <w:pPr>
        <w:pStyle w:val="Normal"/>
        <w:spacing w:lineRule="auto" w:line="240" w:before="0" w:after="0"/>
        <w:ind w:firstLine="720"/>
        <w:rPr>
          <w:rFonts w:ascii="TH SarabunPSK" w:hAnsi="TH SarabunPSK" w:cs="TH SarabunPSK"/>
          <w:sz w:val="30"/>
          <w:szCs w:val="30"/>
        </w:rPr>
      </w:pPr>
      <w:r>
        <w:rPr>
          <w:rFonts w:cs="TH SarabunPSK"/>
          <w:sz w:val="30"/>
          <w:szCs w:val="30"/>
        </w:rPr>
        <w:t xml:space="preserve">6. </w:t>
      </w:r>
      <w:r>
        <w:rPr>
          <w:rFonts w:ascii="TH SarabunPSK" w:hAnsi="TH SarabunPSK"/>
          <w:sz w:val="30"/>
          <w:sz w:val="30"/>
          <w:szCs w:val="30"/>
        </w:rPr>
        <w:t>การกำหนดส่ง มคอ</w:t>
      </w:r>
      <w:r>
        <w:rPr>
          <w:rFonts w:cs="TH SarabunPSK"/>
          <w:sz w:val="30"/>
          <w:szCs w:val="30"/>
        </w:rPr>
        <w:t xml:space="preserve">.3 / </w:t>
      </w:r>
      <w:r>
        <w:rPr>
          <w:rFonts w:ascii="TH SarabunPSK" w:hAnsi="TH SarabunPSK"/>
          <w:sz w:val="30"/>
          <w:sz w:val="30"/>
          <w:szCs w:val="30"/>
        </w:rPr>
        <w:t>มคอ</w:t>
      </w:r>
      <w:r>
        <w:rPr>
          <w:rFonts w:cs="TH SarabunPSK"/>
          <w:sz w:val="30"/>
          <w:szCs w:val="30"/>
        </w:rPr>
        <w:t>.4</w:t>
      </w:r>
      <w:r>
        <w:rPr>
          <w:rFonts w:ascii="TH SarabunPSK" w:hAnsi="TH SarabunPSK"/>
          <w:sz w:val="30"/>
          <w:sz w:val="30"/>
          <w:szCs w:val="30"/>
        </w:rPr>
        <w:t>สำหรับนำไปใช้ก่อนเปิดเรียนในแต่ละภาคเรียน</w:t>
      </w:r>
    </w:p>
    <w:p>
      <w:pPr>
        <w:pStyle w:val="Normal"/>
        <w:spacing w:lineRule="auto" w:line="240" w:before="0" w:after="0"/>
        <w:ind w:firstLine="720"/>
        <w:rPr>
          <w:rFonts w:ascii="TH SarabunPSK" w:hAnsi="TH SarabunPSK" w:cs="TH SarabunPSK"/>
          <w:sz w:val="30"/>
          <w:szCs w:val="30"/>
        </w:rPr>
      </w:pPr>
      <w:r>
        <w:rPr>
          <w:rFonts w:cs="TH SarabunPSK"/>
          <w:sz w:val="30"/>
          <w:szCs w:val="30"/>
        </w:rPr>
        <w:t xml:space="preserve">7. </w:t>
      </w:r>
      <w:r>
        <w:rPr>
          <w:rFonts w:ascii="TH SarabunPSK" w:hAnsi="TH SarabunPSK"/>
          <w:sz w:val="30"/>
          <w:sz w:val="30"/>
          <w:szCs w:val="30"/>
        </w:rPr>
        <w:t>ผู้สอน ส่ง มคอ</w:t>
      </w:r>
      <w:r>
        <w:rPr>
          <w:rFonts w:cs="TH SarabunPSK"/>
          <w:sz w:val="30"/>
          <w:szCs w:val="30"/>
        </w:rPr>
        <w:t xml:space="preserve">.3 / </w:t>
      </w:r>
      <w:r>
        <w:rPr>
          <w:rFonts w:ascii="TH SarabunPSK" w:hAnsi="TH SarabunPSK"/>
          <w:sz w:val="30"/>
          <w:sz w:val="30"/>
          <w:szCs w:val="30"/>
        </w:rPr>
        <w:t>มคอ</w:t>
      </w:r>
      <w:r>
        <w:rPr>
          <w:rFonts w:cs="TH SarabunPSK"/>
          <w:sz w:val="30"/>
          <w:szCs w:val="30"/>
        </w:rPr>
        <w:t xml:space="preserve">.4 </w:t>
      </w:r>
      <w:r>
        <w:rPr>
          <w:rFonts w:ascii="TH SarabunPSK" w:hAnsi="TH SarabunPSK"/>
          <w:sz w:val="30"/>
          <w:sz w:val="30"/>
          <w:szCs w:val="30"/>
        </w:rPr>
        <w:t>ส่งให้ประธานหลักสูตรและกรรมการดำเนินการตรวจสอบและให้คำแนะนำ</w:t>
      </w:r>
    </w:p>
    <w:p>
      <w:pPr>
        <w:pStyle w:val="Normal"/>
        <w:spacing w:lineRule="auto" w:line="240" w:before="0" w:after="0"/>
        <w:ind w:firstLine="720"/>
        <w:rPr>
          <w:rFonts w:ascii="TH SarabunPSK" w:hAnsi="TH SarabunPSK" w:cs="TH SarabunPSK"/>
          <w:sz w:val="30"/>
          <w:szCs w:val="30"/>
        </w:rPr>
      </w:pPr>
      <w:r>
        <w:rPr>
          <w:rFonts w:cs="TH SarabunPSK"/>
          <w:sz w:val="30"/>
          <w:szCs w:val="30"/>
        </w:rPr>
        <w:t xml:space="preserve">8. </w:t>
      </w:r>
      <w:r>
        <w:rPr>
          <w:rFonts w:ascii="TH SarabunPSK" w:hAnsi="TH SarabunPSK"/>
          <w:sz w:val="30"/>
          <w:sz w:val="30"/>
          <w:szCs w:val="30"/>
        </w:rPr>
        <w:t>อาจารย์ผู้สอนนำแผนการเรียนไปใช้ในรายวิชาที่สอน</w:t>
      </w:r>
    </w:p>
    <w:p>
      <w:pPr>
        <w:pStyle w:val="Normal"/>
        <w:spacing w:lineRule="auto" w:line="240" w:before="0" w:after="0"/>
        <w:ind w:firstLine="720"/>
        <w:rPr>
          <w:rFonts w:ascii="TH SarabunPSK" w:hAnsi="TH SarabunPSK" w:cs="TH SarabunPSK"/>
          <w:sz w:val="30"/>
          <w:szCs w:val="30"/>
        </w:rPr>
      </w:pPr>
      <w:r>
        <w:rPr>
          <w:rFonts w:cs="TH SarabunPSK"/>
          <w:sz w:val="30"/>
          <w:szCs w:val="30"/>
        </w:rPr>
        <w:t xml:space="preserve">9. </w:t>
      </w:r>
      <w:r>
        <w:rPr>
          <w:rFonts w:ascii="TH SarabunPSK" w:hAnsi="TH SarabunPSK"/>
          <w:sz w:val="30"/>
          <w:sz w:val="30"/>
          <w:szCs w:val="30"/>
        </w:rPr>
        <w:t>ประชุมกรรมการหลักสูตรเพื่อการติดตาม แก้ไขปัญหาด้านการเรียนการสอนระหว่างภาคเรียน</w:t>
      </w:r>
    </w:p>
    <w:p>
      <w:pPr>
        <w:pStyle w:val="Default"/>
        <w:jc w:val="left"/>
        <w:rPr>
          <w:b w:val="false"/>
          <w:b w:val="false"/>
          <w:bCs w:val="false"/>
        </w:rPr>
      </w:pPr>
      <w:r>
        <w:rPr>
          <w:rFonts w:cs="TH SarabunPSK" w:ascii="TH SarabunPSK" w:hAnsi="TH SarabunPSK"/>
          <w:b w:val="false"/>
          <w:bCs w:val="false"/>
          <w:color w:val="auto"/>
          <w:sz w:val="30"/>
          <w:szCs w:val="30"/>
        </w:rPr>
        <w:tab/>
        <w:t xml:space="preserve">10. </w:t>
      </w:r>
      <w:r>
        <w:rPr>
          <w:rFonts w:ascii="TH SarabunPSK" w:hAnsi="TH SarabunPSK" w:cs="TH SarabunPSK"/>
          <w:b w:val="false"/>
          <w:b w:val="false"/>
          <w:bCs w:val="false"/>
          <w:color w:val="auto"/>
          <w:sz w:val="30"/>
          <w:sz w:val="30"/>
          <w:szCs w:val="30"/>
        </w:rPr>
        <w:t>ประชุมกรรมการหลักสูตรเพื่อการกำหนดผู้สอนการกำกับติดตาม และตรวจสอบการจัดทำแผนการเรียนรู้ ทำการประเมิน จัดทำ มคอ</w:t>
      </w:r>
      <w:r>
        <w:rPr>
          <w:rFonts w:cs="TH SarabunPSK" w:ascii="TH SarabunPSK" w:hAnsi="TH SarabunPSK"/>
          <w:b w:val="false"/>
          <w:bCs w:val="false"/>
          <w:color w:val="auto"/>
          <w:sz w:val="30"/>
          <w:szCs w:val="30"/>
        </w:rPr>
        <w:t>.5</w:t>
      </w:r>
      <w:r>
        <w:rPr>
          <w:rFonts w:ascii="TH SarabunPSK" w:hAnsi="TH SarabunPSK" w:cs="TH SarabunPSK"/>
          <w:b w:val="false"/>
          <w:b w:val="false"/>
          <w:bCs w:val="false"/>
          <w:color w:val="auto"/>
          <w:sz w:val="30"/>
          <w:sz w:val="30"/>
          <w:szCs w:val="30"/>
        </w:rPr>
        <w:t>หรือ มคอ</w:t>
      </w:r>
      <w:r>
        <w:rPr>
          <w:rFonts w:cs="TH SarabunPSK" w:ascii="TH SarabunPSK" w:hAnsi="TH SarabunPSK"/>
          <w:b w:val="false"/>
          <w:bCs w:val="false"/>
          <w:color w:val="auto"/>
          <w:sz w:val="30"/>
          <w:szCs w:val="30"/>
        </w:rPr>
        <w:t xml:space="preserve">.6 </w:t>
      </w:r>
      <w:r>
        <w:rPr>
          <w:rFonts w:ascii="TH SarabunPSK" w:hAnsi="TH SarabunPSK" w:cs="TH SarabunPSK"/>
          <w:b w:val="false"/>
          <w:b w:val="false"/>
          <w:bCs w:val="false"/>
          <w:color w:val="auto"/>
          <w:sz w:val="30"/>
          <w:sz w:val="30"/>
          <w:szCs w:val="30"/>
        </w:rPr>
        <w:t>และการจัดการเรียนการสอน เพื่อปรับปรุงและทบทวนกระบวนการจัดอาจารย์ผู้สอนในภาคเรียนถัดไป</w:t>
      </w:r>
    </w:p>
    <w:p>
      <w:pPr>
        <w:pStyle w:val="Normal"/>
        <w:spacing w:lineRule="auto" w:line="240" w:before="0" w:after="0"/>
        <w:ind w:firstLine="720"/>
        <w:jc w:val="left"/>
        <w:rPr>
          <w:b/>
          <w:b/>
          <w:bCs/>
        </w:rPr>
      </w:pPr>
      <w:r>
        <w:fldChar w:fldCharType="begin">
          <w:ffData>
            <w:name w:val="Bookmark964"/>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2"/>
          <w:sz w:val="32"/>
          <w:szCs w:val="32"/>
        </w:rPr>
        <w:t xml:space="preserve">ในปีการศึกษา </w:t>
      </w:r>
      <w:r>
        <w:rPr>
          <w:rFonts w:cs="TH SarabunPSK" w:ascii="TH SarabunPSK" w:hAnsi="TH SarabunPSK"/>
          <w:b w:val="false"/>
          <w:bCs w:val="false"/>
          <w:color w:val="auto"/>
          <w:sz w:val="32"/>
          <w:szCs w:val="32"/>
        </w:rPr>
        <w:t xml:space="preserve">2564 </w:t>
      </w:r>
      <w:r>
        <w:rPr>
          <w:rFonts w:ascii="TH SarabunPSK" w:hAnsi="TH SarabunPSK" w:cs="TH SarabunPSK"/>
          <w:b w:val="false"/>
          <w:b w:val="false"/>
          <w:bCs w:val="false"/>
          <w:color w:val="auto"/>
          <w:sz w:val="32"/>
          <w:sz w:val="32"/>
          <w:szCs w:val="32"/>
        </w:rPr>
        <w:t xml:space="preserve">ที่ผ่านมา หลักสูตรได้จัดการเรียนการสอนในแบบออนไลน์ การดำเนินกลไกตามระบบจึงใช้ระบบออนไลน์แบบสมบูรณ์แบบ แต่ก็สามารถดำเนินการตามระบบได้เป็นอย่างดี โดยหลักสูตรได้จัดการประชุมวิสามัญ เพื่อให้อาจารย์แต่ละท่านได้นำเสนอความสนใจในวิชาที่ต้องการสอน และความถนัด ความรู้ ประสบการณ์ของตนเอง และสามารถอภิปรายกันเพื่อจัดตารางสอนได้อย่างสมเหตุสมผล เพื่อประโยชน์สูงสุดสำหรับนักศึกษา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โดยมีข้อมูลนำเข้าส่วนหนึ่งจาก ความเชี่ยวชาญของอาจารย์</w:t>
      </w:r>
      <w:r>
        <w:rPr>
          <w:rFonts w:ascii="TH SarabunPSK" w:hAnsi="TH SarabunPSK" w:cs="TH SarabunPSK"/>
          <w:b w:val="false"/>
          <w:b w:val="false"/>
          <w:bCs w:val="false"/>
          <w:color w:val="auto"/>
          <w:sz w:val="30"/>
          <w:sz w:val="30"/>
          <w:szCs w:val="30"/>
        </w:rPr>
        <w:t>แต่ละท่าน ดังนี้</w:t>
      </w:r>
    </w:p>
    <w:tbl>
      <w:tblPr>
        <w:tblW w:w="8667" w:type="dxa"/>
        <w:jc w:val="left"/>
        <w:tblInd w:w="294" w:type="dxa"/>
        <w:tblLayout w:type="fixed"/>
        <w:tblCellMar>
          <w:top w:w="0" w:type="dxa"/>
          <w:left w:w="108" w:type="dxa"/>
          <w:bottom w:w="0" w:type="dxa"/>
          <w:right w:w="108" w:type="dxa"/>
        </w:tblCellMar>
        <w:tblLook w:val="04a0" w:noVBand="1" w:noHBand="0" w:lastColumn="0" w:firstColumn="1" w:lastRow="0" w:firstRow="1"/>
      </w:tblPr>
      <w:tblGrid>
        <w:gridCol w:w="2694"/>
        <w:gridCol w:w="5972"/>
      </w:tblGrid>
      <w:tr>
        <w:trPr>
          <w:trHeight w:val="353" w:hRule="atLeast"/>
        </w:trPr>
        <w:tc>
          <w:tcPr>
            <w:tcW w:w="269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ชื่อ – สกุล</w:t>
            </w:r>
          </w:p>
        </w:tc>
        <w:tc>
          <w:tcPr>
            <w:tcW w:w="59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ความเชี่ยวชาญ</w:t>
            </w:r>
          </w:p>
        </w:tc>
      </w:tr>
      <w:tr>
        <w:trPr>
          <w:trHeight w:val="353" w:hRule="atLeast"/>
        </w:trPr>
        <w:tc>
          <w:tcPr>
            <w:tcW w:w="269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ผศ</w:t>
            </w:r>
            <w:r>
              <w:rPr>
                <w:rFonts w:cs="TH SarabunPSK"/>
                <w:sz w:val="30"/>
                <w:szCs w:val="30"/>
              </w:rPr>
              <w:t>.</w:t>
            </w:r>
            <w:r>
              <w:rPr>
                <w:rFonts w:ascii="TH SarabunPSK" w:hAnsi="TH SarabunPSK"/>
                <w:sz w:val="30"/>
                <w:sz w:val="30"/>
                <w:szCs w:val="30"/>
              </w:rPr>
              <w:t>ดร</w:t>
            </w:r>
            <w:r>
              <w:rPr>
                <w:rFonts w:cs="TH SarabunPSK"/>
                <w:sz w:val="30"/>
                <w:szCs w:val="30"/>
              </w:rPr>
              <w:t>.</w:t>
            </w:r>
            <w:r>
              <w:rPr>
                <w:rFonts w:ascii="TH SarabunPSK" w:hAnsi="TH SarabunPSK"/>
                <w:sz w:val="30"/>
                <w:sz w:val="30"/>
                <w:szCs w:val="30"/>
              </w:rPr>
              <w:t>จันทรัตน์ กิ่งแสง</w:t>
            </w:r>
          </w:p>
        </w:tc>
        <w:tc>
          <w:tcPr>
            <w:tcW w:w="59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วิเคราะห์และออกแบบระบบ ระบบฐานข้อมูล</w:t>
            </w:r>
          </w:p>
        </w:tc>
      </w:tr>
      <w:tr>
        <w:trPr>
          <w:trHeight w:val="353" w:hRule="atLeast"/>
        </w:trPr>
        <w:tc>
          <w:tcPr>
            <w:tcW w:w="269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ผศ</w:t>
            </w:r>
            <w:r>
              <w:rPr>
                <w:rFonts w:cs="TH SarabunPSK"/>
                <w:sz w:val="30"/>
                <w:szCs w:val="30"/>
              </w:rPr>
              <w:t>.</w:t>
            </w:r>
            <w:r>
              <w:rPr>
                <w:rFonts w:ascii="TH SarabunPSK" w:hAnsi="TH SarabunPSK"/>
                <w:sz w:val="30"/>
                <w:sz w:val="30"/>
                <w:szCs w:val="30"/>
              </w:rPr>
              <w:t>รวินทร์  ไชยสิทธิพร</w:t>
            </w:r>
          </w:p>
        </w:tc>
        <w:tc>
          <w:tcPr>
            <w:tcW w:w="59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ระบบปฏิบัติการ การเขียนโปรแกรม ปัญญาประดิษฐ์ ระบบหุ่นยนต์</w:t>
            </w:r>
          </w:p>
        </w:tc>
      </w:tr>
      <w:tr>
        <w:trPr>
          <w:trHeight w:val="353" w:hRule="atLeast"/>
        </w:trPr>
        <w:tc>
          <w:tcPr>
            <w:tcW w:w="269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ผศ</w:t>
            </w:r>
            <w:r>
              <w:rPr>
                <w:rFonts w:cs="TH SarabunPSK"/>
                <w:sz w:val="30"/>
                <w:szCs w:val="30"/>
              </w:rPr>
              <w:t>.</w:t>
            </w:r>
            <w:r>
              <w:rPr>
                <w:rFonts w:ascii="TH SarabunPSK" w:hAnsi="TH SarabunPSK"/>
                <w:sz w:val="30"/>
                <w:sz w:val="30"/>
                <w:szCs w:val="30"/>
              </w:rPr>
              <w:t>ดร</w:t>
            </w:r>
            <w:r>
              <w:rPr>
                <w:rFonts w:cs="TH SarabunPSK"/>
                <w:sz w:val="30"/>
                <w:szCs w:val="30"/>
              </w:rPr>
              <w:t xml:space="preserve">. </w:t>
            </w:r>
            <w:r>
              <w:rPr>
                <w:rFonts w:ascii="TH SarabunPSK" w:hAnsi="TH SarabunPSK"/>
                <w:sz w:val="30"/>
                <w:sz w:val="30"/>
                <w:szCs w:val="30"/>
              </w:rPr>
              <w:t>ภาคภูมิ มุกดาสนิท</w:t>
            </w:r>
          </w:p>
        </w:tc>
        <w:tc>
          <w:tcPr>
            <w:tcW w:w="59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ปัญญาประดิษฐ์ การเขียนโปรแกรม การวิจัย</w:t>
            </w:r>
          </w:p>
        </w:tc>
      </w:tr>
      <w:tr>
        <w:trPr>
          <w:trHeight w:val="353" w:hRule="atLeast"/>
        </w:trPr>
        <w:tc>
          <w:tcPr>
            <w:tcW w:w="269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อาจารย์ นิยม สุทธหลวง</w:t>
            </w:r>
          </w:p>
        </w:tc>
        <w:tc>
          <w:tcPr>
            <w:tcW w:w="59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การเขียนโปรแกรมบนอุปกรณ์ขนาดเล็ก สถาปัตยกรรมคอมพิวเตอร์</w:t>
            </w:r>
          </w:p>
        </w:tc>
      </w:tr>
      <w:tr>
        <w:trPr>
          <w:trHeight w:val="353" w:hRule="atLeast"/>
        </w:trPr>
        <w:tc>
          <w:tcPr>
            <w:tcW w:w="269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อาจารย์ ชัยศิริ สนิทพลกลาง</w:t>
            </w:r>
          </w:p>
        </w:tc>
        <w:tc>
          <w:tcPr>
            <w:tcW w:w="59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cs="TH SarabunPSK"/>
                <w:sz w:val="30"/>
                <w:szCs w:val="30"/>
              </w:rPr>
            </w:pPr>
            <w:r>
              <w:rPr>
                <w:rFonts w:ascii="TH SarabunPSK" w:hAnsi="TH SarabunPSK"/>
                <w:sz w:val="30"/>
                <w:sz w:val="30"/>
                <w:szCs w:val="30"/>
              </w:rPr>
              <w:t>การเขียนโปรแกรม ปัญญาประดิษฐ์ วิทยาการข้อมูล</w:t>
            </w:r>
          </w:p>
        </w:tc>
      </w:tr>
    </w:tbl>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ส่วนเรื่องของการส่งเอกสารต่างๆ ประธานหลักสูตรได้แจ้งให้ผู้สอนทุกท่านได้ส่งเอกสารที่จำเป็น ตามระยะเวลาที่กำหนด ซึ่งในภาคเรียนที่ </w:t>
      </w:r>
      <w:r>
        <w:rPr>
          <w:rFonts w:cs="TH SarabunPSK" w:ascii="TH SarabunPSK" w:hAnsi="TH SarabunPSK"/>
          <w:b w:val="false"/>
          <w:bCs w:val="false"/>
          <w:color w:val="auto"/>
          <w:sz w:val="32"/>
          <w:szCs w:val="32"/>
        </w:rPr>
        <w:t xml:space="preserve">2 </w:t>
      </w:r>
      <w:r>
        <w:rPr>
          <w:rFonts w:ascii="TH SarabunPSK" w:hAnsi="TH SarabunPSK" w:cs="TH SarabunPSK"/>
          <w:b w:val="false"/>
          <w:b w:val="false"/>
          <w:bCs w:val="false"/>
          <w:color w:val="auto"/>
          <w:sz w:val="32"/>
          <w:sz w:val="32"/>
          <w:szCs w:val="32"/>
        </w:rPr>
        <w:t xml:space="preserve">ปีการศึกษา </w:t>
      </w:r>
      <w:r>
        <w:rPr>
          <w:rFonts w:cs="TH SarabunPSK" w:ascii="TH SarabunPSK" w:hAnsi="TH SarabunPSK"/>
          <w:b w:val="false"/>
          <w:bCs w:val="false"/>
          <w:color w:val="auto"/>
          <w:sz w:val="32"/>
          <w:szCs w:val="32"/>
        </w:rPr>
        <w:t xml:space="preserve">2564 </w:t>
      </w:r>
      <w:r>
        <w:rPr>
          <w:rFonts w:ascii="TH SarabunPSK" w:hAnsi="TH SarabunPSK" w:cs="TH SarabunPSK"/>
          <w:b w:val="false"/>
          <w:b w:val="false"/>
          <w:bCs w:val="false"/>
          <w:color w:val="auto"/>
          <w:sz w:val="32"/>
          <w:sz w:val="32"/>
          <w:szCs w:val="32"/>
        </w:rPr>
        <w:t xml:space="preserve">ทางหลักสูตรได้เชิญอาจารย์พิเศษมาสอน </w:t>
      </w:r>
      <w:r>
        <w:rPr>
          <w:rFonts w:cs="TH SarabunPSK" w:ascii="TH SarabunPSK" w:hAnsi="TH SarabunPSK"/>
          <w:b w:val="false"/>
          <w:bCs w:val="false"/>
          <w:color w:val="auto"/>
          <w:sz w:val="32"/>
          <w:szCs w:val="32"/>
        </w:rPr>
        <w:t xml:space="preserve">2 </w:t>
      </w:r>
      <w:r>
        <w:rPr>
          <w:rFonts w:ascii="TH SarabunPSK" w:hAnsi="TH SarabunPSK" w:cs="TH SarabunPSK"/>
          <w:b w:val="false"/>
          <w:b w:val="false"/>
          <w:bCs w:val="false"/>
          <w:color w:val="auto"/>
          <w:sz w:val="32"/>
          <w:sz w:val="32"/>
          <w:szCs w:val="32"/>
        </w:rPr>
        <w:t>ท่านได้แก่</w:t>
      </w:r>
    </w:p>
    <w:p>
      <w:pPr>
        <w:pStyle w:val="Default"/>
        <w:numPr>
          <w:ilvl w:val="0"/>
          <w:numId w:val="25"/>
        </w:numPr>
        <w:jc w:val="left"/>
        <w:rPr>
          <w:rFonts w:ascii="TH SarabunPSK" w:hAnsi="TH SarabunPSK" w:cs="TH SarabunPSK"/>
          <w:b/>
          <w:b/>
          <w:bCs/>
          <w:color w:val="auto"/>
          <w:sz w:val="32"/>
          <w:szCs w:val="32"/>
        </w:rPr>
      </w:pPr>
      <w:r>
        <w:rPr>
          <w:rFonts w:ascii="TH SarabunPSK" w:hAnsi="TH SarabunPSK" w:cs="TH SarabunPSK"/>
          <w:b w:val="false"/>
          <w:b w:val="false"/>
          <w:bCs w:val="false"/>
          <w:color w:val="auto"/>
          <w:sz w:val="32"/>
          <w:sz w:val="32"/>
          <w:szCs w:val="32"/>
        </w:rPr>
        <w:t>ผศ</w:t>
      </w:r>
      <w:r>
        <w:rPr>
          <w:rFonts w:cs="TH SarabunPSK" w:ascii="TH SarabunPSK" w:hAnsi="TH SarabunPSK"/>
          <w:b w:val="false"/>
          <w:bCs w:val="false"/>
          <w:color w:val="auto"/>
          <w:sz w:val="32"/>
          <w:szCs w:val="32"/>
        </w:rPr>
        <w:t xml:space="preserve">. </w:t>
      </w:r>
      <w:r>
        <w:rPr>
          <w:rFonts w:ascii="TH SarabunPSK" w:hAnsi="TH SarabunPSK" w:cs="TH SarabunPSK"/>
          <w:b w:val="false"/>
          <w:b w:val="false"/>
          <w:bCs w:val="false"/>
          <w:color w:val="auto"/>
          <w:sz w:val="32"/>
          <w:sz w:val="32"/>
          <w:szCs w:val="32"/>
        </w:rPr>
        <w:t>จันทรัตน์ กิ่งแสง</w:t>
      </w:r>
    </w:p>
    <w:p>
      <w:pPr>
        <w:pStyle w:val="Default"/>
        <w:numPr>
          <w:ilvl w:val="0"/>
          <w:numId w:val="25"/>
        </w:numPr>
        <w:jc w:val="left"/>
        <w:rPr>
          <w:rFonts w:ascii="TH SarabunPSK" w:hAnsi="TH SarabunPSK" w:cs="TH SarabunPSK"/>
          <w:b/>
          <w:b/>
          <w:bCs/>
          <w:color w:val="auto"/>
          <w:sz w:val="32"/>
          <w:szCs w:val="32"/>
        </w:rPr>
      </w:pPr>
      <w:r>
        <w:rPr>
          <w:rFonts w:ascii="TH SarabunPSK" w:hAnsi="TH SarabunPSK" w:cs="TH SarabunPSK"/>
          <w:b w:val="false"/>
          <w:b w:val="false"/>
          <w:bCs w:val="false"/>
          <w:color w:val="auto"/>
          <w:sz w:val="32"/>
          <w:sz w:val="32"/>
          <w:szCs w:val="32"/>
        </w:rPr>
        <w:t>อาจารย์ ตรีพล สักกะวนิช</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ในเรื่องการจัดการเรียนการสอน ดำเนินไปตามปกติ หากมีปัญหาใด ก็จะนำเสนอในที่ประชุม ซึ่งภาคเรียนที่ </w:t>
      </w:r>
      <w:r>
        <w:rPr>
          <w:rFonts w:cs="TH SarabunPSK" w:ascii="TH SarabunPSK" w:hAnsi="TH SarabunPSK"/>
          <w:b w:val="false"/>
          <w:bCs w:val="false"/>
          <w:color w:val="auto"/>
          <w:sz w:val="32"/>
          <w:szCs w:val="32"/>
        </w:rPr>
        <w:t xml:space="preserve">1 </w:t>
      </w:r>
      <w:r>
        <w:rPr>
          <w:rFonts w:ascii="TH SarabunPSK" w:hAnsi="TH SarabunPSK" w:cs="TH SarabunPSK"/>
          <w:b w:val="false"/>
          <w:b w:val="false"/>
          <w:bCs w:val="false"/>
          <w:color w:val="auto"/>
          <w:sz w:val="32"/>
          <w:sz w:val="32"/>
          <w:szCs w:val="32"/>
        </w:rPr>
        <w:t>และ</w:t>
      </w:r>
      <w:r>
        <w:rPr>
          <w:rFonts w:cs="TH SarabunPSK" w:ascii="TH SarabunPSK" w:hAnsi="TH SarabunPSK"/>
          <w:b w:val="false"/>
          <w:bCs w:val="false"/>
          <w:color w:val="auto"/>
          <w:sz w:val="32"/>
          <w:szCs w:val="32"/>
        </w:rPr>
        <w:t xml:space="preserve">2 </w:t>
      </w:r>
      <w:r>
        <w:rPr>
          <w:rFonts w:ascii="TH SarabunPSK" w:hAnsi="TH SarabunPSK" w:cs="TH SarabunPSK"/>
          <w:b w:val="false"/>
          <w:b w:val="false"/>
          <w:bCs w:val="false"/>
          <w:color w:val="auto"/>
          <w:sz w:val="32"/>
          <w:sz w:val="32"/>
          <w:szCs w:val="32"/>
        </w:rPr>
        <w:t xml:space="preserve">ปีการศึกษา </w:t>
      </w:r>
      <w:r>
        <w:rPr>
          <w:rFonts w:cs="TH SarabunPSK" w:ascii="TH SarabunPSK" w:hAnsi="TH SarabunPSK"/>
          <w:b w:val="false"/>
          <w:bCs w:val="false"/>
          <w:color w:val="auto"/>
          <w:sz w:val="32"/>
          <w:szCs w:val="32"/>
        </w:rPr>
        <w:t xml:space="preserve">2564 </w:t>
      </w:r>
      <w:r>
        <w:rPr>
          <w:rFonts w:ascii="TH SarabunPSK" w:hAnsi="TH SarabunPSK" w:cs="TH SarabunPSK"/>
          <w:b w:val="false"/>
          <w:b w:val="false"/>
          <w:bCs w:val="false"/>
          <w:color w:val="auto"/>
          <w:sz w:val="32"/>
          <w:sz w:val="32"/>
          <w:szCs w:val="32"/>
        </w:rPr>
        <w:t xml:space="preserve">ไม่พบปัญหาในการจัดการเรียนการสอนแต่อย่างใด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ind w:firstLine="720"/>
        <w:jc w:val="left"/>
        <w:rPr>
          <w:rFonts w:ascii="TH SarabunPSK" w:hAnsi="TH SarabunPSK" w:cs="TH SarabunPSK"/>
          <w:color w:val="auto"/>
          <w:sz w:val="32"/>
          <w:szCs w:val="32"/>
        </w:rPr>
      </w:pPr>
      <w:r>
        <w:fldChar w:fldCharType="begin">
          <w:ffData>
            <w:name w:val="Bookmark965"/>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spacing w:lineRule="auto" w:line="240" w:before="0" w:after="0"/>
        <w:rPr>
          <w:rFonts w:eastAsia="Times New Roman"/>
        </w:rPr>
      </w:pPr>
      <w:r>
        <w:rPr>
          <w:rFonts w:eastAsia="Times New Roman"/>
        </w:rPr>
      </w:r>
      <w:r>
        <w:br w:type="page"/>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color w:val="auto"/>
          <w:sz w:val="32"/>
          <w:szCs w:val="32"/>
        </w:rPr>
      </w:pPr>
      <w:r>
        <w:rPr>
          <w:rFonts w:ascii="TH SarabunPSK" w:hAnsi="TH SarabunPSK" w:cs="TH SarabunPSK"/>
          <w:color w:val="auto"/>
          <w:sz w:val="32"/>
          <w:sz w:val="32"/>
          <w:szCs w:val="32"/>
        </w:rPr>
        <w:t>หลักสูตร วิทยาการคอมพิวเตอร์และปัญญาประดิษฐ์ ได้ดำเนินการประเมินกระบวนการตาม</w:t>
      </w:r>
      <w:r>
        <w:rPr>
          <w:rFonts w:ascii="TH SarabunPSK" w:hAnsi="TH SarabunPSK" w:cs="TH SarabunPSK"/>
          <w:szCs w:val="32"/>
        </w:rPr>
        <w:t>ระบบการกำหนดผู้สอน</w:t>
      </w:r>
      <w:r>
        <w:rPr>
          <w:rFonts w:ascii="TH SarabunPSK" w:hAnsi="TH SarabunPSK" w:cs="TH SarabunPSK"/>
          <w:color w:val="auto"/>
          <w:sz w:val="32"/>
          <w:sz w:val="32"/>
          <w:szCs w:val="32"/>
        </w:rPr>
        <w:t xml:space="preserve"> โดยกำหนดวัตถุประสงค์ ตัวชี้วัด และค่าเป้าหมาย ดังนี้</w:t>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560"/>
        <w:gridCol w:w="1559"/>
      </w:tblGrid>
      <w:tr>
        <w:trPr/>
        <w:tc>
          <w:tcPr>
            <w:tcW w:w="254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1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560"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ค่าเป้าหมาย</w:t>
            </w:r>
          </w:p>
        </w:tc>
        <w:tc>
          <w:tcPr>
            <w:tcW w:w="1559"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ผลการดำเนินงาน</w:t>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67"/>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อาจารย์มีรายวิชาออนไลน์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68"/>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จำนวนวิชาออนไลน์</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69"/>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eastAsia="Calibri"/>
                <w:kern w:val="2"/>
                <w:sz w:val="28"/>
                <w:szCs w:val="32"/>
                <w:lang w:val="en-US" w:eastAsia="en-US" w:bidi="th-TH"/>
              </w:rPr>
              <w:t>2</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70"/>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 xml:space="preserve">มีรายวิชาออนไลน์ </w:t>
            </w:r>
            <w:r>
              <w:rPr>
                <w:rFonts w:eastAsia="Calibri"/>
                <w:kern w:val="2"/>
                <w:sz w:val="28"/>
                <w:szCs w:val="32"/>
                <w:lang w:val="en-US" w:eastAsia="en-US" w:bidi="th-TH"/>
              </w:rPr>
              <w:t xml:space="preserve">2 </w:t>
            </w:r>
            <w:r>
              <w:rPr>
                <w:rFonts w:ascii="TH SarabunPSK" w:hAnsi="TH SarabunPSK" w:eastAsia="Calibri"/>
                <w:kern w:val="2"/>
                <w:sz w:val="28"/>
                <w:sz w:val="28"/>
                <w:szCs w:val="32"/>
                <w:lang w:val="en-US" w:eastAsia="en-US" w:bidi="th-TH"/>
              </w:rPr>
              <w:t>วิชา</w:t>
            </w:r>
            <w:r>
              <w:rPr>
                <w:sz w:val="28"/>
                <w:szCs w:val="32"/>
              </w:rPr>
            </w:r>
            <w:r>
              <w:rPr>
                <w:sz w:val="28"/>
                <w:szCs w:val="32"/>
              </w:rPr>
              <w:fldChar w:fldCharType="end"/>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71"/>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วิชาออนไลน์มีคุณภาพ</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b w:val="false"/>
                <w:b w:val="false"/>
                <w:bCs w:val="false"/>
              </w:rPr>
            </w:pPr>
            <w:r>
              <w:fldChar w:fldCharType="begin"/>
            </w:r>
            <w:r>
              <w:rPr/>
              <w:instrText>FORMTEXTระดับคุณภาพของรายวิชาออนไลน์</w:instrText>
            </w:r>
            <w:r>
              <w:rPr/>
            </w:r>
            <w:r>
              <w:rPr/>
              <w:fldChar w:fldCharType="separate"/>
            </w:r>
            <w:r>
              <w:rPr/>
            </w:r>
            <w:r>
              <w:rPr/>
            </w:r>
            <w:r>
              <w:rPr/>
              <w:fldChar w:fldCharType="end"/>
            </w:r>
            <w:r>
              <w:rPr>
                <w:b w:val="false"/>
                <w:b w:val="false"/>
                <w:bCs w:val="false"/>
                <w:sz w:val="28"/>
                <w:sz w:val="28"/>
              </w:rPr>
              <w:t>คุณภาพของวิชาออนไลน์</w:t>
            </w:r>
          </w:p>
        </w:tc>
        <w:tc>
          <w:tcPr>
            <w:tcW w:w="1560" w:type="dxa"/>
            <w:tcBorders/>
            <w:vAlign w:val="center"/>
          </w:tcPr>
          <w:p>
            <w:pPr>
              <w:pStyle w:val="Normal"/>
              <w:widowControl w:val="false"/>
              <w:suppressAutoHyphens w:val="true"/>
              <w:spacing w:lineRule="auto" w:line="240" w:before="0" w:after="0"/>
              <w:contextualSpacing/>
              <w:jc w:val="left"/>
              <w:rPr>
                <w:b w:val="false"/>
                <w:b w:val="false"/>
                <w:bCs w:val="false"/>
              </w:rPr>
            </w:pPr>
            <w:r>
              <w:fldChar w:fldCharType="begin"/>
            </w:r>
            <w:r>
              <w:rPr/>
              <w:instrText>FORMTEXTดี</w:instrText>
            </w:r>
            <w:r>
              <w:rPr/>
            </w:r>
            <w:r>
              <w:rPr/>
              <w:fldChar w:fldCharType="separate"/>
            </w:r>
            <w:r>
              <w:rPr/>
            </w:r>
            <w:r>
              <w:rPr/>
            </w:r>
            <w:r>
              <w:rPr/>
              <w:fldChar w:fldCharType="end"/>
            </w:r>
            <w:r>
              <w:rPr>
                <w:b w:val="false"/>
                <w:b w:val="false"/>
                <w:bCs w:val="false"/>
                <w:sz w:val="28"/>
                <w:sz w:val="28"/>
              </w:rPr>
              <w:t>ดี</w:t>
            </w:r>
          </w:p>
        </w:tc>
        <w:tc>
          <w:tcPr>
            <w:tcW w:w="1559" w:type="dxa"/>
            <w:tcBorders/>
            <w:vAlign w:val="center"/>
          </w:tcPr>
          <w:p>
            <w:pPr>
              <w:pStyle w:val="Normal"/>
              <w:widowControl w:val="false"/>
              <w:suppressAutoHyphens w:val="true"/>
              <w:spacing w:lineRule="auto" w:line="240" w:before="0" w:after="0"/>
              <w:contextualSpacing/>
              <w:jc w:val="left"/>
              <w:rPr>
                <w:b w:val="false"/>
                <w:b w:val="false"/>
                <w:bCs w:val="false"/>
                <w:sz w:val="28"/>
              </w:rPr>
            </w:pPr>
            <w:r>
              <w:fldChar w:fldCharType="begin">
                <w:ffData>
                  <w:name w:val="Bookmark974"/>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b w:val="false"/>
                <w:b w:val="false"/>
                <w:bCs w:val="false"/>
                <w:kern w:val="2"/>
                <w:sz w:val="28"/>
                <w:sz w:val="28"/>
                <w:szCs w:val="32"/>
                <w:lang w:val="en-US" w:eastAsia="en-US" w:bidi="th-TH"/>
              </w:rPr>
              <w:t>ดี</w:t>
            </w:r>
            <w:r>
              <w:rPr>
                <w:sz w:val="28"/>
                <w:szCs w:val="32"/>
              </w:rPr>
            </w:r>
            <w:r>
              <w:rPr>
                <w:sz w:val="28"/>
                <w:szCs w:val="32"/>
              </w:rPr>
              <w:fldChar w:fldCharType="end"/>
            </w:r>
          </w:p>
        </w:tc>
      </w:tr>
    </w:tbl>
    <w:p>
      <w:pPr>
        <w:pStyle w:val="Normal"/>
        <w:spacing w:lineRule="auto" w:line="240" w:before="0" w:after="0"/>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ปรับปรุงระบบและกลไกตามผลการประเมินหรือทบทวน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eastAsia="TH SarabunPSK"/>
          <w:b w:val="false"/>
          <w:b w:val="false"/>
          <w:bCs w:val="false"/>
        </w:rPr>
        <w:t>จากการประเมินระบบและกลไกเดิม พบว่ามีประเด็นบางอย่างที่ควรได้รับการปรั</w:t>
      </w:r>
      <w:r>
        <w:rPr>
          <w:rFonts w:eastAsia="TH SarabunPSK"/>
          <w:b w:val="false"/>
          <w:b w:val="false"/>
          <w:bCs w:val="false"/>
          <w:i w:val="false"/>
          <w:i w:val="false"/>
          <w:iCs w:val="false"/>
        </w:rPr>
        <w:t>ปรุง เพื่อคุณภาพของการจัดการเรียนการสอน ประเด็นที่หลักสูตรคิดว่าควรปรับปรุงได้แก่</w:t>
      </w:r>
    </w:p>
    <w:p>
      <w:pPr>
        <w:pStyle w:val="Normal"/>
        <w:numPr>
          <w:ilvl w:val="0"/>
          <w:numId w:val="26"/>
        </w:numPr>
        <w:tabs>
          <w:tab w:val="clear" w:pos="720"/>
          <w:tab w:val="left" w:pos="1170" w:leader="none"/>
        </w:tabs>
        <w:spacing w:lineRule="auto" w:line="240" w:before="0" w:after="0"/>
        <w:jc w:val="both"/>
        <w:rPr>
          <w:rFonts w:eastAsia="TH SarabunPSK"/>
          <w:b/>
          <w:b/>
          <w:bCs/>
        </w:rPr>
      </w:pPr>
      <w:r>
        <w:rPr>
          <w:rFonts w:eastAsia="TH SarabunPSK"/>
          <w:b w:val="false"/>
          <w:b w:val="false"/>
          <w:bCs w:val="false"/>
          <w:i w:val="false"/>
          <w:i w:val="false"/>
          <w:iCs w:val="false"/>
        </w:rPr>
        <w:t xml:space="preserve">การสอนเพื่อพัฒนาศักยภาพของอาจารย์ผู้สอน </w:t>
      </w:r>
    </w:p>
    <w:p>
      <w:pPr>
        <w:pStyle w:val="Normal"/>
        <w:widowControl/>
        <w:numPr>
          <w:ilvl w:val="0"/>
          <w:numId w:val="0"/>
        </w:numPr>
        <w:suppressAutoHyphens w:val="true"/>
        <w:bidi w:val="0"/>
        <w:spacing w:lineRule="auto" w:line="240" w:before="0" w:after="0"/>
        <w:ind w:left="2970" w:right="0" w:hanging="0"/>
        <w:jc w:val="both"/>
        <w:rPr>
          <w:rFonts w:ascii="TH SarabunPSK" w:hAnsi="TH SarabunPSK" w:cs="TH SarabunPSK"/>
          <w:b/>
          <w:b/>
        </w:rPr>
      </w:pPr>
      <w:r>
        <w:rPr>
          <w:rFonts w:eastAsia="TH SarabunPSK"/>
          <w:b w:val="false"/>
          <w:bCs w:val="false"/>
          <w:i w:val="false"/>
          <w:iCs w:val="false"/>
        </w:rPr>
        <w:t xml:space="preserve">               </w:t>
      </w:r>
      <w:r>
        <w:rPr>
          <w:rFonts w:eastAsia="TH SarabunPSK"/>
          <w:b w:val="false"/>
          <w:b w:val="false"/>
          <w:bCs w:val="false"/>
          <w:i w:val="false"/>
          <w:i w:val="false"/>
          <w:iCs w:val="false"/>
        </w:rPr>
        <w:t>ทางหลักสูตร เห็นว่าการสอนนอกจากจะเป็นหน้าที่แล้ว ยังเป็นการพัฒนาศักยภาพของทั้งนักศึกษาและอาจารย์ผู้สอน ทางหลักสูตรจึงอยากให้อาจารย์ผู้สอนตระหนักถึงประเด็นดังกล่าว โดยอาจจะนำงานวิจัยหรือการเขียนผลงานทางวิชาการมาวิเคราะห์ เพื่อประกอบการจัดตารางการเรียนการสอนด้วย ซึ่งหากอาจารย์ท่านใดที่กำลังอยู่ในระหว่างการทำผลงานทางวิชาการ สามารถแจ้งให้ที่ประชุมทราบ เพื่อให้จัดตารางสอนให้เหมาะสมกับการทำผลงานทางวิชาการดังกล่าว</w:t>
      </w:r>
    </w:p>
    <w:p>
      <w:pPr>
        <w:pStyle w:val="Normal"/>
        <w:numPr>
          <w:ilvl w:val="0"/>
          <w:numId w:val="26"/>
        </w:numPr>
        <w:tabs>
          <w:tab w:val="clear" w:pos="720"/>
          <w:tab w:val="left" w:pos="1170" w:leader="none"/>
        </w:tabs>
        <w:spacing w:lineRule="auto" w:line="240" w:before="0" w:after="0"/>
        <w:jc w:val="both"/>
        <w:rPr>
          <w:rFonts w:eastAsia="TH SarabunPSK"/>
          <w:b/>
          <w:b/>
          <w:bCs/>
        </w:rPr>
      </w:pPr>
      <w:r>
        <w:rPr>
          <w:rFonts w:eastAsia="TH SarabunPSK"/>
          <w:b w:val="false"/>
          <w:b w:val="false"/>
          <w:bCs w:val="false"/>
          <w:i w:val="false"/>
          <w:i w:val="false"/>
          <w:iCs w:val="false"/>
        </w:rPr>
        <w:t>ประเด็นด้านการสอนแบบออนไลน์</w:t>
      </w:r>
    </w:p>
    <w:p>
      <w:pPr>
        <w:pStyle w:val="Normal"/>
        <w:tabs>
          <w:tab w:val="clear" w:pos="720"/>
          <w:tab w:val="left" w:pos="1170" w:leader="none"/>
        </w:tabs>
        <w:spacing w:lineRule="auto" w:line="240" w:before="0" w:after="0"/>
        <w:jc w:val="both"/>
        <w:rPr>
          <w:rFonts w:eastAsia="TH SarabunPSK"/>
          <w:b/>
          <w:b/>
          <w:bCs/>
        </w:rPr>
      </w:pPr>
      <w:r>
        <w:rPr>
          <w:rFonts w:eastAsia="TH SarabunPSK"/>
          <w:b w:val="false"/>
          <w:bCs w:val="false"/>
          <w:i w:val="false"/>
          <w:iCs w:val="false"/>
        </w:rPr>
        <w:tab/>
      </w:r>
      <w:r>
        <w:rPr>
          <w:rFonts w:eastAsia="TH SarabunPSK"/>
          <w:b w:val="false"/>
          <w:b w:val="false"/>
          <w:bCs w:val="false"/>
          <w:i w:val="false"/>
          <w:i w:val="false"/>
          <w:iCs w:val="false"/>
        </w:rPr>
        <w:t xml:space="preserve">จากสถานการณ์โควิตที่ผ่านมา ทำให้อาจารย์ผู้สอน ต้องจัดการเรียนการสอนแบบออนไลน์สมบูรณ์แบบ ทำให้พบทั้งโอกาสและปัญหา ซึ่งทางหลักสูตรมองเห็นถึงโอกาสมากกว่าปัญหา โดยเฉพาะในส่วนการสอนวิชาที่มีความเป็นทฤษฎี อาจารย์สามารถพัฒนาสื่อการเรียนหรือหลักสูตรบนระบบออนไลน์ได้ ซึ่งสามารถใช้เป็นเครื่องมือประกอบการสอนได้ในอนาคต หลักสูตรได้ดำเนินการจัดซื้ออุปกรณ์ที่จำเป็นสำหรับการทำสื่อออนไลน์ให้อาจารย์ผู้สอน และพยายามให้กำลังใจและช่วยเหลือในด้านต่างๆ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p>
    <w:p>
      <w:pPr>
        <w:pStyle w:val="Normal"/>
        <w:spacing w:lineRule="auto" w:line="240" w:before="0" w:after="0"/>
        <w:ind w:firstLine="720"/>
        <w:rPr>
          <w:b/>
          <w:b/>
          <w:bCs/>
        </w:rPr>
      </w:pPr>
      <w:r>
        <w:rPr>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มีผลจากการปรับปรุงเห็นชัดเจนเป็นรูปธรรม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eastAsia="TH SarabunPSK"/>
          <w:b w:val="false"/>
          <w:b w:val="false"/>
          <w:bCs w:val="false"/>
        </w:rPr>
        <w:t xml:space="preserve">จากการปรับปรุงระบบ ทำให้อาจารย์ในหลักสูตรได้ตำแหน่งทางวิชาการระดับผู้ช่วยศาสตราจารย์ใหม่ </w:t>
      </w:r>
      <w:r>
        <w:rPr>
          <w:rFonts w:eastAsia="TH SarabunPSK"/>
          <w:b w:val="false"/>
          <w:bCs w:val="false"/>
        </w:rPr>
        <w:t xml:space="preserve">1 </w:t>
      </w:r>
      <w:r>
        <w:rPr>
          <w:rFonts w:eastAsia="TH SarabunPSK"/>
          <w:b w:val="false"/>
          <w:b w:val="false"/>
          <w:bCs w:val="false"/>
        </w:rPr>
        <w:t>ท่าน ได้แก่ ผู้ช่วยศาสตราจารย์ นิยม สุทธหลวง ซึ่งได้ดำเนินตามระบบของหลักสูตรมาโดยตลอด ที่ผ่านมาทางหลักสูตรได้จัดตารางสอนให้อาจารย์นิยม ในวิชาที่จำเป็นสำหรับการทำผลงานทางวิชาการ แสดงว่าการปรับระบบเพื่อสนับสนุนการทำผลงานทางวิชาการนั้น เห็นผลเป็นรูปธรรมอย่างชัดเจน</w:t>
      </w:r>
    </w:p>
    <w:p>
      <w:pPr>
        <w:pStyle w:val="Normal"/>
        <w:tabs>
          <w:tab w:val="clear" w:pos="720"/>
          <w:tab w:val="left" w:pos="1170" w:leader="none"/>
        </w:tabs>
        <w:spacing w:lineRule="auto" w:line="240" w:before="0" w:after="0"/>
        <w:jc w:val="both"/>
        <w:rPr>
          <w:rFonts w:eastAsia="TH SarabunPSK"/>
          <w:b/>
          <w:b/>
          <w:bCs/>
        </w:rPr>
      </w:pPr>
      <w:r>
        <w:rPr>
          <w:rFonts w:eastAsia="TH SarabunPSK"/>
          <w:b w:val="false"/>
          <w:bCs w:val="false"/>
        </w:rPr>
        <w:tab/>
      </w:r>
      <w:r>
        <w:rPr>
          <w:rFonts w:eastAsia="TH SarabunPSK"/>
          <w:b w:val="false"/>
          <w:b w:val="false"/>
          <w:bCs w:val="false"/>
        </w:rPr>
        <w:t xml:space="preserve">นอกจากนั้นแล้ว จากการปรับปรุงระบบและกลไก ที่เน้นให้อาจารย์สามารถสอนในแบบออนไลน์ได้กับวิชาทางทฤษฎีในแบบเครื่องมือเสริม ทำให้หลักสูตรมีกลุ่มเฉพาะ </w:t>
      </w:r>
      <w:r>
        <w:rPr>
          <w:rFonts w:eastAsia="TH SarabunPSK"/>
          <w:b w:val="false"/>
          <w:bCs w:val="false"/>
        </w:rPr>
        <w:t xml:space="preserve">facebook </w:t>
      </w:r>
      <w:r>
        <w:rPr>
          <w:rFonts w:eastAsia="TH SarabunPSK"/>
          <w:b w:val="false"/>
          <w:b w:val="false"/>
          <w:bCs w:val="false"/>
        </w:rPr>
        <w:t>ที่นำสื่อการเรียนทางด้านวิทยาการคอมพิวเตอร์และปัญญาประดิษฐ์มาให้นักศึกษาในหลักสูตรได้สามารถเข้าไปทบทวนบทเรียน และสามารถฝึกฝนทักษะที่เกี่ยวข้องกับความต้องการของหลักสูตร และตรงตามความต้องการของตลาดแรงงานในปัจจุบัน</w:t>
      </w:r>
    </w:p>
    <w:p>
      <w:pPr>
        <w:pStyle w:val="Normal"/>
        <w:spacing w:lineRule="auto" w:line="240" w:before="0" w:after="0"/>
        <w:ind w:firstLine="720"/>
        <w:rPr>
          <w:b/>
          <w:b/>
          <w:bCs/>
        </w:rPr>
      </w:pPr>
      <w:r>
        <w:fldChar w:fldCharType="begin">
          <w:ffData>
            <w:name w:val="Bookmark976"/>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มีแนวทางปฏิบัติที่ดี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t>-</w:t>
      </w:r>
    </w:p>
    <w:p>
      <w:pPr>
        <w:pStyle w:val="Default"/>
        <w:ind w:firstLine="720"/>
        <w:jc w:val="left"/>
        <w:rPr>
          <w:rFonts w:ascii="TH SarabunPSK" w:hAnsi="TH SarabunPSK" w:cs="TH SarabunPSK"/>
          <w:color w:val="auto"/>
          <w:sz w:val="32"/>
          <w:szCs w:val="32"/>
        </w:rPr>
      </w:pPr>
      <w:r>
        <w:fldChar w:fldCharType="begin">
          <w:ffData>
            <w:name w:val="Bookmark977"/>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spacing w:lineRule="auto" w:line="235" w:before="0" w:after="0"/>
        <w:jc w:val="left"/>
        <w:rPr>
          <w:rFonts w:eastAsia="BrowalliaNew-Bold"/>
          <w:b/>
          <w:b/>
          <w:bCs/>
        </w:rPr>
      </w:pPr>
      <w:r>
        <w:rPr>
          <w:rFonts w:eastAsia="BrowalliaNew-Bold"/>
          <w:b/>
          <w:b/>
          <w:bCs/>
        </w:rPr>
        <w:t>รายการหลักฐาน</w:t>
      </w:r>
    </w:p>
    <w:p>
      <w:pPr>
        <w:pStyle w:val="Normal"/>
        <w:spacing w:lineRule="auto" w:line="235"/>
        <w:ind w:left="2835" w:hanging="2835"/>
        <w:rPr>
          <w:rFonts w:ascii="TH SarabunPSK" w:hAnsi="TH SarabunPSK" w:cs="TH SarabunPSK"/>
          <w:color w:val="000000" w:themeColor="text1"/>
          <w:sz w:val="30"/>
          <w:szCs w:val="30"/>
        </w:rPr>
      </w:pPr>
      <w:r>
        <w:rPr>
          <w:rFonts w:ascii="TH SarabunPSK" w:hAnsi="TH SarabunPSK"/>
          <w:b/>
          <w:b/>
          <w:bCs/>
          <w:color w:val="000000" w:themeColor="text1"/>
          <w:spacing w:val="-6"/>
          <w:sz w:val="30"/>
          <w:sz w:val="30"/>
          <w:szCs w:val="30"/>
        </w:rPr>
        <w:t>มจษ</w:t>
      </w:r>
      <w:r>
        <w:rPr>
          <w:rFonts w:cs="TH SarabunPSK"/>
          <w:b/>
          <w:bCs/>
          <w:color w:val="000000" w:themeColor="text1"/>
          <w:spacing w:val="-6"/>
          <w:sz w:val="30"/>
          <w:szCs w:val="30"/>
        </w:rPr>
        <w:t>.</w:t>
      </w:r>
      <w:r>
        <w:rPr>
          <w:rFonts w:ascii="TH SarabunPSK" w:hAnsi="TH SarabunPSK"/>
          <w:b/>
          <w:b/>
          <w:bCs/>
          <w:color w:val="000000" w:themeColor="text1"/>
          <w:spacing w:val="-6"/>
          <w:sz w:val="30"/>
          <w:sz w:val="30"/>
          <w:szCs w:val="30"/>
        </w:rPr>
        <w:t>วค</w:t>
      </w:r>
      <w:r>
        <w:rPr>
          <w:rFonts w:cs="TH SarabunPSK"/>
          <w:b/>
          <w:bCs/>
          <w:color w:val="000000" w:themeColor="text1"/>
          <w:spacing w:val="-6"/>
          <w:sz w:val="30"/>
          <w:szCs w:val="30"/>
        </w:rPr>
        <w:t>.</w:t>
      </w:r>
      <w:r>
        <w:rPr>
          <w:rFonts w:cs="TH SarabunPSK"/>
          <w:b/>
          <w:bCs/>
          <w:color w:val="000000" w:themeColor="text1"/>
          <w:sz w:val="30"/>
          <w:szCs w:val="30"/>
        </w:rPr>
        <w:t xml:space="preserve"> 5.2.2.1</w:t>
      </w:r>
      <w:r>
        <w:rPr>
          <w:rFonts w:cs="TH SarabunPSK"/>
          <w:color w:val="000000" w:themeColor="text1"/>
          <w:sz w:val="30"/>
          <w:szCs w:val="30"/>
        </w:rPr>
        <w:t xml:space="preserve">   </w:t>
      </w:r>
      <w:hyperlink r:id="rId31">
        <w:r>
          <w:rPr>
            <w:rStyle w:val="InternetLink"/>
            <w:rFonts w:ascii="TH SarabunPSK" w:hAnsi="TH SarabunPSK"/>
            <w:color w:val="000000" w:themeColor="text1"/>
            <w:sz w:val="30"/>
            <w:sz w:val="30"/>
            <w:szCs w:val="30"/>
          </w:rPr>
          <w:t>มคอ</w:t>
        </w:r>
        <w:r>
          <w:rPr>
            <w:rStyle w:val="InternetLink"/>
            <w:rFonts w:cs="TH SarabunPSK"/>
            <w:color w:val="000000" w:themeColor="text1"/>
            <w:sz w:val="30"/>
            <w:szCs w:val="30"/>
          </w:rPr>
          <w:t>. 3</w:t>
        </w:r>
      </w:hyperlink>
    </w:p>
    <w:p>
      <w:pPr>
        <w:pStyle w:val="Normal"/>
        <w:spacing w:lineRule="auto" w:line="235"/>
        <w:ind w:left="2835" w:hanging="2835"/>
        <w:rPr>
          <w:rFonts w:ascii="TH SarabunPSK" w:hAnsi="TH SarabunPSK" w:cs="TH SarabunPSK"/>
          <w:color w:val="000000" w:themeColor="text1"/>
          <w:sz w:val="30"/>
          <w:szCs w:val="30"/>
        </w:rPr>
      </w:pPr>
      <w:r>
        <w:rPr>
          <w:rStyle w:val="InternetLink"/>
          <w:rFonts w:ascii="TH SarabunPSK" w:hAnsi="TH SarabunPSK"/>
          <w:b/>
          <w:b/>
          <w:bCs/>
          <w:color w:val="000000" w:themeColor="text1"/>
          <w:spacing w:val="-6"/>
          <w:sz w:val="30"/>
          <w:sz w:val="30"/>
          <w:szCs w:val="30"/>
        </w:rPr>
        <w:t>มจษ</w:t>
      </w:r>
      <w:r>
        <w:rPr>
          <w:rStyle w:val="InternetLink"/>
          <w:rFonts w:cs="TH SarabunPSK"/>
          <w:b/>
          <w:bCs/>
          <w:color w:val="000000" w:themeColor="text1"/>
          <w:spacing w:val="-6"/>
          <w:sz w:val="30"/>
          <w:szCs w:val="30"/>
        </w:rPr>
        <w:t>.</w:t>
      </w:r>
      <w:r>
        <w:rPr>
          <w:rStyle w:val="InternetLink"/>
          <w:rFonts w:ascii="TH SarabunPSK" w:hAnsi="TH SarabunPSK"/>
          <w:b/>
          <w:b/>
          <w:bCs/>
          <w:color w:val="000000" w:themeColor="text1"/>
          <w:spacing w:val="-6"/>
          <w:sz w:val="30"/>
          <w:sz w:val="30"/>
          <w:szCs w:val="30"/>
        </w:rPr>
        <w:t>วค</w:t>
      </w:r>
      <w:r>
        <w:rPr>
          <w:rStyle w:val="InternetLink"/>
          <w:rFonts w:cs="TH SarabunPSK"/>
          <w:b/>
          <w:bCs/>
          <w:color w:val="000000" w:themeColor="text1"/>
          <w:spacing w:val="-6"/>
          <w:sz w:val="30"/>
          <w:szCs w:val="30"/>
        </w:rPr>
        <w:t>.</w:t>
      </w:r>
      <w:r>
        <w:rPr>
          <w:rStyle w:val="InternetLink"/>
          <w:rFonts w:cs="TH SarabunPSK"/>
          <w:b/>
          <w:bCs/>
          <w:color w:val="000000" w:themeColor="text1"/>
          <w:sz w:val="30"/>
          <w:szCs w:val="30"/>
        </w:rPr>
        <w:t xml:space="preserve"> 5.2.2.2 </w:t>
      </w:r>
      <w:hyperlink r:id="rId32">
        <w:r>
          <w:rPr>
            <w:rStyle w:val="InternetLink"/>
            <w:rFonts w:ascii="TH SarabunPSK" w:hAnsi="TH SarabunPSK"/>
            <w:b/>
            <w:b/>
            <w:bCs/>
            <w:color w:val="000000" w:themeColor="text1"/>
            <w:sz w:val="30"/>
            <w:sz w:val="30"/>
            <w:szCs w:val="30"/>
          </w:rPr>
          <w:t>มคอ</w:t>
        </w:r>
        <w:r>
          <w:rPr>
            <w:rStyle w:val="InternetLink"/>
            <w:rFonts w:cs="TH SarabunPSK"/>
            <w:b/>
            <w:bCs/>
            <w:color w:val="000000" w:themeColor="text1"/>
            <w:sz w:val="30"/>
            <w:szCs w:val="30"/>
          </w:rPr>
          <w:t xml:space="preserve">. </w:t>
        </w:r>
      </w:hyperlink>
      <w:r>
        <w:rPr>
          <w:rStyle w:val="InternetLink"/>
          <w:rFonts w:cs="TH SarabunPSK"/>
          <w:b/>
          <w:bCs/>
          <w:color w:val="000000" w:themeColor="text1"/>
          <w:sz w:val="30"/>
          <w:szCs w:val="30"/>
        </w:rPr>
        <w:t>5</w:t>
      </w:r>
    </w:p>
    <w:p>
      <w:pPr>
        <w:pStyle w:val="Normal"/>
        <w:spacing w:lineRule="auto" w:line="235" w:before="0" w:after="0"/>
        <w:ind w:left="2835" w:hanging="2835"/>
        <w:jc w:val="left"/>
        <w:rPr>
          <w:b/>
          <w:b/>
          <w:bCs/>
        </w:rPr>
      </w:pPr>
      <w:r>
        <w:rPr>
          <w:rStyle w:val="InternetLink"/>
          <w:rFonts w:ascii="TH SarabunPSK" w:hAnsi="TH SarabunPSK" w:eastAsia="TH SarabunPSK"/>
          <w:b/>
          <w:b/>
          <w:bCs/>
          <w:color w:val="000000" w:themeColor="text1"/>
          <w:spacing w:val="-6"/>
          <w:sz w:val="30"/>
          <w:sz w:val="30"/>
          <w:szCs w:val="30"/>
        </w:rPr>
        <w:t>มจษ</w:t>
      </w:r>
      <w:r>
        <w:rPr>
          <w:rStyle w:val="InternetLink"/>
          <w:rFonts w:eastAsia="TH SarabunPSK" w:cs="TH SarabunPSK"/>
          <w:b/>
          <w:bCs/>
          <w:color w:val="000000" w:themeColor="text1"/>
          <w:spacing w:val="-6"/>
          <w:sz w:val="30"/>
          <w:szCs w:val="30"/>
        </w:rPr>
        <w:t>.</w:t>
      </w:r>
      <w:r>
        <w:rPr>
          <w:rStyle w:val="InternetLink"/>
          <w:rFonts w:ascii="TH SarabunPSK" w:hAnsi="TH SarabunPSK" w:eastAsia="TH SarabunPSK"/>
          <w:b/>
          <w:b/>
          <w:bCs/>
          <w:color w:val="000000" w:themeColor="text1"/>
          <w:spacing w:val="-6"/>
          <w:sz w:val="30"/>
          <w:sz w:val="30"/>
          <w:szCs w:val="30"/>
        </w:rPr>
        <w:t>วค</w:t>
      </w:r>
      <w:r>
        <w:rPr>
          <w:rStyle w:val="InternetLink"/>
          <w:rFonts w:eastAsia="TH SarabunPSK" w:cs="TH SarabunPSK"/>
          <w:b/>
          <w:bCs/>
          <w:color w:val="000000" w:themeColor="text1"/>
          <w:spacing w:val="-6"/>
          <w:sz w:val="30"/>
          <w:szCs w:val="30"/>
        </w:rPr>
        <w:t>.</w:t>
      </w:r>
      <w:r>
        <w:rPr>
          <w:rStyle w:val="InternetLink"/>
          <w:rFonts w:eastAsia="TH SarabunPSK" w:cs="TH SarabunPSK"/>
          <w:b/>
          <w:bCs/>
          <w:color w:val="000000" w:themeColor="text1"/>
          <w:sz w:val="30"/>
          <w:szCs w:val="30"/>
        </w:rPr>
        <w:t xml:space="preserve"> 5.2.2.3 </w:t>
      </w:r>
      <w:r>
        <w:rPr>
          <w:rStyle w:val="InternetLink"/>
          <w:rFonts w:ascii="TH SarabunPSK" w:hAnsi="TH SarabunPSK" w:eastAsia="TH SarabunPSK"/>
          <w:b/>
          <w:b/>
          <w:bCs/>
          <w:color w:val="000000" w:themeColor="text1"/>
          <w:sz w:val="30"/>
          <w:sz w:val="30"/>
          <w:szCs w:val="30"/>
        </w:rPr>
        <w:t>รายงานการประชุม</w:t>
      </w:r>
      <w:r>
        <w:fldChar w:fldCharType="begin">
          <w:ffData>
            <w:name w:val="Bookmark979"/>
            <w:enabled/>
            <w:calcOnExit w:val="0"/>
            <w:textInput>
              <w:default w:val="................................"/>
            </w:textInput>
          </w:ffData>
        </w:fldChar>
      </w:r>
      <w:r>
        <w:rPr>
          <w:rStyle w:val="InternetLink"/>
          <w:sz w:val="30"/>
          <w:b/>
          <w:sz w:val="30"/>
          <w:b/>
          <w:szCs w:val="30"/>
          <w:bCs/>
          <w:rFonts w:ascii="TH SarabunPSK" w:hAnsi="TH SarabunPSK" w:eastAsia="TH SarabunPSK"/>
          <w:color w:val="000000"/>
        </w:rPr>
        <w:instrText> FORMTEXT </w:instrText>
      </w:r>
      <w:r>
        <w:rPr>
          <w:rStyle w:val="InternetLink"/>
          <w:rFonts w:eastAsia="TH SarabunPSK"/>
          <w:b/>
          <w:bCs/>
          <w:color w:val="000000" w:themeColor="text1"/>
          <w:sz w:val="30"/>
          <w:szCs w:val="30"/>
        </w:rPr>
      </w:r>
      <w:r>
        <w:rPr>
          <w:rStyle w:val="InternetLink"/>
          <w:sz w:val="30"/>
          <w:b/>
          <w:sz w:val="30"/>
          <w:b/>
          <w:szCs w:val="30"/>
          <w:bCs/>
          <w:rFonts w:ascii="TH SarabunPSK" w:hAnsi="TH SarabunPSK" w:eastAsia="TH SarabunPSK"/>
          <w:color w:val="000000"/>
        </w:rPr>
        <w:fldChar w:fldCharType="separate"/>
      </w:r>
      <w:r>
        <w:rPr>
          <w:rStyle w:val="InternetLink"/>
          <w:rFonts w:eastAsia="TH SarabunPSK"/>
          <w:b/>
          <w:bCs/>
          <w:color w:val="000000" w:themeColor="text1"/>
          <w:sz w:val="30"/>
          <w:szCs w:val="30"/>
        </w:rPr>
      </w:r>
      <w:r>
        <w:rPr>
          <w:rStyle w:val="InternetLink"/>
          <w:rFonts w:eastAsia="TH SarabunPSK"/>
          <w:b/>
          <w:bCs/>
          <w:color w:val="000000" w:themeColor="text1"/>
          <w:sz w:val="30"/>
          <w:szCs w:val="30"/>
        </w:rPr>
      </w:r>
      <w:r>
        <w:rPr>
          <w:rStyle w:val="InternetLink"/>
          <w:sz w:val="30"/>
          <w:b/>
          <w:sz w:val="30"/>
          <w:b/>
          <w:szCs w:val="30"/>
          <w:bCs/>
          <w:rFonts w:ascii="TH SarabunPSK" w:hAnsi="TH SarabunPSK" w:eastAsia="TH SarabunPSK"/>
          <w:color w:val="000000"/>
        </w:rPr>
        <w:fldChar w:fldCharType="end"/>
      </w:r>
    </w:p>
    <w:p>
      <w:pPr>
        <w:pStyle w:val="Normal"/>
        <w:tabs>
          <w:tab w:val="clear" w:pos="720"/>
          <w:tab w:val="left" w:pos="212" w:leader="none"/>
          <w:tab w:val="left" w:pos="1701" w:leader="none"/>
        </w:tabs>
        <w:spacing w:lineRule="auto" w:line="240" w:before="0" w:after="0"/>
        <w:ind w:left="212" w:right="-1111" w:hanging="212"/>
        <w:contextualSpacing/>
        <w:rPr>
          <w:b/>
          <w:b/>
          <w:bCs/>
          <w:u w:val="single"/>
        </w:rPr>
      </w:pPr>
      <w:r>
        <w:rPr>
          <w:b/>
          <w:bCs/>
          <w:u w:val="single"/>
        </w:rPr>
      </w:r>
    </w:p>
    <w:p>
      <w:pPr>
        <w:pStyle w:val="Normal"/>
        <w:tabs>
          <w:tab w:val="clear" w:pos="720"/>
          <w:tab w:val="left" w:pos="212" w:leader="none"/>
          <w:tab w:val="left" w:pos="1701" w:leader="none"/>
        </w:tabs>
        <w:spacing w:lineRule="auto" w:line="240" w:before="0" w:after="0"/>
        <w:ind w:left="212" w:right="-1111" w:hanging="212"/>
        <w:contextualSpacing/>
        <w:rPr>
          <w:b/>
          <w:b/>
          <w:bCs/>
          <w:u w:val="single"/>
        </w:rPr>
      </w:pPr>
      <w:r>
        <w:rPr>
          <w:b/>
          <w:bCs/>
          <w:u w:val="single"/>
        </w:rPr>
      </w:r>
    </w:p>
    <w:p>
      <w:pPr>
        <w:pStyle w:val="Normal"/>
        <w:tabs>
          <w:tab w:val="clear" w:pos="720"/>
          <w:tab w:val="left" w:pos="426" w:leader="none"/>
          <w:tab w:val="left" w:pos="1701" w:leader="none"/>
        </w:tabs>
        <w:spacing w:lineRule="auto" w:line="240" w:before="0" w:after="0"/>
        <w:ind w:right="23" w:hanging="0"/>
        <w:contextualSpacing/>
        <w:jc w:val="left"/>
        <w:rPr>
          <w:b/>
          <w:b/>
          <w:bCs/>
        </w:rPr>
      </w:pPr>
      <w:r>
        <w:rPr>
          <w:b/>
          <w:bCs/>
        </w:rPr>
        <w:t xml:space="preserve">2. </w:t>
      </w:r>
      <w:r>
        <w:rPr>
          <w:b/>
          <w:b/>
          <w:bCs/>
        </w:rPr>
        <w:t xml:space="preserve">การกำกับ ติดตาม และตรวจสอบการจัดทำแผนการเรียนรู้ </w:t>
      </w:r>
      <w:r>
        <w:rPr>
          <w:b/>
          <w:bCs/>
        </w:rPr>
        <w:t>(</w:t>
      </w:r>
      <w:r>
        <w:rPr>
          <w:b/>
          <w:b/>
          <w:bCs/>
        </w:rPr>
        <w:t>มคอ</w:t>
      </w:r>
      <w:r>
        <w:rPr>
          <w:b/>
          <w:bCs/>
        </w:rPr>
        <w:t xml:space="preserve">.3 </w:t>
      </w:r>
      <w:r>
        <w:rPr>
          <w:b/>
          <w:b/>
          <w:bCs/>
        </w:rPr>
        <w:t>และ มคอ</w:t>
      </w:r>
      <w:r>
        <w:rPr>
          <w:b/>
          <w:bCs/>
        </w:rPr>
        <w:t xml:space="preserve">.4) </w:t>
      </w:r>
      <w:r>
        <w:rPr>
          <w:b/>
          <w:b/>
          <w:bCs/>
        </w:rPr>
        <w:t>และการจัด</w:t>
      </w:r>
      <w:r>
        <w:rPr>
          <w:b/>
          <w:bCs/>
        </w:rPr>
        <w:br/>
      </w:r>
      <w:r>
        <w:rPr>
          <w:b/>
          <w:b/>
          <w:bCs/>
        </w:rPr>
        <w:t>การเรียนการสอน</w:t>
      </w:r>
    </w:p>
    <w:p>
      <w:pPr>
        <w:pStyle w:val="Normal"/>
        <w:tabs>
          <w:tab w:val="clear" w:pos="720"/>
          <w:tab w:val="left" w:pos="1170" w:leader="none"/>
        </w:tabs>
        <w:spacing w:lineRule="auto" w:line="240" w:before="0" w:after="0"/>
        <w:jc w:val="both"/>
        <w:rPr>
          <w:rFonts w:eastAsia="TH SarabunPSK"/>
          <w:b/>
          <w:b/>
          <w:bCs/>
        </w:rPr>
      </w:pPr>
      <w:r>
        <w:rPr>
          <w:b/>
          <w:b/>
          <w:bCs/>
        </w:rPr>
        <w:t>เป้าหมายเชิงปริมาณ</w:t>
      </w:r>
      <w:r>
        <w:rPr>
          <w:b/>
          <w:bCs/>
        </w:rPr>
        <w:t>/</w:t>
      </w:r>
      <w:r>
        <w:rPr>
          <w:b/>
          <w:b/>
          <w:bCs/>
        </w:rPr>
        <w:t xml:space="preserve">เชิงคุณภาพ </w:t>
      </w:r>
    </w:p>
    <w:p>
      <w:pPr>
        <w:pStyle w:val="Normal"/>
        <w:spacing w:lineRule="auto" w:line="240" w:before="0" w:after="0"/>
        <w:ind w:firstLine="720"/>
        <w:jc w:val="left"/>
        <w:rPr>
          <w:rFonts w:eastAsia="Times New Roman"/>
        </w:rPr>
      </w:pPr>
      <w:r>
        <w:rPr>
          <w:rFonts w:eastAsia="Times New Roman"/>
        </w:rPr>
        <w:t xml:space="preserve">ในปีการศึกษา </w:t>
      </w:r>
      <w:r>
        <w:rPr>
          <w:rFonts w:eastAsia="Times New Roman"/>
        </w:rPr>
        <w:t>2564</w:t>
      </w:r>
      <w:r>
        <w:rPr>
          <w:rFonts w:eastAsia="Times New Roman"/>
        </w:rPr>
        <w:t>หลักสูตรมีวัตถุประสงค์</w:t>
      </w:r>
      <w:r>
        <w:rPr>
          <w:rFonts w:eastAsia="Times New Roman"/>
        </w:rPr>
        <w:t>/</w:t>
      </w:r>
      <w:r>
        <w:rPr>
          <w:rFonts w:eastAsia="Times New Roman"/>
        </w:rPr>
        <w:t xml:space="preserve">เป้าหมาย เรื่อง ระบบการกำกับ ติดตาม และตรวจสอบการจัดทำแผนการเรียนรู้ </w:t>
      </w:r>
      <w:r>
        <w:rPr>
          <w:rFonts w:eastAsia="Times New Roman"/>
        </w:rPr>
        <w:t>(</w:t>
      </w:r>
      <w:r>
        <w:rPr>
          <w:rFonts w:eastAsia="Times New Roman"/>
        </w:rPr>
        <w:t>มคอ</w:t>
      </w:r>
      <w:r>
        <w:rPr>
          <w:rFonts w:eastAsia="Times New Roman"/>
        </w:rPr>
        <w:t xml:space="preserve">.3 </w:t>
      </w:r>
      <w:r>
        <w:rPr>
          <w:rFonts w:eastAsia="Times New Roman"/>
        </w:rPr>
        <w:t>และ มคอ</w:t>
      </w:r>
      <w:r>
        <w:rPr>
          <w:rFonts w:eastAsia="Times New Roman"/>
        </w:rPr>
        <w:t xml:space="preserve">.4) </w:t>
      </w:r>
      <w:r>
        <w:rPr>
          <w:rFonts w:eastAsia="Times New Roman"/>
        </w:rPr>
        <w:t xml:space="preserve">และการจัดการเรียนการสอน คือ </w:t>
      </w:r>
      <w:r>
        <w:fldChar w:fldCharType="begin">
          <w:ffData>
            <w:name w:val="Bookmark981"/>
            <w:enabled/>
            <w:calcOnExit w:val="0"/>
            <w:textInput>
              <w:default w:val="เป้าหมายเชิงปริมาณ และคุณภาพ"/>
            </w:textInput>
          </w:ffData>
        </w:fldChar>
      </w:r>
      <w:r>
        <w:rPr>
          <w:rFonts w:eastAsia="Times New Roman"/>
        </w:rPr>
        <w:instrText> FORMTEXT </w:instrText>
      </w:r>
      <w:r>
        <w:rPr>
          <w:rFonts w:eastAsia="Times New Roman"/>
        </w:rPr>
      </w:r>
      <w:r>
        <w:rPr>
          <w:rFonts w:eastAsia="Times New Roman"/>
        </w:rPr>
        <w:fldChar w:fldCharType="separate"/>
      </w:r>
      <w:r>
        <w:rPr>
          <w:rFonts w:eastAsia="Times New Roman"/>
        </w:rPr>
      </w:r>
      <w:r>
        <w:rPr/>
        <w:t>เป้าหมายเชิงปริมาณ และคุณภาพ</w:t>
      </w:r>
      <w:r>
        <w:rPr>
          <w:rFonts w:eastAsia="Times New Roman"/>
        </w:rPr>
      </w:r>
      <w:r>
        <w:rPr>
          <w:rFonts w:eastAsia="Times New Roman"/>
        </w:rPr>
        <w:fldChar w:fldCharType="end"/>
      </w:r>
      <w:r>
        <w:rPr>
          <w:rFonts w:eastAsia="Times New Roman"/>
        </w:rPr>
        <w:t xml:space="preserve"> </w:t>
      </w:r>
      <w:r>
        <w:rPr>
          <w:rFonts w:eastAsia="Times New Roman"/>
        </w:rPr>
        <w:t>ได้ดำเนินงานตามระบบและกลไก ดังนี้</w:t>
      </w:r>
      <w:r>
        <w:rPr>
          <w:rFonts w:cs="Angsana New"/>
        </w:rPr>
        <w:t xml:space="preserve"> </w:t>
      </w:r>
    </w:p>
    <w:p>
      <w:pPr>
        <w:pStyle w:val="Normal"/>
        <w:spacing w:lineRule="auto" w:line="240" w:before="0" w:after="0"/>
        <w:ind w:firstLine="720"/>
        <w:jc w:val="left"/>
        <w:rPr>
          <w:rFonts w:eastAsia="Times New Roman"/>
        </w:rPr>
      </w:pPr>
      <w:r>
        <w:rPr>
          <w:rFonts w:eastAsia="Times New Roman"/>
        </w:rPr>
      </w:r>
    </w:p>
    <w:tbl>
      <w:tblPr>
        <w:tblW w:w="8659"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815"/>
        <w:gridCol w:w="3132"/>
        <w:gridCol w:w="1420"/>
        <w:gridCol w:w="1291"/>
      </w:tblGrid>
      <w:tr>
        <w:trPr/>
        <w:tc>
          <w:tcPr>
            <w:tcW w:w="281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วัตถุประสงค์</w:t>
            </w:r>
            <w:r>
              <w:rPr>
                <w:rFonts w:cs="TH SarabunPSK"/>
                <w:b/>
                <w:bCs/>
                <w:sz w:val="30"/>
                <w:szCs w:val="30"/>
              </w:rPr>
              <w:t>/</w:t>
            </w:r>
            <w:r>
              <w:rPr>
                <w:rFonts w:ascii="TH SarabunPSK" w:hAnsi="TH SarabunPSK"/>
                <w:b/>
                <w:b/>
                <w:bCs/>
                <w:sz w:val="30"/>
                <w:sz w:val="30"/>
                <w:szCs w:val="30"/>
              </w:rPr>
              <w:t>เป้าหมาย</w:t>
            </w:r>
          </w:p>
        </w:tc>
        <w:tc>
          <w:tcPr>
            <w:tcW w:w="313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ตัวชี้วัด</w:t>
            </w:r>
          </w:p>
        </w:tc>
        <w:tc>
          <w:tcPr>
            <w:tcW w:w="142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129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หน่วยนับ</w:t>
            </w:r>
          </w:p>
        </w:tc>
      </w:tr>
      <w:tr>
        <w:trPr/>
        <w:tc>
          <w:tcPr>
            <w:tcW w:w="28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b/>
                <w:b/>
                <w:bCs/>
                <w:sz w:val="30"/>
                <w:sz w:val="30"/>
                <w:szCs w:val="30"/>
              </w:rPr>
              <w:t>เชิงปริมาณ</w:t>
            </w:r>
          </w:p>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ระยะเวลา</w:t>
            </w:r>
          </w:p>
        </w:tc>
        <w:tc>
          <w:tcPr>
            <w:tcW w:w="3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ทุกรายวิชามีการส่ง มคอ</w:t>
            </w:r>
            <w:r>
              <w:rPr>
                <w:rFonts w:cs="TH SarabunPSK"/>
                <w:sz w:val="30"/>
                <w:szCs w:val="30"/>
              </w:rPr>
              <w:t xml:space="preserve">.3 </w:t>
            </w:r>
            <w:r>
              <w:rPr>
                <w:rFonts w:ascii="TH SarabunPSK" w:hAnsi="TH SarabunPSK"/>
                <w:sz w:val="30"/>
                <w:sz w:val="30"/>
                <w:szCs w:val="30"/>
              </w:rPr>
              <w:t>ตามระยะเวลาที่กำหนด</w:t>
            </w:r>
          </w:p>
        </w:tc>
        <w:tc>
          <w:tcPr>
            <w:tcW w:w="14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ระยะเวลา</w:t>
            </w:r>
          </w:p>
        </w:tc>
        <w:tc>
          <w:tcPr>
            <w:tcW w:w="12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b/>
                <w:b/>
                <w:bCs/>
                <w:sz w:val="30"/>
                <w:szCs w:val="30"/>
              </w:rPr>
            </w:pPr>
            <w:r>
              <w:rPr>
                <w:rFonts w:cs="TH SarabunPSK"/>
                <w:b/>
                <w:bCs/>
                <w:sz w:val="30"/>
                <w:szCs w:val="30"/>
              </w:rPr>
            </w:r>
          </w:p>
        </w:tc>
      </w:tr>
      <w:tr>
        <w:trPr/>
        <w:tc>
          <w:tcPr>
            <w:tcW w:w="28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b/>
                <w:b/>
                <w:bCs/>
                <w:sz w:val="30"/>
                <w:sz w:val="30"/>
                <w:szCs w:val="30"/>
              </w:rPr>
              <w:t>เชิงคุณภาพ</w:t>
            </w:r>
          </w:p>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การดำเนินการตาม มคอ</w:t>
            </w:r>
            <w:r>
              <w:rPr>
                <w:rFonts w:cs="TH SarabunPSK"/>
                <w:sz w:val="30"/>
                <w:szCs w:val="30"/>
              </w:rPr>
              <w:t>. 3/4</w:t>
            </w:r>
          </w:p>
        </w:tc>
        <w:tc>
          <w:tcPr>
            <w:tcW w:w="3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ประสิทธิผลของการเรียน</w:t>
            </w:r>
          </w:p>
        </w:tc>
        <w:tc>
          <w:tcPr>
            <w:tcW w:w="14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cs="TH SarabunPSK"/>
                <w:sz w:val="30"/>
                <w:szCs w:val="30"/>
              </w:rPr>
              <w:t>&gt; 3.0</w:t>
            </w:r>
          </w:p>
        </w:tc>
        <w:tc>
          <w:tcPr>
            <w:tcW w:w="12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คะแนน</w:t>
            </w:r>
          </w:p>
        </w:tc>
      </w:tr>
    </w:tbl>
    <w:p>
      <w:pPr>
        <w:pStyle w:val="Normal"/>
        <w:rPr>
          <w:rFonts w:ascii="TH SarabunPSK" w:hAnsi="TH SarabunPSK" w:cs="TH SarabunPSK"/>
          <w:b/>
          <w:b/>
        </w:rPr>
      </w:pPr>
      <w:r>
        <w:rPr>
          <w:rFonts w:cs="TH SarabunPSK"/>
          <w:b/>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ระบบและกลไก </w:t>
      </w:r>
    </w:p>
    <w:p>
      <w:pPr>
        <w:pStyle w:val="Default"/>
        <w:jc w:val="left"/>
        <w:rPr>
          <w:b w:val="false"/>
          <w:b w:val="false"/>
          <w:bCs w:val="false"/>
        </w:rPr>
      </w:pPr>
      <w:r>
        <w:rPr>
          <w:rFonts w:cs="TH SarabunPSK" w:ascii="TH SarabunPSK" w:hAnsi="TH SarabunPSK"/>
          <w:b w:val="false"/>
          <w:bCs w:val="false"/>
          <w:color w:val="auto"/>
          <w:sz w:val="32"/>
          <w:szCs w:val="32"/>
        </w:rPr>
        <w:tab/>
        <w:t xml:space="preserve">1. </w:t>
      </w:r>
      <w:r>
        <w:rPr>
          <w:rFonts w:ascii="TH SarabunPSK" w:hAnsi="TH SarabunPSK" w:cs="TH SarabunPSK"/>
          <w:b w:val="false"/>
          <w:b w:val="false"/>
          <w:bCs w:val="false"/>
          <w:color w:val="auto"/>
          <w:sz w:val="32"/>
          <w:sz w:val="32"/>
          <w:szCs w:val="32"/>
        </w:rPr>
        <w:t>ประชุมกรรมการบริหารหลักสูตรเพื่อวางแผนการจัดการเรียน การสอน ประเมินผลการเรียนในแต่ละภาคเรียน และกำหนดส่ง มคอ</w:t>
      </w:r>
      <w:r>
        <w:rPr>
          <w:rFonts w:cs="TH SarabunPSK" w:ascii="TH SarabunPSK" w:hAnsi="TH SarabunPSK"/>
          <w:b w:val="false"/>
          <w:bCs w:val="false"/>
          <w:color w:val="auto"/>
          <w:sz w:val="32"/>
          <w:szCs w:val="32"/>
        </w:rPr>
        <w:t xml:space="preserve">.3 </w:t>
      </w:r>
      <w:r>
        <w:rPr>
          <w:rFonts w:ascii="TH SarabunPSK" w:hAnsi="TH SarabunPSK" w:cs="TH SarabunPSK"/>
          <w:b w:val="false"/>
          <w:b w:val="false"/>
          <w:bCs w:val="false"/>
          <w:color w:val="auto"/>
          <w:sz w:val="32"/>
          <w:sz w:val="32"/>
          <w:szCs w:val="32"/>
        </w:rPr>
        <w:t>สำหรับนำไปใช้ก่อนเปิดเรียนในแต่ละภาคเรียน</w:t>
      </w:r>
    </w:p>
    <w:p>
      <w:pPr>
        <w:pStyle w:val="Normal"/>
        <w:spacing w:lineRule="auto" w:line="240" w:before="0" w:after="0"/>
        <w:ind w:firstLine="720"/>
        <w:jc w:val="left"/>
        <w:rPr>
          <w:rFonts w:ascii="TH SarabunPSK" w:hAnsi="TH SarabunPSK" w:cs="TH SarabunPSK"/>
          <w:b w:val="false"/>
          <w:b w:val="false"/>
          <w:bCs w:val="false"/>
          <w:sz w:val="32"/>
          <w:szCs w:val="32"/>
        </w:rPr>
      </w:pPr>
      <w:r>
        <w:rPr>
          <w:rFonts w:cs="TH SarabunPSK"/>
          <w:b w:val="false"/>
          <w:bCs w:val="false"/>
          <w:sz w:val="32"/>
          <w:szCs w:val="32"/>
        </w:rPr>
        <w:t xml:space="preserve">2. </w:t>
      </w:r>
      <w:r>
        <w:rPr>
          <w:rFonts w:ascii="TH SarabunPSK" w:hAnsi="TH SarabunPSK"/>
          <w:b w:val="false"/>
          <w:b w:val="false"/>
          <w:bCs w:val="false"/>
          <w:sz w:val="32"/>
          <w:sz w:val="32"/>
          <w:szCs w:val="32"/>
        </w:rPr>
        <w:t>อภิปรายรายละเอียดการสอนในแต่ละรายวิชาในการประชุมคณะกรรมการบริหารหลักสูตร</w:t>
      </w:r>
    </w:p>
    <w:p>
      <w:pPr>
        <w:pStyle w:val="Normal"/>
        <w:spacing w:lineRule="auto" w:line="240" w:before="0" w:after="0"/>
        <w:ind w:firstLine="720"/>
        <w:jc w:val="left"/>
        <w:rPr>
          <w:rFonts w:ascii="TH SarabunPSK" w:hAnsi="TH SarabunPSK" w:cs="TH SarabunPSK"/>
          <w:b w:val="false"/>
          <w:b w:val="false"/>
          <w:bCs w:val="false"/>
          <w:sz w:val="32"/>
          <w:szCs w:val="32"/>
        </w:rPr>
      </w:pPr>
      <w:r>
        <w:rPr>
          <w:rFonts w:cs="TH SarabunPSK"/>
          <w:b w:val="false"/>
          <w:bCs w:val="false"/>
          <w:sz w:val="32"/>
          <w:szCs w:val="32"/>
        </w:rPr>
        <w:t xml:space="preserve">3. </w:t>
      </w:r>
      <w:r>
        <w:rPr>
          <w:rFonts w:ascii="TH SarabunPSK" w:hAnsi="TH SarabunPSK"/>
          <w:b w:val="false"/>
          <w:b w:val="false"/>
          <w:bCs w:val="false"/>
          <w:sz w:val="32"/>
          <w:sz w:val="32"/>
          <w:szCs w:val="32"/>
        </w:rPr>
        <w:t>อาจารย์ผู้สอนนำแผนการเรียนไปใช้ในรายวิชาที่สอน นำเสนอปัญหาที่พบในการประชุมแต่ละครั้ง</w:t>
      </w:r>
    </w:p>
    <w:p>
      <w:pPr>
        <w:pStyle w:val="Normal"/>
        <w:spacing w:lineRule="auto" w:line="240" w:before="0" w:after="0"/>
        <w:ind w:firstLine="720"/>
        <w:jc w:val="left"/>
        <w:rPr>
          <w:rFonts w:ascii="TH SarabunPSK" w:hAnsi="TH SarabunPSK" w:cs="TH SarabunPSK"/>
          <w:b w:val="false"/>
          <w:b w:val="false"/>
          <w:bCs w:val="false"/>
          <w:sz w:val="32"/>
          <w:szCs w:val="32"/>
        </w:rPr>
      </w:pPr>
      <w:r>
        <w:rPr>
          <w:rFonts w:cs="TH SarabunPSK"/>
          <w:b w:val="false"/>
          <w:bCs w:val="false"/>
          <w:sz w:val="32"/>
          <w:szCs w:val="32"/>
        </w:rPr>
        <w:t xml:space="preserve">4. </w:t>
      </w:r>
      <w:r>
        <w:rPr>
          <w:rFonts w:ascii="TH SarabunPSK" w:hAnsi="TH SarabunPSK"/>
          <w:b w:val="false"/>
          <w:b w:val="false"/>
          <w:bCs w:val="false"/>
          <w:sz w:val="32"/>
          <w:sz w:val="32"/>
          <w:szCs w:val="32"/>
        </w:rPr>
        <w:t>กำกับ ติดตามและตรวจสอบ พิจารณา วิธีการสอน การจัดกิจกรรม การวัดผลและการทวนสอบผลการเรียนรู้ ประชุมกรรมการหลักสูตรเพื่อการติดตาม แก้ไขปัญหาด้านการเรียนการสอนระหว่างภาคเรียน</w:t>
      </w:r>
    </w:p>
    <w:p>
      <w:pPr>
        <w:pStyle w:val="Default"/>
        <w:jc w:val="left"/>
        <w:rPr>
          <w:rFonts w:ascii="TH SarabunPSK" w:hAnsi="TH SarabunPSK" w:cs="TH SarabunPSK"/>
          <w:b w:val="false"/>
          <w:b w:val="false"/>
          <w:bCs w:val="false"/>
          <w:sz w:val="32"/>
          <w:szCs w:val="32"/>
        </w:rPr>
      </w:pPr>
      <w:r>
        <w:rPr>
          <w:rFonts w:cs="TH SarabunPSK" w:ascii="TH SarabunPSK" w:hAnsi="TH SarabunPSK"/>
          <w:b w:val="false"/>
          <w:bCs w:val="false"/>
          <w:color w:val="auto"/>
          <w:sz w:val="32"/>
          <w:szCs w:val="32"/>
        </w:rPr>
        <w:tab/>
        <w:t xml:space="preserve">5. </w:t>
      </w:r>
      <w:r>
        <w:rPr>
          <w:rFonts w:ascii="TH SarabunPSK" w:hAnsi="TH SarabunPSK" w:cs="TH SarabunPSK"/>
          <w:b w:val="false"/>
          <w:b w:val="false"/>
          <w:bCs w:val="false"/>
          <w:color w:val="auto"/>
          <w:sz w:val="32"/>
          <w:sz w:val="32"/>
          <w:szCs w:val="32"/>
        </w:rPr>
        <w:t xml:space="preserve">ประชุมกรรมการหลักสูตรเพื่อการกำหนดผู้สอนการกำกับติดตาม และตรวจสอบการจัดทำแผนการเรียนรู้ </w:t>
      </w:r>
      <w:r>
        <w:rPr>
          <w:rFonts w:cs="TH SarabunPSK" w:ascii="TH SarabunPSK" w:hAnsi="TH SarabunPSK"/>
          <w:b w:val="false"/>
          <w:bCs w:val="false"/>
          <w:color w:val="auto"/>
          <w:sz w:val="32"/>
          <w:szCs w:val="32"/>
        </w:rPr>
        <w:t>(</w:t>
      </w:r>
      <w:r>
        <w:rPr>
          <w:rFonts w:ascii="TH SarabunPSK" w:hAnsi="TH SarabunPSK" w:cs="TH SarabunPSK"/>
          <w:b w:val="false"/>
          <w:b w:val="false"/>
          <w:bCs w:val="false"/>
          <w:color w:val="auto"/>
          <w:sz w:val="32"/>
          <w:sz w:val="32"/>
          <w:szCs w:val="32"/>
        </w:rPr>
        <w:t>มคอ</w:t>
      </w:r>
      <w:r>
        <w:rPr>
          <w:rFonts w:cs="TH SarabunPSK" w:ascii="TH SarabunPSK" w:hAnsi="TH SarabunPSK"/>
          <w:b w:val="false"/>
          <w:bCs w:val="false"/>
          <w:color w:val="auto"/>
          <w:sz w:val="32"/>
          <w:szCs w:val="32"/>
        </w:rPr>
        <w:t xml:space="preserve">.3 </w:t>
      </w:r>
      <w:r>
        <w:rPr>
          <w:rFonts w:ascii="TH SarabunPSK" w:hAnsi="TH SarabunPSK" w:cs="TH SarabunPSK"/>
          <w:b w:val="false"/>
          <w:b w:val="false"/>
          <w:bCs w:val="false"/>
          <w:color w:val="auto"/>
          <w:sz w:val="32"/>
          <w:sz w:val="32"/>
          <w:szCs w:val="32"/>
        </w:rPr>
        <w:t>และ มคอ</w:t>
      </w:r>
      <w:r>
        <w:rPr>
          <w:rFonts w:cs="TH SarabunPSK" w:ascii="TH SarabunPSK" w:hAnsi="TH SarabunPSK"/>
          <w:b w:val="false"/>
          <w:bCs w:val="false"/>
          <w:color w:val="auto"/>
          <w:sz w:val="32"/>
          <w:szCs w:val="32"/>
        </w:rPr>
        <w:t xml:space="preserve">.4) </w:t>
      </w:r>
      <w:r>
        <w:rPr>
          <w:rFonts w:ascii="TH SarabunPSK" w:hAnsi="TH SarabunPSK" w:cs="TH SarabunPSK"/>
          <w:b w:val="false"/>
          <w:b w:val="false"/>
          <w:bCs w:val="false"/>
          <w:color w:val="auto"/>
          <w:sz w:val="32"/>
          <w:sz w:val="32"/>
          <w:szCs w:val="32"/>
        </w:rPr>
        <w:t>และการจัดการเรียนการสอน เพื่อปรับปรุงและทบทวนกระบวนการจัดอาจารย์ผู้สอนในปีการศึกษาถัดไป</w:t>
      </w:r>
    </w:p>
    <w:p>
      <w:pPr>
        <w:pStyle w:val="Normal"/>
        <w:spacing w:lineRule="auto" w:line="240" w:before="0" w:after="0"/>
        <w:ind w:firstLine="720"/>
        <w:rPr>
          <w:b/>
          <w:b/>
          <w:bCs/>
        </w:rPr>
      </w:pPr>
      <w:r>
        <w:fldChar w:fldCharType="begin">
          <w:ffData>
            <w:name w:val="Bookmark990"/>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2"/>
          <w:sz w:val="32"/>
          <w:szCs w:val="32"/>
        </w:rPr>
        <w:t xml:space="preserve">จากการดำเนินงานตามระบบในรอบปีที่ผ่านมา หลักสูตรได้ใช้การกำกับติดตามงาน จากการประชุมสามัญเป็นหลัก นอกจากนั้นแล้ว หากมีการประชุมวิสามัญก็สามารถดำเนินงานตามระบบเพิ่มเติมไ่ด้ โดยในปีนี้เนื่องจากเป็นการจัดการเรียนการสอนออนไลน์แบบสมบูรณ์แบบ การกำกับติดตามการเรียนการสอนจึงเป็นการดำเนินการในแบบออนไลน์เช่นกัน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ซึ่งจากการดำเนินงานพบปัญหาร่วมกันอยู่ในทุกวิชาที่มีภาคปฏิบัติ เนื่องจากการไม่สามารถไปเรียนที่มหาวิทยาลัยได้ การสอนในภาคปฏิบัติจึงไม่สามารถชี้ปัญหาที่เกิดจากการทดลองให้นักศึกษาเห็นได้อย่างชัดเจน หรือไม่สามารถแนะนำการฝึกปฏิบัติให้กับนักศึกษาได้อย่างเต็มที่ เพราะการเรียนแบบออนไลน์มีข้อจำกัดในเรื่องการพบปะ การแนะนำ ต่างจากการเรียนแบบ </w:t>
      </w:r>
      <w:r>
        <w:rPr>
          <w:rFonts w:cs="TH SarabunPSK" w:ascii="TH SarabunPSK" w:hAnsi="TH SarabunPSK"/>
          <w:b w:val="false"/>
          <w:bCs w:val="false"/>
          <w:color w:val="auto"/>
          <w:sz w:val="32"/>
          <w:szCs w:val="32"/>
        </w:rPr>
        <w:t>on-site</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วิชาเตรียมฝึกประสบการณ์วิชาชีพ และเตรียมฝึกสหกิจศึกษา เนื่องจากเกิดสถานการณ์โควิต ทำให้ไม่สามารถไปฝึกภาคปฏิบัติภายนอกหลักสูตรได้ ทางหลักสูตรมีมติจากการประชุมให้ นศ</w:t>
      </w:r>
      <w:r>
        <w:rPr>
          <w:rFonts w:cs="TH SarabunPSK" w:ascii="TH SarabunPSK" w:hAnsi="TH SarabunPSK"/>
          <w:b w:val="false"/>
          <w:bCs w:val="false"/>
          <w:color w:val="auto"/>
          <w:sz w:val="32"/>
          <w:szCs w:val="32"/>
        </w:rPr>
        <w:t>.</w:t>
      </w:r>
      <w:r>
        <w:rPr>
          <w:rFonts w:ascii="TH SarabunPSK" w:hAnsi="TH SarabunPSK" w:cs="TH SarabunPSK"/>
          <w:b w:val="false"/>
          <w:b w:val="false"/>
          <w:bCs w:val="false"/>
          <w:color w:val="auto"/>
          <w:sz w:val="32"/>
          <w:sz w:val="32"/>
          <w:szCs w:val="32"/>
        </w:rPr>
        <w:t xml:space="preserve">ที่เรียนวิชาเตรียมฝึกมีตัวเลือกว่าจะส่งเป็น โครงงานขนาดเล็ก หรือ ส่งเล่มวิจัยบท </w:t>
      </w:r>
      <w:r>
        <w:rPr>
          <w:rFonts w:cs="TH SarabunPSK" w:ascii="TH SarabunPSK" w:hAnsi="TH SarabunPSK"/>
          <w:b w:val="false"/>
          <w:bCs w:val="false"/>
          <w:color w:val="auto"/>
          <w:sz w:val="32"/>
          <w:szCs w:val="32"/>
        </w:rPr>
        <w:t xml:space="preserve">1-3 </w:t>
      </w:r>
      <w:r>
        <w:rPr>
          <w:rFonts w:ascii="TH SarabunPSK" w:hAnsi="TH SarabunPSK" w:cs="TH SarabunPSK"/>
          <w:b w:val="false"/>
          <w:b w:val="false"/>
          <w:bCs w:val="false"/>
          <w:color w:val="auto"/>
          <w:sz w:val="32"/>
          <w:sz w:val="32"/>
          <w:szCs w:val="32"/>
        </w:rPr>
        <w:t xml:space="preserve">แทน ส่วนนักศึกษาที่เรียนวิชาเตรียมสหกิจฯ ให้ส่งเป็นโครงงานขนาดเล็กและต้องนำเสนอให้อาจารย์ในหลักสูตรด้วย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รายวิชาสัมมนาทางวิทยาการคอมพิวเตอร์ โดยปกติจะจัดงานสัมมนาแบบ ออนไซต์ แต่ในปีนี้ทางหลักสูตรได้แก้ปัญหาโดยเชิญวิทยากรมาอบรมทางด้านปัญญาประดิษฐ์ ในหัวข้อ การประมวลผลภาษาธรรมชาติ </w:t>
      </w:r>
      <w:r>
        <w:rPr>
          <w:rFonts w:cs="TH SarabunPSK" w:ascii="TH SarabunPSK" w:hAnsi="TH SarabunPSK"/>
          <w:b w:val="false"/>
          <w:bCs w:val="false"/>
          <w:color w:val="auto"/>
          <w:sz w:val="32"/>
          <w:szCs w:val="32"/>
        </w:rPr>
        <w:t xml:space="preserve">(Natural Language Processing) </w:t>
      </w:r>
      <w:r>
        <w:rPr>
          <w:rFonts w:ascii="TH SarabunPSK" w:hAnsi="TH SarabunPSK" w:cs="TH SarabunPSK"/>
          <w:b w:val="false"/>
          <w:b w:val="false"/>
          <w:bCs w:val="false"/>
          <w:color w:val="auto"/>
          <w:sz w:val="32"/>
          <w:sz w:val="32"/>
          <w:szCs w:val="32"/>
        </w:rPr>
        <w:t xml:space="preserve">โดยเปิดให้บุคคลภายนอกส่วนหนึ่งเข้าร่วมอบรมได้ และให้นักศึกษาที่เรียนในรายวิชาดังกล่าวเป็นทีมงานในการดำเนินกิจกรรม และร่วมรับการอบรม นอกจากนั้นทีมงานเดียวกันยังได้จัดการสัมมนาในเรื่องของ </w:t>
      </w:r>
      <w:r>
        <w:rPr>
          <w:rFonts w:cs="TH SarabunPSK" w:ascii="TH SarabunPSK" w:hAnsi="TH SarabunPSK"/>
          <w:b w:val="false"/>
          <w:bCs w:val="false"/>
          <w:color w:val="auto"/>
          <w:sz w:val="32"/>
          <w:szCs w:val="32"/>
        </w:rPr>
        <w:t xml:space="preserve">soft skill </w:t>
      </w:r>
      <w:r>
        <w:rPr>
          <w:rFonts w:ascii="TH SarabunPSK" w:hAnsi="TH SarabunPSK" w:cs="TH SarabunPSK"/>
          <w:b w:val="false"/>
          <w:b w:val="false"/>
          <w:bCs w:val="false"/>
          <w:color w:val="auto"/>
          <w:sz w:val="32"/>
          <w:sz w:val="32"/>
          <w:szCs w:val="32"/>
        </w:rPr>
        <w:t xml:space="preserve">โดยเชิญศิษย์เก่าของหลักสูตรที่ประสบความสำเร็จมาให้คำแนะนำในด้านการเรียนและการทำงาน </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p>
    <w:p>
      <w:pPr>
        <w:pStyle w:val="Default"/>
        <w:ind w:firstLine="720"/>
        <w:jc w:val="left"/>
        <w:rPr>
          <w:rFonts w:ascii="TH SarabunPSK" w:hAnsi="TH SarabunPSK" w:cs="TH SarabunPSK"/>
          <w:color w:val="auto"/>
          <w:sz w:val="32"/>
          <w:szCs w:val="32"/>
        </w:rPr>
      </w:pPr>
      <w:r>
        <w:fldChar w:fldCharType="begin">
          <w:ffData>
            <w:name w:val="Bookmark991"/>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color w:val="auto"/>
          <w:sz w:val="32"/>
          <w:szCs w:val="32"/>
        </w:rPr>
      </w:pPr>
      <w:r>
        <w:rPr>
          <w:rFonts w:ascii="TH SarabunPSK" w:hAnsi="TH SarabunPSK" w:cs="TH SarabunPSK"/>
          <w:color w:val="auto"/>
          <w:sz w:val="32"/>
          <w:sz w:val="32"/>
          <w:szCs w:val="32"/>
        </w:rPr>
        <w:t>หลักสูตร วิทยาการคอมพิวเตอร์และปัญญาประดิษฐ์ ได้ดำเนินการประเมินกระบวนการตาม</w:t>
      </w:r>
      <w:r>
        <w:rPr>
          <w:rFonts w:ascii="TH SarabunPSK" w:hAnsi="TH SarabunPSK" w:cs="TH SarabunPSK"/>
          <w:szCs w:val="32"/>
        </w:rPr>
        <w:t xml:space="preserve">ระบบการกำกับ ติดตาม และตรวจสอบการจัดทำแผนการเรียนรู้ </w:t>
      </w:r>
      <w:r>
        <w:rPr>
          <w:rFonts w:cs="TH SarabunPSK" w:ascii="TH SarabunPSK" w:hAnsi="TH SarabunPSK"/>
          <w:szCs w:val="32"/>
        </w:rPr>
        <w:t>(</w:t>
      </w:r>
      <w:r>
        <w:rPr>
          <w:rFonts w:ascii="TH SarabunPSK" w:hAnsi="TH SarabunPSK" w:cs="TH SarabunPSK"/>
          <w:szCs w:val="32"/>
        </w:rPr>
        <w:t>มคอ</w:t>
      </w:r>
      <w:r>
        <w:rPr>
          <w:rFonts w:cs="TH SarabunPSK" w:ascii="TH SarabunPSK" w:hAnsi="TH SarabunPSK"/>
          <w:szCs w:val="32"/>
        </w:rPr>
        <w:t xml:space="preserve">.3 </w:t>
      </w:r>
      <w:r>
        <w:rPr>
          <w:rFonts w:ascii="TH SarabunPSK" w:hAnsi="TH SarabunPSK" w:cs="TH SarabunPSK"/>
          <w:szCs w:val="32"/>
        </w:rPr>
        <w:t>และ มคอ</w:t>
      </w:r>
      <w:r>
        <w:rPr>
          <w:rFonts w:cs="TH SarabunPSK" w:ascii="TH SarabunPSK" w:hAnsi="TH SarabunPSK"/>
          <w:szCs w:val="32"/>
        </w:rPr>
        <w:t xml:space="preserve">.4) </w:t>
      </w:r>
      <w:r>
        <w:rPr>
          <w:rFonts w:ascii="TH SarabunPSK" w:hAnsi="TH SarabunPSK" w:cs="TH SarabunPSK"/>
          <w:szCs w:val="32"/>
        </w:rPr>
        <w:t>และการจัดการเรียนการสอน</w:t>
      </w:r>
      <w:r>
        <w:rPr>
          <w:rFonts w:ascii="TH SarabunPSK" w:hAnsi="TH SarabunPSK" w:cs="TH SarabunPSK"/>
          <w:color w:val="auto"/>
          <w:sz w:val="32"/>
          <w:sz w:val="32"/>
          <w:szCs w:val="32"/>
        </w:rPr>
        <w:t xml:space="preserve"> โดยกำหนดวัตถุประสงค์ ตัวชี้วัด และค่าเป้าหมาย ดังนี้</w:t>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560"/>
        <w:gridCol w:w="1559"/>
      </w:tblGrid>
      <w:tr>
        <w:trPr/>
        <w:tc>
          <w:tcPr>
            <w:tcW w:w="254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1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560"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ค่าเป้าหมาย</w:t>
            </w:r>
          </w:p>
        </w:tc>
        <w:tc>
          <w:tcPr>
            <w:tcW w:w="1559"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ผลการดำเนินงาน</w:t>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93"/>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รายวิชาที่ได้รับการติดตามแบบออนไลน์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94"/>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จำนวนวิชาที่ได้รับการติดตามแบบออนไลน์</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95"/>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eastAsia="Calibri"/>
                <w:kern w:val="2"/>
                <w:sz w:val="28"/>
                <w:szCs w:val="32"/>
                <w:lang w:val="en-US" w:eastAsia="en-US" w:bidi="th-TH"/>
              </w:rPr>
              <w:t>3</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r>
            <w:r>
              <w:rPr/>
              <w:instrText>FORMTEXT3</w:instrText>
            </w:r>
            <w:r>
              <w:rPr/>
            </w:r>
            <w:r>
              <w:rPr/>
              <w:fldChar w:fldCharType="separate"/>
            </w:r>
            <w:r>
              <w:rPr/>
            </w:r>
            <w:r>
              <w:rPr/>
            </w:r>
            <w:r>
              <w:rPr/>
              <w:fldChar w:fldCharType="end"/>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997"/>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คุณภาพการติดตามรายวิชาแบบออนไลน์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98"/>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ระดับคุณภาพของการติดตามรายวิชา</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999"/>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000"/>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w:t>
            </w:r>
            <w:r>
              <w:rPr>
                <w:sz w:val="28"/>
                <w:szCs w:val="32"/>
              </w:rPr>
            </w:r>
            <w:r>
              <w:rPr>
                <w:sz w:val="28"/>
                <w:szCs w:val="32"/>
              </w:rPr>
              <w:fldChar w:fldCharType="end"/>
            </w:r>
          </w:p>
        </w:tc>
      </w:tr>
    </w:tbl>
    <w:p>
      <w:pPr>
        <w:pStyle w:val="Normal"/>
        <w:spacing w:lineRule="auto" w:line="240" w:before="0" w:after="0"/>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ปรับปรุงระบบและกลไกตามผลการประเมินหรือทบทวน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eastAsia="TH SarabunPSK"/>
          <w:b w:val="false"/>
          <w:b w:val="false"/>
          <w:bCs w:val="false"/>
        </w:rPr>
        <w:t>หลักสูตรได้พิจารณาระบบและกลไกในประเด็นนี้ิ และพบว่าควรปรับระบบการติดตามให้สามารถดำเนินงานบนระบบออนไลน์ได้ ซึ่งหากสามารถมีระบบและกลไกที่สามารถกำกับติดตามการสอนของอาจารย์ให้่เป็นไปตาม มคอ</w:t>
      </w:r>
      <w:r>
        <w:rPr>
          <w:rFonts w:eastAsia="TH SarabunPSK"/>
          <w:b w:val="false"/>
          <w:bCs w:val="false"/>
        </w:rPr>
        <w:t xml:space="preserve">.3,4 </w:t>
      </w:r>
      <w:r>
        <w:rPr>
          <w:rFonts w:eastAsia="TH SarabunPSK"/>
          <w:b w:val="false"/>
          <w:b w:val="false"/>
          <w:bCs w:val="false"/>
        </w:rPr>
        <w:t xml:space="preserve">ได้อย่างต่่อเนื่องและทันท่วงที ก็จะเป็นสิ่งที่น่าจะส่งผลต่อคุณภาพของการเรียนของนักศึกษาอย่างแท้จริง </w:t>
      </w:r>
    </w:p>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มีผลจากการปรับปรุงเห็นชัดเจนเป็นรูปธรรม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eastAsia="TH SarabunPSK"/>
          <w:b w:val="false"/>
          <w:b w:val="false"/>
          <w:bCs w:val="false"/>
        </w:rPr>
        <w:t xml:space="preserve">ในปีที่ผ่านมา ทางหลักสูตรได้ใช้ระบบประชุมออนไลน์ ในแบบสามัญและวิสามัญ โดยมีการอภิปรายการในแต่ละตัวบ่งชี้ แต่ละองค์ประกอบของการประกันคุณภาพ และมีกลุ่มไลน์เพื่อรับข้อมูลจากทางนักศึกษาหรือผู้มีส่วนเกี่ยวข่้อง ซึ่งทำให้สามารถรับข้อมูลการป้อนกลับ </w:t>
      </w:r>
      <w:r>
        <w:rPr>
          <w:rFonts w:eastAsia="TH SarabunPSK"/>
          <w:b w:val="false"/>
          <w:bCs w:val="false"/>
        </w:rPr>
        <w:t xml:space="preserve">(feedback) </w:t>
      </w:r>
      <w:r>
        <w:rPr>
          <w:rFonts w:eastAsia="TH SarabunPSK"/>
          <w:b w:val="false"/>
          <w:b w:val="false"/>
          <w:bCs w:val="false"/>
        </w:rPr>
        <w:t xml:space="preserve">ได้แบบออนไลน์ และทันท่วงที นำไปสู่การแก้ปัญหา และการกำกับติดตามการสอนของอาจารย์ </w:t>
      </w:r>
    </w:p>
    <w:p>
      <w:pPr>
        <w:pStyle w:val="Normal"/>
        <w:tabs>
          <w:tab w:val="clear" w:pos="720"/>
          <w:tab w:val="left" w:pos="1170" w:leader="none"/>
        </w:tabs>
        <w:spacing w:lineRule="auto" w:line="240" w:before="0" w:after="0"/>
        <w:jc w:val="both"/>
        <w:rPr>
          <w:rFonts w:eastAsia="TH SarabunPSK"/>
          <w:b/>
          <w:b/>
          <w:bCs/>
        </w:rPr>
      </w:pPr>
      <w:r>
        <w:rPr>
          <w:rFonts w:eastAsia="TH SarabunPSK"/>
          <w:b w:val="false"/>
          <w:bCs w:val="false"/>
        </w:rPr>
        <w:tab/>
      </w:r>
      <w:r>
        <w:rPr>
          <w:rFonts w:eastAsia="TH SarabunPSK"/>
          <w:b w:val="false"/>
          <w:b w:val="false"/>
          <w:bCs w:val="false"/>
        </w:rPr>
        <w:t xml:space="preserve">ซึ่งมีผลที่เห็นเป็นรูปธรรมก็คืิอ ผลงานของงานวิจัยของนักศึกษาในชั้นปีที่ </w:t>
      </w:r>
      <w:r>
        <w:rPr>
          <w:rFonts w:eastAsia="TH SarabunPSK"/>
          <w:b w:val="false"/>
          <w:bCs w:val="false"/>
        </w:rPr>
        <w:t xml:space="preserve">4 </w:t>
      </w:r>
      <w:r>
        <w:rPr>
          <w:rFonts w:eastAsia="TH SarabunPSK"/>
          <w:b w:val="false"/>
          <w:b w:val="false"/>
          <w:bCs w:val="false"/>
        </w:rPr>
        <w:t>มีคุณภาพมากยิ่งขึ้น สามารถนำไปใช้จริงได้ทั้งในคณะวิทยาศาสตร์ หรือของหลักสูตรเอง ซึ่งสะท้อนจากคุณภาพที่เกิดจาการเรียนการสอน ที่เกิดจากระบบการควบคุมติดตามการเรียนการสอนที่ได้ปรับปรุงดังกล่าว</w:t>
      </w:r>
    </w:p>
    <w:p>
      <w:pPr>
        <w:pStyle w:val="Normal"/>
        <w:spacing w:lineRule="auto" w:line="240" w:before="0" w:after="0"/>
        <w:ind w:firstLine="720"/>
        <w:rPr>
          <w:b/>
          <w:b/>
          <w:bCs/>
        </w:rPr>
      </w:pPr>
      <w:r>
        <w:fldChar w:fldCharType="begin">
          <w:ffData>
            <w:name w:val="Bookmark1002"/>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Default"/>
        <w:ind w:firstLine="720"/>
        <w:jc w:val="left"/>
        <w:rPr>
          <w:rFonts w:ascii="TH SarabunPSK" w:hAnsi="TH SarabunPSK" w:cs="TH SarabunPSK"/>
          <w:color w:val="auto"/>
          <w:sz w:val="32"/>
          <w:szCs w:val="32"/>
        </w:rPr>
      </w:pPr>
      <w:r>
        <w:fldChar w:fldCharType="begin">
          <w:ffData>
            <w:name w:val="Bookmark1003"/>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spacing w:lineRule="auto" w:line="235" w:before="0" w:after="0"/>
        <w:jc w:val="left"/>
        <w:rPr>
          <w:rFonts w:eastAsia="BrowalliaNew-Bold"/>
          <w:b/>
          <w:b/>
          <w:bCs/>
        </w:rPr>
      </w:pPr>
      <w:r>
        <w:rPr>
          <w:rFonts w:eastAsia="BrowalliaNew-Bold"/>
          <w:b/>
          <w:b/>
          <w:bCs/>
        </w:rPr>
        <w:t>รายการหลักฐาน</w:t>
      </w:r>
    </w:p>
    <w:p>
      <w:pPr>
        <w:pStyle w:val="Normal"/>
        <w:spacing w:lineRule="auto" w:line="235" w:before="0" w:after="0"/>
        <w:ind w:left="2835" w:hanging="2835"/>
        <w:jc w:val="left"/>
        <w:rPr>
          <w:b/>
          <w:b/>
          <w:bCs/>
        </w:rPr>
      </w:pPr>
      <w:r>
        <w:rPr>
          <w:rFonts w:ascii="TH SarabunPSK" w:hAnsi="TH SarabunPSK"/>
          <w:b/>
          <w:b/>
          <w:bCs/>
          <w:spacing w:val="-6"/>
          <w:sz w:val="30"/>
          <w:sz w:val="30"/>
          <w:szCs w:val="30"/>
        </w:rPr>
        <w:t>มจษ</w:t>
      </w:r>
      <w:r>
        <w:rPr>
          <w:rFonts w:cs="TH SarabunPSK"/>
          <w:b/>
          <w:bCs/>
          <w:spacing w:val="-6"/>
          <w:sz w:val="30"/>
          <w:szCs w:val="30"/>
        </w:rPr>
        <w:t>.</w:t>
      </w:r>
      <w:r>
        <w:rPr>
          <w:rFonts w:ascii="TH SarabunPSK" w:hAnsi="TH SarabunPSK"/>
          <w:b/>
          <w:b/>
          <w:bCs/>
          <w:spacing w:val="-6"/>
          <w:sz w:val="30"/>
          <w:sz w:val="30"/>
          <w:szCs w:val="30"/>
        </w:rPr>
        <w:t>วค</w:t>
      </w:r>
      <w:r>
        <w:rPr>
          <w:rFonts w:cs="TH SarabunPSK"/>
          <w:b/>
          <w:bCs/>
          <w:spacing w:val="-6"/>
          <w:sz w:val="30"/>
          <w:szCs w:val="30"/>
        </w:rPr>
        <w:t>.</w:t>
      </w:r>
      <w:r>
        <w:rPr>
          <w:rFonts w:cs="TH SarabunPSK"/>
          <w:b/>
          <w:bCs/>
          <w:sz w:val="30"/>
          <w:szCs w:val="30"/>
        </w:rPr>
        <w:t xml:space="preserve"> 5.2.2.1</w:t>
      </w:r>
      <w:r>
        <w:rPr>
          <w:rFonts w:cs="TH SarabunPSK"/>
          <w:sz w:val="30"/>
          <w:szCs w:val="30"/>
        </w:rPr>
        <w:t xml:space="preserve"> </w:t>
      </w:r>
      <w:hyperlink r:id="rId33">
        <w:r>
          <w:rPr>
            <w:rStyle w:val="InternetLink"/>
            <w:rFonts w:ascii="TH SarabunPSK" w:hAnsi="TH SarabunPSK"/>
            <w:sz w:val="30"/>
            <w:sz w:val="30"/>
            <w:szCs w:val="30"/>
          </w:rPr>
          <w:t>มคอ</w:t>
        </w:r>
        <w:r>
          <w:rPr>
            <w:rStyle w:val="InternetLink"/>
            <w:rFonts w:cs="TH SarabunPSK"/>
            <w:sz w:val="30"/>
            <w:szCs w:val="30"/>
          </w:rPr>
          <w:t xml:space="preserve">.3 </w:t>
        </w:r>
        <w:r>
          <w:rPr>
            <w:rStyle w:val="InternetLink"/>
            <w:rFonts w:ascii="TH SarabunPSK" w:hAnsi="TH SarabunPSK"/>
            <w:sz w:val="30"/>
            <w:sz w:val="30"/>
            <w:szCs w:val="30"/>
          </w:rPr>
          <w:t>รายวิช</w:t>
        </w:r>
      </w:hyperlink>
      <w:r>
        <w:rPr>
          <w:rStyle w:val="InternetLink"/>
          <w:rFonts w:ascii="TH SarabunPSK" w:hAnsi="TH SarabunPSK"/>
          <w:sz w:val="30"/>
          <w:sz w:val="30"/>
          <w:szCs w:val="30"/>
        </w:rPr>
        <w:t>าที่มีการบูรณาการ</w:t>
      </w:r>
      <w:r>
        <w:fldChar w:fldCharType="begin">
          <w:ffData>
            <w:name w:val="Bookmark1005"/>
            <w:enabled/>
            <w:calcOnExit w:val="0"/>
            <w:textInput>
              <w:default w:val="................................"/>
            </w:textInput>
          </w:ffData>
        </w:fldChar>
      </w:r>
      <w:r>
        <w:rPr>
          <w:sz w:val="30"/>
          <w:sz w:val="30"/>
          <w:szCs w:val="30"/>
          <w:rFonts w:ascii="TH SarabunPSK" w:hAnsi="TH SarabunPSK"/>
        </w:rPr>
        <w:instrText> FORMTEXT </w:instrText>
      </w:r>
      <w:r>
        <w:rPr>
          <w:sz w:val="30"/>
          <w:szCs w:val="30"/>
        </w:rPr>
      </w:r>
      <w:r>
        <w:rPr>
          <w:sz w:val="30"/>
          <w:sz w:val="30"/>
          <w:szCs w:val="30"/>
          <w:rFonts w:ascii="TH SarabunPSK" w:hAnsi="TH SarabunPSK"/>
        </w:rPr>
        <w:fldChar w:fldCharType="separate"/>
      </w:r>
      <w:r>
        <w:rPr>
          <w:sz w:val="30"/>
          <w:szCs w:val="30"/>
        </w:rPr>
      </w:r>
      <w:r>
        <w:rPr>
          <w:sz w:val="30"/>
          <w:szCs w:val="30"/>
        </w:rPr>
      </w:r>
      <w:r>
        <w:rPr>
          <w:sz w:val="30"/>
          <w:sz w:val="30"/>
          <w:szCs w:val="30"/>
          <w:rFonts w:ascii="TH SarabunPSK" w:hAnsi="TH SarabunPSK"/>
        </w:rPr>
        <w:fldChar w:fldCharType="end"/>
      </w:r>
    </w:p>
    <w:p>
      <w:pPr>
        <w:pStyle w:val="Normal"/>
        <w:spacing w:lineRule="auto" w:line="240" w:before="0" w:after="0"/>
        <w:rPr>
          <w:rFonts w:eastAsia="TH SarabunPSK"/>
          <w:b/>
          <w:b/>
          <w:bCs/>
          <w:u w:val="single"/>
        </w:rPr>
      </w:pPr>
      <w:r>
        <w:rPr>
          <w:rFonts w:eastAsia="TH SarabunPSK"/>
          <w:b/>
          <w:bCs/>
          <w:u w:val="single"/>
        </w:rPr>
      </w:r>
      <w:r>
        <w:br w:type="page"/>
      </w:r>
    </w:p>
    <w:p>
      <w:pPr>
        <w:pStyle w:val="Normal"/>
        <w:spacing w:lineRule="auto" w:line="240" w:before="0" w:after="0"/>
        <w:ind w:right="23" w:hanging="0"/>
        <w:contextualSpacing/>
        <w:jc w:val="left"/>
        <w:rPr>
          <w:b/>
          <w:b/>
          <w:bCs/>
        </w:rPr>
      </w:pPr>
      <w:r>
        <w:rPr>
          <w:b/>
          <w:bCs/>
        </w:rPr>
        <w:t xml:space="preserve">3. </w:t>
      </w:r>
      <w:r>
        <w:rPr>
          <w:b/>
          <w:b/>
          <w:bCs/>
        </w:rPr>
        <w:t>การจัดการเรียนการสอนในระดับปริญญาตรีที่มีการบูรณาการกับการวิจัย การบริการวิชาการทางสังคม และการทำนุบำรุงศิลปะและวัฒนธรรม</w:t>
      </w:r>
    </w:p>
    <w:p>
      <w:pPr>
        <w:pStyle w:val="Normal"/>
        <w:tabs>
          <w:tab w:val="clear" w:pos="720"/>
          <w:tab w:val="left" w:pos="1170" w:leader="none"/>
        </w:tabs>
        <w:spacing w:lineRule="auto" w:line="240" w:before="0" w:after="0"/>
        <w:jc w:val="both"/>
        <w:rPr>
          <w:rFonts w:eastAsia="TH SarabunPSK"/>
          <w:b/>
          <w:b/>
          <w:bCs/>
        </w:rPr>
      </w:pPr>
      <w:r>
        <w:rPr>
          <w:b/>
          <w:b/>
          <w:bCs/>
        </w:rPr>
        <w:t>เป้าหมายเชิงปริมาณ</w:t>
      </w:r>
      <w:r>
        <w:rPr>
          <w:b/>
          <w:bCs/>
        </w:rPr>
        <w:t>/</w:t>
      </w:r>
      <w:r>
        <w:rPr>
          <w:b/>
          <w:b/>
          <w:bCs/>
        </w:rPr>
        <w:t xml:space="preserve">เชิงคุณภาพ </w:t>
      </w:r>
    </w:p>
    <w:p>
      <w:pPr>
        <w:pStyle w:val="Normal"/>
        <w:spacing w:lineRule="auto" w:line="240" w:before="0" w:after="0"/>
        <w:ind w:firstLine="720"/>
        <w:jc w:val="left"/>
        <w:rPr>
          <w:rFonts w:eastAsia="Times New Roman"/>
        </w:rPr>
      </w:pPr>
      <w:r>
        <w:rPr>
          <w:rFonts w:eastAsia="Times New Roman"/>
        </w:rPr>
        <w:t xml:space="preserve">ในปีการศึกษา </w:t>
      </w:r>
      <w:r>
        <w:rPr>
          <w:rFonts w:eastAsia="Times New Roman"/>
        </w:rPr>
        <w:t>2564</w:t>
      </w:r>
      <w:r>
        <w:rPr>
          <w:rFonts w:eastAsia="Times New Roman"/>
        </w:rPr>
        <w:t>หลักสูตรมีวัตถุประสงค์</w:t>
      </w:r>
      <w:r>
        <w:rPr>
          <w:rFonts w:eastAsia="Times New Roman"/>
        </w:rPr>
        <w:t>/</w:t>
      </w:r>
      <w:r>
        <w:rPr>
          <w:rFonts w:eastAsia="Times New Roman"/>
        </w:rPr>
        <w:t xml:space="preserve">เป้าหมาย เรื่อง ระบบการจัดการเรียนการสอนในระดับปริญญาตรีที่มีการบูรณาการกับการวิจัย การบริการวิชาการทางสังคม และการทำนุบำรุงศิลปะและวัฒนธรรม คือ </w:t>
      </w:r>
      <w:r>
        <w:fldChar w:fldCharType="begin">
          <w:ffData>
            <w:name w:val="Bookmark1007"/>
            <w:enabled/>
            <w:calcOnExit w:val="0"/>
            <w:textInput>
              <w:default w:val="เป้าหมายเชิงปริมาณ และคุณภาพ"/>
            </w:textInput>
          </w:ffData>
        </w:fldChar>
      </w:r>
      <w:r>
        <w:rPr>
          <w:rFonts w:eastAsia="Times New Roman"/>
        </w:rPr>
        <w:instrText> FORMTEXT </w:instrText>
      </w:r>
      <w:r>
        <w:rPr>
          <w:rFonts w:eastAsia="Times New Roman"/>
        </w:rPr>
      </w:r>
      <w:r>
        <w:rPr>
          <w:rFonts w:eastAsia="Times New Roman"/>
        </w:rPr>
        <w:fldChar w:fldCharType="separate"/>
      </w:r>
      <w:r>
        <w:rPr>
          <w:rFonts w:eastAsia="Times New Roman"/>
        </w:rPr>
      </w:r>
      <w:r>
        <w:rPr/>
        <w:t>เป้าหมายเชิงปริมาณ และคุณภาพ</w:t>
      </w:r>
      <w:r>
        <w:rPr>
          <w:rFonts w:eastAsia="Times New Roman"/>
        </w:rPr>
      </w:r>
      <w:r>
        <w:rPr>
          <w:rFonts w:eastAsia="Times New Roman"/>
        </w:rPr>
        <w:fldChar w:fldCharType="end"/>
      </w:r>
      <w:r>
        <w:rPr>
          <w:rFonts w:eastAsia="Times New Roman"/>
        </w:rPr>
        <w:t xml:space="preserve"> </w:t>
      </w:r>
      <w:r>
        <w:rPr>
          <w:rFonts w:eastAsia="Times New Roman"/>
        </w:rPr>
        <w:t>ได้ดำเนินงานตามระบบและกลไก ดังนี้</w:t>
      </w:r>
      <w:r>
        <w:rPr>
          <w:rFonts w:cs="Angsana New"/>
        </w:rPr>
        <w:t xml:space="preserve"> </w:t>
      </w:r>
    </w:p>
    <w:p>
      <w:pPr>
        <w:pStyle w:val="Normal"/>
        <w:spacing w:lineRule="auto" w:line="240" w:before="0" w:after="0"/>
        <w:ind w:firstLine="720"/>
        <w:jc w:val="left"/>
        <w:rPr>
          <w:rFonts w:eastAsia="Times New Roman"/>
        </w:rPr>
      </w:pPr>
      <w:r>
        <w:rPr>
          <w:rFonts w:eastAsia="Times New Roman"/>
        </w:rPr>
      </w:r>
    </w:p>
    <w:tbl>
      <w:tblPr>
        <w:tblW w:w="8659"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815"/>
        <w:gridCol w:w="3132"/>
        <w:gridCol w:w="1419"/>
        <w:gridCol w:w="1292"/>
      </w:tblGrid>
      <w:tr>
        <w:trPr/>
        <w:tc>
          <w:tcPr>
            <w:tcW w:w="281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วัตถุประสงค์</w:t>
            </w:r>
            <w:r>
              <w:rPr>
                <w:rFonts w:cs="TH SarabunPSK"/>
                <w:b/>
                <w:bCs/>
                <w:sz w:val="30"/>
                <w:szCs w:val="30"/>
              </w:rPr>
              <w:t>/</w:t>
            </w:r>
            <w:r>
              <w:rPr>
                <w:rFonts w:ascii="TH SarabunPSK" w:hAnsi="TH SarabunPSK"/>
                <w:b/>
                <w:b/>
                <w:bCs/>
                <w:sz w:val="30"/>
                <w:sz w:val="30"/>
                <w:szCs w:val="30"/>
              </w:rPr>
              <w:t>เป้าหมาย</w:t>
            </w:r>
          </w:p>
        </w:tc>
        <w:tc>
          <w:tcPr>
            <w:tcW w:w="313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ตัวชี้วัด</w:t>
            </w:r>
          </w:p>
        </w:tc>
        <w:tc>
          <w:tcPr>
            <w:tcW w:w="141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129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หน่วยนับ</w:t>
            </w:r>
          </w:p>
        </w:tc>
      </w:tr>
      <w:tr>
        <w:trPr/>
        <w:tc>
          <w:tcPr>
            <w:tcW w:w="28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contextualSpacing/>
              <w:rPr>
                <w:rFonts w:ascii="TH SarabunPSK" w:hAnsi="TH SarabunPSK" w:cs="TH SarabunPSK"/>
                <w:sz w:val="30"/>
                <w:szCs w:val="30"/>
              </w:rPr>
            </w:pPr>
            <w:r>
              <w:rPr>
                <w:rFonts w:ascii="TH SarabunPSK" w:hAnsi="TH SarabunPSK"/>
                <w:b/>
                <w:b/>
                <w:bCs/>
                <w:sz w:val="30"/>
                <w:sz w:val="30"/>
                <w:szCs w:val="30"/>
              </w:rPr>
              <w:t>เชิงปริมาณ</w:t>
            </w:r>
          </w:p>
          <w:p>
            <w:pPr>
              <w:pStyle w:val="Normal"/>
              <w:widowControl w:val="false"/>
              <w:spacing w:before="0" w:after="200"/>
              <w:contextualSpacing/>
              <w:rPr>
                <w:rFonts w:ascii="TH SarabunPSK" w:hAnsi="TH SarabunPSK" w:cs="TH SarabunPSK"/>
                <w:sz w:val="30"/>
                <w:szCs w:val="30"/>
              </w:rPr>
            </w:pPr>
            <w:r>
              <w:rPr>
                <w:rFonts w:cs="TH SarabunPSK"/>
                <w:sz w:val="30"/>
                <w:szCs w:val="30"/>
              </w:rPr>
              <w:tab/>
            </w:r>
            <w:r>
              <w:rPr>
                <w:rFonts w:ascii="TH SarabunPSK" w:hAnsi="TH SarabunPSK"/>
                <w:sz w:val="30"/>
                <w:sz w:val="30"/>
                <w:szCs w:val="30"/>
              </w:rPr>
              <w:t>การบูรณาการ</w:t>
            </w:r>
          </w:p>
        </w:tc>
        <w:tc>
          <w:tcPr>
            <w:tcW w:w="3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0" w:after="200"/>
              <w:contextualSpacing/>
              <w:rPr>
                <w:rFonts w:ascii="TH SarabunPSK" w:hAnsi="TH SarabunPSK" w:cs="TH SarabunPSK"/>
                <w:sz w:val="30"/>
                <w:szCs w:val="30"/>
              </w:rPr>
            </w:pPr>
            <w:r>
              <w:rPr>
                <w:rFonts w:ascii="TH SarabunPSK" w:hAnsi="TH SarabunPSK"/>
                <w:sz w:val="30"/>
                <w:sz w:val="30"/>
                <w:szCs w:val="30"/>
              </w:rPr>
              <w:t>รายวิชาที่บูรณาการ</w:t>
            </w:r>
            <w:r>
              <w:rPr>
                <w:rFonts w:ascii="TH SarabunPSK" w:hAnsi="TH SarabunPSK" w:eastAsia="Times New Roman"/>
                <w:sz w:val="30"/>
                <w:sz w:val="30"/>
                <w:szCs w:val="30"/>
              </w:rPr>
              <w:t>ศิลปะและวัฒนธรรม</w:t>
            </w:r>
          </w:p>
        </w:tc>
        <w:tc>
          <w:tcPr>
            <w:tcW w:w="14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0" w:after="200"/>
              <w:contextualSpacing/>
              <w:jc w:val="center"/>
              <w:rPr>
                <w:rFonts w:ascii="TH SarabunPSK" w:hAnsi="TH SarabunPSK" w:cs="TH SarabunPSK"/>
                <w:sz w:val="30"/>
                <w:szCs w:val="30"/>
              </w:rPr>
            </w:pPr>
            <w:r>
              <w:rPr>
                <w:rFonts w:cs="TH SarabunPSK"/>
                <w:sz w:val="30"/>
                <w:szCs w:val="30"/>
              </w:rPr>
              <w:t>2</w:t>
            </w:r>
          </w:p>
        </w:tc>
        <w:tc>
          <w:tcPr>
            <w:tcW w:w="12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sz w:val="30"/>
                <w:sz w:val="30"/>
                <w:szCs w:val="30"/>
              </w:rPr>
              <w:t>วิชา</w:t>
            </w:r>
          </w:p>
        </w:tc>
      </w:tr>
      <w:tr>
        <w:trPr/>
        <w:tc>
          <w:tcPr>
            <w:tcW w:w="28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0"/>
              <w:contextualSpacing/>
              <w:rPr>
                <w:rFonts w:ascii="TH SarabunPSK" w:hAnsi="TH SarabunPSK" w:cs="TH SarabunPSK"/>
                <w:sz w:val="30"/>
                <w:szCs w:val="30"/>
              </w:rPr>
            </w:pPr>
            <w:r>
              <w:rPr>
                <w:rFonts w:ascii="TH SarabunPSK" w:hAnsi="TH SarabunPSK"/>
                <w:b/>
                <w:b/>
                <w:bCs/>
                <w:sz w:val="30"/>
                <w:sz w:val="30"/>
                <w:szCs w:val="30"/>
              </w:rPr>
              <w:t>เชิงคุณภาพ</w:t>
            </w:r>
          </w:p>
          <w:p>
            <w:pPr>
              <w:pStyle w:val="Normal"/>
              <w:widowControl w:val="false"/>
              <w:spacing w:before="0" w:after="200"/>
              <w:contextualSpacing/>
              <w:rPr>
                <w:rFonts w:ascii="TH SarabunPSK" w:hAnsi="TH SarabunPSK" w:cs="TH SarabunPSK"/>
                <w:sz w:val="30"/>
                <w:szCs w:val="30"/>
              </w:rPr>
            </w:pPr>
            <w:r>
              <w:rPr>
                <w:rFonts w:cs="TH SarabunPSK"/>
                <w:sz w:val="30"/>
                <w:szCs w:val="30"/>
              </w:rPr>
              <w:t xml:space="preserve">          </w:t>
            </w:r>
            <w:r>
              <w:rPr>
                <w:rFonts w:ascii="TH SarabunPSK" w:hAnsi="TH SarabunPSK"/>
                <w:sz w:val="30"/>
                <w:sz w:val="30"/>
                <w:szCs w:val="30"/>
              </w:rPr>
              <w:t>เนื้อหาการบูรณาการ</w:t>
            </w:r>
          </w:p>
        </w:tc>
        <w:tc>
          <w:tcPr>
            <w:tcW w:w="3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0" w:after="200"/>
              <w:contextualSpacing/>
              <w:rPr>
                <w:rFonts w:ascii="TH SarabunPSK" w:hAnsi="TH SarabunPSK" w:cs="TH SarabunPSK"/>
                <w:sz w:val="30"/>
                <w:szCs w:val="30"/>
              </w:rPr>
            </w:pPr>
            <w:r>
              <w:rPr>
                <w:rFonts w:ascii="TH SarabunPSK" w:hAnsi="TH SarabunPSK"/>
                <w:sz w:val="30"/>
                <w:sz w:val="30"/>
                <w:szCs w:val="30"/>
              </w:rPr>
              <w:t>คุณภาพของเนื้อหาการบูรณาการ</w:t>
            </w:r>
          </w:p>
        </w:tc>
        <w:tc>
          <w:tcPr>
            <w:tcW w:w="14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sz w:val="30"/>
                <w:sz w:val="30"/>
                <w:szCs w:val="30"/>
              </w:rPr>
              <w:t>ดี</w:t>
            </w:r>
          </w:p>
        </w:tc>
        <w:tc>
          <w:tcPr>
            <w:tcW w:w="12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sz w:val="30"/>
                <w:sz w:val="30"/>
                <w:szCs w:val="30"/>
              </w:rPr>
              <w:t>ระดับ</w:t>
            </w:r>
          </w:p>
        </w:tc>
      </w:tr>
    </w:tbl>
    <w:p>
      <w:pPr>
        <w:pStyle w:val="Normal"/>
        <w:rPr>
          <w:rFonts w:ascii="TH SarabunPSK" w:hAnsi="TH SarabunPSK" w:cs="TH SarabunPSK"/>
        </w:rPr>
      </w:pPr>
      <w:r>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ระบบและกลไก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cs="TH SarabunPSK" w:ascii="TH SarabunPSK" w:hAnsi="TH SarabunPSK"/>
          <w:b w:val="false"/>
          <w:bCs w:val="false"/>
          <w:color w:val="auto"/>
          <w:sz w:val="30"/>
          <w:szCs w:val="30"/>
        </w:rPr>
        <w:t>1.</w:t>
      </w:r>
      <w:r>
        <w:rPr>
          <w:rFonts w:ascii="TH SarabunPSK" w:hAnsi="TH SarabunPSK" w:cs="TH SarabunPSK"/>
          <w:b w:val="false"/>
          <w:b w:val="false"/>
          <w:bCs w:val="false"/>
          <w:color w:val="auto"/>
          <w:sz w:val="30"/>
          <w:sz w:val="30"/>
          <w:szCs w:val="30"/>
        </w:rPr>
        <w:t>ประชุมการการหลักสูตรถึงนโยบายด้านการบูรณาการ</w:t>
      </w:r>
      <w:r>
        <w:rPr>
          <w:rFonts w:ascii="TH SarabunPSK" w:hAnsi="TH SarabunPSK" w:eastAsia="Times New Roman" w:cs="TH SarabunPSK"/>
          <w:b w:val="false"/>
          <w:b w:val="false"/>
          <w:bCs w:val="false"/>
          <w:color w:val="auto"/>
          <w:sz w:val="30"/>
          <w:sz w:val="30"/>
          <w:szCs w:val="30"/>
        </w:rPr>
        <w:t>ศิลปะและวัฒนธรรม</w:t>
      </w:r>
    </w:p>
    <w:p>
      <w:pPr>
        <w:pStyle w:val="Normal"/>
        <w:spacing w:lineRule="auto" w:line="240" w:before="0" w:after="0"/>
        <w:ind w:firstLine="720"/>
        <w:rPr>
          <w:b w:val="false"/>
          <w:b w:val="false"/>
          <w:bCs w:val="false"/>
        </w:rPr>
      </w:pPr>
      <w:r>
        <w:rPr>
          <w:rFonts w:cs="TH SarabunPSK"/>
          <w:b w:val="false"/>
          <w:bCs w:val="false"/>
          <w:sz w:val="30"/>
          <w:szCs w:val="30"/>
        </w:rPr>
        <w:t xml:space="preserve">2. </w:t>
      </w:r>
      <w:r>
        <w:rPr>
          <w:rFonts w:ascii="TH SarabunPSK" w:hAnsi="TH SarabunPSK"/>
          <w:b w:val="false"/>
          <w:b w:val="false"/>
          <w:bCs w:val="false"/>
          <w:sz w:val="30"/>
          <w:sz w:val="30"/>
          <w:szCs w:val="30"/>
        </w:rPr>
        <w:t>ประชุมการการหลักสูตรเพื่อเลือกรายวิชาที่จะจัดการจัดการเรียนการสอนแบบการบูรณาการ</w:t>
      </w:r>
    </w:p>
    <w:p>
      <w:pPr>
        <w:pStyle w:val="Normal"/>
        <w:spacing w:lineRule="auto" w:line="240" w:before="0" w:after="0"/>
        <w:ind w:firstLine="720"/>
        <w:rPr>
          <w:b w:val="false"/>
          <w:b w:val="false"/>
          <w:bCs w:val="false"/>
        </w:rPr>
      </w:pPr>
      <w:r>
        <w:rPr>
          <w:rFonts w:eastAsia="Times New Roman" w:cs="TH SarabunPSK"/>
          <w:b w:val="false"/>
          <w:bCs w:val="false"/>
          <w:sz w:val="30"/>
          <w:szCs w:val="30"/>
        </w:rPr>
        <w:t xml:space="preserve">    </w:t>
      </w:r>
      <w:r>
        <w:rPr>
          <w:rFonts w:ascii="TH SarabunPSK" w:hAnsi="TH SarabunPSK" w:eastAsia="Times New Roman"/>
          <w:b w:val="false"/>
          <w:b w:val="false"/>
          <w:bCs w:val="false"/>
          <w:sz w:val="30"/>
          <w:sz w:val="30"/>
          <w:szCs w:val="30"/>
        </w:rPr>
        <w:t>ศิลปะและวัฒนธรรม</w:t>
      </w:r>
    </w:p>
    <w:p>
      <w:pPr>
        <w:pStyle w:val="Normal"/>
        <w:spacing w:lineRule="auto" w:line="240" w:before="0" w:after="0"/>
        <w:ind w:firstLine="720"/>
        <w:rPr>
          <w:b w:val="false"/>
          <w:b w:val="false"/>
          <w:bCs w:val="false"/>
        </w:rPr>
      </w:pPr>
      <w:r>
        <w:rPr>
          <w:rFonts w:cs="TH SarabunPSK"/>
          <w:b w:val="false"/>
          <w:bCs w:val="false"/>
          <w:sz w:val="30"/>
          <w:szCs w:val="30"/>
        </w:rPr>
        <w:t xml:space="preserve">3. </w:t>
      </w:r>
      <w:r>
        <w:rPr>
          <w:rFonts w:ascii="TH SarabunPSK" w:hAnsi="TH SarabunPSK"/>
          <w:b w:val="false"/>
          <w:b w:val="false"/>
          <w:bCs w:val="false"/>
          <w:sz w:val="30"/>
          <w:sz w:val="30"/>
          <w:szCs w:val="30"/>
        </w:rPr>
        <w:t>อาจารย์ผู้สอนวิชานั้นออกแบบการเรียนการสอนที่บูรณาการ</w:t>
      </w:r>
      <w:r>
        <w:rPr>
          <w:rFonts w:ascii="TH SarabunPSK" w:hAnsi="TH SarabunPSK" w:eastAsia="Times New Roman"/>
          <w:b w:val="false"/>
          <w:b w:val="false"/>
          <w:bCs w:val="false"/>
          <w:sz w:val="30"/>
          <w:sz w:val="30"/>
          <w:szCs w:val="30"/>
        </w:rPr>
        <w:t>ศิลปะและวัฒนธรรม</w:t>
      </w:r>
    </w:p>
    <w:p>
      <w:pPr>
        <w:pStyle w:val="Normal"/>
        <w:spacing w:lineRule="auto" w:line="240" w:before="0" w:after="0"/>
        <w:ind w:firstLine="720"/>
        <w:rPr>
          <w:b w:val="false"/>
          <w:b w:val="false"/>
          <w:bCs w:val="false"/>
        </w:rPr>
      </w:pPr>
      <w:r>
        <w:rPr>
          <w:rFonts w:cs="TH SarabunPSK"/>
          <w:b w:val="false"/>
          <w:bCs w:val="false"/>
          <w:sz w:val="30"/>
          <w:szCs w:val="30"/>
        </w:rPr>
        <w:t xml:space="preserve">4. </w:t>
      </w:r>
      <w:r>
        <w:rPr>
          <w:rFonts w:ascii="TH SarabunPSK" w:hAnsi="TH SarabunPSK"/>
          <w:b w:val="false"/>
          <w:b w:val="false"/>
          <w:bCs w:val="false"/>
          <w:sz w:val="30"/>
          <w:sz w:val="30"/>
          <w:szCs w:val="30"/>
        </w:rPr>
        <w:t>รายงานผลการดำเนินงานให้กรรมการบริหารหลักสูตร</w:t>
      </w:r>
    </w:p>
    <w:p>
      <w:pPr>
        <w:pStyle w:val="Default"/>
        <w:jc w:val="left"/>
        <w:rPr>
          <w:b w:val="false"/>
          <w:b w:val="false"/>
          <w:bCs w:val="false"/>
        </w:rPr>
      </w:pPr>
      <w:r>
        <w:rPr>
          <w:rFonts w:cs="TH SarabunPSK" w:ascii="TH SarabunPSK" w:hAnsi="TH SarabunPSK"/>
          <w:b w:val="false"/>
          <w:bCs w:val="false"/>
          <w:color w:val="auto"/>
          <w:sz w:val="30"/>
          <w:szCs w:val="30"/>
        </w:rPr>
        <w:tab/>
        <w:t xml:space="preserve">5. </w:t>
      </w:r>
      <w:r>
        <w:rPr>
          <w:rFonts w:ascii="TH SarabunPSK" w:hAnsi="TH SarabunPSK" w:cs="TH SarabunPSK"/>
          <w:b w:val="false"/>
          <w:b w:val="false"/>
          <w:bCs w:val="false"/>
          <w:color w:val="auto"/>
          <w:sz w:val="30"/>
          <w:sz w:val="30"/>
          <w:szCs w:val="30"/>
        </w:rPr>
        <w:t>ประชุมกรรมการหลักสูตรเพื่อการปรับปรุงและนำไปใช้ในปีการศึกษาถัดไป</w:t>
      </w:r>
    </w:p>
    <w:p>
      <w:pPr>
        <w:pStyle w:val="Normal"/>
        <w:spacing w:lineRule="auto" w:line="240" w:before="0" w:after="0"/>
        <w:ind w:firstLine="720"/>
        <w:jc w:val="left"/>
        <w:rPr>
          <w:b/>
          <w:b/>
          <w:bCs/>
        </w:rPr>
      </w:pPr>
      <w:r>
        <w:fldChar w:fldCharType="begin">
          <w:ffData>
            <w:name w:val="Bookmark1016"/>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jc w:val="left"/>
        <w:rPr>
          <w:b/>
          <w:b/>
          <w:bCs/>
        </w:rPr>
      </w:pPr>
      <w:r>
        <w:rPr>
          <w:b/>
          <w:bCs/>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2"/>
          <w:sz w:val="32"/>
          <w:szCs w:val="32"/>
        </w:rPr>
        <w:t>จากการดำเนินงานในรอบปีที่ผ่านมา ในที่ประชุมทางหลักสูตรได้เลือกรายวิชาที่อาจารย์ผู้สอน      สามารถบูรณาการรายวิชาเข้ากับประเด็นด้านศิลปวัฒนธรรม ได้แก่ วิชาการประมวลผลภาษาธรรมชาติ ของอาจารย์ภาคภูมิ มุกดาสนิท โดยอาจารย์ได้นำเรื่องของภาษาไทยมาใช้กับการเรียนการสอนในวิชา</w:t>
      </w:r>
    </w:p>
    <w:p>
      <w:pPr>
        <w:pStyle w:val="Default"/>
        <w:jc w:val="left"/>
        <w:rPr>
          <w:rFonts w:ascii="TH SarabunPSK" w:hAnsi="TH SarabunPSK" w:cs="TH SarabunPSK"/>
          <w:b/>
          <w:b/>
          <w:bCs/>
          <w:color w:val="auto"/>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นอกจากนั้นแล้ว ทางหลักสูตรได้เขียนโครงการเพื่อบูรณาการศิลปวัฒนธรรมเข้ากับการเรียนการสอน โดยได้ทำโครงการ </w:t>
      </w:r>
      <w:r>
        <w:rPr>
          <w:rFonts w:ascii="TH SarabunPSK" w:hAnsi="TH SarabunPSK" w:cs="TH SarabunPSK"/>
          <w:b w:val="false"/>
          <w:b w:val="false"/>
          <w:bCs w:val="false"/>
          <w:color w:val="auto"/>
          <w:sz w:val="30"/>
          <w:sz w:val="30"/>
          <w:szCs w:val="30"/>
        </w:rPr>
        <w:t>คอมพิวเตอร์สร้างสรรค์ศิลปวัฒนธรรมไทย</w:t>
      </w:r>
      <w:r>
        <w:rPr>
          <w:rFonts w:ascii="TH SarabunPSK" w:hAnsi="TH SarabunPSK" w:cs="TH SarabunPSK"/>
          <w:b w:val="false"/>
          <w:b w:val="false"/>
          <w:bCs w:val="false"/>
          <w:color w:val="auto"/>
          <w:sz w:val="32"/>
          <w:sz w:val="32"/>
          <w:szCs w:val="32"/>
        </w:rPr>
        <w:t xml:space="preserve"> โดยมีเป้าหมายเพื่อนำนักศึกษาไปลงพื้นที่จังหวัดชัยนาท เพื่อศึกษาศิลปวัฒนธรรม และเพื่อบูรณาการศาสตร์ด้านวิทยาการคอมพิวเตอร์และปัญญาประดิษฐ์เข้าสู่ศิลปวัฒนธรรมเชิงพื้นที่ นอกจากนั้นแล้วนักศึกษายังสามารถซึมซับความรู้สึกที่ดีด้านศิลปวัฒนธรรมจากการลงพื้นที่จริงด้วย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ind w:firstLine="720"/>
        <w:jc w:val="left"/>
        <w:rPr>
          <w:rFonts w:ascii="TH SarabunPSK" w:hAnsi="TH SarabunPSK" w:cs="TH SarabunPSK"/>
          <w:color w:val="auto"/>
          <w:sz w:val="32"/>
          <w:szCs w:val="32"/>
        </w:rPr>
      </w:pPr>
      <w:r>
        <w:fldChar w:fldCharType="begin">
          <w:ffData>
            <w:name w:val="Bookmark1017"/>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color w:val="auto"/>
          <w:sz w:val="32"/>
          <w:szCs w:val="32"/>
        </w:rPr>
      </w:pPr>
      <w:r>
        <w:rPr>
          <w:rFonts w:ascii="TH SarabunPSK" w:hAnsi="TH SarabunPSK" w:cs="TH SarabunPSK"/>
          <w:color w:val="auto"/>
          <w:sz w:val="32"/>
          <w:sz w:val="32"/>
          <w:szCs w:val="32"/>
        </w:rPr>
        <w:t>หลักสูตร วิทยาการคอมพิวเตอร์และปัญญาประดิษฐ์ ได้ดำเนินการประเมินกระบวนการตาม</w:t>
      </w:r>
      <w:r>
        <w:rPr>
          <w:rFonts w:ascii="TH SarabunPSK" w:hAnsi="TH SarabunPSK" w:cs="TH SarabunPSK"/>
          <w:szCs w:val="32"/>
        </w:rPr>
        <w:t>ระบบการจัดการเรียนการสอนในระดับปริญญาตรีที่มีการบูรณาการกับการวิจัย การบริการวิชาการทางสังคม และการทำนุบำรุงศิลปะและวัฒนธรรม</w:t>
      </w:r>
      <w:r>
        <w:rPr>
          <w:rFonts w:ascii="TH SarabunPSK" w:hAnsi="TH SarabunPSK" w:cs="TH SarabunPSK"/>
          <w:color w:val="auto"/>
          <w:sz w:val="32"/>
          <w:sz w:val="32"/>
          <w:szCs w:val="32"/>
        </w:rPr>
        <w:t xml:space="preserve"> โดยกำหนดวัตถุประสงค์ ตัวชี้วัด และค่าเป้าหมาย ดังนี้</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560"/>
        <w:gridCol w:w="1559"/>
      </w:tblGrid>
      <w:tr>
        <w:trPr/>
        <w:tc>
          <w:tcPr>
            <w:tcW w:w="254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1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560"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ค่าเป้าหมาย</w:t>
            </w:r>
          </w:p>
        </w:tc>
        <w:tc>
          <w:tcPr>
            <w:tcW w:w="1559"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ผลการดำเนินงาน</w:t>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1019"/>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จำนวนรายวิชาที่นำความเป็นคอมพิวเตอรฺ์ไปรองรับ</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020"/>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 xml:space="preserve">จำนวนรายวิชาที่นำความเป็นคอมพิวเตอรฺ์ไปรองรับ </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021"/>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eastAsia="Calibri"/>
                <w:kern w:val="2"/>
                <w:sz w:val="28"/>
                <w:szCs w:val="32"/>
                <w:lang w:val="en-US" w:eastAsia="en-US" w:bidi="th-TH"/>
              </w:rPr>
              <w:t>3</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022"/>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eastAsia="Calibri"/>
                <w:kern w:val="2"/>
                <w:sz w:val="28"/>
                <w:szCs w:val="32"/>
                <w:lang w:val="en-US" w:eastAsia="en-US" w:bidi="th-TH"/>
              </w:rPr>
              <w:t>3</w:t>
            </w:r>
            <w:r>
              <w:rPr>
                <w:sz w:val="28"/>
                <w:szCs w:val="32"/>
              </w:rPr>
            </w:r>
            <w:r>
              <w:rPr>
                <w:sz w:val="28"/>
                <w:szCs w:val="32"/>
              </w:rPr>
              <w:fldChar w:fldCharType="end"/>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r>
            <w:r>
              <w:rPr>
                <w:sz w:val="28"/>
                <w:kern w:val="2"/>
                <w:szCs w:val="32"/>
                <w:rFonts w:eastAsia="Calibri" w:cs="TH SarabunPSK"/>
                <w:lang w:val="en-US" w:eastAsia="en-US" w:bidi="th-TH"/>
              </w:rPr>
              <w:instrText>FORMTEXTคุณภาพของ</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 xml:space="preserve">รายวิชาที่นำความเป็นคอมพิวเตอรฺ์ไปรองรับ </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024"/>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sz w:val="28"/>
                <w:szCs w:val="32"/>
              </w:rPr>
            </w:r>
            <w:r>
              <w:rPr>
                <w:sz w:val="28"/>
                <w:szCs w:val="32"/>
              </w:rPr>
              <w:fldChar w:fldCharType="end"/>
            </w:r>
            <w:r>
              <w:rPr>
                <w:sz w:val="28"/>
                <w:sz w:val="28"/>
                <w:szCs w:val="32"/>
              </w:rPr>
              <w:t>ระดับของคุณภาพของรายวิชาที่นำความเป็นคอมพิวเตอร์ไปรองรับ</w:t>
            </w:r>
          </w:p>
        </w:tc>
        <w:tc>
          <w:tcPr>
            <w:tcW w:w="1560"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025"/>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sz w:val="28"/>
                <w:szCs w:val="32"/>
              </w:rPr>
            </w:r>
            <w:r>
              <w:rPr>
                <w:sz w:val="28"/>
                <w:szCs w:val="32"/>
              </w:rPr>
              <w:fldChar w:fldCharType="end"/>
            </w:r>
            <w:r>
              <w:rPr>
                <w:sz w:val="28"/>
                <w:sz w:val="28"/>
                <w:szCs w:val="32"/>
              </w:rPr>
              <w:t>ดี</w:t>
            </w:r>
          </w:p>
        </w:tc>
        <w:tc>
          <w:tcPr>
            <w:tcW w:w="1559"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026"/>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w:t>
            </w:r>
            <w:r>
              <w:rPr>
                <w:sz w:val="28"/>
                <w:szCs w:val="32"/>
              </w:rPr>
            </w:r>
            <w:r>
              <w:rPr>
                <w:sz w:val="28"/>
                <w:szCs w:val="32"/>
              </w:rPr>
              <w:fldChar w:fldCharType="end"/>
            </w:r>
          </w:p>
        </w:tc>
      </w:tr>
    </w:tbl>
    <w:p>
      <w:pPr>
        <w:pStyle w:val="Normal"/>
        <w:spacing w:lineRule="auto" w:line="240" w:before="0" w:after="0"/>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ปรับปรุงระบบและกลไกตามผลการประเมินหรือทบทวน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eastAsia="TH SarabunPSK"/>
          <w:b w:val="false"/>
          <w:b w:val="false"/>
          <w:bCs w:val="false"/>
        </w:rPr>
        <w:t>จากการประเมินและทบทวนระบบและกลไกเดิม พบว่าปัญหาของประเด็นนี้ก็คือ ธรรมชาติของหลักสูตร มีความเป็นเทคโนโลยีที่ทันสมัย ในการบูรณาการด้านศิลปวัฒนธรรมเข้ามาในการเรียนการสอนโดยตรง อาจจะเป็นเรื่องยาก ดังนั้นควรปรับระบบและกลไกให้สามารถนำ องค์ความรู้ด้านคอมพิวเตอร์</w:t>
      </w:r>
      <w:r>
        <w:rPr>
          <w:rFonts w:eastAsia="TH SarabunPSK"/>
          <w:b w:val="false"/>
          <w:bCs w:val="false"/>
        </w:rPr>
        <w:t xml:space="preserve">, </w:t>
      </w:r>
      <w:r>
        <w:rPr>
          <w:rFonts w:eastAsia="TH SarabunPSK"/>
          <w:b w:val="false"/>
          <w:b w:val="false"/>
          <w:bCs w:val="false"/>
        </w:rPr>
        <w:t>งานวิจัย</w:t>
      </w:r>
      <w:r>
        <w:rPr>
          <w:rFonts w:eastAsia="TH SarabunPSK"/>
          <w:b w:val="false"/>
          <w:bCs w:val="false"/>
        </w:rPr>
        <w:t xml:space="preserve">, </w:t>
      </w:r>
      <w:r>
        <w:rPr>
          <w:rFonts w:eastAsia="TH SarabunPSK"/>
          <w:b w:val="false"/>
          <w:b w:val="false"/>
          <w:bCs w:val="false"/>
        </w:rPr>
        <w:t xml:space="preserve">แนวคิด ต่างๆเข้าไปสนับสนุนความเป็น ศิลปวัฒนธรรม ด้วย นอกจากการบูรณาการกับการเรียนการสอนในระบบเดิม เช่น การให้นักศึกษาพัฒนางานวิจัยที่มีประเด็นของศิลปวัฒนธรรมเข้าไปด้วย การทำโครงการที่บูรณาการศิลปวัฒนธรรมเข้าไป </w:t>
      </w:r>
    </w:p>
    <w:p>
      <w:pPr>
        <w:pStyle w:val="Normal"/>
        <w:spacing w:lineRule="auto" w:line="240" w:before="0" w:after="0"/>
        <w:ind w:firstLine="720"/>
        <w:rPr>
          <w:b/>
          <w:b/>
          <w:bCs/>
        </w:rPr>
      </w:pPr>
      <w:r>
        <w:fldChar w:fldCharType="begin">
          <w:ffData>
            <w:name w:val="Bookmark1027"/>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Default"/>
        <w:ind w:firstLine="720"/>
        <w:jc w:val="left"/>
        <w:rPr>
          <w:rFonts w:ascii="TH SarabunPSK" w:hAnsi="TH SarabunPSK" w:cs="TH SarabunPSK"/>
          <w:color w:val="auto"/>
          <w:sz w:val="32"/>
          <w:szCs w:val="32"/>
        </w:rPr>
      </w:pPr>
      <w:r>
        <w:fldChar w:fldCharType="begin">
          <w:ffData>
            <w:name w:val="Bookmark1029"/>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spacing w:lineRule="auto" w:line="235" w:before="0" w:after="0"/>
        <w:jc w:val="left"/>
        <w:rPr>
          <w:rFonts w:eastAsia="BrowalliaNew-Bold"/>
          <w:b/>
          <w:b/>
          <w:bCs/>
        </w:rPr>
      </w:pPr>
      <w:r>
        <w:rPr>
          <w:rFonts w:eastAsia="BrowalliaNew-Bold"/>
          <w:b/>
          <w:b/>
          <w:bCs/>
        </w:rPr>
        <w:t>รายการหลักฐาน</w:t>
      </w:r>
    </w:p>
    <w:p>
      <w:pPr>
        <w:pStyle w:val="Normal"/>
        <w:spacing w:lineRule="auto" w:line="235" w:before="0" w:after="0"/>
        <w:ind w:left="2835" w:hanging="2835"/>
        <w:jc w:val="left"/>
        <w:rPr>
          <w:b/>
          <w:b/>
          <w:bCs/>
        </w:rPr>
      </w:pPr>
      <w:r>
        <w:rPr>
          <w:rFonts w:ascii="TH SarabunPSK" w:hAnsi="TH SarabunPSK"/>
          <w:b/>
          <w:b/>
          <w:bCs/>
          <w:spacing w:val="-6"/>
          <w:sz w:val="30"/>
          <w:sz w:val="30"/>
          <w:szCs w:val="30"/>
        </w:rPr>
        <w:t>มจษ</w:t>
      </w:r>
      <w:r>
        <w:rPr>
          <w:rFonts w:cs="TH SarabunPSK"/>
          <w:b/>
          <w:bCs/>
          <w:spacing w:val="-6"/>
          <w:sz w:val="30"/>
          <w:szCs w:val="30"/>
        </w:rPr>
        <w:t>.</w:t>
      </w:r>
      <w:r>
        <w:rPr>
          <w:rFonts w:ascii="TH SarabunPSK" w:hAnsi="TH SarabunPSK"/>
          <w:b/>
          <w:b/>
          <w:bCs/>
          <w:spacing w:val="-6"/>
          <w:sz w:val="30"/>
          <w:sz w:val="30"/>
          <w:szCs w:val="30"/>
        </w:rPr>
        <w:t>วค</w:t>
      </w:r>
      <w:r>
        <w:rPr>
          <w:rFonts w:cs="TH SarabunPSK"/>
          <w:b/>
          <w:bCs/>
          <w:spacing w:val="-6"/>
          <w:sz w:val="30"/>
          <w:szCs w:val="30"/>
        </w:rPr>
        <w:t>.</w:t>
      </w:r>
      <w:r>
        <w:rPr>
          <w:rFonts w:cs="TH SarabunPSK"/>
          <w:b/>
          <w:bCs/>
          <w:sz w:val="30"/>
          <w:szCs w:val="30"/>
        </w:rPr>
        <w:t xml:space="preserve"> 5.2.2.1</w:t>
      </w:r>
      <w:r>
        <w:rPr>
          <w:rFonts w:cs="TH SarabunPSK"/>
          <w:sz w:val="30"/>
          <w:szCs w:val="30"/>
        </w:rPr>
        <w:t xml:space="preserve"> </w:t>
      </w:r>
      <w:hyperlink r:id="rId34">
        <w:r>
          <w:rPr>
            <w:rStyle w:val="InternetLink"/>
            <w:rFonts w:ascii="TH SarabunPSK" w:hAnsi="TH SarabunPSK"/>
            <w:sz w:val="30"/>
            <w:sz w:val="30"/>
            <w:szCs w:val="30"/>
          </w:rPr>
          <w:t>มคอ</w:t>
        </w:r>
        <w:r>
          <w:rPr>
            <w:rStyle w:val="InternetLink"/>
            <w:rFonts w:cs="TH SarabunPSK"/>
            <w:sz w:val="30"/>
            <w:szCs w:val="30"/>
          </w:rPr>
          <w:t xml:space="preserve">.3 </w:t>
        </w:r>
        <w:r>
          <w:rPr>
            <w:rStyle w:val="InternetLink"/>
            <w:rFonts w:ascii="TH SarabunPSK" w:hAnsi="TH SarabunPSK"/>
            <w:sz w:val="30"/>
            <w:sz w:val="30"/>
            <w:szCs w:val="30"/>
          </w:rPr>
          <w:t>รายวิช</w:t>
        </w:r>
      </w:hyperlink>
      <w:r>
        <w:rPr>
          <w:rStyle w:val="InternetLink"/>
          <w:rFonts w:ascii="TH SarabunPSK" w:hAnsi="TH SarabunPSK"/>
          <w:sz w:val="30"/>
          <w:sz w:val="30"/>
          <w:szCs w:val="30"/>
        </w:rPr>
        <w:t>าที่มีการบูรณาการ</w:t>
      </w:r>
      <w:r>
        <w:fldChar w:fldCharType="begin">
          <w:ffData>
            <w:name w:val="Bookmark1031"/>
            <w:enabled/>
            <w:calcOnExit w:val="0"/>
            <w:textInput>
              <w:default w:val="................................"/>
            </w:textInput>
          </w:ffData>
        </w:fldChar>
      </w:r>
      <w:r>
        <w:rPr>
          <w:sz w:val="30"/>
          <w:sz w:val="30"/>
          <w:szCs w:val="30"/>
          <w:rFonts w:ascii="TH SarabunPSK" w:hAnsi="TH SarabunPSK"/>
        </w:rPr>
        <w:instrText> FORMTEXT </w:instrText>
      </w:r>
      <w:r>
        <w:rPr>
          <w:sz w:val="30"/>
          <w:szCs w:val="30"/>
        </w:rPr>
      </w:r>
      <w:r>
        <w:rPr>
          <w:sz w:val="30"/>
          <w:sz w:val="30"/>
          <w:szCs w:val="30"/>
          <w:rFonts w:ascii="TH SarabunPSK" w:hAnsi="TH SarabunPSK"/>
        </w:rPr>
        <w:fldChar w:fldCharType="separate"/>
      </w:r>
      <w:r>
        <w:rPr>
          <w:sz w:val="30"/>
          <w:szCs w:val="30"/>
        </w:rPr>
      </w:r>
      <w:r>
        <w:rPr>
          <w:sz w:val="30"/>
          <w:szCs w:val="30"/>
        </w:rPr>
      </w:r>
      <w:r>
        <w:rPr>
          <w:sz w:val="30"/>
          <w:sz w:val="30"/>
          <w:szCs w:val="30"/>
          <w:rFonts w:ascii="TH SarabunPSK" w:hAnsi="TH SarabunPSK"/>
        </w:rPr>
        <w:fldChar w:fldCharType="end"/>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spacing w:lineRule="auto" w:line="240" w:before="0" w:after="0"/>
        <w:ind w:right="23" w:hanging="0"/>
        <w:contextualSpacing/>
        <w:jc w:val="left"/>
        <w:rPr>
          <w:b/>
          <w:b/>
          <w:bCs/>
        </w:rPr>
      </w:pPr>
      <w:r>
        <w:rPr>
          <w:b/>
          <w:bCs/>
        </w:rPr>
      </w:r>
    </w:p>
    <w:p>
      <w:pPr>
        <w:pStyle w:val="Normal"/>
        <w:spacing w:lineRule="auto" w:line="235"/>
        <w:rPr>
          <w:rFonts w:ascii="TH SarabunPSK" w:hAnsi="TH SarabunPSK" w:cs="TH SarabunPSK"/>
          <w:sz w:val="30"/>
          <w:szCs w:val="30"/>
        </w:rPr>
      </w:pPr>
      <w:r>
        <w:rPr>
          <w:rFonts w:ascii="TH SarabunPSK" w:hAnsi="TH SarabunPSK"/>
          <w:b/>
          <w:b/>
          <w:bCs/>
          <w:sz w:val="30"/>
          <w:sz w:val="30"/>
          <w:szCs w:val="30"/>
        </w:rPr>
        <w:t>การประเมินตนเอง</w:t>
      </w:r>
    </w:p>
    <w:tbl>
      <w:tblPr>
        <w:tblW w:w="5000" w:type="pct"/>
        <w:jc w:val="left"/>
        <w:tblInd w:w="108" w:type="dxa"/>
        <w:tblLayout w:type="fixed"/>
        <w:tblCellMar>
          <w:top w:w="0" w:type="dxa"/>
          <w:left w:w="108" w:type="dxa"/>
          <w:bottom w:w="0" w:type="dxa"/>
          <w:right w:w="108" w:type="dxa"/>
        </w:tblCellMar>
        <w:tblLook w:val="01e0" w:noVBand="0" w:noHBand="0" w:lastColumn="1" w:firstColumn="1" w:lastRow="1" w:firstRow="1"/>
      </w:tblPr>
      <w:tblGrid>
        <w:gridCol w:w="1854"/>
        <w:gridCol w:w="2026"/>
        <w:gridCol w:w="2332"/>
        <w:gridCol w:w="2456"/>
      </w:tblGrid>
      <w:tr>
        <w:trPr/>
        <w:tc>
          <w:tcPr>
            <w:tcW w:w="185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200"/>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202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200"/>
              <w:jc w:val="center"/>
              <w:rPr>
                <w:rFonts w:ascii="TH SarabunPSK" w:hAnsi="TH SarabunPSK" w:cs="TH SarabunPSK"/>
                <w:sz w:val="30"/>
                <w:szCs w:val="30"/>
              </w:rPr>
            </w:pPr>
            <w:r>
              <w:rPr>
                <w:rFonts w:ascii="TH SarabunPSK" w:hAnsi="TH SarabunPSK"/>
                <w:b/>
                <w:b/>
                <w:bCs/>
                <w:sz w:val="30"/>
                <w:sz w:val="30"/>
                <w:szCs w:val="30"/>
              </w:rPr>
              <w:t>ผลการดำเนินงาน</w:t>
            </w:r>
          </w:p>
        </w:tc>
        <w:tc>
          <w:tcPr>
            <w:tcW w:w="233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200"/>
              <w:jc w:val="center"/>
              <w:rPr>
                <w:rFonts w:ascii="TH SarabunPSK" w:hAnsi="TH SarabunPSK" w:cs="TH SarabunPSK"/>
                <w:sz w:val="30"/>
                <w:szCs w:val="30"/>
              </w:rPr>
            </w:pPr>
            <w:r>
              <w:rPr>
                <w:rFonts w:ascii="TH SarabunPSK" w:hAnsi="TH SarabunPSK"/>
                <w:b/>
                <w:b/>
                <w:bCs/>
                <w:sz w:val="30"/>
                <w:sz w:val="30"/>
                <w:szCs w:val="30"/>
              </w:rPr>
              <w:t>คะแนนการประเมินตนเอง</w:t>
            </w:r>
          </w:p>
        </w:tc>
        <w:tc>
          <w:tcPr>
            <w:tcW w:w="245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jc w:val="center"/>
              <w:rPr>
                <w:rFonts w:ascii="TH SarabunPSK" w:hAnsi="TH SarabunPSK" w:cs="TH SarabunPSK"/>
                <w:sz w:val="30"/>
                <w:szCs w:val="30"/>
              </w:rPr>
            </w:pPr>
            <w:r>
              <w:rPr>
                <w:rFonts w:ascii="TH SarabunPSK" w:hAnsi="TH SarabunPSK"/>
                <w:b/>
                <w:b/>
                <w:bCs/>
                <w:sz w:val="30"/>
                <w:sz w:val="30"/>
                <w:szCs w:val="30"/>
              </w:rPr>
              <w:t>บรรลุเป้าหมาย</w:t>
            </w:r>
          </w:p>
          <w:p>
            <w:pPr>
              <w:pStyle w:val="Normal"/>
              <w:widowControl w:val="false"/>
              <w:spacing w:lineRule="auto" w:line="235" w:before="0" w:after="200"/>
              <w:jc w:val="center"/>
              <w:rPr>
                <w:rFonts w:ascii="TH SarabunPSK" w:hAnsi="TH SarabunPSK" w:cs="TH SarabunPSK"/>
                <w:sz w:val="30"/>
                <w:szCs w:val="30"/>
              </w:rPr>
            </w:pPr>
            <w:r>
              <w:rPr>
                <w:rFonts w:eastAsia="Wingdings" w:cs="Wingdings" w:ascii="Wingdings" w:hAnsi="Wingdings"/>
                <w:sz w:val="30"/>
                <w:szCs w:val="30"/>
              </w:rPr>
              <w:t></w:t>
            </w:r>
            <w:r>
              <w:rPr>
                <w:rFonts w:cs="TH SarabunPSK"/>
                <w:b/>
                <w:bCs/>
                <w:sz w:val="30"/>
                <w:szCs w:val="30"/>
              </w:rPr>
              <w:t xml:space="preserve"> </w:t>
            </w:r>
            <w:r>
              <w:rPr>
                <w:rFonts w:ascii="TH SarabunPSK" w:hAnsi="TH SarabunPSK"/>
                <w:b/>
                <w:b/>
                <w:bCs/>
                <w:sz w:val="30"/>
                <w:sz w:val="30"/>
                <w:szCs w:val="30"/>
              </w:rPr>
              <w:t xml:space="preserve">บรรลุ </w:t>
            </w:r>
            <w:r>
              <w:rPr>
                <w:rFonts w:ascii="Wingdings 2" w:hAnsi="Wingdings 2" w:eastAsia="Wingdings 2" w:cs="Wingdings 2"/>
                <w:b/>
                <w:b/>
                <w:bCs/>
                <w:sz w:val="30"/>
                <w:sz w:val="30"/>
                <w:szCs w:val="30"/>
              </w:rPr>
              <w:t></w:t>
            </w:r>
            <w:r>
              <w:rPr>
                <w:rFonts w:ascii="TH SarabunPSK" w:hAnsi="TH SarabunPSK"/>
                <w:b/>
                <w:b/>
                <w:bCs/>
                <w:sz w:val="30"/>
                <w:sz w:val="30"/>
                <w:szCs w:val="30"/>
              </w:rPr>
              <w:t xml:space="preserve"> ไม่บรรลุ</w:t>
            </w:r>
          </w:p>
        </w:tc>
      </w:tr>
      <w:tr>
        <w:trPr/>
        <w:tc>
          <w:tcPr>
            <w:tcW w:w="185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20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20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20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45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200"/>
              <w:jc w:val="center"/>
              <w:rPr>
                <w:rFonts w:ascii="TH SarabunPSK" w:hAnsi="TH SarabunPSK" w:cs="TH SarabunPSK"/>
                <w:sz w:val="30"/>
                <w:szCs w:val="30"/>
              </w:rPr>
            </w:pPr>
            <w:r>
              <w:rPr>
                <w:rFonts w:eastAsia="Wingdings" w:cs="Wingdings" w:ascii="Wingdings" w:hAnsi="Wingdings"/>
                <w:sz w:val="30"/>
                <w:szCs w:val="30"/>
              </w:rPr>
              <w:t></w:t>
            </w:r>
            <w:r>
              <w:rPr>
                <w:rFonts w:cs="TH SarabunPSK"/>
                <w:b/>
                <w:bCs/>
                <w:sz w:val="30"/>
                <w:szCs w:val="30"/>
              </w:rPr>
              <w:t xml:space="preserve"> </w:t>
            </w:r>
            <w:r>
              <w:rPr>
                <w:rFonts w:ascii="TH SarabunPSK" w:hAnsi="TH SarabunPSK"/>
                <w:b/>
                <w:b/>
                <w:bCs/>
                <w:sz w:val="30"/>
                <w:sz w:val="30"/>
                <w:szCs w:val="30"/>
              </w:rPr>
              <w:t>บรรลุ</w:t>
            </w:r>
          </w:p>
        </w:tc>
      </w:tr>
    </w:tbl>
    <w:p>
      <w:pPr>
        <w:pStyle w:val="Normal"/>
        <w:widowControl w:val="false"/>
        <w:rPr>
          <w:rFonts w:ascii="TH SarabunPSK" w:hAnsi="TH SarabunPSK" w:eastAsia="Times New Roman" w:cs="TH SarabunPSK"/>
          <w:sz w:val="30"/>
          <w:szCs w:val="30"/>
        </w:rPr>
      </w:pPr>
      <w:r>
        <w:rPr>
          <w:rFonts w:eastAsia="Times New Roman" w:cs="TH SarabunPSK"/>
          <w:sz w:val="30"/>
          <w:szCs w:val="30"/>
        </w:rPr>
      </w:r>
    </w:p>
    <w:p>
      <w:pPr>
        <w:pStyle w:val="Normal"/>
        <w:spacing w:lineRule="auto" w:line="235"/>
        <w:rPr>
          <w:rFonts w:ascii="TH SarabunPSK" w:hAnsi="TH SarabunPSK" w:cs="TH SarabunPSK"/>
          <w:sz w:val="30"/>
          <w:szCs w:val="30"/>
        </w:rPr>
      </w:pPr>
      <w:r>
        <w:rPr>
          <w:rFonts w:ascii="TH SarabunPSK" w:hAnsi="TH SarabunPSK"/>
          <w:b/>
          <w:b/>
          <w:bCs/>
          <w:sz w:val="30"/>
          <w:sz w:val="30"/>
          <w:szCs w:val="30"/>
        </w:rPr>
        <w:t>จุดเด่น</w:t>
      </w:r>
    </w:p>
    <w:p>
      <w:pPr>
        <w:pStyle w:val="Normal"/>
        <w:spacing w:lineRule="auto" w:line="235"/>
        <w:ind w:firstLine="720"/>
        <w:rPr>
          <w:rFonts w:ascii="TH SarabunPSK" w:hAnsi="TH SarabunPSK" w:cs="TH SarabunPSK"/>
          <w:sz w:val="30"/>
          <w:szCs w:val="30"/>
        </w:rPr>
      </w:pPr>
      <w:r>
        <w:rPr>
          <w:rFonts w:cs="TH SarabunPSK"/>
          <w:sz w:val="30"/>
          <w:szCs w:val="30"/>
        </w:rPr>
      </w:r>
    </w:p>
    <w:p>
      <w:pPr>
        <w:pStyle w:val="Normal"/>
        <w:tabs>
          <w:tab w:val="clear" w:pos="720"/>
          <w:tab w:val="left" w:pos="1134" w:leader="none"/>
        </w:tabs>
        <w:spacing w:lineRule="auto" w:line="235"/>
        <w:rPr>
          <w:rFonts w:ascii="TH SarabunPSK" w:hAnsi="TH SarabunPSK" w:cs="TH SarabunPSK"/>
          <w:sz w:val="30"/>
          <w:szCs w:val="30"/>
        </w:rPr>
      </w:pPr>
      <w:r>
        <w:rPr>
          <w:rFonts w:ascii="TH SarabunPSK" w:hAnsi="TH SarabunPSK"/>
          <w:b/>
          <w:b/>
          <w:bCs/>
          <w:sz w:val="30"/>
          <w:sz w:val="30"/>
          <w:szCs w:val="30"/>
        </w:rPr>
        <w:t>แนวทางเสริมจุดเด่น</w:t>
      </w:r>
    </w:p>
    <w:p>
      <w:pPr>
        <w:pStyle w:val="Normal"/>
        <w:spacing w:lineRule="auto" w:line="235"/>
        <w:ind w:firstLine="720"/>
        <w:rPr>
          <w:rFonts w:ascii="TH SarabunPSK" w:hAnsi="TH SarabunPSK" w:cs="TH SarabunPSK"/>
          <w:sz w:val="30"/>
          <w:szCs w:val="30"/>
        </w:rPr>
      </w:pPr>
      <w:r>
        <w:rPr>
          <w:rFonts w:cs="TH SarabunPSK"/>
          <w:sz w:val="30"/>
          <w:szCs w:val="30"/>
        </w:rPr>
      </w:r>
    </w:p>
    <w:p>
      <w:pPr>
        <w:pStyle w:val="Normal"/>
        <w:spacing w:lineRule="auto" w:line="235"/>
        <w:rPr>
          <w:rFonts w:ascii="TH SarabunPSK" w:hAnsi="TH SarabunPSK" w:cs="TH SarabunPSK"/>
          <w:sz w:val="30"/>
          <w:szCs w:val="30"/>
        </w:rPr>
      </w:pPr>
      <w:r>
        <w:rPr>
          <w:rFonts w:ascii="TH SarabunPSK" w:hAnsi="TH SarabunPSK"/>
          <w:b/>
          <w:b/>
          <w:bCs/>
          <w:sz w:val="30"/>
          <w:sz w:val="30"/>
          <w:szCs w:val="30"/>
        </w:rPr>
        <w:t>จุดที่ควรพัฒนา</w:t>
      </w:r>
    </w:p>
    <w:p>
      <w:pPr>
        <w:pStyle w:val="Normal"/>
        <w:spacing w:lineRule="auto" w:line="240" w:before="0" w:after="0"/>
        <w:ind w:firstLine="720"/>
        <w:contextualSpacing/>
        <w:jc w:val="left"/>
        <w:rPr>
          <w:rFonts w:ascii="TH SarabunPSK" w:hAnsi="TH SarabunPSK" w:eastAsia="TH SarabunPSK" w:cs="TH SarabunPSK"/>
          <w:sz w:val="30"/>
          <w:szCs w:val="30"/>
        </w:rPr>
      </w:pPr>
      <w:r>
        <w:rPr>
          <w:rFonts w:eastAsia="TH SarabunPSK" w:cs="TH SarabunPSK"/>
          <w:sz w:val="30"/>
          <w:szCs w:val="30"/>
        </w:rPr>
      </w:r>
    </w:p>
    <w:p>
      <w:pPr>
        <w:pStyle w:val="Normal"/>
        <w:spacing w:lineRule="auto" w:line="240" w:before="0" w:after="0"/>
        <w:ind w:right="23" w:hanging="0"/>
        <w:contextualSpacing/>
        <w:jc w:val="left"/>
        <w:rPr>
          <w:b/>
          <w:b/>
          <w:bCs/>
        </w:rPr>
      </w:pPr>
      <w:r>
        <w:rPr>
          <w:b/>
          <w:bCs/>
        </w:rPr>
      </w:r>
    </w:p>
    <w:p>
      <w:pPr>
        <w:pStyle w:val="Normal"/>
        <w:spacing w:lineRule="auto" w:line="240" w:before="0" w:after="0"/>
        <w:ind w:right="23" w:hanging="0"/>
        <w:contextualSpacing/>
        <w:jc w:val="left"/>
        <w:rPr>
          <w:b/>
          <w:b/>
          <w:bCs/>
        </w:rPr>
      </w:pPr>
      <w:r>
        <w:rPr>
          <w:b/>
          <w:bCs/>
        </w:rPr>
      </w:r>
    </w:p>
    <w:p>
      <w:pPr>
        <w:pStyle w:val="Heading3"/>
        <w:rPr>
          <w:b/>
          <w:b/>
          <w:bCs/>
        </w:rPr>
      </w:pPr>
      <w:bookmarkStart w:id="25" w:name="_Toc76115546"/>
      <w:r>
        <w:rPr/>
        <w:t xml:space="preserve">ตัวบ่งชี้ที่ </w:t>
      </w:r>
      <w:r>
        <w:rPr/>
        <w:t>5.3</w:t>
        <w:tab/>
      </w:r>
      <w:r>
        <w:rPr/>
        <w:t>การประเมินผู้เรียน</w:t>
      </w:r>
      <w:bookmarkEnd w:id="25"/>
      <w:r>
        <w:rPr/>
        <w:t xml:space="preserve"> </w:t>
      </w:r>
    </w:p>
    <w:p>
      <w:pPr>
        <w:pStyle w:val="Normal"/>
        <w:tabs>
          <w:tab w:val="clear" w:pos="720"/>
          <w:tab w:val="left" w:pos="1701" w:leader="none"/>
          <w:tab w:val="left" w:pos="2552" w:leader="none"/>
        </w:tabs>
        <w:spacing w:lineRule="auto" w:line="240" w:before="0" w:after="0"/>
        <w:ind w:left="2716" w:hanging="1015"/>
        <w:contextualSpacing/>
        <w:jc w:val="left"/>
        <w:rPr>
          <w:rFonts w:eastAsia="Times New Roman"/>
        </w:rPr>
      </w:pPr>
      <w:r>
        <w:rPr>
          <w:rFonts w:eastAsia="Times New Roman"/>
        </w:rPr>
        <w:t xml:space="preserve">- </w:t>
      </w:r>
      <w:r>
        <w:rPr>
          <w:rFonts w:eastAsia="Times New Roman"/>
        </w:rPr>
        <w:t>การประเมินผลการเรียนรู้ตามกรอบมาตรฐานคุณวุฒิระดับอุดมศึกษาแห่งชาติ</w:t>
      </w:r>
    </w:p>
    <w:p>
      <w:pPr>
        <w:pStyle w:val="Normal"/>
        <w:tabs>
          <w:tab w:val="clear" w:pos="720"/>
          <w:tab w:val="left" w:pos="1701" w:leader="none"/>
          <w:tab w:val="left" w:pos="2552" w:leader="none"/>
        </w:tabs>
        <w:spacing w:lineRule="auto" w:line="240" w:before="0" w:after="0"/>
        <w:ind w:left="2716" w:hanging="1015"/>
        <w:contextualSpacing/>
        <w:jc w:val="left"/>
        <w:rPr>
          <w:rFonts w:eastAsia="Times New Roman"/>
        </w:rPr>
      </w:pPr>
      <w:r>
        <w:rPr>
          <w:rFonts w:eastAsia="Times New Roman"/>
        </w:rPr>
        <w:t xml:space="preserve">- </w:t>
      </w:r>
      <w:r>
        <w:rPr>
          <w:rFonts w:eastAsia="Times New Roman"/>
        </w:rPr>
        <w:t>การตรวจสอบการประเมินผลการเรียนรู้ของนักศึกษา</w:t>
      </w:r>
    </w:p>
    <w:p>
      <w:pPr>
        <w:pStyle w:val="Normal"/>
        <w:tabs>
          <w:tab w:val="clear" w:pos="720"/>
          <w:tab w:val="left" w:pos="1701" w:leader="none"/>
          <w:tab w:val="left" w:pos="2552" w:leader="none"/>
        </w:tabs>
        <w:spacing w:lineRule="auto" w:line="240" w:before="0" w:after="0"/>
        <w:ind w:left="1843" w:hanging="142"/>
        <w:contextualSpacing/>
        <w:jc w:val="left"/>
        <w:rPr>
          <w:rFonts w:eastAsia="Times New Roman"/>
        </w:rPr>
      </w:pPr>
      <w:r>
        <w:rPr>
          <w:rFonts w:eastAsia="Times New Roman"/>
        </w:rPr>
        <w:t xml:space="preserve">- </w:t>
      </w:r>
      <w:r>
        <w:rPr>
          <w:rFonts w:eastAsia="Times New Roman"/>
        </w:rPr>
        <w:t xml:space="preserve">การกำกับการประเมินการจัดการเรียนการสอนและประเมินหลักสูตร </w:t>
      </w:r>
      <w:r>
        <w:rPr>
          <w:rFonts w:eastAsia="Times New Roman"/>
        </w:rPr>
        <w:t>(</w:t>
      </w:r>
      <w:r>
        <w:rPr>
          <w:rFonts w:eastAsia="Times New Roman"/>
        </w:rPr>
        <w:t>มคอ</w:t>
      </w:r>
      <w:r>
        <w:rPr>
          <w:rFonts w:eastAsia="Times New Roman"/>
        </w:rPr>
        <w:t xml:space="preserve">.5 </w:t>
      </w:r>
      <w:r>
        <w:rPr>
          <w:rFonts w:eastAsia="Times New Roman"/>
        </w:rPr>
        <w:t>มคอ</w:t>
      </w:r>
      <w:r>
        <w:rPr>
          <w:rFonts w:eastAsia="Times New Roman"/>
        </w:rPr>
        <w:t xml:space="preserve">.6 </w:t>
      </w:r>
      <w:r>
        <w:rPr>
          <w:rFonts w:eastAsia="Times New Roman"/>
        </w:rPr>
        <w:t>และ มคอ</w:t>
      </w:r>
      <w:r>
        <w:rPr>
          <w:rFonts w:eastAsia="Times New Roman"/>
        </w:rPr>
        <w:t>.7)</w:t>
      </w:r>
    </w:p>
    <w:p>
      <w:pPr>
        <w:pStyle w:val="Normal"/>
        <w:tabs>
          <w:tab w:val="clear" w:pos="720"/>
          <w:tab w:val="left" w:pos="1701" w:leader="none"/>
          <w:tab w:val="left" w:pos="2552" w:leader="none"/>
        </w:tabs>
        <w:spacing w:lineRule="auto" w:line="240" w:before="0" w:after="0"/>
        <w:ind w:left="2716" w:hanging="1015"/>
        <w:contextualSpacing/>
        <w:jc w:val="left"/>
        <w:rPr>
          <w:rFonts w:eastAsia="Times New Roman"/>
        </w:rPr>
      </w:pPr>
      <w:r>
        <w:rPr>
          <w:rFonts w:eastAsia="Times New Roman"/>
        </w:rPr>
        <w:t xml:space="preserve">- </w:t>
      </w:r>
      <w:r>
        <w:rPr>
          <w:rFonts w:eastAsia="Times New Roman"/>
        </w:rPr>
        <w:t>การประเมินวิทยานิพนธ์และการค้นคว้าอิสระในระดับบัณฑิตศึกษา</w:t>
      </w:r>
    </w:p>
    <w:p>
      <w:pPr>
        <w:pStyle w:val="Normal"/>
        <w:tabs>
          <w:tab w:val="clear" w:pos="720"/>
          <w:tab w:val="left" w:pos="1701" w:leader="none"/>
          <w:tab w:val="left" w:pos="2296" w:leader="none"/>
        </w:tabs>
        <w:spacing w:lineRule="auto" w:line="240" w:before="0" w:after="0"/>
        <w:rPr>
          <w:rFonts w:eastAsia="TH SarabunPSK"/>
          <w:b/>
          <w:b/>
          <w:bCs/>
        </w:rPr>
      </w:pPr>
      <w:r>
        <w:rPr>
          <w:rFonts w:eastAsia="TH SarabunPSK"/>
          <w:b/>
          <w:b/>
          <w:bCs/>
        </w:rPr>
        <w:t>ชนิดของตัวบ่งชี้</w:t>
      </w:r>
      <w:r>
        <w:rPr>
          <w:rFonts w:eastAsia="TH SarabunPSK"/>
          <w:b/>
          <w:bCs/>
        </w:rPr>
        <w:tab/>
      </w:r>
      <w:r>
        <w:rPr>
          <w:rFonts w:eastAsia="TH SarabunPSK"/>
        </w:rPr>
        <w:t>กระบวนการ</w:t>
      </w:r>
    </w:p>
    <w:p>
      <w:pPr>
        <w:pStyle w:val="Normal"/>
        <w:tabs>
          <w:tab w:val="clear" w:pos="720"/>
          <w:tab w:val="left" w:pos="1701" w:leader="none"/>
          <w:tab w:val="left" w:pos="2296" w:leader="none"/>
        </w:tabs>
        <w:spacing w:lineRule="auto" w:line="240" w:before="0" w:after="0"/>
        <w:rPr>
          <w:b/>
          <w:b/>
          <w:bCs/>
        </w:rPr>
      </w:pPr>
      <w:r>
        <w:rPr>
          <w:b/>
          <w:b/>
          <w:bCs/>
        </w:rPr>
        <w:t>ข้อมูลที่ใช้</w:t>
      </w:r>
      <w:r>
        <w:rPr/>
        <w:t xml:space="preserve"> </w:t>
      </w:r>
      <w:r>
        <w:rPr/>
        <w:tab/>
      </w:r>
      <w:r>
        <w:rPr/>
        <w:t xml:space="preserve">ปีการศึกษา </w:t>
      </w:r>
      <w:r>
        <w:rPr/>
        <w:t>2563</w:t>
      </w:r>
    </w:p>
    <w:p>
      <w:pPr>
        <w:pStyle w:val="Normal"/>
        <w:tabs>
          <w:tab w:val="clear" w:pos="720"/>
          <w:tab w:val="left" w:pos="1710" w:leader="none"/>
          <w:tab w:val="left" w:pos="2296" w:leader="none"/>
        </w:tabs>
        <w:spacing w:lineRule="auto" w:line="240" w:before="0" w:after="0"/>
        <w:rPr>
          <w:b/>
          <w:b/>
          <w:bCs/>
        </w:rPr>
      </w:pPr>
      <w:r>
        <w:rPr>
          <w:b/>
          <w:bCs/>
        </w:rPr>
      </w:r>
    </w:p>
    <w:p>
      <w:pPr>
        <w:pStyle w:val="Normal"/>
        <w:tabs>
          <w:tab w:val="clear" w:pos="720"/>
          <w:tab w:val="left" w:pos="1170" w:leader="none"/>
        </w:tabs>
        <w:spacing w:lineRule="auto" w:line="240" w:before="0" w:after="0"/>
        <w:jc w:val="both"/>
        <w:rPr>
          <w:rFonts w:eastAsia="TH SarabunPSK"/>
        </w:rPr>
      </w:pPr>
      <w:r>
        <w:rPr>
          <w:b/>
          <w:b/>
          <w:bCs/>
        </w:rPr>
        <w:t>ผลการดำเนินงาน</w:t>
      </w:r>
      <w:r>
        <w:rPr/>
        <w:t xml:space="preserve">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1.</w:t>
      </w:r>
      <w:r>
        <w:rPr>
          <w:rFonts w:eastAsia="Times New Roman"/>
          <w:b/>
          <w:bCs/>
        </w:rPr>
        <w:t xml:space="preserve"> </w:t>
      </w:r>
      <w:r>
        <w:rPr>
          <w:rFonts w:eastAsia="Times New Roman"/>
          <w:b/>
          <w:b/>
          <w:bCs/>
        </w:rPr>
        <w:t>การประเมินผลการเรียนรู้ตามกรอบมาตรฐานคุณวุฒิระดับอุดมศึกษาแห่งชาติ</w:t>
      </w:r>
    </w:p>
    <w:p>
      <w:pPr>
        <w:pStyle w:val="Normal"/>
        <w:tabs>
          <w:tab w:val="clear" w:pos="720"/>
          <w:tab w:val="left" w:pos="1170" w:leader="none"/>
        </w:tabs>
        <w:spacing w:lineRule="auto" w:line="240" w:before="0" w:after="0"/>
        <w:jc w:val="both"/>
        <w:rPr>
          <w:rFonts w:eastAsia="TH SarabunPSK"/>
          <w:b/>
          <w:b/>
          <w:bCs/>
        </w:rPr>
      </w:pPr>
      <w:r>
        <w:rPr>
          <w:b/>
          <w:b/>
          <w:bCs/>
        </w:rPr>
        <w:t>เป้าหมายเชิงปริมาณ</w:t>
      </w:r>
      <w:r>
        <w:rPr>
          <w:b/>
          <w:bCs/>
        </w:rPr>
        <w:t>/</w:t>
      </w:r>
      <w:r>
        <w:rPr>
          <w:b/>
          <w:b/>
          <w:bCs/>
        </w:rPr>
        <w:t xml:space="preserve">เชิงคุณภาพ </w:t>
      </w:r>
    </w:p>
    <w:p>
      <w:pPr>
        <w:pStyle w:val="Normal"/>
        <w:spacing w:lineRule="auto" w:line="240" w:before="0" w:after="0"/>
        <w:ind w:firstLine="720"/>
        <w:jc w:val="left"/>
        <w:rPr>
          <w:rFonts w:eastAsia="Times New Roman"/>
        </w:rPr>
      </w:pPr>
      <w:r>
        <w:rPr>
          <w:rFonts w:eastAsia="Times New Roman"/>
        </w:rPr>
        <w:t xml:space="preserve">ในปีการศึกษา </w:t>
      </w:r>
      <w:r>
        <w:rPr>
          <w:rFonts w:eastAsia="Times New Roman"/>
        </w:rPr>
        <w:t>2564</w:t>
      </w:r>
      <w:r>
        <w:rPr>
          <w:rFonts w:eastAsia="Times New Roman"/>
        </w:rPr>
        <w:t>หลักสูตรมีวัตถุประสงค์</w:t>
      </w:r>
      <w:r>
        <w:rPr>
          <w:rFonts w:eastAsia="Times New Roman"/>
        </w:rPr>
        <w:t>/</w:t>
      </w:r>
      <w:r>
        <w:rPr>
          <w:rFonts w:eastAsia="Times New Roman"/>
        </w:rPr>
        <w:t>เป้าหมาย เรื่อง ระบบการประเมินผล</w:t>
      </w:r>
      <w:r>
        <w:rPr>
          <w:rFonts w:eastAsia="Times New Roman"/>
        </w:rPr>
        <w:br/>
      </w:r>
      <w:r>
        <w:rPr>
          <w:rFonts w:eastAsia="Times New Roman"/>
        </w:rPr>
        <w:t xml:space="preserve">การเรียนรู้ตามกรอบมาตรฐานคุณวุฒิระดับอุดมศึกษาแห่งชาติ คือ </w:t>
      </w:r>
      <w:r>
        <w:fldChar w:fldCharType="begin">
          <w:ffData>
            <w:name w:val="Bookmark1091"/>
            <w:enabled/>
            <w:calcOnExit w:val="0"/>
            <w:textInput>
              <w:default w:val="เป้าหมายเชิงปริมาณ และคุณภาพ"/>
            </w:textInput>
          </w:ffData>
        </w:fldChar>
      </w:r>
      <w:r>
        <w:rPr>
          <w:rFonts w:eastAsia="Times New Roman"/>
        </w:rPr>
        <w:instrText> FORMTEXT </w:instrText>
      </w:r>
      <w:r>
        <w:rPr>
          <w:rFonts w:eastAsia="Times New Roman"/>
        </w:rPr>
      </w:r>
      <w:r>
        <w:rPr>
          <w:rFonts w:eastAsia="Times New Roman"/>
        </w:rPr>
        <w:fldChar w:fldCharType="separate"/>
      </w:r>
      <w:r>
        <w:rPr>
          <w:rFonts w:eastAsia="Times New Roman"/>
        </w:rPr>
      </w:r>
      <w:r>
        <w:rPr/>
        <w:t>เป้าหมายเชิงปริมาณ และคุณภาพ</w:t>
      </w:r>
      <w:r>
        <w:rPr>
          <w:rFonts w:eastAsia="Times New Roman"/>
        </w:rPr>
      </w:r>
      <w:r>
        <w:rPr>
          <w:rFonts w:eastAsia="Times New Roman"/>
        </w:rPr>
        <w:fldChar w:fldCharType="end"/>
      </w:r>
      <w:r>
        <w:rPr>
          <w:rFonts w:eastAsia="Times New Roman"/>
        </w:rPr>
        <w:t xml:space="preserve"> </w:t>
        <w:br/>
      </w:r>
      <w:r>
        <w:rPr>
          <w:rFonts w:eastAsia="Times New Roman"/>
        </w:rPr>
        <w:t>ได้ดำเนินงานตามระบบและกลไก ดังนี้</w:t>
      </w:r>
      <w:r>
        <w:rPr>
          <w:rFonts w:cs="Angsana New"/>
        </w:rPr>
        <w:t xml:space="preserve"> </w:t>
      </w:r>
    </w:p>
    <w:p>
      <w:pPr>
        <w:pStyle w:val="Normal"/>
        <w:spacing w:lineRule="auto" w:line="240" w:before="0" w:after="0"/>
        <w:ind w:firstLine="720"/>
        <w:jc w:val="left"/>
        <w:rPr>
          <w:rFonts w:eastAsia="Times New Roman"/>
        </w:rPr>
      </w:pPr>
      <w:r>
        <w:rPr>
          <w:rFonts w:eastAsia="Times New Roman"/>
        </w:rPr>
      </w:r>
    </w:p>
    <w:tbl>
      <w:tblPr>
        <w:tblW w:w="8660"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333"/>
        <w:gridCol w:w="3502"/>
        <w:gridCol w:w="1390"/>
        <w:gridCol w:w="1434"/>
      </w:tblGrid>
      <w:tr>
        <w:trPr/>
        <w:tc>
          <w:tcPr>
            <w:tcW w:w="233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วัตถุประสงค์</w:t>
            </w:r>
            <w:r>
              <w:rPr>
                <w:rFonts w:cs="TH SarabunPSK"/>
                <w:b/>
                <w:bCs/>
                <w:sz w:val="30"/>
                <w:szCs w:val="30"/>
              </w:rPr>
              <w:t>/</w:t>
            </w:r>
            <w:r>
              <w:rPr>
                <w:rFonts w:ascii="TH SarabunPSK" w:hAnsi="TH SarabunPSK"/>
                <w:b/>
                <w:b/>
                <w:bCs/>
                <w:sz w:val="30"/>
                <w:sz w:val="30"/>
                <w:szCs w:val="30"/>
              </w:rPr>
              <w:t>เป้าหมาย</w:t>
            </w:r>
          </w:p>
        </w:tc>
        <w:tc>
          <w:tcPr>
            <w:tcW w:w="350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ตัวชี้วัด</w:t>
            </w:r>
          </w:p>
        </w:tc>
        <w:tc>
          <w:tcPr>
            <w:tcW w:w="139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143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หน่วยนับ</w:t>
            </w:r>
          </w:p>
        </w:tc>
      </w:tr>
      <w:tr>
        <w:trPr/>
        <w:tc>
          <w:tcPr>
            <w:tcW w:w="233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b/>
                <w:b/>
                <w:bCs/>
                <w:sz w:val="30"/>
                <w:sz w:val="30"/>
                <w:szCs w:val="30"/>
              </w:rPr>
              <w:t>เชิงปริมาณ</w:t>
            </w:r>
          </w:p>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การประเมินผลการเรียนรู้</w:t>
            </w:r>
          </w:p>
        </w:tc>
        <w:tc>
          <w:tcPr>
            <w:tcW w:w="35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ทุกรายวิชามีการประเมินผลการเรียนรู้ตาม</w:t>
            </w:r>
          </w:p>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เกณฑ์ที่กำหนด</w:t>
            </w:r>
          </w:p>
        </w:tc>
        <w:tc>
          <w:tcPr>
            <w:tcW w:w="13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ทุกรายวิชา</w:t>
            </w:r>
          </w:p>
        </w:tc>
        <w:tc>
          <w:tcPr>
            <w:tcW w:w="14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รายวิชา</w:t>
            </w:r>
          </w:p>
        </w:tc>
      </w:tr>
      <w:tr>
        <w:trPr/>
        <w:tc>
          <w:tcPr>
            <w:tcW w:w="233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b/>
                <w:b/>
                <w:bCs/>
                <w:sz w:val="30"/>
                <w:sz w:val="30"/>
                <w:szCs w:val="30"/>
              </w:rPr>
              <w:t>เชิงคุณภาพ</w:t>
            </w:r>
          </w:p>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การตรวจสอบผลการเรียนรู้</w:t>
            </w:r>
          </w:p>
        </w:tc>
        <w:tc>
          <w:tcPr>
            <w:tcW w:w="35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 xml:space="preserve">มีการตรวจสอบผลการเรียนรู้ ไม่น้อยกว่าร้อยละ </w:t>
            </w:r>
            <w:r>
              <w:rPr>
                <w:rFonts w:cs="TH SarabunPSK"/>
                <w:sz w:val="30"/>
                <w:szCs w:val="30"/>
              </w:rPr>
              <w:t xml:space="preserve">20 </w:t>
            </w:r>
            <w:r>
              <w:rPr>
                <w:rFonts w:ascii="TH SarabunPSK" w:hAnsi="TH SarabunPSK"/>
                <w:sz w:val="30"/>
                <w:sz w:val="30"/>
                <w:szCs w:val="30"/>
              </w:rPr>
              <w:t>พบว่าเป็นไปตามเกณฑ์ที่กำหนด</w:t>
            </w:r>
          </w:p>
        </w:tc>
        <w:tc>
          <w:tcPr>
            <w:tcW w:w="13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cs="TH SarabunPSK"/>
                <w:sz w:val="30"/>
                <w:szCs w:val="30"/>
              </w:rPr>
              <w:t>20</w:t>
            </w:r>
          </w:p>
        </w:tc>
        <w:tc>
          <w:tcPr>
            <w:tcW w:w="14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ร้อยละ</w:t>
            </w:r>
          </w:p>
        </w:tc>
      </w:tr>
    </w:tbl>
    <w:p>
      <w:pPr>
        <w:pStyle w:val="Normal"/>
        <w:rPr>
          <w:rFonts w:ascii="TH SarabunPSK" w:hAnsi="TH SarabunPSK" w:cs="TH SarabunPSK"/>
          <w:b/>
          <w:b/>
        </w:rPr>
      </w:pPr>
      <w:r>
        <w:rPr>
          <w:rFonts w:cs="TH SarabunPSK"/>
          <w:b/>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ระบบและกลไก </w:t>
      </w:r>
    </w:p>
    <w:p>
      <w:pPr>
        <w:pStyle w:val="Default"/>
        <w:spacing w:lineRule="auto" w:line="240" w:before="0" w:after="0"/>
        <w:ind w:firstLine="720"/>
        <w:rPr>
          <w:rFonts w:ascii="TH SarabunPSK" w:hAnsi="TH SarabunPSK" w:cs="TH SarabunPSK"/>
          <w:color w:val="auto"/>
          <w:sz w:val="30"/>
          <w:szCs w:val="30"/>
        </w:rPr>
      </w:pPr>
      <w:r>
        <w:rPr>
          <w:rFonts w:cs="TH SarabunPSK" w:ascii="TH SarabunPSK" w:hAnsi="TH SarabunPSK"/>
          <w:color w:val="auto"/>
          <w:sz w:val="30"/>
          <w:szCs w:val="30"/>
        </w:rPr>
        <w:t xml:space="preserve"> </w:t>
      </w:r>
      <w:r>
        <w:rPr>
          <w:rFonts w:ascii="TH SarabunPSK" w:hAnsi="TH SarabunPSK" w:cs="TH SarabunPSK"/>
          <w:color w:val="auto"/>
          <w:sz w:val="30"/>
          <w:sz w:val="30"/>
          <w:szCs w:val="30"/>
        </w:rPr>
        <w:t xml:space="preserve">ในปีการศึกษา </w:t>
      </w:r>
      <w:r>
        <w:rPr>
          <w:rFonts w:cs="TH SarabunPSK" w:ascii="TH SarabunPSK" w:hAnsi="TH SarabunPSK"/>
          <w:color w:val="auto"/>
          <w:sz w:val="30"/>
          <w:szCs w:val="30"/>
        </w:rPr>
        <w:t xml:space="preserve">2564 </w:t>
      </w:r>
      <w:r>
        <w:rPr>
          <w:rFonts w:ascii="TH SarabunPSK" w:hAnsi="TH SarabunPSK" w:cs="TH SarabunPSK"/>
          <w:color w:val="auto"/>
          <w:sz w:val="30"/>
          <w:sz w:val="30"/>
          <w:szCs w:val="30"/>
        </w:rPr>
        <w:t>สาขาวิชาวิทยาการคอมพิวเตอร์ได้ดำเนินการในประเด็น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 ดังนี้</w:t>
      </w:r>
    </w:p>
    <w:p>
      <w:pPr>
        <w:pStyle w:val="Default"/>
        <w:spacing w:lineRule="auto" w:line="240" w:before="0" w:after="0"/>
        <w:ind w:firstLine="720"/>
        <w:rPr>
          <w:rFonts w:ascii="TH SarabunPSK" w:hAnsi="TH SarabunPSK" w:cs="TH SarabunPSK"/>
          <w:color w:val="auto"/>
          <w:sz w:val="30"/>
          <w:szCs w:val="30"/>
        </w:rPr>
      </w:pPr>
      <w:r>
        <w:rPr>
          <w:rFonts w:cs="TH SarabunPSK" w:ascii="TH SarabunPSK" w:hAnsi="TH SarabunPSK"/>
          <w:color w:val="auto"/>
          <w:sz w:val="30"/>
          <w:szCs w:val="30"/>
        </w:rPr>
        <w:t xml:space="preserve">1. </w:t>
      </w:r>
      <w:r>
        <w:rPr>
          <w:rFonts w:ascii="TH SarabunPSK" w:hAnsi="TH SarabunPSK" w:cs="TH SarabunPSK"/>
          <w:color w:val="auto"/>
          <w:sz w:val="30"/>
          <w:sz w:val="30"/>
          <w:szCs w:val="30"/>
        </w:rPr>
        <w:t xml:space="preserve">มีการประชุมคณะกรรมการบริหารหลักสูตร เพื่อวางแผนการประเมินผลการเรียนรู้ตามกรอบมาตรฐานคุณวุฒิระดับอุดมศึกษาแห่งชาติ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โดยที่ประชุมมีมิตรับทราบการจัดประเมินผลการเรียนรู้ดังนี้ </w:t>
      </w:r>
    </w:p>
    <w:p>
      <w:pPr>
        <w:pStyle w:val="Default"/>
        <w:spacing w:lineRule="auto" w:line="240" w:before="0" w:after="0"/>
        <w:ind w:firstLine="720"/>
        <w:rPr>
          <w:rFonts w:ascii="TH SarabunPSK" w:hAnsi="TH SarabunPSK" w:cs="TH SarabunPSK"/>
          <w:color w:val="auto"/>
          <w:sz w:val="30"/>
          <w:szCs w:val="30"/>
        </w:rPr>
      </w:pPr>
      <w:r>
        <w:rPr>
          <w:rFonts w:cs="TH SarabunPSK" w:ascii="TH SarabunPSK" w:hAnsi="TH SarabunPSK"/>
          <w:color w:val="auto"/>
          <w:sz w:val="30"/>
          <w:szCs w:val="30"/>
        </w:rPr>
        <w:t xml:space="preserve">   </w:t>
      </w:r>
      <w:r>
        <w:rPr>
          <w:rFonts w:cs="TH SarabunPSK" w:ascii="TH SarabunPSK" w:hAnsi="TH SarabunPSK"/>
          <w:color w:val="auto"/>
          <w:sz w:val="30"/>
          <w:szCs w:val="30"/>
        </w:rPr>
        <w:t xml:space="preserve">1.1 </w:t>
      </w:r>
      <w:r>
        <w:rPr>
          <w:rFonts w:ascii="TH SarabunPSK" w:hAnsi="TH SarabunPSK" w:cs="TH SarabunPSK"/>
          <w:color w:val="auto"/>
          <w:sz w:val="30"/>
          <w:sz w:val="30"/>
          <w:szCs w:val="30"/>
        </w:rPr>
        <w:t xml:space="preserve">การเขียนวัตถุประสงค์จะต้องเป็นไปตาม แผนที่แสดงการกระจายความรับผิดชอบมาตรฐานผลการเรียนรู้สู่รายวิชา </w:t>
      </w:r>
      <w:r>
        <w:rPr>
          <w:rFonts w:cs="TH SarabunPSK" w:ascii="TH SarabunPSK" w:hAnsi="TH SarabunPSK"/>
          <w:color w:val="auto"/>
          <w:sz w:val="30"/>
          <w:szCs w:val="30"/>
        </w:rPr>
        <w:t xml:space="preserve">(Curriculum Mapping) </w:t>
      </w:r>
      <w:r>
        <w:rPr>
          <w:rFonts w:ascii="TH SarabunPSK" w:hAnsi="TH SarabunPSK" w:cs="TH SarabunPSK"/>
          <w:color w:val="auto"/>
          <w:sz w:val="30"/>
          <w:sz w:val="30"/>
          <w:szCs w:val="30"/>
        </w:rPr>
        <w:t>ซึ่งเขียนไว้ใน มคอ</w:t>
      </w:r>
      <w:r>
        <w:rPr>
          <w:rFonts w:cs="TH SarabunPSK" w:ascii="TH SarabunPSK" w:hAnsi="TH SarabunPSK"/>
          <w:color w:val="auto"/>
          <w:sz w:val="30"/>
          <w:szCs w:val="30"/>
        </w:rPr>
        <w:t xml:space="preserve">.2 </w:t>
      </w:r>
    </w:p>
    <w:p>
      <w:pPr>
        <w:pStyle w:val="Default"/>
        <w:spacing w:lineRule="auto" w:line="240" w:before="0" w:after="0"/>
        <w:ind w:firstLine="720"/>
        <w:rPr>
          <w:rFonts w:ascii="TH SarabunPSK" w:hAnsi="TH SarabunPSK" w:cs="TH SarabunPSK"/>
          <w:color w:val="auto"/>
          <w:sz w:val="30"/>
          <w:szCs w:val="30"/>
        </w:rPr>
      </w:pPr>
      <w:r>
        <w:rPr>
          <w:rFonts w:cs="TH SarabunPSK" w:ascii="TH SarabunPSK" w:hAnsi="TH SarabunPSK"/>
          <w:color w:val="auto"/>
          <w:sz w:val="30"/>
          <w:szCs w:val="30"/>
        </w:rPr>
        <w:t xml:space="preserve">   </w:t>
      </w:r>
      <w:r>
        <w:rPr>
          <w:rFonts w:cs="TH SarabunPSK" w:ascii="TH SarabunPSK" w:hAnsi="TH SarabunPSK"/>
          <w:color w:val="auto"/>
          <w:sz w:val="30"/>
          <w:szCs w:val="30"/>
        </w:rPr>
        <w:t xml:space="preserve">1.2 </w:t>
      </w:r>
      <w:r>
        <w:rPr>
          <w:rFonts w:ascii="TH SarabunPSK" w:hAnsi="TH SarabunPSK" w:cs="TH SarabunPSK"/>
          <w:color w:val="auto"/>
          <w:sz w:val="30"/>
          <w:sz w:val="30"/>
          <w:szCs w:val="30"/>
        </w:rPr>
        <w:t>มีการวัดผลการเรียนจะมีการวัดผลในเบื้องต้นในบางรายวิชา เพื่อตรวจสอบผลการเรียนรู้โดยใช้อาจารย์ผู้สอนในหลักสูตรช่วยกันพิจารณา</w:t>
      </w:r>
    </w:p>
    <w:p>
      <w:pPr>
        <w:pStyle w:val="Default"/>
        <w:spacing w:lineRule="auto" w:line="240" w:before="0" w:after="0"/>
        <w:ind w:firstLine="720"/>
        <w:jc w:val="left"/>
        <w:rPr>
          <w:rFonts w:ascii="TH SarabunPSK" w:hAnsi="TH SarabunPSK" w:cs="TH SarabunPSK"/>
          <w:color w:val="auto"/>
          <w:sz w:val="30"/>
          <w:szCs w:val="30"/>
        </w:rPr>
      </w:pPr>
      <w:r>
        <w:rPr>
          <w:rFonts w:cs="TH SarabunPSK" w:ascii="TH SarabunPSK" w:hAnsi="TH SarabunPSK"/>
          <w:color w:val="auto"/>
          <w:sz w:val="30"/>
          <w:szCs w:val="30"/>
        </w:rPr>
        <w:t xml:space="preserve">   </w:t>
      </w:r>
      <w:r>
        <w:rPr>
          <w:rFonts w:cs="TH SarabunPSK" w:ascii="TH SarabunPSK" w:hAnsi="TH SarabunPSK"/>
          <w:color w:val="auto"/>
          <w:sz w:val="30"/>
          <w:szCs w:val="30"/>
        </w:rPr>
        <w:t xml:space="preserve">1.3 </w:t>
      </w:r>
      <w:r>
        <w:rPr>
          <w:rFonts w:ascii="TH SarabunPSK" w:hAnsi="TH SarabunPSK" w:cs="TH SarabunPSK"/>
          <w:color w:val="auto"/>
          <w:sz w:val="30"/>
          <w:sz w:val="30"/>
          <w:szCs w:val="30"/>
        </w:rPr>
        <w:t>การเชิญผู้ทรงคุณวุฒิที่มีความเชี่ยวชาญเฉพาะด้านมาร่วมตรวจสอบและวิพากษ์ในประเด็น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w:t>
      </w:r>
    </w:p>
    <w:p>
      <w:pPr>
        <w:pStyle w:val="Default"/>
        <w:spacing w:lineRule="auto" w:line="240" w:before="0" w:after="0"/>
        <w:ind w:firstLine="720"/>
        <w:jc w:val="left"/>
        <w:rPr>
          <w:rFonts w:ascii="TH SarabunPSK" w:hAnsi="TH SarabunPSK" w:cs="TH SarabunPSK"/>
          <w:color w:val="auto"/>
          <w:sz w:val="30"/>
          <w:szCs w:val="30"/>
        </w:rPr>
      </w:pPr>
      <w:r>
        <w:rPr>
          <w:rFonts w:cs="TH SarabunPSK" w:ascii="TH SarabunPSK" w:hAnsi="TH SarabunPSK"/>
          <w:color w:val="auto"/>
          <w:sz w:val="30"/>
          <w:szCs w:val="30"/>
        </w:rPr>
        <w:t xml:space="preserve">2. </w:t>
      </w:r>
      <w:r>
        <w:rPr>
          <w:rFonts w:ascii="TH SarabunPSK" w:hAnsi="TH SarabunPSK" w:cs="TH SarabunPSK"/>
          <w:color w:val="auto"/>
          <w:sz w:val="30"/>
          <w:sz w:val="30"/>
          <w:szCs w:val="30"/>
        </w:rPr>
        <w:t>การจัดทำ มคอ</w:t>
      </w:r>
      <w:r>
        <w:rPr>
          <w:rFonts w:cs="TH SarabunPSK" w:ascii="TH SarabunPSK" w:hAnsi="TH SarabunPSK"/>
          <w:color w:val="auto"/>
          <w:sz w:val="30"/>
          <w:szCs w:val="30"/>
        </w:rPr>
        <w:t xml:space="preserve">.3 </w:t>
      </w:r>
      <w:r>
        <w:rPr>
          <w:rFonts w:ascii="TH SarabunPSK" w:hAnsi="TH SarabunPSK" w:cs="TH SarabunPSK"/>
          <w:color w:val="auto"/>
          <w:sz w:val="30"/>
          <w:sz w:val="30"/>
          <w:szCs w:val="30"/>
        </w:rPr>
        <w:t>อย่างมีคุณภาพ ตรงตามวัตถุประสงค์ของ มคอ</w:t>
      </w:r>
      <w:r>
        <w:rPr>
          <w:rFonts w:cs="TH SarabunPSK" w:ascii="TH SarabunPSK" w:hAnsi="TH SarabunPSK"/>
          <w:color w:val="auto"/>
          <w:sz w:val="30"/>
          <w:szCs w:val="30"/>
        </w:rPr>
        <w:t xml:space="preserve">. 1 </w:t>
      </w:r>
      <w:r>
        <w:rPr>
          <w:rFonts w:ascii="TH SarabunPSK" w:hAnsi="TH SarabunPSK" w:cs="TH SarabunPSK"/>
          <w:color w:val="auto"/>
          <w:sz w:val="30"/>
          <w:sz w:val="30"/>
          <w:szCs w:val="30"/>
        </w:rPr>
        <w:t>และ มคอ</w:t>
      </w:r>
      <w:r>
        <w:rPr>
          <w:rFonts w:cs="TH SarabunPSK" w:ascii="TH SarabunPSK" w:hAnsi="TH SarabunPSK"/>
          <w:color w:val="auto"/>
          <w:sz w:val="30"/>
          <w:szCs w:val="30"/>
        </w:rPr>
        <w:t xml:space="preserve">. 2 </w:t>
      </w:r>
      <w:r>
        <w:rPr>
          <w:rFonts w:ascii="TH SarabunPSK" w:hAnsi="TH SarabunPSK" w:cs="TH SarabunPSK"/>
          <w:color w:val="auto"/>
          <w:sz w:val="30"/>
          <w:sz w:val="30"/>
          <w:szCs w:val="30"/>
        </w:rPr>
        <w:t xml:space="preserve">ของหลักสูตร และ </w:t>
      </w:r>
      <w:r>
        <w:rPr>
          <w:rFonts w:cs="TH SarabunPSK" w:ascii="TH SarabunPSK" w:hAnsi="TH SarabunPSK"/>
          <w:color w:val="auto"/>
          <w:sz w:val="30"/>
          <w:szCs w:val="30"/>
        </w:rPr>
        <w:t xml:space="preserve">curriculum mapping </w:t>
      </w:r>
      <w:r>
        <w:rPr>
          <w:rFonts w:ascii="TH SarabunPSK" w:hAnsi="TH SarabunPSK" w:cs="TH SarabunPSK"/>
          <w:color w:val="auto"/>
          <w:sz w:val="30"/>
          <w:sz w:val="30"/>
          <w:szCs w:val="30"/>
        </w:rPr>
        <w:t>ของแต่ละรายวิชา</w:t>
      </w:r>
    </w:p>
    <w:p>
      <w:pPr>
        <w:pStyle w:val="Default"/>
        <w:spacing w:lineRule="auto" w:line="240" w:before="0" w:after="0"/>
        <w:ind w:firstLine="720"/>
        <w:jc w:val="left"/>
        <w:rPr>
          <w:rFonts w:ascii="TH SarabunPSK" w:hAnsi="TH SarabunPSK" w:cs="TH SarabunPSK"/>
          <w:color w:val="auto"/>
          <w:sz w:val="30"/>
          <w:szCs w:val="30"/>
        </w:rPr>
      </w:pPr>
      <w:r>
        <w:rPr>
          <w:rFonts w:cs="TH SarabunPSK" w:ascii="TH SarabunPSK" w:hAnsi="TH SarabunPSK"/>
          <w:color w:val="auto"/>
          <w:sz w:val="30"/>
          <w:szCs w:val="30"/>
        </w:rPr>
        <w:t xml:space="preserve">3. </w:t>
      </w:r>
      <w:r>
        <w:rPr>
          <w:rFonts w:ascii="TH SarabunPSK" w:hAnsi="TH SarabunPSK" w:cs="TH SarabunPSK"/>
          <w:color w:val="auto"/>
          <w:sz w:val="30"/>
          <w:sz w:val="30"/>
          <w:szCs w:val="30"/>
        </w:rPr>
        <w:t>ภายหลังการสอนในแต่ละภาคเรียนมีการประชุมสำเสนอผลการประเมินผลการเรียนรู้ตาม มคอ</w:t>
      </w:r>
      <w:r>
        <w:rPr>
          <w:rFonts w:cs="TH SarabunPSK" w:ascii="TH SarabunPSK" w:hAnsi="TH SarabunPSK"/>
          <w:color w:val="auto"/>
          <w:sz w:val="30"/>
          <w:szCs w:val="30"/>
        </w:rPr>
        <w:t xml:space="preserve">.3 </w:t>
      </w:r>
      <w:r>
        <w:rPr>
          <w:rFonts w:ascii="TH SarabunPSK" w:hAnsi="TH SarabunPSK" w:cs="TH SarabunPSK"/>
          <w:color w:val="auto"/>
          <w:sz w:val="30"/>
          <w:sz w:val="30"/>
          <w:szCs w:val="30"/>
        </w:rPr>
        <w:t xml:space="preserve">ของอาจารย์ผู้สอนในหลักสูตรดังนี้   </w:t>
      </w:r>
    </w:p>
    <w:p>
      <w:pPr>
        <w:pStyle w:val="Default"/>
        <w:spacing w:lineRule="auto" w:line="240" w:before="0" w:after="0"/>
        <w:ind w:firstLine="720"/>
        <w:jc w:val="left"/>
        <w:rPr>
          <w:rFonts w:ascii="TH SarabunPSK" w:hAnsi="TH SarabunPSK" w:cs="TH SarabunPSK"/>
          <w:color w:val="auto"/>
          <w:sz w:val="30"/>
          <w:szCs w:val="30"/>
        </w:rPr>
      </w:pPr>
      <w:r>
        <w:rPr>
          <w:rFonts w:cs="TH SarabunPSK" w:ascii="TH SarabunPSK" w:hAnsi="TH SarabunPSK"/>
          <w:color w:val="auto"/>
          <w:sz w:val="30"/>
          <w:szCs w:val="30"/>
        </w:rPr>
        <w:t xml:space="preserve">4. </w:t>
      </w:r>
      <w:r>
        <w:rPr>
          <w:rFonts w:ascii="TH SarabunPSK" w:hAnsi="TH SarabunPSK" w:cs="TH SarabunPSK"/>
          <w:color w:val="auto"/>
          <w:sz w:val="30"/>
          <w:sz w:val="30"/>
          <w:szCs w:val="30"/>
        </w:rPr>
        <w:t>ขั้นตอนการตรวจสอบการประเมินผลการเรียนรู้ของนักศึกษา ของหลักสูตร มีดังนี้</w:t>
      </w:r>
    </w:p>
    <w:p>
      <w:pPr>
        <w:pStyle w:val="Default"/>
        <w:spacing w:lineRule="auto" w:line="240" w:before="0" w:after="0"/>
        <w:ind w:firstLine="720"/>
        <w:jc w:val="left"/>
        <w:rPr>
          <w:rFonts w:ascii="TH SarabunPSK" w:hAnsi="TH SarabunPSK" w:cs="TH SarabunPSK"/>
          <w:color w:val="auto"/>
          <w:sz w:val="30"/>
          <w:szCs w:val="30"/>
        </w:rPr>
      </w:pPr>
      <w:r>
        <w:rPr>
          <w:rFonts w:cs="TH SarabunPSK" w:ascii="TH SarabunPSK" w:hAnsi="TH SarabunPSK"/>
          <w:color w:val="auto"/>
          <w:sz w:val="30"/>
          <w:szCs w:val="30"/>
        </w:rPr>
        <w:t xml:space="preserve">   </w:t>
      </w:r>
      <w:r>
        <w:rPr>
          <w:rFonts w:cs="TH SarabunPSK" w:ascii="TH SarabunPSK" w:hAnsi="TH SarabunPSK"/>
          <w:color w:val="auto"/>
          <w:sz w:val="30"/>
          <w:szCs w:val="30"/>
        </w:rPr>
        <w:t xml:space="preserve">1) </w:t>
      </w:r>
      <w:r>
        <w:rPr>
          <w:rFonts w:ascii="TH SarabunPSK" w:hAnsi="TH SarabunPSK" w:cs="TH SarabunPSK"/>
          <w:color w:val="auto"/>
          <w:sz w:val="30"/>
          <w:sz w:val="30"/>
          <w:szCs w:val="30"/>
        </w:rPr>
        <w:t>คณะกรรมการหลักสูตร ร่วมกันตรวจสอบการประเมินผลการเรียนรู้ของนักศึกษา  ที่ผ่านการความเห็นชอบของคณะ โดยให้คณะกรรมการดำเนินการ ดังนี้</w:t>
      </w:r>
    </w:p>
    <w:p>
      <w:pPr>
        <w:pStyle w:val="Default"/>
        <w:spacing w:lineRule="auto" w:line="240" w:before="0" w:after="0"/>
        <w:ind w:firstLine="1276"/>
        <w:jc w:val="left"/>
        <w:rPr>
          <w:rFonts w:ascii="TH SarabunPSK" w:hAnsi="TH SarabunPSK" w:cs="TH SarabunPSK"/>
          <w:color w:val="auto"/>
          <w:sz w:val="30"/>
          <w:szCs w:val="30"/>
        </w:rPr>
      </w:pPr>
      <w:r>
        <w:rPr>
          <w:rFonts w:cs="TH SarabunPSK" w:ascii="TH SarabunPSK" w:hAnsi="TH SarabunPSK"/>
          <w:color w:val="auto"/>
          <w:sz w:val="30"/>
          <w:szCs w:val="30"/>
        </w:rPr>
        <w:t xml:space="preserve">1.1.1 </w:t>
      </w:r>
      <w:r>
        <w:rPr>
          <w:rFonts w:ascii="TH SarabunPSK" w:hAnsi="TH SarabunPSK" w:cs="TH SarabunPSK"/>
          <w:color w:val="auto"/>
          <w:sz w:val="30"/>
          <w:sz w:val="30"/>
          <w:szCs w:val="30"/>
        </w:rPr>
        <w:t xml:space="preserve">ตรวจสอบความเหมาะสมของวิธีการสอนที่จะใช้พัฒนาการเรียนรู้ วิธีการวัดผลและประเมินผลการเรียนรู้ ตามที่ปรากฏในหมวดที่ </w:t>
      </w:r>
      <w:r>
        <w:rPr>
          <w:rFonts w:cs="TH SarabunPSK" w:ascii="TH SarabunPSK" w:hAnsi="TH SarabunPSK"/>
          <w:color w:val="auto"/>
          <w:sz w:val="30"/>
          <w:szCs w:val="30"/>
        </w:rPr>
        <w:t xml:space="preserve">4 </w:t>
      </w:r>
      <w:r>
        <w:rPr>
          <w:rFonts w:ascii="TH SarabunPSK" w:hAnsi="TH SarabunPSK" w:cs="TH SarabunPSK"/>
          <w:color w:val="auto"/>
          <w:sz w:val="30"/>
          <w:sz w:val="30"/>
          <w:szCs w:val="30"/>
        </w:rPr>
        <w:t>แผนการพัฒนาการพัฒนาการเรียนรู้ของนักศึกษา ใน มคอ</w:t>
      </w:r>
      <w:r>
        <w:rPr>
          <w:rFonts w:cs="TH SarabunPSK" w:ascii="TH SarabunPSK" w:hAnsi="TH SarabunPSK"/>
          <w:color w:val="auto"/>
          <w:sz w:val="30"/>
          <w:szCs w:val="30"/>
        </w:rPr>
        <w:t xml:space="preserve">.3 </w:t>
      </w:r>
      <w:r>
        <w:rPr>
          <w:rFonts w:ascii="TH SarabunPSK" w:hAnsi="TH SarabunPSK" w:cs="TH SarabunPSK"/>
          <w:color w:val="auto"/>
          <w:sz w:val="30"/>
          <w:sz w:val="30"/>
          <w:szCs w:val="30"/>
        </w:rPr>
        <w:t xml:space="preserve">หรือ </w:t>
      </w:r>
      <w:r>
        <w:rPr>
          <w:rFonts w:cs="TH SarabunPSK" w:ascii="TH SarabunPSK" w:hAnsi="TH SarabunPSK"/>
          <w:color w:val="auto"/>
          <w:sz w:val="30"/>
          <w:szCs w:val="30"/>
        </w:rPr>
        <w:t>4 (</w:t>
      </w:r>
      <w:r>
        <w:rPr>
          <w:rFonts w:ascii="TH SarabunPSK" w:hAnsi="TH SarabunPSK" w:cs="TH SarabunPSK"/>
          <w:color w:val="auto"/>
          <w:sz w:val="30"/>
          <w:sz w:val="30"/>
          <w:szCs w:val="30"/>
        </w:rPr>
        <w:t>ถ้ามี</w:t>
      </w:r>
      <w:r>
        <w:rPr>
          <w:rFonts w:cs="TH SarabunPSK" w:ascii="TH SarabunPSK" w:hAnsi="TH SarabunPSK"/>
          <w:color w:val="auto"/>
          <w:sz w:val="30"/>
          <w:szCs w:val="30"/>
        </w:rPr>
        <w:t xml:space="preserve">)  </w:t>
      </w:r>
    </w:p>
    <w:p>
      <w:pPr>
        <w:pStyle w:val="Default"/>
        <w:spacing w:lineRule="auto" w:line="240" w:before="0" w:after="0"/>
        <w:ind w:firstLine="1276"/>
        <w:jc w:val="left"/>
        <w:rPr>
          <w:rFonts w:ascii="TH SarabunPSK" w:hAnsi="TH SarabunPSK" w:cs="TH SarabunPSK"/>
          <w:color w:val="auto"/>
          <w:sz w:val="30"/>
          <w:szCs w:val="30"/>
        </w:rPr>
      </w:pPr>
      <w:r>
        <w:rPr>
          <w:rFonts w:cs="TH SarabunPSK" w:ascii="TH SarabunPSK" w:hAnsi="TH SarabunPSK"/>
          <w:color w:val="auto"/>
          <w:sz w:val="30"/>
          <w:szCs w:val="30"/>
        </w:rPr>
        <w:t xml:space="preserve">1.1.2 </w:t>
      </w:r>
      <w:r>
        <w:rPr>
          <w:rFonts w:ascii="TH SarabunPSK" w:hAnsi="TH SarabunPSK" w:cs="TH SarabunPSK"/>
          <w:color w:val="auto"/>
          <w:sz w:val="30"/>
          <w:sz w:val="30"/>
          <w:szCs w:val="30"/>
        </w:rPr>
        <w:t xml:space="preserve">ตรวจสอบผลของการประเมินผลการเรียนรู้ กับ แผนการประเมินผลการเรียนรู้ </w:t>
      </w:r>
      <w:r>
        <w:rPr>
          <w:rFonts w:cs="TH SarabunPSK" w:ascii="TH SarabunPSK" w:hAnsi="TH SarabunPSK"/>
          <w:color w:val="auto"/>
          <w:sz w:val="30"/>
          <w:szCs w:val="30"/>
        </w:rPr>
        <w:t xml:space="preserve">(Learning outcome) </w:t>
      </w:r>
      <w:r>
        <w:rPr>
          <w:rFonts w:ascii="TH SarabunPSK" w:hAnsi="TH SarabunPSK" w:cs="TH SarabunPSK"/>
          <w:color w:val="auto"/>
          <w:sz w:val="30"/>
          <w:sz w:val="30"/>
          <w:szCs w:val="30"/>
        </w:rPr>
        <w:t xml:space="preserve">ตามที่ปรากฏในหมวดที่ </w:t>
      </w:r>
      <w:r>
        <w:rPr>
          <w:rFonts w:cs="TH SarabunPSK" w:ascii="TH SarabunPSK" w:hAnsi="TH SarabunPSK"/>
          <w:color w:val="auto"/>
          <w:sz w:val="30"/>
          <w:szCs w:val="30"/>
        </w:rPr>
        <w:t xml:space="preserve">5 </w:t>
      </w:r>
      <w:r>
        <w:rPr>
          <w:rFonts w:ascii="TH SarabunPSK" w:hAnsi="TH SarabunPSK" w:cs="TH SarabunPSK"/>
          <w:color w:val="auto"/>
          <w:sz w:val="30"/>
          <w:sz w:val="30"/>
          <w:szCs w:val="30"/>
        </w:rPr>
        <w:t xml:space="preserve">แผนการสอนและการประเมินผล ข้อ </w:t>
      </w:r>
      <w:r>
        <w:rPr>
          <w:rFonts w:cs="TH SarabunPSK" w:ascii="TH SarabunPSK" w:hAnsi="TH SarabunPSK"/>
          <w:color w:val="auto"/>
          <w:sz w:val="30"/>
          <w:szCs w:val="30"/>
        </w:rPr>
        <w:t xml:space="preserve">5.2 </w:t>
      </w:r>
      <w:r>
        <w:rPr>
          <w:rFonts w:ascii="TH SarabunPSK" w:hAnsi="TH SarabunPSK" w:cs="TH SarabunPSK"/>
          <w:color w:val="auto"/>
          <w:sz w:val="30"/>
          <w:sz w:val="30"/>
          <w:szCs w:val="30"/>
        </w:rPr>
        <w:t>แผนการประเมินผลการเรียนรู้ ใน มคอ</w:t>
      </w:r>
      <w:r>
        <w:rPr>
          <w:rFonts w:cs="TH SarabunPSK" w:ascii="TH SarabunPSK" w:hAnsi="TH SarabunPSK"/>
          <w:color w:val="auto"/>
          <w:sz w:val="30"/>
          <w:szCs w:val="30"/>
        </w:rPr>
        <w:t xml:space="preserve">.3 </w:t>
      </w:r>
      <w:r>
        <w:rPr>
          <w:rFonts w:ascii="TH SarabunPSK" w:hAnsi="TH SarabunPSK" w:cs="TH SarabunPSK"/>
          <w:color w:val="auto"/>
          <w:sz w:val="30"/>
          <w:sz w:val="30"/>
          <w:szCs w:val="30"/>
        </w:rPr>
        <w:t xml:space="preserve">หรือ </w:t>
      </w:r>
      <w:r>
        <w:rPr>
          <w:rFonts w:cs="TH SarabunPSK" w:ascii="TH SarabunPSK" w:hAnsi="TH SarabunPSK"/>
          <w:color w:val="auto"/>
          <w:sz w:val="30"/>
          <w:szCs w:val="30"/>
        </w:rPr>
        <w:t>4 (</w:t>
      </w:r>
      <w:r>
        <w:rPr>
          <w:rFonts w:ascii="TH SarabunPSK" w:hAnsi="TH SarabunPSK" w:cs="TH SarabunPSK"/>
          <w:color w:val="auto"/>
          <w:sz w:val="30"/>
          <w:sz w:val="30"/>
          <w:szCs w:val="30"/>
        </w:rPr>
        <w:t>ถ้ามี</w:t>
      </w:r>
      <w:r>
        <w:rPr>
          <w:rFonts w:cs="TH SarabunPSK" w:ascii="TH SarabunPSK" w:hAnsi="TH SarabunPSK"/>
          <w:color w:val="auto"/>
          <w:sz w:val="30"/>
          <w:szCs w:val="30"/>
        </w:rPr>
        <w:t xml:space="preserve">)  </w:t>
      </w:r>
      <w:r>
        <w:rPr>
          <w:rFonts w:ascii="TH SarabunPSK" w:hAnsi="TH SarabunPSK" w:cs="TH SarabunPSK"/>
          <w:color w:val="auto"/>
          <w:sz w:val="30"/>
          <w:sz w:val="30"/>
          <w:szCs w:val="30"/>
        </w:rPr>
        <w:t xml:space="preserve">โดยพิจารณาว่า ผู้สอนใช้วิธีการประเมินและเครื่องมือการประเมินที่เหมาะสมหรือไม่ เป็นไปตามกำหนดเวลาการประเมิน และสัดส่วนของการประเมินผลตามที่กำหนดไว้ในแผนหรือไม่  รวมถึงความเหมาะสมหรือความผิดปกติของผลการเรียนในแต่ละรายวิชา </w:t>
      </w:r>
    </w:p>
    <w:p>
      <w:pPr>
        <w:pStyle w:val="Default"/>
        <w:spacing w:lineRule="auto" w:line="240" w:before="0" w:after="0"/>
        <w:ind w:firstLine="720"/>
        <w:jc w:val="left"/>
        <w:rPr>
          <w:rFonts w:ascii="TH SarabunPSK" w:hAnsi="TH SarabunPSK" w:cs="TH SarabunPSK"/>
          <w:color w:val="auto"/>
          <w:sz w:val="30"/>
          <w:szCs w:val="30"/>
        </w:rPr>
      </w:pPr>
      <w:r>
        <w:rPr>
          <w:rFonts w:cs="TH SarabunPSK" w:ascii="TH SarabunPSK" w:hAnsi="TH SarabunPSK"/>
          <w:color w:val="auto"/>
          <w:sz w:val="30"/>
          <w:szCs w:val="30"/>
        </w:rPr>
        <w:t xml:space="preserve">5. </w:t>
      </w:r>
      <w:r>
        <w:rPr>
          <w:rFonts w:ascii="TH SarabunPSK" w:hAnsi="TH SarabunPSK" w:cs="TH SarabunPSK"/>
          <w:color w:val="auto"/>
          <w:sz w:val="30"/>
          <w:sz w:val="30"/>
          <w:szCs w:val="30"/>
        </w:rPr>
        <w:t>แนวทางการทวนสอบผลสัมฤทธิ์ทางการเรียนของนักศึกษา</w:t>
      </w:r>
    </w:p>
    <w:p>
      <w:pPr>
        <w:pStyle w:val="Default"/>
        <w:spacing w:lineRule="auto" w:line="240" w:before="0" w:after="0"/>
        <w:ind w:firstLine="720"/>
        <w:jc w:val="left"/>
        <w:rPr>
          <w:rFonts w:ascii="TH SarabunPSK" w:hAnsi="TH SarabunPSK" w:cs="TH SarabunPSK"/>
          <w:color w:val="auto"/>
          <w:sz w:val="30"/>
          <w:szCs w:val="30"/>
        </w:rPr>
      </w:pPr>
      <w:r>
        <w:rPr>
          <w:rFonts w:ascii="TH SarabunPSK" w:hAnsi="TH SarabunPSK" w:cs="TH SarabunPSK"/>
          <w:color w:val="auto"/>
          <w:sz w:val="30"/>
          <w:sz w:val="30"/>
          <w:szCs w:val="30"/>
        </w:rPr>
        <w:t xml:space="preserve">แนวทางการทวนสอบผลสัมฤทธิ์ทางการเรียนของนักศึกษา ซึ่งเป็นการทวนสอบระดับรายวิชา หลักสูตรวิทยาการคอมพิวเตอร์ มีแนวทางดังนี้ </w:t>
      </w:r>
    </w:p>
    <w:p>
      <w:pPr>
        <w:pStyle w:val="Default"/>
        <w:spacing w:lineRule="auto" w:line="240" w:before="0" w:after="0"/>
        <w:ind w:firstLine="993"/>
        <w:jc w:val="left"/>
        <w:rPr>
          <w:rFonts w:ascii="TH SarabunPSK" w:hAnsi="TH SarabunPSK" w:cs="TH SarabunPSK"/>
          <w:color w:val="auto"/>
          <w:sz w:val="30"/>
          <w:szCs w:val="30"/>
        </w:rPr>
      </w:pPr>
      <w:r>
        <w:rPr>
          <w:rFonts w:cs="TH SarabunPSK" w:ascii="TH SarabunPSK" w:hAnsi="TH SarabunPSK"/>
          <w:color w:val="auto"/>
          <w:sz w:val="30"/>
          <w:szCs w:val="30"/>
        </w:rPr>
        <w:t xml:space="preserve">5.1 </w:t>
      </w:r>
      <w:r>
        <w:rPr>
          <w:rFonts w:ascii="TH SarabunPSK" w:hAnsi="TH SarabunPSK" w:cs="TH SarabunPSK"/>
          <w:color w:val="auto"/>
          <w:sz w:val="30"/>
          <w:sz w:val="30"/>
          <w:szCs w:val="30"/>
        </w:rPr>
        <w:t>หลักสูตรเสนอรายชื่อคณะกรรมการทวนสอบผลสัมฤทธิ์ทางการเรียนของนักศึกษา โดยเสนอไปยังคณะตามขั้นตอนการแต่งตั้งคณะกรรมการทวนสอบผลสัมฤทธิ์ระดับหลักสูตร โดยให้มีหน้าที่ทวนสอบผลสัมฤทธิ์ของนักศึกษา</w:t>
      </w:r>
    </w:p>
    <w:p>
      <w:pPr>
        <w:pStyle w:val="Default"/>
        <w:spacing w:lineRule="auto" w:line="240" w:before="0" w:after="0"/>
        <w:ind w:left="709" w:firstLine="284"/>
        <w:jc w:val="left"/>
        <w:rPr>
          <w:rFonts w:ascii="TH SarabunPSK" w:hAnsi="TH SarabunPSK" w:cs="TH SarabunPSK"/>
          <w:color w:val="auto"/>
          <w:sz w:val="30"/>
          <w:szCs w:val="30"/>
        </w:rPr>
      </w:pPr>
      <w:r>
        <w:rPr>
          <w:rFonts w:cs="TH SarabunPSK" w:ascii="TH SarabunPSK" w:hAnsi="TH SarabunPSK"/>
          <w:color w:val="auto"/>
          <w:sz w:val="30"/>
          <w:szCs w:val="30"/>
        </w:rPr>
        <w:t xml:space="preserve">5.2 </w:t>
      </w:r>
      <w:r>
        <w:rPr>
          <w:rFonts w:ascii="TH SarabunPSK" w:hAnsi="TH SarabunPSK" w:cs="TH SarabunPSK"/>
          <w:color w:val="auto"/>
          <w:sz w:val="30"/>
          <w:sz w:val="30"/>
          <w:szCs w:val="30"/>
        </w:rPr>
        <w:t xml:space="preserve">คณะกรรมการบริหารหลักสูตร และกรรมการภายนอก ร่วมกันทวนสอบผลสัมฤทธิ์ของนักศึกษา </w:t>
      </w:r>
    </w:p>
    <w:p>
      <w:pPr>
        <w:pStyle w:val="Default"/>
        <w:spacing w:lineRule="auto" w:line="240" w:before="0" w:after="0"/>
        <w:ind w:firstLine="993"/>
        <w:jc w:val="left"/>
        <w:rPr>
          <w:rFonts w:ascii="TH SarabunPSK" w:hAnsi="TH SarabunPSK" w:cs="TH SarabunPSK"/>
          <w:color w:val="auto"/>
          <w:sz w:val="30"/>
          <w:szCs w:val="30"/>
        </w:rPr>
      </w:pPr>
      <w:r>
        <w:rPr>
          <w:rFonts w:cs="TH SarabunPSK" w:ascii="TH SarabunPSK" w:hAnsi="TH SarabunPSK"/>
          <w:color w:val="auto"/>
          <w:sz w:val="30"/>
          <w:szCs w:val="30"/>
        </w:rPr>
        <w:t xml:space="preserve">5.3 </w:t>
      </w:r>
      <w:r>
        <w:rPr>
          <w:rFonts w:ascii="TH SarabunPSK" w:hAnsi="TH SarabunPSK" w:cs="TH SarabunPSK"/>
          <w:color w:val="auto"/>
          <w:sz w:val="30"/>
          <w:sz w:val="30"/>
          <w:szCs w:val="30"/>
        </w:rPr>
        <w:t>นำผลการทวนสอบไปปรับปรุงหลักสูตร</w:t>
      </w:r>
      <w:r>
        <w:rPr>
          <w:rFonts w:cs="TH SarabunPSK" w:ascii="TH SarabunPSK" w:hAnsi="TH SarabunPSK"/>
          <w:color w:val="auto"/>
          <w:sz w:val="30"/>
          <w:szCs w:val="30"/>
        </w:rPr>
        <w:tab/>
      </w:r>
    </w:p>
    <w:p>
      <w:pPr>
        <w:pStyle w:val="Default"/>
        <w:spacing w:lineRule="auto" w:line="240" w:before="0" w:after="0"/>
        <w:ind w:firstLine="720"/>
        <w:jc w:val="both"/>
        <w:rPr>
          <w:b w:val="false"/>
          <w:b w:val="false"/>
          <w:bCs w:val="false"/>
        </w:rPr>
      </w:pPr>
      <w:r>
        <w:rPr>
          <w:rFonts w:cs="TH SarabunPSK" w:ascii="TH SarabunPSK" w:hAnsi="TH SarabunPSK"/>
          <w:b w:val="false"/>
          <w:bCs w:val="false"/>
          <w:color w:val="auto"/>
          <w:sz w:val="30"/>
          <w:szCs w:val="30"/>
        </w:rPr>
        <w:t xml:space="preserve">6. </w:t>
      </w:r>
      <w:r>
        <w:rPr>
          <w:rFonts w:ascii="TH SarabunPSK" w:hAnsi="TH SarabunPSK" w:cs="TH SarabunPSK"/>
          <w:b w:val="false"/>
          <w:b w:val="false"/>
          <w:bCs w:val="false"/>
          <w:color w:val="auto"/>
          <w:sz w:val="30"/>
          <w:sz w:val="30"/>
          <w:szCs w:val="30"/>
        </w:rPr>
        <w:t>ประชุมกรรมการหลักสูตร เพื่อสรุปผลการดำเนินงานในประเด็น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 โดยมีการสรุปผลเป็นรายงานผลการดำเนินงานนำเสนอคณะวิทยาศาสตร์ และที่ประชุมทำการสรุปกระบวนการของ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w:t>
      </w:r>
    </w:p>
    <w:p>
      <w:pPr>
        <w:pStyle w:val="Normal"/>
        <w:spacing w:lineRule="auto" w:line="240" w:before="0" w:after="0"/>
        <w:ind w:firstLine="720"/>
        <w:rPr>
          <w:b/>
          <w:b/>
          <w:bCs/>
        </w:rPr>
      </w:pPr>
      <w:r>
        <w:fldChar w:fldCharType="begin">
          <w:ffData>
            <w:name w:val="Bookmark1100"/>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Normal"/>
        <w:spacing w:lineRule="auto" w:line="240" w:before="0" w:after="0"/>
        <w:ind w:firstLine="720"/>
        <w:rPr>
          <w:b/>
          <w:b/>
          <w:bCs/>
        </w:rPr>
      </w:pPr>
      <w:r>
        <w:rPr>
          <w:b/>
          <w:bCs/>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2"/>
          <w:sz w:val="32"/>
          <w:szCs w:val="32"/>
        </w:rPr>
        <w:t>เนื่องจาก สถานการณ์โควิด ทำให้การจัดการเรียนการสอนพบปัญหาอุปสรรคบ้าง แต่หลักสูตรสามารถดำเนินการได้ด้วยเครื่องมือจัดการเรียนการสอนในระบบออนไลน์ ทำให้สามารถดำเนินการได้อย่างราบรื่น เป็นไปตามเป้าหมายที่กำหนด</w:t>
      </w:r>
    </w:p>
    <w:p>
      <w:pPr>
        <w:pStyle w:val="Default"/>
        <w:spacing w:lineRule="auto" w:line="240" w:before="0" w:after="0"/>
        <w:jc w:val="left"/>
        <w:rPr>
          <w:b w:val="false"/>
          <w:b w:val="false"/>
          <w:bCs w:val="false"/>
          <w:sz w:val="32"/>
          <w:szCs w:val="32"/>
        </w:rPr>
      </w:pPr>
      <w:r>
        <w:rPr>
          <w:rFonts w:cs="TH SarabunPSK" w:ascii="TH SarabunPSK" w:hAnsi="TH SarabunPSK"/>
          <w:b w:val="false"/>
          <w:bCs w:val="false"/>
          <w:color w:val="auto"/>
          <w:sz w:val="32"/>
          <w:szCs w:val="32"/>
        </w:rPr>
        <w:tab/>
      </w:r>
      <w:r>
        <w:rPr>
          <w:rFonts w:ascii="TH SarabunPSK" w:hAnsi="TH SarabunPSK" w:cs="TH SarabunPSK"/>
          <w:b w:val="false"/>
          <w:b w:val="false"/>
          <w:bCs w:val="false"/>
          <w:color w:val="auto"/>
          <w:sz w:val="32"/>
          <w:sz w:val="32"/>
          <w:szCs w:val="32"/>
        </w:rPr>
        <w:t xml:space="preserve">การประเมินผลการดำเนินงาน จะทำในการประชุมออนไลน์เป็นส่วนใหญ่ ซึ่งพบปัญหาที่เกิดจากการเรียนออนไลน์ของผู้เรียน เช่นระบบเครือข่ายล่าช้า การขาดคอมพิวเตอร์ส่วนบุคคล </w:t>
      </w:r>
      <w:r>
        <w:rPr>
          <w:rFonts w:cs="TH SarabunPSK" w:ascii="TH SarabunPSK" w:hAnsi="TH SarabunPSK"/>
          <w:b w:val="false"/>
          <w:bCs w:val="false"/>
          <w:color w:val="auto"/>
          <w:sz w:val="32"/>
          <w:szCs w:val="32"/>
        </w:rPr>
        <w:t>(</w:t>
      </w:r>
      <w:r>
        <w:rPr>
          <w:rFonts w:ascii="TH SarabunPSK" w:hAnsi="TH SarabunPSK" w:cs="TH SarabunPSK"/>
          <w:b w:val="false"/>
          <w:b w:val="false"/>
          <w:bCs w:val="false"/>
          <w:color w:val="auto"/>
          <w:sz w:val="32"/>
          <w:sz w:val="32"/>
          <w:szCs w:val="32"/>
        </w:rPr>
        <w:t>บางราย</w:t>
      </w:r>
      <w:r>
        <w:rPr>
          <w:rFonts w:cs="TH SarabunPSK" w:ascii="TH SarabunPSK" w:hAnsi="TH SarabunPSK"/>
          <w:b w:val="false"/>
          <w:bCs w:val="false"/>
          <w:color w:val="auto"/>
          <w:sz w:val="32"/>
          <w:szCs w:val="32"/>
        </w:rPr>
        <w:t xml:space="preserve">) </w:t>
      </w:r>
      <w:r>
        <w:rPr>
          <w:rFonts w:ascii="TH SarabunPSK" w:hAnsi="TH SarabunPSK" w:cs="TH SarabunPSK"/>
          <w:b w:val="false"/>
          <w:b w:val="false"/>
          <w:bCs w:val="false"/>
          <w:color w:val="auto"/>
          <w:sz w:val="32"/>
          <w:sz w:val="32"/>
          <w:szCs w:val="32"/>
        </w:rPr>
        <w:t>ทำให้การเรียนมีติดขัด ซึ่งคณะกรรมการได้เสนอแนวทางแก้ปัญหาคือ ทางกรรมการแจ้งว่า มหาวิทยาลัยได้เอื้อประโยชน์ให้กับผู้เรียน โดยมีส่วนลดค่าใช้จ่าย และช่วยเหลือด้านอินเทอร์เน็ต</w:t>
      </w:r>
    </w:p>
    <w:p>
      <w:pPr>
        <w:pStyle w:val="Default"/>
        <w:jc w:val="left"/>
        <w:rPr>
          <w:b w:val="false"/>
          <w:b w:val="false"/>
          <w:bCs w:val="false"/>
          <w:sz w:val="32"/>
          <w:szCs w:val="32"/>
        </w:rPr>
      </w:pPr>
      <w:r>
        <w:rPr>
          <w:rFonts w:cs="TH SarabunPSK" w:ascii="TH SarabunPSK" w:hAnsi="TH SarabunPSK"/>
          <w:b w:val="false"/>
          <w:bCs w:val="false"/>
          <w:color w:val="auto"/>
          <w:sz w:val="32"/>
          <w:szCs w:val="32"/>
        </w:rPr>
        <w:t xml:space="preserve">         </w:t>
      </w:r>
    </w:p>
    <w:p>
      <w:pPr>
        <w:pStyle w:val="Default"/>
        <w:ind w:firstLine="720"/>
        <w:jc w:val="left"/>
        <w:rPr>
          <w:rFonts w:ascii="TH SarabunPSK" w:hAnsi="TH SarabunPSK" w:cs="TH SarabunPSK"/>
          <w:color w:val="auto"/>
          <w:sz w:val="32"/>
          <w:szCs w:val="32"/>
        </w:rPr>
      </w:pPr>
      <w:r>
        <w:fldChar w:fldCharType="begin">
          <w:ffData>
            <w:name w:val="Bookmark1101"/>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color w:val="auto"/>
          <w:sz w:val="32"/>
          <w:szCs w:val="32"/>
        </w:rPr>
      </w:pPr>
      <w:r>
        <w:rPr>
          <w:rFonts w:ascii="TH SarabunPSK" w:hAnsi="TH SarabunPSK" w:cs="TH SarabunPSK"/>
          <w:color w:val="auto"/>
          <w:sz w:val="32"/>
          <w:sz w:val="32"/>
          <w:szCs w:val="32"/>
        </w:rPr>
        <w:t>หลักสูตร วิทยาการคอมพิวเตอร์และปัญญาประดิษฐ์ ได้ดำเนินการประเมินกระบวนการตาม</w:t>
      </w:r>
      <w:r>
        <w:rPr>
          <w:rFonts w:ascii="TH SarabunPSK" w:hAnsi="TH SarabunPSK" w:cs="TH SarabunPSK"/>
          <w:szCs w:val="32"/>
        </w:rPr>
        <w:t>ระบบการประเมินผลการเรียนรู้ตามกรอบมาตรฐานคุณวุฒิระดับอุดมศึกษาแห่งชาติ</w:t>
      </w:r>
      <w:r>
        <w:rPr>
          <w:rFonts w:ascii="TH SarabunPSK" w:hAnsi="TH SarabunPSK" w:cs="TH SarabunPSK"/>
          <w:color w:val="auto"/>
          <w:sz w:val="32"/>
          <w:sz w:val="32"/>
          <w:szCs w:val="32"/>
        </w:rPr>
        <w:t xml:space="preserve"> โดยกำหนดวัตถุประสงค์ ตัวชี้วัด และค่าเป้าหมาย ดังนี้</w:t>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560"/>
        <w:gridCol w:w="1559"/>
      </w:tblGrid>
      <w:tr>
        <w:trPr/>
        <w:tc>
          <w:tcPr>
            <w:tcW w:w="254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1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560"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ค่าเป้าหมาย</w:t>
            </w:r>
          </w:p>
        </w:tc>
        <w:tc>
          <w:tcPr>
            <w:tcW w:w="1559"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ผลการดำเนินงาน</w:t>
            </w:r>
          </w:p>
        </w:tc>
      </w:tr>
      <w:tr>
        <w:trPr/>
        <w:tc>
          <w:tcPr>
            <w:tcW w:w="2547" w:type="dxa"/>
            <w:tcBorders/>
          </w:tcPr>
          <w:p>
            <w:pPr>
              <w:pStyle w:val="Normal"/>
              <w:widowControl w:val="false"/>
              <w:suppressAutoHyphens w:val="true"/>
              <w:spacing w:lineRule="auto" w:line="240" w:before="0" w:after="0"/>
              <w:contextualSpacing/>
              <w:jc w:val="left"/>
              <w:rPr>
                <w:b w:val="false"/>
                <w:b w:val="false"/>
                <w:bCs w:val="false"/>
                <w:sz w:val="28"/>
              </w:rPr>
            </w:pPr>
            <w:r>
              <w:rPr>
                <w:rFonts w:ascii="TH SarabunPSK" w:hAnsi="TH SarabunPSK" w:eastAsia="Calibri"/>
                <w:b w:val="false"/>
                <w:b w:val="false"/>
                <w:bCs w:val="false"/>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b w:val="false"/>
                <w:b w:val="false"/>
                <w:bCs w:val="false"/>
                <w:sz w:val="28"/>
              </w:rPr>
            </w:pPr>
            <w:r>
              <w:rPr>
                <w:rFonts w:eastAsia="Calibri" w:cs="TH SarabunPSK"/>
                <w:b w:val="false"/>
                <w:bCs w:val="false"/>
                <w:kern w:val="2"/>
                <w:sz w:val="28"/>
                <w:szCs w:val="32"/>
                <w:lang w:val="en-US" w:eastAsia="en-US" w:bidi="th-TH"/>
              </w:rPr>
              <w:tab/>
            </w:r>
            <w:r>
              <w:fldChar w:fldCharType="begin">
                <w:ffData>
                  <w:name w:val="Bookmark1103"/>
                  <w:enabled/>
                  <w:calcOnExit w:val="0"/>
                  <w:textInput>
                    <w:default w:val="กรอกข้อมูล....."/>
                  </w:textInput>
                </w:ffData>
              </w:fldChar>
            </w:r>
            <w:r>
              <w:rPr>
                <w:sz w:val="28"/>
                <w:b w:val="false"/>
                <w:kern w:val="2"/>
                <w:szCs w:val="32"/>
                <w:bCs w:val="false"/>
                <w:rFonts w:eastAsia="Calibri" w:cs="TH SarabunPSK"/>
                <w:lang w:val="en-US" w:eastAsia="en-US" w:bidi="th-TH"/>
              </w:rPr>
              <w:instrText> FORMTEXT </w:instrText>
            </w:r>
            <w:r>
              <w:rPr>
                <w:rFonts w:eastAsia="Calibri" w:cs="TH SarabunPSK"/>
                <w:b w:val="false"/>
                <w:bCs w:val="false"/>
                <w:kern w:val="2"/>
                <w:sz w:val="28"/>
                <w:szCs w:val="32"/>
                <w:lang w:val="en-US" w:eastAsia="en-US" w:bidi="th-TH"/>
              </w:rPr>
            </w:r>
            <w:r>
              <w:rPr>
                <w:sz w:val="28"/>
                <w:b w:val="false"/>
                <w:kern w:val="2"/>
                <w:szCs w:val="32"/>
                <w:bCs w:val="false"/>
                <w:rFonts w:eastAsia="Calibri" w:cs="TH SarabunPSK"/>
                <w:lang w:val="en-US" w:eastAsia="en-US" w:bidi="th-TH"/>
              </w:rPr>
              <w:fldChar w:fldCharType="separate"/>
            </w:r>
            <w:r>
              <w:rPr>
                <w:rFonts w:eastAsia="Calibri" w:cs="TH SarabunPSK"/>
                <w:b w:val="false"/>
                <w:bCs w:val="false"/>
                <w:kern w:val="2"/>
                <w:sz w:val="28"/>
                <w:szCs w:val="32"/>
                <w:lang w:val="en-US" w:eastAsia="en-US" w:bidi="th-TH"/>
              </w:rPr>
            </w:r>
            <w:r>
              <w:rPr>
                <w:rFonts w:ascii="TH SarabunPSK" w:hAnsi="TH SarabunPSK" w:eastAsia="Calibri"/>
                <w:b w:val="false"/>
                <w:b w:val="false"/>
                <w:bCs w:val="false"/>
                <w:kern w:val="2"/>
                <w:sz w:val="28"/>
                <w:sz w:val="28"/>
                <w:szCs w:val="32"/>
                <w:lang w:val="en-US" w:eastAsia="en-US" w:bidi="th-TH"/>
              </w:rPr>
              <w:t>จำนวนวิชาที่มีการจัดการเรียนการสอนแบบออนไลน์</w:t>
            </w:r>
            <w:r>
              <w:rPr>
                <w:rFonts w:eastAsia="Calibri" w:cs="TH SarabunPSK"/>
                <w:b w:val="false"/>
                <w:bCs w:val="false"/>
                <w:kern w:val="2"/>
                <w:sz w:val="28"/>
                <w:szCs w:val="32"/>
                <w:lang w:val="en-US" w:eastAsia="en-US" w:bidi="th-TH"/>
              </w:rPr>
            </w:r>
            <w:r>
              <w:rPr>
                <w:sz w:val="28"/>
                <w:b w:val="false"/>
                <w:kern w:val="2"/>
                <w:szCs w:val="32"/>
                <w:bCs w:val="false"/>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val="false"/>
                <w:b w:val="false"/>
                <w:bCs w:val="false"/>
                <w:sz w:val="28"/>
              </w:rPr>
            </w:pPr>
            <w:r>
              <w:rPr>
                <w:rFonts w:cs="TH SarabunPSK"/>
                <w:b w:val="false"/>
                <w:bCs w:val="false"/>
                <w:sz w:val="28"/>
              </w:rPr>
            </w:r>
          </w:p>
        </w:tc>
        <w:tc>
          <w:tcPr>
            <w:tcW w:w="3117" w:type="dxa"/>
            <w:tcBorders/>
            <w:vAlign w:val="center"/>
          </w:tcPr>
          <w:p>
            <w:pPr>
              <w:pStyle w:val="Normal"/>
              <w:widowControl w:val="false"/>
              <w:suppressAutoHyphens w:val="true"/>
              <w:spacing w:lineRule="auto" w:line="240" w:before="0" w:after="0"/>
              <w:contextualSpacing/>
              <w:jc w:val="left"/>
              <w:rPr>
                <w:b w:val="false"/>
                <w:b w:val="false"/>
                <w:bCs w:val="false"/>
              </w:rPr>
            </w:pPr>
            <w:r>
              <w:fldChar w:fldCharType="begin"/>
            </w:r>
            <w:r>
              <w:rPr/>
              <w:instrText>FORMTEXTจำนวนวิชาที่มีการจัดการเรียนการสอนแบบออนไลน์</w:instrText>
            </w:r>
            <w:r>
              <w:rPr/>
            </w:r>
            <w:r>
              <w:rPr/>
              <w:fldChar w:fldCharType="separate"/>
            </w:r>
            <w:r>
              <w:rPr/>
            </w:r>
            <w:r>
              <w:rPr/>
            </w:r>
            <w:r>
              <w:rPr/>
              <w:fldChar w:fldCharType="end"/>
            </w:r>
            <w:r>
              <w:rPr>
                <w:rFonts w:ascii="TH SarabunPSK" w:hAnsi="TH SarabunPSK" w:eastAsia="Calibri"/>
                <w:b w:val="false"/>
                <w:b w:val="false"/>
                <w:bCs w:val="false"/>
                <w:kern w:val="2"/>
                <w:sz w:val="28"/>
                <w:sz w:val="28"/>
                <w:szCs w:val="32"/>
                <w:lang w:val="en-US" w:eastAsia="en-US" w:bidi="th-TH"/>
              </w:rPr>
              <w:t>จำนวนวิชาที่มีการจัดการเรียนการสอนแบบออนไลน์</w:t>
            </w:r>
          </w:p>
        </w:tc>
        <w:tc>
          <w:tcPr>
            <w:tcW w:w="1560"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105"/>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eastAsia="Calibri"/>
                <w:kern w:val="2"/>
                <w:sz w:val="28"/>
                <w:szCs w:val="32"/>
                <w:lang w:val="en-US" w:eastAsia="en-US" w:bidi="th-TH"/>
              </w:rPr>
              <w:t>2</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106"/>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eastAsia="Calibri"/>
                <w:kern w:val="2"/>
                <w:sz w:val="28"/>
                <w:szCs w:val="32"/>
                <w:lang w:val="en-US" w:eastAsia="en-US" w:bidi="th-TH"/>
              </w:rPr>
              <w:t>2</w:t>
            </w:r>
            <w:r>
              <w:rPr>
                <w:sz w:val="28"/>
                <w:szCs w:val="32"/>
              </w:rPr>
            </w:r>
            <w:r>
              <w:rPr>
                <w:sz w:val="28"/>
                <w:szCs w:val="32"/>
              </w:rPr>
              <w:fldChar w:fldCharType="end"/>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1107"/>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คุณภาพของวิชาที่มีการสอนแบบออนไลน์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08"/>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ระดับของคุณภาพวิชาที่มีการสอนแบบออนไลน์</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109"/>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110"/>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w:t>
            </w:r>
            <w:r>
              <w:rPr>
                <w:sz w:val="28"/>
                <w:szCs w:val="32"/>
              </w:rPr>
            </w:r>
            <w:r>
              <w:rPr>
                <w:sz w:val="28"/>
                <w:szCs w:val="32"/>
              </w:rPr>
              <w:fldChar w:fldCharType="end"/>
            </w:r>
          </w:p>
        </w:tc>
      </w:tr>
    </w:tbl>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ปรับปรุงระบบและกลไกตามผลการประเมินหรือทบทวน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eastAsia="TH SarabunPSK" w:cs="TH SarabunPSK"/>
          <w:b w:val="false"/>
          <w:bCs w:val="false"/>
          <w:sz w:val="32"/>
          <w:szCs w:val="32"/>
        </w:rPr>
        <w:t xml:space="preserve"> </w:t>
      </w:r>
      <w:r>
        <w:rPr>
          <w:rFonts w:ascii="TH SarabunPSK" w:hAnsi="TH SarabunPSK" w:eastAsia="TH SarabunPSK"/>
          <w:b w:val="false"/>
          <w:b w:val="false"/>
          <w:bCs w:val="false"/>
          <w:sz w:val="32"/>
          <w:sz w:val="32"/>
          <w:szCs w:val="32"/>
        </w:rPr>
        <w:t>คณะกรรมการบริหารหลักสูตร มีความเห็นว่า ควรหาทางเพิ่มประสิทธิภาพของการจัดการเรียนการสอนแบบออนไลน์ เพื่อเป็นทางเลือกและทางเสริมให้กับผู้เรียน เนื่องจากหลักสูตรเองก็เกี่ยวข้องกับเทคโนโลยีทางด้านนี้ จึงควรเป็นผู้ริเริ่มในการดำเนินการ นอกจากนั้นแล้วควรหาความร่วมมือจากองค์กรภายนอก ที่เกี่ยวข้องกับศาสตร์ทางด้านวิทยาการคอมพิวเตอร์และปัญญาประดิษฐ์ให้มากที่สุด</w:t>
      </w:r>
    </w:p>
    <w:p>
      <w:pPr>
        <w:pStyle w:val="Normal"/>
        <w:spacing w:lineRule="auto" w:line="240" w:before="0" w:after="0"/>
        <w:ind w:firstLine="720"/>
        <w:rPr>
          <w:b/>
          <w:b/>
          <w:bCs/>
        </w:rPr>
      </w:pPr>
      <w:r>
        <w:fldChar w:fldCharType="begin">
          <w:ffData>
            <w:name w:val="Bookmark1111"/>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spacing w:lineRule="auto" w:line="235" w:before="0" w:after="0"/>
        <w:jc w:val="left"/>
        <w:rPr>
          <w:rFonts w:eastAsia="BrowalliaNew-Bold"/>
          <w:b/>
          <w:b/>
          <w:bCs/>
        </w:rPr>
      </w:pPr>
      <w:r>
        <w:rPr>
          <w:rFonts w:eastAsia="BrowalliaNew-Bold"/>
          <w:b/>
          <w:b/>
          <w:bCs/>
        </w:rPr>
        <w:t>รายการหลักฐาน</w:t>
      </w:r>
    </w:p>
    <w:p>
      <w:pPr>
        <w:pStyle w:val="Normal"/>
        <w:spacing w:lineRule="auto" w:line="235" w:before="0" w:after="0"/>
        <w:ind w:left="2835" w:hanging="2835"/>
        <w:jc w:val="left"/>
        <w:rPr>
          <w:b/>
          <w:b/>
          <w:bCs/>
        </w:rPr>
      </w:pPr>
      <w:r>
        <w:rPr>
          <w:rFonts w:ascii="TH SarabunPSK" w:hAnsi="TH SarabunPSK"/>
          <w:b/>
          <w:b/>
          <w:bCs/>
          <w:color w:val="000000" w:themeColor="text1"/>
          <w:spacing w:val="-6"/>
          <w:sz w:val="30"/>
          <w:sz w:val="30"/>
          <w:szCs w:val="30"/>
        </w:rPr>
        <w:t>มจษ</w:t>
      </w:r>
      <w:r>
        <w:rPr>
          <w:rFonts w:cs="TH SarabunPSK"/>
          <w:b/>
          <w:bCs/>
          <w:color w:val="000000" w:themeColor="text1"/>
          <w:spacing w:val="-6"/>
          <w:sz w:val="30"/>
          <w:szCs w:val="30"/>
        </w:rPr>
        <w:t>.</w:t>
      </w:r>
      <w:r>
        <w:rPr>
          <w:rFonts w:ascii="TH SarabunPSK" w:hAnsi="TH SarabunPSK"/>
          <w:b/>
          <w:b/>
          <w:bCs/>
          <w:color w:val="000000" w:themeColor="text1"/>
          <w:spacing w:val="-6"/>
          <w:sz w:val="30"/>
          <w:sz w:val="30"/>
          <w:szCs w:val="30"/>
        </w:rPr>
        <w:t>วค</w:t>
      </w:r>
      <w:r>
        <w:rPr>
          <w:rFonts w:cs="TH SarabunPSK"/>
          <w:b/>
          <w:bCs/>
          <w:color w:val="000000" w:themeColor="text1"/>
          <w:spacing w:val="-6"/>
          <w:sz w:val="30"/>
          <w:szCs w:val="30"/>
        </w:rPr>
        <w:t>.</w:t>
      </w:r>
      <w:r>
        <w:rPr>
          <w:rFonts w:cs="TH SarabunPSK"/>
          <w:b/>
          <w:bCs/>
          <w:color w:val="000000" w:themeColor="text1"/>
          <w:sz w:val="30"/>
          <w:szCs w:val="30"/>
        </w:rPr>
        <w:t xml:space="preserve"> 5.3.1.1</w:t>
      </w:r>
      <w:r>
        <w:rPr>
          <w:rFonts w:cs="TH SarabunPSK"/>
          <w:color w:val="000000" w:themeColor="text1"/>
          <w:sz w:val="30"/>
          <w:szCs w:val="30"/>
        </w:rPr>
        <w:t xml:space="preserve"> 1</w:t>
      </w:r>
      <w:hyperlink r:id="rId35">
        <w:r>
          <w:rPr>
            <w:rStyle w:val="InternetLink"/>
            <w:rFonts w:ascii="TH SarabunPSK" w:hAnsi="TH SarabunPSK"/>
            <w:color w:val="000000" w:themeColor="text1"/>
            <w:sz w:val="30"/>
            <w:sz w:val="30"/>
            <w:szCs w:val="30"/>
          </w:rPr>
          <w:t>รายงานการประชุมโครงการส่งเสริมการดำเนินการหลักสูตรตามกรอบมาตรฐานคุณวุฒิอุดมศึกษา</w:t>
        </w:r>
      </w:hyperlink>
      <w:r>
        <w:fldChar w:fldCharType="begin">
          <w:ffData>
            <w:name w:val="Bookmark1115"/>
            <w:enabled/>
            <w:calcOnExit w:val="0"/>
            <w:textInput>
              <w:default w:val="................................"/>
            </w:textInput>
          </w:ffData>
        </w:fldChar>
      </w:r>
      <w:r>
        <w:rPr>
          <w:rStyle w:val="InternetLink"/>
          <w:sz w:val="30"/>
          <w:sz w:val="30"/>
          <w:szCs w:val="30"/>
          <w:rFonts w:ascii="TH SarabunPSK" w:hAnsi="TH SarabunPSK"/>
          <w:color w:val="000000"/>
        </w:rPr>
        <w:instrText> FORMTEXT </w:instrText>
      </w:r>
      <w:r>
        <w:rPr>
          <w:rStyle w:val="InternetLink"/>
          <w:color w:val="000000" w:themeColor="text1"/>
          <w:sz w:val="30"/>
          <w:szCs w:val="30"/>
        </w:rPr>
      </w:r>
      <w:r>
        <w:rPr>
          <w:rStyle w:val="InternetLink"/>
          <w:sz w:val="30"/>
          <w:sz w:val="30"/>
          <w:szCs w:val="30"/>
          <w:rFonts w:ascii="TH SarabunPSK" w:hAnsi="TH SarabunPSK"/>
          <w:color w:val="000000"/>
        </w:rPr>
        <w:fldChar w:fldCharType="separate"/>
      </w:r>
      <w:r>
        <w:rPr>
          <w:rStyle w:val="InternetLink"/>
          <w:color w:val="000000" w:themeColor="text1"/>
          <w:sz w:val="30"/>
          <w:szCs w:val="30"/>
        </w:rPr>
      </w:r>
      <w:r>
        <w:rPr>
          <w:rStyle w:val="InternetLink"/>
          <w:color w:val="000000" w:themeColor="text1"/>
          <w:sz w:val="30"/>
          <w:szCs w:val="30"/>
        </w:rPr>
      </w:r>
      <w:r>
        <w:rPr>
          <w:rStyle w:val="InternetLink"/>
          <w:sz w:val="30"/>
          <w:sz w:val="30"/>
          <w:szCs w:val="30"/>
          <w:rFonts w:ascii="TH SarabunPSK" w:hAnsi="TH SarabunPSK"/>
          <w:color w:val="000000"/>
        </w:rPr>
        <w:fldChar w:fldCharType="end"/>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spacing w:lineRule="auto" w:line="240" w:before="0" w:after="0"/>
        <w:contextualSpacing/>
        <w:jc w:val="left"/>
        <w:rPr>
          <w:rFonts w:eastAsia="Times New Roman"/>
          <w:b/>
          <w:b/>
          <w:bCs/>
        </w:rPr>
      </w:pPr>
      <w:r>
        <w:rPr>
          <w:rFonts w:eastAsia="Times New Roman"/>
          <w:b/>
          <w:bCs/>
        </w:rPr>
        <w:t xml:space="preserve">2. </w:t>
      </w:r>
      <w:r>
        <w:rPr>
          <w:rFonts w:eastAsia="Times New Roman"/>
          <w:b/>
          <w:b/>
          <w:bCs/>
        </w:rPr>
        <w:t>การตรวจสอบการประเมินผลการเรียนรู้ของนักศึกษา</w:t>
      </w:r>
    </w:p>
    <w:p>
      <w:pPr>
        <w:pStyle w:val="Normal"/>
        <w:tabs>
          <w:tab w:val="clear" w:pos="720"/>
          <w:tab w:val="left" w:pos="1170" w:leader="none"/>
        </w:tabs>
        <w:spacing w:lineRule="auto" w:line="240" w:before="0" w:after="0"/>
        <w:jc w:val="both"/>
        <w:rPr>
          <w:rFonts w:eastAsia="TH SarabunPSK"/>
          <w:b/>
          <w:b/>
          <w:bCs/>
        </w:rPr>
      </w:pPr>
      <w:r>
        <w:rPr>
          <w:b/>
          <w:b/>
          <w:bCs/>
        </w:rPr>
        <w:t>เป้าหมายเชิงปริมาณ</w:t>
      </w:r>
      <w:r>
        <w:rPr>
          <w:b/>
          <w:bCs/>
        </w:rPr>
        <w:t>/</w:t>
      </w:r>
      <w:r>
        <w:rPr>
          <w:b/>
          <w:b/>
          <w:bCs/>
        </w:rPr>
        <w:t xml:space="preserve">เชิงคุณภาพ </w:t>
      </w:r>
    </w:p>
    <w:p>
      <w:pPr>
        <w:pStyle w:val="Normal"/>
        <w:spacing w:lineRule="auto" w:line="240" w:before="0" w:after="0"/>
        <w:ind w:firstLine="720"/>
        <w:jc w:val="left"/>
        <w:rPr>
          <w:rFonts w:eastAsia="Times New Roman"/>
        </w:rPr>
      </w:pPr>
      <w:r>
        <w:rPr>
          <w:rFonts w:eastAsia="Times New Roman"/>
        </w:rPr>
        <w:t xml:space="preserve">ในปีการศึกษา </w:t>
      </w:r>
      <w:r>
        <w:rPr>
          <w:rFonts w:eastAsia="Times New Roman"/>
        </w:rPr>
        <w:t>2564</w:t>
      </w:r>
      <w:r>
        <w:rPr>
          <w:rFonts w:eastAsia="Times New Roman"/>
        </w:rPr>
        <w:t>หลักสูตรมีวัตถุประสงค์</w:t>
      </w:r>
      <w:r>
        <w:rPr>
          <w:rFonts w:eastAsia="Times New Roman"/>
        </w:rPr>
        <w:t>/</w:t>
      </w:r>
      <w:r>
        <w:rPr>
          <w:rFonts w:eastAsia="Times New Roman"/>
        </w:rPr>
        <w:t>เป้าหมาย เรื่อง ระบบการตรวจสอบ</w:t>
      </w:r>
      <w:r>
        <w:rPr>
          <w:rFonts w:eastAsia="Times New Roman"/>
        </w:rPr>
        <w:br/>
      </w:r>
      <w:r>
        <w:rPr>
          <w:rFonts w:eastAsia="Times New Roman"/>
        </w:rPr>
        <w:t xml:space="preserve">การประเมินผลการเรียนรู้ของนักศึกษา คือ </w:t>
      </w:r>
      <w:r>
        <w:fldChar w:fldCharType="begin">
          <w:ffData>
            <w:name w:val="Bookmark1117"/>
            <w:enabled/>
            <w:calcOnExit w:val="0"/>
            <w:textInput>
              <w:default w:val="เป้าหมายเชิงปริมาณ และคุณภาพ"/>
            </w:textInput>
          </w:ffData>
        </w:fldChar>
      </w:r>
      <w:r>
        <w:rPr>
          <w:rFonts w:eastAsia="Times New Roman"/>
        </w:rPr>
        <w:instrText> FORMTEXT </w:instrText>
      </w:r>
      <w:r>
        <w:rPr>
          <w:rFonts w:eastAsia="Times New Roman"/>
        </w:rPr>
      </w:r>
      <w:r>
        <w:rPr>
          <w:rFonts w:eastAsia="Times New Roman"/>
        </w:rPr>
        <w:fldChar w:fldCharType="separate"/>
      </w:r>
      <w:r>
        <w:rPr>
          <w:rFonts w:eastAsia="Times New Roman"/>
        </w:rPr>
      </w:r>
      <w:r>
        <w:rPr/>
        <w:t>เป้าหมายเชิงปริมาณ และคุณภาพ</w:t>
      </w:r>
      <w:r>
        <w:rPr>
          <w:rFonts w:eastAsia="Times New Roman"/>
        </w:rPr>
      </w:r>
      <w:r>
        <w:rPr>
          <w:rFonts w:eastAsia="Times New Roman"/>
        </w:rPr>
        <w:fldChar w:fldCharType="end"/>
      </w:r>
      <w:r>
        <w:rPr>
          <w:rFonts w:eastAsia="Times New Roman"/>
        </w:rPr>
        <w:t xml:space="preserve"> </w:t>
      </w:r>
      <w:r>
        <w:rPr>
          <w:rFonts w:eastAsia="Times New Roman"/>
        </w:rPr>
        <w:t>ได้ดำเนินงานตามระบบและกลไก ดังนี้</w:t>
      </w:r>
      <w:r>
        <w:rPr>
          <w:rFonts w:cs="Angsana New"/>
        </w:rPr>
        <w:t xml:space="preserve"> </w:t>
      </w:r>
    </w:p>
    <w:p>
      <w:pPr>
        <w:pStyle w:val="Normal"/>
        <w:spacing w:lineRule="auto" w:line="240" w:before="0" w:after="0"/>
        <w:ind w:firstLine="720"/>
        <w:jc w:val="left"/>
        <w:rPr>
          <w:rFonts w:eastAsia="Times New Roman"/>
        </w:rPr>
      </w:pPr>
      <w:r>
        <w:rPr>
          <w:rFonts w:eastAsia="Times New Roman"/>
        </w:rPr>
      </w:r>
    </w:p>
    <w:tbl>
      <w:tblPr>
        <w:tblW w:w="8659"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815"/>
        <w:gridCol w:w="3132"/>
        <w:gridCol w:w="1420"/>
        <w:gridCol w:w="1291"/>
      </w:tblGrid>
      <w:tr>
        <w:trPr/>
        <w:tc>
          <w:tcPr>
            <w:tcW w:w="281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วัตถุประสงค์</w:t>
            </w:r>
            <w:r>
              <w:rPr>
                <w:rFonts w:cs="TH SarabunPSK"/>
                <w:b/>
                <w:bCs/>
                <w:sz w:val="30"/>
                <w:szCs w:val="30"/>
              </w:rPr>
              <w:t>/</w:t>
            </w:r>
            <w:r>
              <w:rPr>
                <w:rFonts w:ascii="TH SarabunPSK" w:hAnsi="TH SarabunPSK"/>
                <w:b/>
                <w:b/>
                <w:bCs/>
                <w:sz w:val="30"/>
                <w:sz w:val="30"/>
                <w:szCs w:val="30"/>
              </w:rPr>
              <w:t>เป้าหมาย</w:t>
            </w:r>
          </w:p>
        </w:tc>
        <w:tc>
          <w:tcPr>
            <w:tcW w:w="313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ตัวชี้วัด</w:t>
            </w:r>
          </w:p>
        </w:tc>
        <w:tc>
          <w:tcPr>
            <w:tcW w:w="142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129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หน่วยนับ</w:t>
            </w:r>
          </w:p>
        </w:tc>
      </w:tr>
      <w:tr>
        <w:trPr/>
        <w:tc>
          <w:tcPr>
            <w:tcW w:w="28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b/>
                <w:b/>
                <w:bCs/>
                <w:sz w:val="30"/>
                <w:sz w:val="30"/>
                <w:szCs w:val="30"/>
              </w:rPr>
              <w:t>เชิงปริมาณ</w:t>
            </w:r>
          </w:p>
          <w:p>
            <w:pPr>
              <w:pStyle w:val="Normal"/>
              <w:widowControl w:val="false"/>
              <w:spacing w:lineRule="auto" w:line="240" w:before="0" w:after="0"/>
              <w:contextualSpacing/>
              <w:rPr>
                <w:rFonts w:ascii="TH SarabunPSK" w:hAnsi="TH SarabunPSK" w:cs="TH SarabunPSK"/>
                <w:sz w:val="30"/>
                <w:szCs w:val="30"/>
              </w:rPr>
            </w:pPr>
            <w:r>
              <w:rPr>
                <w:rFonts w:cs="TH SarabunPSK"/>
                <w:sz w:val="30"/>
                <w:szCs w:val="30"/>
              </w:rPr>
              <w:tab/>
            </w:r>
            <w:r>
              <w:rPr>
                <w:rFonts w:ascii="TH SarabunPSK" w:hAnsi="TH SarabunPSK"/>
                <w:sz w:val="30"/>
                <w:sz w:val="30"/>
                <w:szCs w:val="30"/>
              </w:rPr>
              <w:t>การประเมินผล</w:t>
            </w:r>
          </w:p>
        </w:tc>
        <w:tc>
          <w:tcPr>
            <w:tcW w:w="3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ทุกรายวิชามีการประเมินผลการเรียนรู้ตามเกณฑ์ที่</w:t>
            </w:r>
          </w:p>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กำหนด</w:t>
            </w:r>
          </w:p>
        </w:tc>
        <w:tc>
          <w:tcPr>
            <w:tcW w:w="14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jc w:val="center"/>
              <w:rPr>
                <w:rFonts w:ascii="TH SarabunPSK" w:hAnsi="TH SarabunPSK" w:cs="TH SarabunPSK"/>
                <w:sz w:val="30"/>
                <w:szCs w:val="30"/>
              </w:rPr>
            </w:pPr>
            <w:r>
              <w:rPr>
                <w:rFonts w:ascii="TH SarabunPSK" w:hAnsi="TH SarabunPSK"/>
                <w:sz w:val="30"/>
                <w:sz w:val="30"/>
                <w:szCs w:val="30"/>
              </w:rPr>
              <w:t>ทุกรายวิชา</w:t>
            </w:r>
          </w:p>
        </w:tc>
        <w:tc>
          <w:tcPr>
            <w:tcW w:w="12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jc w:val="center"/>
              <w:rPr>
                <w:rFonts w:ascii="TH SarabunPSK" w:hAnsi="TH SarabunPSK" w:cs="TH SarabunPSK"/>
                <w:sz w:val="30"/>
                <w:szCs w:val="30"/>
              </w:rPr>
            </w:pPr>
            <w:r>
              <w:rPr>
                <w:rFonts w:ascii="TH SarabunPSK" w:hAnsi="TH SarabunPSK"/>
                <w:sz w:val="30"/>
                <w:sz w:val="30"/>
                <w:szCs w:val="30"/>
              </w:rPr>
              <w:t>รายวิชา</w:t>
            </w:r>
          </w:p>
        </w:tc>
      </w:tr>
      <w:tr>
        <w:trPr/>
        <w:tc>
          <w:tcPr>
            <w:tcW w:w="28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b/>
                <w:b/>
                <w:bCs/>
                <w:sz w:val="30"/>
                <w:sz w:val="30"/>
                <w:szCs w:val="30"/>
              </w:rPr>
              <w:t>เชิงคุณภาพ</w:t>
            </w:r>
          </w:p>
          <w:p>
            <w:pPr>
              <w:pStyle w:val="Normal"/>
              <w:widowControl w:val="false"/>
              <w:spacing w:lineRule="auto" w:line="240" w:before="0" w:after="0"/>
              <w:contextualSpacing/>
              <w:rPr>
                <w:rFonts w:ascii="TH SarabunPSK" w:hAnsi="TH SarabunPSK" w:cs="TH SarabunPSK"/>
                <w:sz w:val="30"/>
                <w:szCs w:val="30"/>
              </w:rPr>
            </w:pPr>
            <w:r>
              <w:rPr>
                <w:rFonts w:cs="TH SarabunPSK"/>
                <w:sz w:val="30"/>
                <w:szCs w:val="30"/>
              </w:rPr>
              <w:tab/>
            </w:r>
            <w:r>
              <w:rPr>
                <w:rFonts w:ascii="TH SarabunPSK" w:hAnsi="TH SarabunPSK"/>
                <w:sz w:val="30"/>
                <w:sz w:val="30"/>
                <w:szCs w:val="30"/>
              </w:rPr>
              <w:t>การทวนสอบ</w:t>
            </w:r>
          </w:p>
        </w:tc>
        <w:tc>
          <w:tcPr>
            <w:tcW w:w="31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 xml:space="preserve">มีการทวนสอบในรายวิชาที่เปิดสอนไม่น้อยกว่าร้อยละ </w:t>
            </w:r>
            <w:r>
              <w:rPr>
                <w:rFonts w:cs="TH SarabunPSK"/>
                <w:sz w:val="30"/>
                <w:szCs w:val="30"/>
              </w:rPr>
              <w:t>25</w:t>
            </w:r>
          </w:p>
        </w:tc>
        <w:tc>
          <w:tcPr>
            <w:tcW w:w="14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jc w:val="center"/>
              <w:rPr>
                <w:rFonts w:ascii="TH SarabunPSK" w:hAnsi="TH SarabunPSK" w:cs="TH SarabunPSK"/>
                <w:sz w:val="30"/>
                <w:szCs w:val="30"/>
              </w:rPr>
            </w:pPr>
            <w:r>
              <w:rPr>
                <w:rFonts w:cs="TH SarabunPSK"/>
                <w:sz w:val="30"/>
                <w:szCs w:val="30"/>
              </w:rPr>
              <w:t>25</w:t>
            </w:r>
          </w:p>
        </w:tc>
        <w:tc>
          <w:tcPr>
            <w:tcW w:w="12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jc w:val="center"/>
              <w:rPr>
                <w:rFonts w:ascii="TH SarabunPSK" w:hAnsi="TH SarabunPSK" w:cs="TH SarabunPSK"/>
                <w:sz w:val="30"/>
                <w:szCs w:val="30"/>
              </w:rPr>
            </w:pPr>
            <w:r>
              <w:rPr>
                <w:rFonts w:ascii="TH SarabunPSK" w:hAnsi="TH SarabunPSK"/>
                <w:sz w:val="30"/>
                <w:sz w:val="30"/>
                <w:szCs w:val="30"/>
              </w:rPr>
              <w:t>ร้อยละ</w:t>
            </w:r>
          </w:p>
        </w:tc>
      </w:tr>
    </w:tbl>
    <w:p>
      <w:pPr>
        <w:pStyle w:val="Normal"/>
        <w:rPr>
          <w:rFonts w:ascii="TH SarabunPSK" w:hAnsi="TH SarabunPSK" w:cs="TH SarabunPSK"/>
          <w:b/>
          <w:b/>
        </w:rPr>
      </w:pPr>
      <w:r>
        <w:rPr>
          <w:rFonts w:cs="TH SarabunPSK"/>
          <w:b/>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ระบบและกลไก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eastAsia="Times New Roman" w:cs="TH SarabunPSK" w:ascii="TH SarabunPSK" w:hAnsi="TH SarabunPSK"/>
          <w:b w:val="false"/>
          <w:bCs w:val="false"/>
          <w:color w:val="auto"/>
          <w:sz w:val="32"/>
          <w:szCs w:val="32"/>
        </w:rPr>
        <w:t xml:space="preserve">1. </w:t>
      </w:r>
      <w:r>
        <w:rPr>
          <w:rFonts w:ascii="TH SarabunPSK" w:hAnsi="TH SarabunPSK" w:eastAsia="Times New Roman" w:cs="TH SarabunPSK"/>
          <w:b w:val="false"/>
          <w:b w:val="false"/>
          <w:bCs w:val="false"/>
          <w:color w:val="auto"/>
          <w:sz w:val="32"/>
          <w:sz w:val="32"/>
          <w:szCs w:val="32"/>
        </w:rPr>
        <w:t>ประชุมกรรมการหลักสูตรเพื่อวางแผนการประเมินการเรียนรู้ของนักศึกษาประจำปีการศึกษา</w:t>
      </w:r>
    </w:p>
    <w:p>
      <w:pPr>
        <w:pStyle w:val="Normal"/>
        <w:spacing w:lineRule="auto" w:line="240" w:before="0" w:after="0"/>
        <w:ind w:firstLine="720"/>
        <w:rPr>
          <w:b w:val="false"/>
          <w:b w:val="false"/>
          <w:bCs w:val="false"/>
          <w:sz w:val="32"/>
          <w:szCs w:val="32"/>
        </w:rPr>
      </w:pPr>
      <w:r>
        <w:rPr>
          <w:rFonts w:eastAsia="Times New Roman" w:cs="TH SarabunPSK"/>
          <w:b w:val="false"/>
          <w:bCs w:val="false"/>
          <w:sz w:val="32"/>
          <w:szCs w:val="32"/>
        </w:rPr>
        <w:t xml:space="preserve">2. </w:t>
      </w:r>
      <w:r>
        <w:rPr>
          <w:rFonts w:ascii="TH SarabunPSK" w:hAnsi="TH SarabunPSK" w:eastAsia="Times New Roman"/>
          <w:b w:val="false"/>
          <w:b w:val="false"/>
          <w:bCs w:val="false"/>
          <w:sz w:val="32"/>
          <w:sz w:val="32"/>
          <w:szCs w:val="32"/>
        </w:rPr>
        <w:t>อาจารย์ผู้สอนในหลักสูตรเสนอแนวทางการประเมินผลการเรียนรู้</w:t>
      </w:r>
    </w:p>
    <w:p>
      <w:pPr>
        <w:pStyle w:val="Normal"/>
        <w:spacing w:lineRule="auto" w:line="240" w:before="0" w:after="0"/>
        <w:ind w:firstLine="720"/>
        <w:rPr>
          <w:b w:val="false"/>
          <w:b w:val="false"/>
          <w:bCs w:val="false"/>
          <w:sz w:val="32"/>
          <w:szCs w:val="32"/>
        </w:rPr>
      </w:pPr>
      <w:r>
        <w:rPr>
          <w:rFonts w:eastAsia="Times New Roman" w:cs="TH SarabunPSK"/>
          <w:b w:val="false"/>
          <w:bCs w:val="false"/>
          <w:sz w:val="32"/>
          <w:szCs w:val="32"/>
        </w:rPr>
        <w:t xml:space="preserve">3. </w:t>
      </w:r>
      <w:r>
        <w:rPr>
          <w:rFonts w:ascii="TH SarabunPSK" w:hAnsi="TH SarabunPSK" w:eastAsia="Times New Roman"/>
          <w:b w:val="false"/>
          <w:b w:val="false"/>
          <w:bCs w:val="false"/>
          <w:sz w:val="32"/>
          <w:sz w:val="32"/>
          <w:szCs w:val="32"/>
        </w:rPr>
        <w:t>การกำหนดปฏิทินสำหรับตรวจสอบการประเมินผลการเรียนรู้ของนักศึกษา</w:t>
      </w:r>
    </w:p>
    <w:p>
      <w:pPr>
        <w:pStyle w:val="Normal"/>
        <w:spacing w:lineRule="auto" w:line="240" w:before="0" w:after="0"/>
        <w:ind w:firstLine="720"/>
        <w:rPr>
          <w:b w:val="false"/>
          <w:b w:val="false"/>
          <w:bCs w:val="false"/>
          <w:sz w:val="32"/>
          <w:szCs w:val="32"/>
        </w:rPr>
      </w:pPr>
      <w:r>
        <w:rPr>
          <w:rFonts w:eastAsia="Times New Roman" w:cs="TH SarabunPSK"/>
          <w:b w:val="false"/>
          <w:bCs w:val="false"/>
          <w:sz w:val="32"/>
          <w:szCs w:val="32"/>
        </w:rPr>
        <w:t xml:space="preserve">4. </w:t>
      </w:r>
      <w:r>
        <w:rPr>
          <w:rFonts w:ascii="TH SarabunPSK" w:hAnsi="TH SarabunPSK" w:eastAsia="Times New Roman"/>
          <w:b w:val="false"/>
          <w:b w:val="false"/>
          <w:bCs w:val="false"/>
          <w:sz w:val="32"/>
          <w:sz w:val="32"/>
          <w:szCs w:val="32"/>
        </w:rPr>
        <w:t>ผู้รับผิดชอบดำเนินการประเมินผลการเรียนรู้ตามปฏิทินที่กำหนด</w:t>
      </w:r>
    </w:p>
    <w:p>
      <w:pPr>
        <w:pStyle w:val="Normal"/>
        <w:spacing w:lineRule="auto" w:line="240" w:before="0" w:after="0"/>
        <w:ind w:firstLine="720"/>
        <w:rPr>
          <w:b w:val="false"/>
          <w:b w:val="false"/>
          <w:bCs w:val="false"/>
          <w:sz w:val="32"/>
          <w:szCs w:val="32"/>
        </w:rPr>
      </w:pPr>
      <w:r>
        <w:rPr>
          <w:rFonts w:eastAsia="Times New Roman" w:cs="TH SarabunPSK"/>
          <w:b w:val="false"/>
          <w:bCs w:val="false"/>
          <w:sz w:val="32"/>
          <w:szCs w:val="32"/>
        </w:rPr>
        <w:t xml:space="preserve">5. </w:t>
      </w:r>
      <w:r>
        <w:rPr>
          <w:rFonts w:ascii="TH SarabunPSK" w:hAnsi="TH SarabunPSK" w:eastAsia="Times New Roman"/>
          <w:b w:val="false"/>
          <w:b w:val="false"/>
          <w:bCs w:val="false"/>
          <w:sz w:val="32"/>
          <w:sz w:val="32"/>
          <w:szCs w:val="32"/>
        </w:rPr>
        <w:t>ผู้รับผิดชอบรายงานผลการดำเนินการประเมินผลการเรียนรู้ตามกรอบมาตรฐานคุณวุฒิระดับ</w:t>
      </w:r>
      <w:r>
        <w:rPr>
          <w:rFonts w:eastAsia="Times New Roman" w:cs="TH SarabunPSK"/>
          <w:b w:val="false"/>
          <w:bCs w:val="false"/>
          <w:sz w:val="32"/>
          <w:szCs w:val="32"/>
        </w:rPr>
        <w:tab/>
      </w:r>
      <w:r>
        <w:rPr>
          <w:rFonts w:ascii="TH SarabunPSK" w:hAnsi="TH SarabunPSK" w:eastAsia="Times New Roman"/>
          <w:b w:val="false"/>
          <w:b w:val="false"/>
          <w:bCs w:val="false"/>
          <w:sz w:val="32"/>
          <w:sz w:val="32"/>
          <w:szCs w:val="32"/>
        </w:rPr>
        <w:t>อุดมศึกษาแห่งชาติ</w:t>
      </w:r>
    </w:p>
    <w:p>
      <w:pPr>
        <w:pStyle w:val="Default"/>
        <w:jc w:val="left"/>
        <w:rPr>
          <w:b w:val="false"/>
          <w:b w:val="false"/>
          <w:bCs w:val="false"/>
          <w:sz w:val="32"/>
          <w:szCs w:val="32"/>
        </w:rPr>
      </w:pPr>
      <w:r>
        <w:rPr>
          <w:rFonts w:eastAsia="Times New Roman" w:cs="TH SarabunPSK" w:ascii="TH SarabunPSK" w:hAnsi="TH SarabunPSK"/>
          <w:b w:val="false"/>
          <w:bCs w:val="false"/>
          <w:color w:val="auto"/>
          <w:sz w:val="32"/>
          <w:szCs w:val="32"/>
        </w:rPr>
        <w:tab/>
        <w:t xml:space="preserve">6. </w:t>
      </w:r>
      <w:r>
        <w:rPr>
          <w:rFonts w:ascii="TH SarabunPSK" w:hAnsi="TH SarabunPSK" w:eastAsia="Times New Roman" w:cs="TH SarabunPSK"/>
          <w:b w:val="false"/>
          <w:b w:val="false"/>
          <w:bCs w:val="false"/>
          <w:color w:val="auto"/>
          <w:sz w:val="32"/>
          <w:sz w:val="32"/>
          <w:szCs w:val="32"/>
        </w:rPr>
        <w:t>ประชุมสรุปผลการดำเนินงานด้านการประเมินผลการเรียนรู้ตามกรอบมาตรฐานคุณวุฒิระดับ</w:t>
      </w:r>
      <w:r>
        <w:rPr>
          <w:rFonts w:eastAsia="Times New Roman" w:cs="TH SarabunPSK" w:ascii="TH SarabunPSK" w:hAnsi="TH SarabunPSK"/>
          <w:b w:val="false"/>
          <w:bCs w:val="false"/>
          <w:color w:val="auto"/>
          <w:sz w:val="32"/>
          <w:szCs w:val="32"/>
        </w:rPr>
        <w:tab/>
      </w:r>
      <w:r>
        <w:rPr>
          <w:rFonts w:ascii="TH SarabunPSK" w:hAnsi="TH SarabunPSK" w:eastAsia="Times New Roman" w:cs="TH SarabunPSK"/>
          <w:b w:val="false"/>
          <w:b w:val="false"/>
          <w:bCs w:val="false"/>
          <w:color w:val="auto"/>
          <w:sz w:val="32"/>
          <w:sz w:val="32"/>
          <w:szCs w:val="32"/>
        </w:rPr>
        <w:t>อุดมศึกษาแห่งชาติ</w:t>
      </w:r>
    </w:p>
    <w:p>
      <w:pPr>
        <w:pStyle w:val="Normal"/>
        <w:spacing w:lineRule="auto" w:line="240" w:before="0" w:after="0"/>
        <w:ind w:firstLine="720"/>
        <w:rPr>
          <w:b/>
          <w:b/>
          <w:bCs/>
        </w:rPr>
      </w:pPr>
      <w:r>
        <w:fldChar w:fldCharType="begin">
          <w:ffData>
            <w:name w:val="Bookmark1126"/>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0"/>
          <w:sz w:val="30"/>
          <w:szCs w:val="30"/>
        </w:rPr>
        <w:t xml:space="preserve">ในปีการศึกษา </w:t>
      </w:r>
      <w:r>
        <w:rPr>
          <w:rFonts w:cs="TH SarabunPSK" w:ascii="TH SarabunPSK" w:hAnsi="TH SarabunPSK"/>
          <w:b w:val="false"/>
          <w:bCs w:val="false"/>
          <w:color w:val="auto"/>
          <w:sz w:val="30"/>
          <w:szCs w:val="30"/>
        </w:rPr>
        <w:t xml:space="preserve">2564 </w:t>
      </w:r>
      <w:r>
        <w:rPr>
          <w:rFonts w:ascii="TH SarabunPSK" w:hAnsi="TH SarabunPSK" w:cs="TH SarabunPSK"/>
          <w:b w:val="false"/>
          <w:b w:val="false"/>
          <w:bCs w:val="false"/>
          <w:color w:val="auto"/>
          <w:sz w:val="30"/>
          <w:sz w:val="30"/>
          <w:szCs w:val="30"/>
        </w:rPr>
        <w:t>หลักสูตรวิทยาการคอมพิวเตอร์ ได้ดำเนินการในประเด็น 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 ดังนี้</w:t>
      </w:r>
    </w:p>
    <w:p>
      <w:pPr>
        <w:pStyle w:val="Default"/>
        <w:spacing w:lineRule="auto" w:line="240" w:before="0" w:after="0"/>
        <w:ind w:firstLine="709"/>
        <w:jc w:val="left"/>
        <w:rPr>
          <w:rFonts w:ascii="TH SarabunPSK" w:hAnsi="TH SarabunPSK" w:cs="TH SarabunPSK"/>
          <w:color w:val="auto"/>
          <w:sz w:val="30"/>
          <w:szCs w:val="30"/>
        </w:rPr>
      </w:pPr>
      <w:r>
        <w:rPr>
          <w:rFonts w:cs="TH SarabunPSK" w:ascii="TH SarabunPSK" w:hAnsi="TH SarabunPSK"/>
          <w:color w:val="auto"/>
          <w:sz w:val="30"/>
          <w:szCs w:val="30"/>
        </w:rPr>
        <w:t xml:space="preserve">1. </w:t>
      </w:r>
      <w:r>
        <w:rPr>
          <w:rFonts w:ascii="TH SarabunPSK" w:hAnsi="TH SarabunPSK" w:cs="TH SarabunPSK"/>
          <w:color w:val="auto"/>
          <w:sz w:val="30"/>
          <w:sz w:val="30"/>
          <w:szCs w:val="30"/>
        </w:rPr>
        <w:t xml:space="preserve">มีการประชุมคณะกรรมการบริหารหลักสูตรเพื่อวางแผน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โดยที่ประชุมมีมิตรับทราบการจัดประเมินผลการเรียนรู้ดังนี้ </w:t>
      </w:r>
    </w:p>
    <w:p>
      <w:pPr>
        <w:pStyle w:val="Default"/>
        <w:spacing w:lineRule="auto" w:line="240" w:before="0" w:after="0"/>
        <w:jc w:val="left"/>
        <w:rPr>
          <w:rFonts w:ascii="TH SarabunPSK" w:hAnsi="TH SarabunPSK" w:cs="TH SarabunPSK"/>
          <w:color w:val="auto"/>
          <w:sz w:val="30"/>
          <w:szCs w:val="30"/>
        </w:rPr>
      </w:pPr>
      <w:r>
        <w:rPr>
          <w:rFonts w:cs="TH SarabunPSK" w:ascii="TH SarabunPSK" w:hAnsi="TH SarabunPSK"/>
          <w:color w:val="auto"/>
          <w:sz w:val="30"/>
          <w:szCs w:val="30"/>
        </w:rPr>
        <w:t xml:space="preserve">   </w:t>
      </w:r>
      <w:r>
        <w:rPr>
          <w:rFonts w:cs="TH SarabunPSK" w:ascii="TH SarabunPSK" w:hAnsi="TH SarabunPSK"/>
          <w:color w:val="auto"/>
          <w:sz w:val="30"/>
          <w:szCs w:val="30"/>
        </w:rPr>
        <w:tab/>
        <w:tab/>
        <w:t xml:space="preserve">1.1 </w:t>
      </w:r>
      <w:r>
        <w:rPr>
          <w:rFonts w:ascii="TH SarabunPSK" w:hAnsi="TH SarabunPSK" w:cs="TH SarabunPSK"/>
          <w:color w:val="auto"/>
          <w:sz w:val="30"/>
          <w:sz w:val="30"/>
          <w:szCs w:val="30"/>
        </w:rPr>
        <w:t xml:space="preserve">การเขียนวัตถุประสงค์จะต้องเป็นไปตาม แผนที่แสดงการกระจายความรับผิดชอบมาตรฐานผลการเรียนรู้สู่รายวิชา </w:t>
      </w:r>
      <w:r>
        <w:rPr>
          <w:rFonts w:cs="TH SarabunPSK" w:ascii="TH SarabunPSK" w:hAnsi="TH SarabunPSK"/>
          <w:color w:val="auto"/>
          <w:sz w:val="30"/>
          <w:szCs w:val="30"/>
        </w:rPr>
        <w:t xml:space="preserve">(Curriculum Mapping) </w:t>
      </w:r>
      <w:r>
        <w:rPr>
          <w:rFonts w:ascii="TH SarabunPSK" w:hAnsi="TH SarabunPSK" w:cs="TH SarabunPSK"/>
          <w:color w:val="auto"/>
          <w:sz w:val="30"/>
          <w:sz w:val="30"/>
          <w:szCs w:val="30"/>
        </w:rPr>
        <w:t>ซึ่งเขียนไว้ใน มคอ</w:t>
      </w:r>
      <w:r>
        <w:rPr>
          <w:rFonts w:cs="TH SarabunPSK" w:ascii="TH SarabunPSK" w:hAnsi="TH SarabunPSK"/>
          <w:color w:val="auto"/>
          <w:sz w:val="30"/>
          <w:szCs w:val="30"/>
        </w:rPr>
        <w:t xml:space="preserve">.2 </w:t>
      </w:r>
    </w:p>
    <w:p>
      <w:pPr>
        <w:pStyle w:val="Default"/>
        <w:spacing w:lineRule="auto" w:line="240" w:before="0" w:after="0"/>
        <w:jc w:val="left"/>
        <w:rPr>
          <w:rFonts w:ascii="TH SarabunPSK" w:hAnsi="TH SarabunPSK" w:cs="TH SarabunPSK"/>
          <w:color w:val="auto"/>
          <w:sz w:val="30"/>
          <w:szCs w:val="30"/>
        </w:rPr>
      </w:pPr>
      <w:r>
        <w:rPr>
          <w:rFonts w:cs="TH SarabunPSK" w:ascii="TH SarabunPSK" w:hAnsi="TH SarabunPSK"/>
          <w:color w:val="auto"/>
          <w:sz w:val="30"/>
          <w:szCs w:val="30"/>
        </w:rPr>
        <w:t xml:space="preserve">   </w:t>
      </w:r>
      <w:r>
        <w:rPr>
          <w:rFonts w:cs="TH SarabunPSK" w:ascii="TH SarabunPSK" w:hAnsi="TH SarabunPSK"/>
          <w:color w:val="auto"/>
          <w:sz w:val="30"/>
          <w:szCs w:val="30"/>
        </w:rPr>
        <w:tab/>
        <w:tab/>
        <w:t xml:space="preserve">1.2 </w:t>
      </w:r>
      <w:r>
        <w:rPr>
          <w:rFonts w:ascii="TH SarabunPSK" w:hAnsi="TH SarabunPSK" w:cs="TH SarabunPSK"/>
          <w:color w:val="auto"/>
          <w:sz w:val="30"/>
          <w:sz w:val="30"/>
          <w:szCs w:val="30"/>
        </w:rPr>
        <w:t>มีการวัดผลการเรียนจะมีการวัดผลในเบื้องต้นในบางรายวิชา เพื่อตรวจสอบผลการเรียนรู้โดยใช้อาจารย์ผู้สอนในหลักสูตรช่วยกันพิจารณา</w:t>
      </w:r>
    </w:p>
    <w:p>
      <w:pPr>
        <w:pStyle w:val="Default"/>
        <w:spacing w:lineRule="auto" w:line="240" w:before="0" w:after="0"/>
        <w:jc w:val="left"/>
        <w:rPr>
          <w:rFonts w:ascii="TH SarabunPSK" w:hAnsi="TH SarabunPSK" w:cs="TH SarabunPSK"/>
          <w:color w:val="auto"/>
          <w:sz w:val="30"/>
          <w:szCs w:val="30"/>
        </w:rPr>
      </w:pPr>
      <w:r>
        <w:rPr>
          <w:rFonts w:cs="TH SarabunPSK" w:ascii="TH SarabunPSK" w:hAnsi="TH SarabunPSK"/>
          <w:color w:val="auto"/>
          <w:sz w:val="30"/>
          <w:szCs w:val="30"/>
        </w:rPr>
        <w:t xml:space="preserve">   </w:t>
      </w:r>
      <w:r>
        <w:rPr>
          <w:rFonts w:cs="TH SarabunPSK" w:ascii="TH SarabunPSK" w:hAnsi="TH SarabunPSK"/>
          <w:color w:val="auto"/>
          <w:sz w:val="30"/>
          <w:szCs w:val="30"/>
        </w:rPr>
        <w:tab/>
        <w:tab/>
        <w:t xml:space="preserve">1.3 </w:t>
      </w:r>
      <w:r>
        <w:rPr>
          <w:rFonts w:ascii="TH SarabunPSK" w:hAnsi="TH SarabunPSK" w:cs="TH SarabunPSK"/>
          <w:color w:val="auto"/>
          <w:sz w:val="30"/>
          <w:sz w:val="30"/>
          <w:szCs w:val="30"/>
        </w:rPr>
        <w:t>การเชิญผู้ทรงคุณวุฒิที่มีความเชี่ยวชาญเฉพาะด้านมาร่วมตรวจสอบและวิพากษ์ในประเด็น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w:t>
      </w:r>
    </w:p>
    <w:p>
      <w:pPr>
        <w:pStyle w:val="Default"/>
        <w:spacing w:lineRule="auto" w:line="240" w:before="0" w:after="0"/>
        <w:ind w:firstLine="709"/>
        <w:jc w:val="left"/>
        <w:rPr>
          <w:rFonts w:ascii="TH SarabunPSK" w:hAnsi="TH SarabunPSK" w:cs="TH SarabunPSK"/>
          <w:color w:val="auto"/>
          <w:sz w:val="30"/>
          <w:szCs w:val="30"/>
        </w:rPr>
      </w:pPr>
      <w:r>
        <w:rPr>
          <w:rFonts w:cs="TH SarabunPSK" w:ascii="TH SarabunPSK" w:hAnsi="TH SarabunPSK"/>
          <w:color w:val="auto"/>
          <w:sz w:val="30"/>
          <w:szCs w:val="30"/>
        </w:rPr>
        <w:t xml:space="preserve">2. </w:t>
      </w:r>
      <w:r>
        <w:rPr>
          <w:rFonts w:ascii="TH SarabunPSK" w:hAnsi="TH SarabunPSK" w:cs="TH SarabunPSK"/>
          <w:color w:val="auto"/>
          <w:sz w:val="30"/>
          <w:sz w:val="30"/>
          <w:szCs w:val="30"/>
        </w:rPr>
        <w:t>ที่ประชุมมติให้อาจารย์ผู้สอนในหลักสูตรทุกคนนำ มคอ</w:t>
      </w:r>
      <w:r>
        <w:rPr>
          <w:rFonts w:cs="TH SarabunPSK" w:ascii="TH SarabunPSK" w:hAnsi="TH SarabunPSK"/>
          <w:color w:val="auto"/>
          <w:sz w:val="30"/>
          <w:szCs w:val="30"/>
        </w:rPr>
        <w:t xml:space="preserve">.3 </w:t>
      </w:r>
      <w:r>
        <w:rPr>
          <w:rFonts w:ascii="TH SarabunPSK" w:hAnsi="TH SarabunPSK" w:cs="TH SarabunPSK"/>
          <w:color w:val="auto"/>
          <w:sz w:val="30"/>
          <w:sz w:val="30"/>
          <w:szCs w:val="30"/>
        </w:rPr>
        <w:t>และวิธีการประเมินผลการเรียนรู้นำเสนอต่อที่ประชุมทั้งทีประชุมของหลักสูตรและที่ประชุมที่มีผู้ทรงคุณวุฒิ</w:t>
      </w:r>
    </w:p>
    <w:p>
      <w:pPr>
        <w:pStyle w:val="Default"/>
        <w:spacing w:lineRule="auto" w:line="240" w:before="0" w:after="0"/>
        <w:ind w:firstLine="709"/>
        <w:jc w:val="left"/>
        <w:rPr>
          <w:rFonts w:ascii="TH SarabunPSK" w:hAnsi="TH SarabunPSK" w:cs="TH SarabunPSK"/>
          <w:color w:val="auto"/>
          <w:sz w:val="30"/>
          <w:szCs w:val="30"/>
        </w:rPr>
      </w:pPr>
      <w:r>
        <w:rPr>
          <w:rFonts w:cs="TH SarabunPSK" w:ascii="TH SarabunPSK" w:hAnsi="TH SarabunPSK"/>
          <w:color w:val="auto"/>
          <w:sz w:val="30"/>
          <w:szCs w:val="30"/>
        </w:rPr>
        <w:t xml:space="preserve">3. </w:t>
      </w:r>
      <w:r>
        <w:rPr>
          <w:rFonts w:ascii="TH SarabunPSK" w:hAnsi="TH SarabunPSK" w:cs="TH SarabunPSK"/>
          <w:color w:val="auto"/>
          <w:sz w:val="30"/>
          <w:sz w:val="30"/>
          <w:szCs w:val="30"/>
        </w:rPr>
        <w:t>ภายหลังการสอนในแต่ละภาคเรียนมีการประชุมนำเสนอผลการประเมินผลการเรียนรู้ตาม มคอ</w:t>
      </w:r>
      <w:r>
        <w:rPr>
          <w:rFonts w:cs="TH SarabunPSK" w:ascii="TH SarabunPSK" w:hAnsi="TH SarabunPSK"/>
          <w:color w:val="auto"/>
          <w:sz w:val="30"/>
          <w:szCs w:val="30"/>
        </w:rPr>
        <w:t xml:space="preserve">.3 </w:t>
      </w:r>
      <w:r>
        <w:rPr>
          <w:rFonts w:ascii="TH SarabunPSK" w:hAnsi="TH SarabunPSK" w:cs="TH SarabunPSK"/>
          <w:color w:val="auto"/>
          <w:sz w:val="30"/>
          <w:sz w:val="30"/>
          <w:szCs w:val="30"/>
        </w:rPr>
        <w:t xml:space="preserve">ของอาจารย์ผู้สอนในหลักสูตร และคณะกรรมการบริหารหลักสูตรตรวจสอบความเหมาะสมของวิธีการสอนที่จะใช้พัฒนาการเรียนรู้ วิธีการวัดผลและประเมินผลการเรียนรู้ ตามที่ปรากฏในหมวดที่ </w:t>
      </w:r>
      <w:r>
        <w:rPr>
          <w:rFonts w:cs="TH SarabunPSK" w:ascii="TH SarabunPSK" w:hAnsi="TH SarabunPSK"/>
          <w:color w:val="auto"/>
          <w:sz w:val="30"/>
          <w:szCs w:val="30"/>
        </w:rPr>
        <w:t xml:space="preserve">4 </w:t>
      </w:r>
      <w:r>
        <w:rPr>
          <w:rFonts w:ascii="TH SarabunPSK" w:hAnsi="TH SarabunPSK" w:cs="TH SarabunPSK"/>
          <w:color w:val="auto"/>
          <w:sz w:val="30"/>
          <w:sz w:val="30"/>
          <w:szCs w:val="30"/>
        </w:rPr>
        <w:t>แผนการพัฒนาการพัฒนาการเรียนรู้ของนักศึกษา ใน มคอ</w:t>
      </w:r>
      <w:r>
        <w:rPr>
          <w:rFonts w:cs="TH SarabunPSK" w:ascii="TH SarabunPSK" w:hAnsi="TH SarabunPSK"/>
          <w:color w:val="auto"/>
          <w:sz w:val="30"/>
          <w:szCs w:val="30"/>
        </w:rPr>
        <w:t xml:space="preserve">.3 </w:t>
      </w:r>
      <w:r>
        <w:rPr>
          <w:rFonts w:ascii="TH SarabunPSK" w:hAnsi="TH SarabunPSK" w:cs="TH SarabunPSK"/>
          <w:color w:val="auto"/>
          <w:sz w:val="30"/>
          <w:sz w:val="30"/>
          <w:szCs w:val="30"/>
        </w:rPr>
        <w:t xml:space="preserve">หรือ </w:t>
      </w:r>
      <w:r>
        <w:rPr>
          <w:rFonts w:cs="TH SarabunPSK" w:ascii="TH SarabunPSK" w:hAnsi="TH SarabunPSK"/>
          <w:color w:val="auto"/>
          <w:sz w:val="30"/>
          <w:szCs w:val="30"/>
        </w:rPr>
        <w:t xml:space="preserve">4 </w:t>
      </w:r>
      <w:r>
        <w:rPr>
          <w:rFonts w:ascii="TH SarabunPSK" w:hAnsi="TH SarabunPSK" w:cs="TH SarabunPSK"/>
          <w:color w:val="auto"/>
          <w:sz w:val="30"/>
          <w:sz w:val="30"/>
          <w:szCs w:val="30"/>
        </w:rPr>
        <w:t xml:space="preserve">ตรวจสอบผลของการประเมินผลการเรียนรู้ กับ แผนการประเมินผลการเรียนรู้ </w:t>
      </w:r>
      <w:r>
        <w:rPr>
          <w:rFonts w:cs="TH SarabunPSK" w:ascii="TH SarabunPSK" w:hAnsi="TH SarabunPSK"/>
          <w:color w:val="auto"/>
          <w:sz w:val="30"/>
          <w:szCs w:val="30"/>
        </w:rPr>
        <w:t xml:space="preserve">(Learning outcome) </w:t>
      </w:r>
      <w:r>
        <w:rPr>
          <w:rFonts w:ascii="TH SarabunPSK" w:hAnsi="TH SarabunPSK" w:cs="TH SarabunPSK"/>
          <w:color w:val="auto"/>
          <w:sz w:val="30"/>
          <w:sz w:val="30"/>
          <w:szCs w:val="30"/>
        </w:rPr>
        <w:t xml:space="preserve">ตามที่ปรากฏในหมวดที่ </w:t>
      </w:r>
      <w:r>
        <w:rPr>
          <w:rFonts w:cs="TH SarabunPSK" w:ascii="TH SarabunPSK" w:hAnsi="TH SarabunPSK"/>
          <w:color w:val="auto"/>
          <w:sz w:val="30"/>
          <w:szCs w:val="30"/>
        </w:rPr>
        <w:t xml:space="preserve">5 </w:t>
      </w:r>
      <w:r>
        <w:rPr>
          <w:rFonts w:ascii="TH SarabunPSK" w:hAnsi="TH SarabunPSK" w:cs="TH SarabunPSK"/>
          <w:color w:val="auto"/>
          <w:sz w:val="30"/>
          <w:sz w:val="30"/>
          <w:szCs w:val="30"/>
        </w:rPr>
        <w:t xml:space="preserve">แผนการสอนและการประเมินผล ข้อ </w:t>
      </w:r>
      <w:r>
        <w:rPr>
          <w:rFonts w:cs="TH SarabunPSK" w:ascii="TH SarabunPSK" w:hAnsi="TH SarabunPSK"/>
          <w:color w:val="auto"/>
          <w:sz w:val="30"/>
          <w:szCs w:val="30"/>
        </w:rPr>
        <w:t xml:space="preserve">5.2 </w:t>
      </w:r>
      <w:r>
        <w:rPr>
          <w:rFonts w:ascii="TH SarabunPSK" w:hAnsi="TH SarabunPSK" w:cs="TH SarabunPSK"/>
          <w:color w:val="auto"/>
          <w:sz w:val="30"/>
          <w:sz w:val="30"/>
          <w:szCs w:val="30"/>
        </w:rPr>
        <w:t>แผนการประเมินผลการเรียนรู้ ใน มคอ</w:t>
      </w:r>
      <w:r>
        <w:rPr>
          <w:rFonts w:cs="TH SarabunPSK" w:ascii="TH SarabunPSK" w:hAnsi="TH SarabunPSK"/>
          <w:color w:val="auto"/>
          <w:sz w:val="30"/>
          <w:szCs w:val="30"/>
        </w:rPr>
        <w:t xml:space="preserve">.3 </w:t>
      </w:r>
      <w:r>
        <w:rPr>
          <w:rFonts w:ascii="TH SarabunPSK" w:hAnsi="TH SarabunPSK" w:cs="TH SarabunPSK"/>
          <w:color w:val="auto"/>
          <w:sz w:val="30"/>
          <w:sz w:val="30"/>
          <w:szCs w:val="30"/>
        </w:rPr>
        <w:t xml:space="preserve">หรือ </w:t>
      </w:r>
      <w:r>
        <w:rPr>
          <w:rFonts w:cs="TH SarabunPSK" w:ascii="TH SarabunPSK" w:hAnsi="TH SarabunPSK"/>
          <w:color w:val="auto"/>
          <w:sz w:val="30"/>
          <w:szCs w:val="30"/>
        </w:rPr>
        <w:t xml:space="preserve">4 </w:t>
      </w:r>
      <w:r>
        <w:rPr>
          <w:rFonts w:ascii="TH SarabunPSK" w:hAnsi="TH SarabunPSK" w:cs="TH SarabunPSK"/>
          <w:color w:val="auto"/>
          <w:sz w:val="30"/>
          <w:sz w:val="30"/>
          <w:szCs w:val="30"/>
        </w:rPr>
        <w:t xml:space="preserve">โดยพิจารณาว่า ผู้สอนใช้วิธีการประเมินและเครื่องมือการประเมินที่เหมาะสมหรือไม่ เป็นไปตามกำหนดเวลาการประเมิน และสัดส่วนของการประเมินผลตามที่กำหนดไว้ในแผนหรือไม่  รวมถึงความเหมาะสมหรือความผิดปกติของผลการเรียนในแต่ละรายวิชา </w:t>
      </w:r>
    </w:p>
    <w:p>
      <w:pPr>
        <w:pStyle w:val="Default"/>
        <w:spacing w:lineRule="auto" w:line="240" w:before="0" w:after="0"/>
        <w:ind w:firstLine="709"/>
        <w:jc w:val="left"/>
        <w:rPr>
          <w:rFonts w:ascii="TH SarabunPSK" w:hAnsi="TH SarabunPSK" w:cs="TH SarabunPSK"/>
          <w:color w:val="auto"/>
          <w:sz w:val="30"/>
          <w:szCs w:val="30"/>
        </w:rPr>
      </w:pPr>
      <w:r>
        <w:rPr>
          <w:rFonts w:cs="TH SarabunPSK" w:ascii="TH SarabunPSK" w:hAnsi="TH SarabunPSK"/>
          <w:color w:val="auto"/>
          <w:sz w:val="30"/>
          <w:szCs w:val="30"/>
        </w:rPr>
        <w:t xml:space="preserve">4. </w:t>
      </w:r>
      <w:r>
        <w:rPr>
          <w:rFonts w:ascii="TH SarabunPSK" w:hAnsi="TH SarabunPSK" w:cs="TH SarabunPSK"/>
          <w:color w:val="auto"/>
          <w:sz w:val="30"/>
          <w:sz w:val="30"/>
          <w:szCs w:val="30"/>
        </w:rPr>
        <w:t>การทวนสอบผลสัมฤทธิ์ทางการเรียนของนักศึกษา ใช้การทวนสอบแบบออนไลน์ เนื่องจากสถานการณ์โควิต ทำให้ไม่สามารถทวนสอบกับกรรมการภายนอกได้</w:t>
      </w:r>
      <w:r>
        <w:rPr>
          <w:rFonts w:cs="TH SarabunPSK" w:ascii="TH SarabunPSK" w:hAnsi="TH SarabunPSK"/>
          <w:color w:val="auto"/>
          <w:sz w:val="30"/>
          <w:szCs w:val="30"/>
        </w:rPr>
        <w:tab/>
      </w:r>
    </w:p>
    <w:p>
      <w:pPr>
        <w:pStyle w:val="Default"/>
        <w:jc w:val="left"/>
        <w:rPr>
          <w:b w:val="false"/>
          <w:b w:val="false"/>
          <w:bCs w:val="false"/>
        </w:rPr>
      </w:pPr>
      <w:r>
        <w:rPr>
          <w:rFonts w:cs="TH SarabunPSK" w:ascii="TH SarabunPSK" w:hAnsi="TH SarabunPSK"/>
          <w:b w:val="false"/>
          <w:bCs w:val="false"/>
          <w:color w:val="auto"/>
          <w:sz w:val="30"/>
          <w:szCs w:val="30"/>
        </w:rPr>
        <w:t xml:space="preserve">5. </w:t>
      </w:r>
      <w:r>
        <w:rPr>
          <w:rFonts w:ascii="TH SarabunPSK" w:hAnsi="TH SarabunPSK" w:cs="TH SarabunPSK"/>
          <w:b w:val="false"/>
          <w:b w:val="false"/>
          <w:bCs w:val="false"/>
          <w:color w:val="auto"/>
          <w:sz w:val="30"/>
          <w:sz w:val="30"/>
          <w:szCs w:val="30"/>
        </w:rPr>
        <w:t>ประชุมกรรมการหลักสูตร เพื่อสรุปผลการดำเนินงานในประเด็น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 โดยมีการสรุปผลเป็นรายงานผลการดำเนินงานนำเสนอคณะวิทยาศาสตร์และที่ประชุมยังมีการสรุปประบวนการของการประเมินผลการเรียนรู้ตามกรอบมาตรฐานคุณวุฒิระดับอุดมศึกษาแห่งชาติ และการตรวจสอบการประเมินผลการเรียนรู้ของนักศึกษา พบว่าสามารถดำเนินการได้ตามเป้าหมาย แต่ต้องใช้การแก้ปัญหาด้วยการจัดการเรียนการสอนแบบออนไลน์</w:t>
      </w:r>
    </w:p>
    <w:p>
      <w:pPr>
        <w:pStyle w:val="Default"/>
        <w:ind w:firstLine="720"/>
        <w:jc w:val="left"/>
        <w:rPr>
          <w:rFonts w:ascii="TH SarabunPSK" w:hAnsi="TH SarabunPSK" w:cs="TH SarabunPSK"/>
          <w:color w:val="auto"/>
          <w:sz w:val="32"/>
          <w:szCs w:val="32"/>
        </w:rPr>
      </w:pPr>
      <w:r>
        <w:fldChar w:fldCharType="begin">
          <w:ffData>
            <w:name w:val="Bookmark1127"/>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color w:val="auto"/>
          <w:sz w:val="32"/>
          <w:szCs w:val="32"/>
        </w:rPr>
      </w:pPr>
      <w:r>
        <w:rPr>
          <w:rFonts w:ascii="TH SarabunPSK" w:hAnsi="TH SarabunPSK" w:cs="TH SarabunPSK"/>
          <w:color w:val="auto"/>
          <w:sz w:val="32"/>
          <w:sz w:val="32"/>
          <w:szCs w:val="32"/>
        </w:rPr>
        <w:t>หลักสูตร วิทยาการคอมพิวเตอร์และปัญญาประดิษฐ์ ได้ดำเนินการประเมินกระบวนการตาม</w:t>
      </w:r>
      <w:r>
        <w:rPr>
          <w:rFonts w:ascii="TH SarabunPSK" w:hAnsi="TH SarabunPSK" w:cs="TH SarabunPSK"/>
          <w:szCs w:val="32"/>
        </w:rPr>
        <w:t>ระบบการตรวจสอบการประเมินผลการเรียนรู้ของนักศึกษา</w:t>
      </w:r>
      <w:r>
        <w:rPr>
          <w:rFonts w:ascii="TH SarabunPSK" w:hAnsi="TH SarabunPSK" w:cs="TH SarabunPSK"/>
          <w:color w:val="auto"/>
          <w:sz w:val="32"/>
          <w:sz w:val="32"/>
          <w:szCs w:val="32"/>
        </w:rPr>
        <w:t xml:space="preserve"> โดยกำหนดวัตถุประสงค์ ตัวชี้วัด และค่าเป้าหมาย ดังนี้</w:t>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560"/>
        <w:gridCol w:w="1559"/>
      </w:tblGrid>
      <w:tr>
        <w:trPr/>
        <w:tc>
          <w:tcPr>
            <w:tcW w:w="254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1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560"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ค่าเป้าหมาย</w:t>
            </w:r>
          </w:p>
        </w:tc>
        <w:tc>
          <w:tcPr>
            <w:tcW w:w="1559"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ผลการดำเนินงาน</w:t>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1129"/>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การสนับสนุนด้านการสอนออนไลน์สำหรับอาจารย์</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30"/>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ความเพียงพอของสิ่งสนับสนุน</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31"/>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พอเพียง</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32"/>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มีวัสดุที่สนับสนุนการสอนออนไลน์ของผู้สอน</w:t>
            </w:r>
            <w:r>
              <w:rPr>
                <w:sz w:val="28"/>
                <w:szCs w:val="32"/>
              </w:rPr>
            </w:r>
            <w:r>
              <w:rPr>
                <w:sz w:val="28"/>
                <w:szCs w:val="32"/>
              </w:rPr>
              <w:fldChar w:fldCharType="end"/>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1133"/>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อาจารย์มีผลงานการสอนที่ดีขึ้น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34"/>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ผลงานการสอนของอาจารย์</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35"/>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ดีขึ้น</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36"/>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ดีขึ้่น</w:t>
            </w:r>
            <w:r>
              <w:rPr>
                <w:sz w:val="28"/>
                <w:szCs w:val="32"/>
              </w:rPr>
            </w:r>
            <w:r>
              <w:rPr>
                <w:sz w:val="28"/>
                <w:szCs w:val="32"/>
              </w:rPr>
              <w:fldChar w:fldCharType="end"/>
            </w:r>
          </w:p>
        </w:tc>
      </w:tr>
    </w:tbl>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ปรับปรุงระบบและกลไกตามผลการประเมินหรือทบทวน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ascii="TH SarabunPSK" w:hAnsi="TH SarabunPSK" w:eastAsia="TH SarabunPSK"/>
          <w:b w:val="false"/>
          <w:b w:val="false"/>
          <w:bCs w:val="false"/>
          <w:sz w:val="30"/>
          <w:sz w:val="30"/>
          <w:szCs w:val="30"/>
        </w:rPr>
        <w:t>คณะกรรมการบริหารหลักสูตร มีความเห็นว่า ควรพัฒนาระบบการเรียนการสอนแบบออนไลน์ที่มีประสิทธิภาพ และการพัฒนาระบบการทวนสอบแบบออนไลน์ และนำเสนอปัญหาด้านระเบียบการเบิกจ่ายกับทางมหาวิทยาลัยให้เอื้อกับการดำเนินการทางด้านออนไลน์ การเปิดช่องให้นักศึกษา และผู้ประกอบการเข้าร่วมการประเมินผลการจัดการเรียนการสอน หากมีงบประมาณให้หาทางจัดซื้อวัสดุ ครุภัณฑ์ที่สนับสนุนการสอนออนไลน์ของอาจารย์ผู้สอน</w:t>
      </w:r>
    </w:p>
    <w:p>
      <w:pPr>
        <w:pStyle w:val="Normal"/>
        <w:spacing w:lineRule="auto" w:line="240" w:before="0" w:after="0"/>
        <w:ind w:firstLine="720"/>
        <w:rPr>
          <w:b/>
          <w:b/>
          <w:bCs/>
        </w:rPr>
      </w:pPr>
      <w:r>
        <w:fldChar w:fldCharType="begin">
          <w:ffData>
            <w:name w:val="Bookmark1137"/>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มีผลจากการปรับปรุงเห็นชัดเจนเป็นรูปธรรม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eastAsia="TH SarabunPSK"/>
          <w:b w:val="false"/>
          <w:b w:val="false"/>
          <w:bCs w:val="false"/>
        </w:rPr>
        <w:t xml:space="preserve">หลักสูตรได้ดำเนินการจัดทำกลุ่ม </w:t>
      </w:r>
      <w:r>
        <w:rPr>
          <w:rFonts w:eastAsia="TH SarabunPSK"/>
          <w:b w:val="false"/>
          <w:bCs w:val="false"/>
        </w:rPr>
        <w:t xml:space="preserve">facebook </w:t>
      </w:r>
      <w:r>
        <w:rPr>
          <w:rFonts w:eastAsia="TH SarabunPSK"/>
          <w:b w:val="false"/>
          <w:b w:val="false"/>
          <w:bCs w:val="false"/>
        </w:rPr>
        <w:t xml:space="preserve">เฉพาะชื่อว่า “สอนเขียนโปรแกรมหลักสูตรวิทยาการคอมพิิวเตอร์และปัญญาประดิษฐ์ จันทรเกษม” โดยให้อาจารย์ในหลักสูตรเข้าไปสอนในแบบออนไลน์ ซึ่งมีข้อดีได้แก่ นักศึกษาสามารถเรียนย่้อนหลังได้ เมื่อไร ที่ไหนก็ได้ตามต้องการ ทำให้นักศึกษาสามารถเพิ่มทักษะการเรียนของตนเองได้เป็นอย่างดี นอกจากนั้นหลักสูตรได้จัดซื้ออุปกรณ์ </w:t>
      </w:r>
      <w:r>
        <w:rPr>
          <w:rFonts w:eastAsia="TH SarabunPSK"/>
          <w:b w:val="false"/>
          <w:bCs w:val="false"/>
        </w:rPr>
        <w:t xml:space="preserve">Vlog </w:t>
      </w:r>
      <w:r>
        <w:rPr>
          <w:rFonts w:eastAsia="TH SarabunPSK"/>
          <w:b w:val="false"/>
          <w:b w:val="false"/>
          <w:bCs w:val="false"/>
        </w:rPr>
        <w:t xml:space="preserve">เพื่อช่วยในการถ่ายทอดสดทางระบบออนไลน์ ด้วยงบประมาณวัสดุฝึกของหลักสูตร สะท้อนให้เห็นว่า จากการปรับปรุงระบบและกลไก ทำให้หลักสูตรมีคุณภาพในการเรียนการสอนเพิ่มขึ้น </w:t>
      </w:r>
    </w:p>
    <w:p>
      <w:pPr>
        <w:pStyle w:val="Normal"/>
        <w:spacing w:lineRule="auto" w:line="240" w:before="0" w:after="0"/>
        <w:ind w:firstLine="720"/>
        <w:rPr>
          <w:b/>
          <w:b/>
          <w:bCs/>
        </w:rPr>
      </w:pPr>
      <w:r>
        <w:fldChar w:fldCharType="begin">
          <w:ffData>
            <w:name w:val="Bookmark1138"/>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Default"/>
        <w:ind w:firstLine="720"/>
        <w:jc w:val="left"/>
        <w:rPr>
          <w:rFonts w:ascii="TH SarabunPSK" w:hAnsi="TH SarabunPSK" w:cs="TH SarabunPSK"/>
          <w:color w:val="auto"/>
          <w:sz w:val="32"/>
          <w:szCs w:val="32"/>
        </w:rPr>
      </w:pPr>
      <w:r>
        <w:fldChar w:fldCharType="begin">
          <w:ffData>
            <w:name w:val="Bookmark1139"/>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spacing w:lineRule="auto" w:line="235" w:before="0" w:after="0"/>
        <w:jc w:val="left"/>
        <w:rPr>
          <w:rFonts w:eastAsia="BrowalliaNew-Bold"/>
          <w:b/>
          <w:b/>
          <w:bCs/>
        </w:rPr>
      </w:pPr>
      <w:r>
        <w:rPr>
          <w:rFonts w:eastAsia="BrowalliaNew-Bold"/>
          <w:b/>
          <w:b/>
          <w:bCs/>
        </w:rPr>
        <w:t>รายการหลักฐาน</w:t>
      </w:r>
    </w:p>
    <w:p>
      <w:pPr>
        <w:pStyle w:val="Normal"/>
        <w:spacing w:lineRule="auto" w:line="235" w:before="0" w:after="0"/>
        <w:ind w:left="2835" w:hanging="2835"/>
        <w:jc w:val="left"/>
        <w:rPr>
          <w:rFonts w:ascii="TH SarabunPSK" w:hAnsi="TH SarabunPSK" w:cs="TH SarabunPSK"/>
          <w:sz w:val="30"/>
          <w:szCs w:val="30"/>
        </w:rPr>
      </w:pPr>
      <w:r>
        <w:rPr>
          <w:rFonts w:ascii="TH SarabunPSK" w:hAnsi="TH SarabunPSK" w:eastAsia="Times New Roman"/>
          <w:b/>
          <w:b/>
          <w:bCs/>
          <w:spacing w:val="-6"/>
          <w:sz w:val="30"/>
          <w:sz w:val="30"/>
          <w:szCs w:val="30"/>
        </w:rPr>
        <w:t>มจษ</w:t>
      </w:r>
      <w:r>
        <w:rPr>
          <w:rFonts w:eastAsia="Times New Roman" w:cs="TH SarabunPSK"/>
          <w:b/>
          <w:bCs/>
          <w:spacing w:val="-6"/>
          <w:sz w:val="30"/>
          <w:szCs w:val="30"/>
        </w:rPr>
        <w:t>.</w:t>
      </w:r>
      <w:r>
        <w:rPr>
          <w:rFonts w:ascii="TH SarabunPSK" w:hAnsi="TH SarabunPSK" w:eastAsia="Times New Roman"/>
          <w:b/>
          <w:b/>
          <w:bCs/>
          <w:spacing w:val="-6"/>
          <w:sz w:val="30"/>
          <w:sz w:val="30"/>
          <w:szCs w:val="30"/>
        </w:rPr>
        <w:t>วค</w:t>
      </w:r>
      <w:r>
        <w:rPr>
          <w:rFonts w:eastAsia="Times New Roman" w:cs="TH SarabunPSK"/>
          <w:b/>
          <w:bCs/>
          <w:spacing w:val="-6"/>
          <w:sz w:val="30"/>
          <w:szCs w:val="30"/>
        </w:rPr>
        <w:t>.</w:t>
      </w:r>
      <w:r>
        <w:rPr>
          <w:rFonts w:eastAsia="Times New Roman" w:cs="TH SarabunPSK"/>
          <w:b/>
          <w:bCs/>
          <w:sz w:val="30"/>
          <w:szCs w:val="30"/>
        </w:rPr>
        <w:t xml:space="preserve"> 5.3.2.1</w:t>
      </w:r>
      <w:hyperlink r:id="rId36">
        <w:r>
          <w:rPr>
            <w:rStyle w:val="InternetLink"/>
            <w:rFonts w:eastAsia="Times New Roman" w:cs="TH SarabunPSK"/>
            <w:sz w:val="30"/>
            <w:szCs w:val="30"/>
          </w:rPr>
          <w:t xml:space="preserve"> </w:t>
        </w:r>
        <w:r>
          <w:rPr>
            <w:rStyle w:val="InternetLink"/>
            <w:rFonts w:ascii="TH SarabunPSK" w:hAnsi="TH SarabunPSK" w:eastAsia="Times New Roman"/>
            <w:sz w:val="30"/>
            <w:sz w:val="30"/>
            <w:szCs w:val="30"/>
          </w:rPr>
          <w:t>รายงานการประชุมโครงการส่งเสริมการดำเนินการหลักสูตรตามกรอบมาตรฐานคุณวุฒิอุดมศึกษา</w:t>
        </w:r>
      </w:hyperlink>
    </w:p>
    <w:p>
      <w:pPr>
        <w:pStyle w:val="Normal"/>
        <w:spacing w:lineRule="auto" w:line="240" w:before="0" w:after="0"/>
        <w:contextualSpacing/>
        <w:jc w:val="left"/>
        <w:rPr>
          <w:rFonts w:eastAsia="Times New Roman"/>
        </w:rPr>
      </w:pPr>
      <w:r>
        <w:rPr>
          <w:rFonts w:eastAsia="Times New Roman"/>
        </w:rPr>
      </w:r>
    </w:p>
    <w:p>
      <w:pPr>
        <w:pStyle w:val="Normal"/>
        <w:spacing w:lineRule="auto" w:line="240" w:before="0" w:after="0"/>
        <w:contextualSpacing/>
        <w:jc w:val="left"/>
        <w:rPr>
          <w:rFonts w:eastAsia="Times New Roman"/>
        </w:rPr>
      </w:pPr>
      <w:r>
        <w:rPr>
          <w:rFonts w:eastAsia="Times New Roman"/>
        </w:rPr>
      </w:r>
    </w:p>
    <w:p>
      <w:pPr>
        <w:pStyle w:val="Normal"/>
        <w:spacing w:lineRule="auto" w:line="240" w:before="0" w:after="0"/>
        <w:contextualSpacing/>
        <w:jc w:val="left"/>
        <w:rPr>
          <w:rFonts w:eastAsia="Times New Roman"/>
        </w:rPr>
      </w:pPr>
      <w:r>
        <w:rPr>
          <w:rFonts w:eastAsia="Times New Roman"/>
        </w:rPr>
      </w:r>
    </w:p>
    <w:p>
      <w:pPr>
        <w:pStyle w:val="Normal"/>
        <w:spacing w:lineRule="auto" w:line="240" w:before="0" w:after="0"/>
        <w:contextualSpacing/>
        <w:jc w:val="left"/>
        <w:rPr>
          <w:rFonts w:eastAsia="Times New Roman"/>
        </w:rPr>
      </w:pPr>
      <w:r>
        <w:rPr>
          <w:rFonts w:eastAsia="Times New Roman"/>
        </w:rPr>
      </w:r>
    </w:p>
    <w:p>
      <w:pPr>
        <w:pStyle w:val="Normal"/>
        <w:spacing w:lineRule="auto" w:line="240" w:before="0" w:after="0"/>
        <w:contextualSpacing/>
        <w:jc w:val="left"/>
        <w:rPr>
          <w:rFonts w:eastAsia="Times New Roman"/>
          <w:b/>
          <w:b/>
          <w:bCs/>
        </w:rPr>
      </w:pPr>
      <w:r>
        <w:rPr>
          <w:rFonts w:eastAsia="Times New Roman"/>
          <w:b/>
          <w:bCs/>
        </w:rPr>
        <w:t xml:space="preserve">3. </w:t>
      </w:r>
      <w:r>
        <w:rPr>
          <w:rFonts w:eastAsia="Times New Roman"/>
          <w:b/>
          <w:b/>
          <w:bCs/>
        </w:rPr>
        <w:t xml:space="preserve">การกำกับการประเมินการจัดการเรียนการสอนและประเมินหลักสูตร </w:t>
      </w:r>
      <w:r>
        <w:rPr>
          <w:rFonts w:eastAsia="Times New Roman"/>
          <w:b/>
          <w:bCs/>
        </w:rPr>
        <w:t>(</w:t>
      </w:r>
      <w:r>
        <w:rPr>
          <w:rFonts w:eastAsia="Times New Roman"/>
          <w:b/>
          <w:b/>
          <w:bCs/>
        </w:rPr>
        <w:t>มคอ</w:t>
      </w:r>
      <w:r>
        <w:rPr>
          <w:rFonts w:eastAsia="Times New Roman"/>
          <w:b/>
          <w:bCs/>
        </w:rPr>
        <w:t xml:space="preserve">.5 </w:t>
      </w:r>
      <w:r>
        <w:rPr>
          <w:rFonts w:eastAsia="Times New Roman"/>
          <w:b/>
          <w:b/>
          <w:bCs/>
        </w:rPr>
        <w:t>มคอ</w:t>
      </w:r>
      <w:r>
        <w:rPr>
          <w:rFonts w:eastAsia="Times New Roman"/>
          <w:b/>
          <w:bCs/>
        </w:rPr>
        <w:t xml:space="preserve">.6 </w:t>
      </w:r>
      <w:r>
        <w:rPr>
          <w:rFonts w:eastAsia="Times New Roman"/>
          <w:b/>
          <w:b/>
          <w:bCs/>
        </w:rPr>
        <w:t>และ มคอ</w:t>
      </w:r>
      <w:r>
        <w:rPr>
          <w:rFonts w:eastAsia="Times New Roman"/>
          <w:b/>
          <w:bCs/>
        </w:rPr>
        <w:t>.7)</w:t>
      </w:r>
    </w:p>
    <w:p>
      <w:pPr>
        <w:pStyle w:val="Normal"/>
        <w:tabs>
          <w:tab w:val="clear" w:pos="720"/>
          <w:tab w:val="left" w:pos="1170" w:leader="none"/>
        </w:tabs>
        <w:spacing w:lineRule="auto" w:line="240" w:before="0" w:after="0"/>
        <w:jc w:val="both"/>
        <w:rPr>
          <w:rFonts w:eastAsia="TH SarabunPSK"/>
          <w:b/>
          <w:b/>
          <w:bCs/>
        </w:rPr>
      </w:pPr>
      <w:r>
        <w:rPr>
          <w:b/>
          <w:b/>
          <w:bCs/>
        </w:rPr>
        <w:t>เป้าหมายเชิงปริมาณ</w:t>
      </w:r>
      <w:r>
        <w:rPr>
          <w:b/>
          <w:bCs/>
        </w:rPr>
        <w:t>/</w:t>
      </w:r>
      <w:r>
        <w:rPr>
          <w:b/>
          <w:b/>
          <w:bCs/>
        </w:rPr>
        <w:t xml:space="preserve">เชิงคุณภาพ </w:t>
      </w:r>
    </w:p>
    <w:p>
      <w:pPr>
        <w:pStyle w:val="Normal"/>
        <w:spacing w:lineRule="auto" w:line="240" w:before="0" w:after="0"/>
        <w:ind w:firstLine="720"/>
        <w:jc w:val="left"/>
        <w:rPr>
          <w:rFonts w:eastAsia="Times New Roman"/>
        </w:rPr>
      </w:pPr>
      <w:r>
        <w:rPr>
          <w:rFonts w:eastAsia="Times New Roman"/>
        </w:rPr>
        <w:t xml:space="preserve">ในปีการศึกษา </w:t>
      </w:r>
      <w:r>
        <w:rPr>
          <w:rFonts w:eastAsia="Times New Roman"/>
        </w:rPr>
        <w:t>2564</w:t>
      </w:r>
      <w:r>
        <w:rPr>
          <w:rFonts w:eastAsia="Times New Roman"/>
        </w:rPr>
        <w:t>หลักสูตรมีวัตถุประสงค์</w:t>
      </w:r>
      <w:r>
        <w:rPr>
          <w:rFonts w:eastAsia="Times New Roman"/>
        </w:rPr>
        <w:t>/</w:t>
      </w:r>
      <w:r>
        <w:rPr>
          <w:rFonts w:eastAsia="Times New Roman"/>
        </w:rPr>
        <w:t>เป้าหมาย เรื่อง ระบบการกำกับ</w:t>
      </w:r>
      <w:r>
        <w:rPr>
          <w:rFonts w:eastAsia="Times New Roman"/>
        </w:rPr>
        <w:br/>
      </w:r>
      <w:r>
        <w:rPr>
          <w:rFonts w:eastAsia="Times New Roman"/>
        </w:rPr>
        <w:t xml:space="preserve">การประเมินการจัดการเรียนการสอนและประเมินหลักสูตร </w:t>
      </w:r>
      <w:r>
        <w:rPr>
          <w:rFonts w:eastAsia="Times New Roman"/>
        </w:rPr>
        <w:t>(</w:t>
      </w:r>
      <w:r>
        <w:rPr>
          <w:rFonts w:eastAsia="Times New Roman"/>
        </w:rPr>
        <w:t>มคอ</w:t>
      </w:r>
      <w:r>
        <w:rPr>
          <w:rFonts w:eastAsia="Times New Roman"/>
        </w:rPr>
        <w:t xml:space="preserve">.5 </w:t>
      </w:r>
      <w:r>
        <w:rPr>
          <w:rFonts w:eastAsia="Times New Roman"/>
        </w:rPr>
        <w:t>มคอ</w:t>
      </w:r>
      <w:r>
        <w:rPr>
          <w:rFonts w:eastAsia="Times New Roman"/>
        </w:rPr>
        <w:t xml:space="preserve">.6 </w:t>
      </w:r>
      <w:r>
        <w:rPr>
          <w:rFonts w:eastAsia="Times New Roman"/>
        </w:rPr>
        <w:t>และ มคอ</w:t>
      </w:r>
      <w:r>
        <w:rPr>
          <w:rFonts w:eastAsia="Times New Roman"/>
        </w:rPr>
        <w:t xml:space="preserve">.7) </w:t>
      </w:r>
      <w:r>
        <w:rPr>
          <w:rFonts w:eastAsia="Times New Roman"/>
        </w:rPr>
        <w:t xml:space="preserve">คือ </w:t>
      </w:r>
      <w:r>
        <w:fldChar w:fldCharType="begin">
          <w:ffData>
            <w:name w:val="Bookmark1143"/>
            <w:enabled/>
            <w:calcOnExit w:val="0"/>
            <w:textInput>
              <w:default w:val="เป้าหมาย     เชิงปริมาณ และคุณภาพ"/>
            </w:textInput>
          </w:ffData>
        </w:fldChar>
      </w:r>
      <w:r>
        <w:rPr>
          <w:rFonts w:eastAsia="Times New Roman"/>
        </w:rPr>
        <w:instrText> FORMTEXT </w:instrText>
      </w:r>
      <w:r>
        <w:rPr>
          <w:rFonts w:eastAsia="Times New Roman"/>
        </w:rPr>
      </w:r>
      <w:r>
        <w:rPr>
          <w:rFonts w:eastAsia="Times New Roman"/>
        </w:rPr>
        <w:fldChar w:fldCharType="separate"/>
      </w:r>
      <w:r>
        <w:rPr>
          <w:rFonts w:eastAsia="Times New Roman"/>
        </w:rPr>
      </w:r>
      <w:r>
        <w:rPr/>
        <w:t>เป้าหมาย     เชิงปริมาณ และคุณภาพ</w:t>
      </w:r>
      <w:r>
        <w:rPr>
          <w:rFonts w:eastAsia="Times New Roman"/>
        </w:rPr>
      </w:r>
      <w:r>
        <w:rPr>
          <w:rFonts w:eastAsia="Times New Roman"/>
        </w:rPr>
        <w:fldChar w:fldCharType="end"/>
      </w:r>
      <w:r>
        <w:rPr>
          <w:rFonts w:eastAsia="Times New Roman"/>
        </w:rPr>
        <w:t xml:space="preserve"> </w:t>
      </w:r>
      <w:r>
        <w:rPr>
          <w:rFonts w:eastAsia="Times New Roman"/>
        </w:rPr>
        <w:t>ได้ดำเนินงานตามระบบและกลไก ดังนี้</w:t>
      </w:r>
      <w:r>
        <w:rPr>
          <w:rFonts w:cs="Angsana New"/>
        </w:rPr>
        <w:t xml:space="preserve"> </w:t>
      </w:r>
    </w:p>
    <w:p>
      <w:pPr>
        <w:pStyle w:val="Normal"/>
        <w:spacing w:lineRule="auto" w:line="240" w:before="0" w:after="0"/>
        <w:ind w:firstLine="720"/>
        <w:jc w:val="left"/>
        <w:rPr>
          <w:rFonts w:eastAsia="Times New Roman"/>
        </w:rPr>
      </w:pPr>
      <w:r>
        <w:rPr>
          <w:rFonts w:eastAsia="Times New Roman"/>
        </w:rPr>
      </w:r>
    </w:p>
    <w:tbl>
      <w:tblPr>
        <w:tblW w:w="8660"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119"/>
        <w:gridCol w:w="3546"/>
        <w:gridCol w:w="1702"/>
        <w:gridCol w:w="1292"/>
      </w:tblGrid>
      <w:tr>
        <w:trPr/>
        <w:tc>
          <w:tcPr>
            <w:tcW w:w="211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วัตถุประสงค์</w:t>
            </w:r>
            <w:r>
              <w:rPr>
                <w:rFonts w:cs="TH SarabunPSK"/>
                <w:b/>
                <w:bCs/>
                <w:sz w:val="30"/>
                <w:szCs w:val="30"/>
              </w:rPr>
              <w:t>/</w:t>
            </w:r>
            <w:r>
              <w:rPr>
                <w:rFonts w:ascii="TH SarabunPSK" w:hAnsi="TH SarabunPSK"/>
                <w:b/>
                <w:b/>
                <w:bCs/>
                <w:sz w:val="30"/>
                <w:sz w:val="30"/>
                <w:szCs w:val="30"/>
              </w:rPr>
              <w:t>เป้าหมาย</w:t>
            </w:r>
          </w:p>
        </w:tc>
        <w:tc>
          <w:tcPr>
            <w:tcW w:w="354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ตัวชี้วัด</w:t>
            </w:r>
          </w:p>
        </w:tc>
        <w:tc>
          <w:tcPr>
            <w:tcW w:w="170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129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before="0" w:after="200"/>
              <w:contextualSpacing/>
              <w:jc w:val="center"/>
              <w:rPr>
                <w:rFonts w:ascii="TH SarabunPSK" w:hAnsi="TH SarabunPSK" w:cs="TH SarabunPSK"/>
                <w:sz w:val="30"/>
                <w:szCs w:val="30"/>
              </w:rPr>
            </w:pPr>
            <w:r>
              <w:rPr>
                <w:rFonts w:ascii="TH SarabunPSK" w:hAnsi="TH SarabunPSK"/>
                <w:b/>
                <w:b/>
                <w:bCs/>
                <w:sz w:val="30"/>
                <w:sz w:val="30"/>
                <w:szCs w:val="30"/>
              </w:rPr>
              <w:t>หน่วยนับ</w:t>
            </w:r>
          </w:p>
        </w:tc>
      </w:tr>
      <w:tr>
        <w:trPr/>
        <w:tc>
          <w:tcPr>
            <w:tcW w:w="211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b/>
                <w:b/>
                <w:bCs/>
                <w:sz w:val="30"/>
                <w:sz w:val="30"/>
                <w:szCs w:val="30"/>
              </w:rPr>
              <w:t>เชิงปริมาณ</w:t>
            </w:r>
          </w:p>
          <w:p>
            <w:pPr>
              <w:pStyle w:val="Normal"/>
              <w:widowControl w:val="false"/>
              <w:spacing w:lineRule="auto" w:line="240" w:before="0" w:after="0"/>
              <w:contextualSpacing/>
              <w:rPr>
                <w:rFonts w:ascii="TH SarabunPSK" w:hAnsi="TH SarabunPSK" w:cs="TH SarabunPSK"/>
                <w:sz w:val="30"/>
                <w:szCs w:val="30"/>
              </w:rPr>
            </w:pPr>
            <w:r>
              <w:rPr>
                <w:rFonts w:cs="TH SarabunPSK"/>
                <w:sz w:val="30"/>
                <w:szCs w:val="30"/>
              </w:rPr>
              <w:tab/>
            </w:r>
            <w:r>
              <w:rPr>
                <w:rFonts w:ascii="TH SarabunPSK" w:hAnsi="TH SarabunPSK"/>
                <w:sz w:val="30"/>
                <w:sz w:val="30"/>
                <w:szCs w:val="30"/>
              </w:rPr>
              <w:t>ระยะเวลา</w:t>
            </w:r>
          </w:p>
        </w:tc>
        <w:tc>
          <w:tcPr>
            <w:tcW w:w="35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ทุกรายวิชามีการส่ง มคอ</w:t>
            </w:r>
            <w:r>
              <w:rPr>
                <w:rFonts w:cs="TH SarabunPSK"/>
                <w:sz w:val="30"/>
                <w:szCs w:val="30"/>
              </w:rPr>
              <w:t xml:space="preserve">.5 </w:t>
            </w:r>
            <w:r>
              <w:rPr>
                <w:rFonts w:ascii="TH SarabunPSK" w:hAnsi="TH SarabunPSK"/>
                <w:sz w:val="30"/>
                <w:sz w:val="30"/>
                <w:szCs w:val="30"/>
              </w:rPr>
              <w:t>ตามระยะเวลาที่กำหนด</w:t>
            </w:r>
          </w:p>
        </w:tc>
        <w:tc>
          <w:tcPr>
            <w:tcW w:w="17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jc w:val="center"/>
              <w:rPr>
                <w:rFonts w:ascii="TH SarabunPSK" w:hAnsi="TH SarabunPSK" w:cs="TH SarabunPSK"/>
                <w:sz w:val="30"/>
                <w:szCs w:val="30"/>
              </w:rPr>
            </w:pPr>
            <w:r>
              <w:rPr>
                <w:rFonts w:ascii="TH SarabunPSK" w:hAnsi="TH SarabunPSK"/>
                <w:sz w:val="30"/>
                <w:sz w:val="30"/>
                <w:szCs w:val="30"/>
              </w:rPr>
              <w:t>กำหนดระยะ</w:t>
            </w:r>
          </w:p>
          <w:p>
            <w:pPr>
              <w:pStyle w:val="Normal"/>
              <w:widowControl w:val="false"/>
              <w:spacing w:lineRule="auto" w:line="240" w:before="0" w:after="0"/>
              <w:contextualSpacing/>
              <w:jc w:val="center"/>
              <w:rPr>
                <w:rFonts w:ascii="TH SarabunPSK" w:hAnsi="TH SarabunPSK" w:cs="TH SarabunPSK"/>
                <w:sz w:val="30"/>
                <w:szCs w:val="30"/>
              </w:rPr>
            </w:pPr>
            <w:r>
              <w:rPr>
                <w:rFonts w:ascii="TH SarabunPSK" w:hAnsi="TH SarabunPSK"/>
                <w:sz w:val="30"/>
                <w:sz w:val="30"/>
                <w:szCs w:val="30"/>
              </w:rPr>
              <w:t>เวลา</w:t>
            </w:r>
          </w:p>
        </w:tc>
        <w:tc>
          <w:tcPr>
            <w:tcW w:w="12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cs="TH SarabunPSK"/>
                <w:sz w:val="30"/>
                <w:szCs w:val="30"/>
              </w:rPr>
            </w:r>
          </w:p>
        </w:tc>
      </w:tr>
      <w:tr>
        <w:trPr/>
        <w:tc>
          <w:tcPr>
            <w:tcW w:w="211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b/>
                <w:b/>
                <w:bCs/>
                <w:sz w:val="30"/>
                <w:sz w:val="30"/>
                <w:szCs w:val="30"/>
              </w:rPr>
              <w:t>เชิงคุณภาพ</w:t>
            </w:r>
          </w:p>
          <w:p>
            <w:pPr>
              <w:pStyle w:val="Normal"/>
              <w:widowControl w:val="false"/>
              <w:spacing w:lineRule="auto" w:line="240" w:before="0" w:after="0"/>
              <w:contextualSpacing/>
              <w:rPr>
                <w:rFonts w:ascii="TH SarabunPSK" w:hAnsi="TH SarabunPSK" w:cs="TH SarabunPSK"/>
                <w:sz w:val="30"/>
                <w:szCs w:val="30"/>
              </w:rPr>
            </w:pPr>
            <w:r>
              <w:rPr>
                <w:rFonts w:cs="TH SarabunPSK"/>
                <w:sz w:val="30"/>
                <w:szCs w:val="30"/>
              </w:rPr>
              <w:tab/>
            </w:r>
            <w:r>
              <w:rPr>
                <w:rFonts w:ascii="TH SarabunPSK" w:hAnsi="TH SarabunPSK"/>
                <w:sz w:val="30"/>
                <w:sz w:val="30"/>
                <w:szCs w:val="30"/>
              </w:rPr>
              <w:t>การปรับปรุงกิจกรรม</w:t>
            </w:r>
          </w:p>
          <w:p>
            <w:pPr>
              <w:pStyle w:val="Normal"/>
              <w:widowControl w:val="false"/>
              <w:spacing w:lineRule="auto" w:line="240" w:before="0" w:after="0"/>
              <w:contextualSpacing/>
              <w:rPr>
                <w:rFonts w:ascii="TH SarabunPSK" w:hAnsi="TH SarabunPSK" w:cs="TH SarabunPSK"/>
                <w:b/>
                <w:b/>
                <w:bCs/>
                <w:sz w:val="30"/>
                <w:szCs w:val="30"/>
              </w:rPr>
            </w:pPr>
            <w:r>
              <w:rPr>
                <w:rFonts w:cs="TH SarabunPSK"/>
                <w:b/>
                <w:bCs/>
                <w:sz w:val="30"/>
                <w:szCs w:val="30"/>
              </w:rPr>
            </w:r>
          </w:p>
        </w:tc>
        <w:tc>
          <w:tcPr>
            <w:tcW w:w="35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 xml:space="preserve">มีการปรับปรุงกิจกรรมการเรียนการสอนในรายวิชา ไม่น้อยกว่าร้อยละ </w:t>
            </w:r>
            <w:r>
              <w:rPr>
                <w:rFonts w:cs="TH SarabunPSK"/>
                <w:sz w:val="30"/>
                <w:szCs w:val="30"/>
              </w:rPr>
              <w:t xml:space="preserve">10 </w:t>
            </w:r>
            <w:r>
              <w:rPr>
                <w:rFonts w:ascii="TH SarabunPSK" w:hAnsi="TH SarabunPSK"/>
                <w:sz w:val="30"/>
                <w:sz w:val="30"/>
                <w:szCs w:val="30"/>
              </w:rPr>
              <w:t>จากวิชาที่เปิดสอน</w:t>
            </w:r>
          </w:p>
        </w:tc>
        <w:tc>
          <w:tcPr>
            <w:tcW w:w="17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jc w:val="center"/>
              <w:rPr>
                <w:rFonts w:ascii="TH SarabunPSK" w:hAnsi="TH SarabunPSK" w:cs="TH SarabunPSK"/>
                <w:sz w:val="30"/>
                <w:szCs w:val="30"/>
              </w:rPr>
            </w:pPr>
            <w:r>
              <w:rPr>
                <w:rFonts w:cs="TH SarabunPSK"/>
                <w:sz w:val="30"/>
                <w:szCs w:val="30"/>
              </w:rPr>
              <w:t>10</w:t>
            </w:r>
          </w:p>
        </w:tc>
        <w:tc>
          <w:tcPr>
            <w:tcW w:w="12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contextualSpacing/>
              <w:rPr>
                <w:rFonts w:ascii="TH SarabunPSK" w:hAnsi="TH SarabunPSK" w:cs="TH SarabunPSK"/>
                <w:sz w:val="30"/>
                <w:szCs w:val="30"/>
              </w:rPr>
            </w:pPr>
            <w:r>
              <w:rPr>
                <w:rFonts w:ascii="TH SarabunPSK" w:hAnsi="TH SarabunPSK"/>
                <w:sz w:val="30"/>
                <w:sz w:val="30"/>
                <w:szCs w:val="30"/>
              </w:rPr>
              <w:t>ร้อยละ</w:t>
            </w:r>
          </w:p>
        </w:tc>
      </w:tr>
    </w:tbl>
    <w:p>
      <w:pPr>
        <w:pStyle w:val="Normal"/>
        <w:rPr>
          <w:rFonts w:ascii="TH SarabunPSK" w:hAnsi="TH SarabunPSK" w:cs="TH SarabunPSK"/>
          <w:b/>
          <w:b/>
        </w:rPr>
      </w:pPr>
      <w:r>
        <w:rPr>
          <w:rFonts w:cs="TH SarabunPSK"/>
          <w:b/>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ระบบและกลไก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eastAsia="Times New Roman" w:cs="TH SarabunPSK" w:ascii="TH SarabunPSK" w:hAnsi="TH SarabunPSK"/>
          <w:b w:val="false"/>
          <w:bCs w:val="false"/>
          <w:color w:val="auto"/>
          <w:sz w:val="32"/>
          <w:szCs w:val="32"/>
        </w:rPr>
        <w:t xml:space="preserve">1. </w:t>
      </w:r>
      <w:r>
        <w:rPr>
          <w:rFonts w:ascii="TH SarabunPSK" w:hAnsi="TH SarabunPSK" w:eastAsia="Times New Roman" w:cs="TH SarabunPSK"/>
          <w:b w:val="false"/>
          <w:b w:val="false"/>
          <w:bCs w:val="false"/>
          <w:color w:val="auto"/>
          <w:sz w:val="32"/>
          <w:sz w:val="32"/>
          <w:szCs w:val="32"/>
        </w:rPr>
        <w:t xml:space="preserve">ประชุมกรรมการหลักสูตรเพื่อการวางแผนและกำกับการประเมินการจัดการเรียนการสอนและประเมินหลักสูตร </w:t>
      </w:r>
      <w:r>
        <w:rPr>
          <w:rFonts w:eastAsia="Times New Roman" w:cs="TH SarabunPSK" w:ascii="TH SarabunPSK" w:hAnsi="TH SarabunPSK"/>
          <w:b w:val="false"/>
          <w:bCs w:val="false"/>
          <w:color w:val="auto"/>
          <w:sz w:val="32"/>
          <w:szCs w:val="32"/>
        </w:rPr>
        <w:t>(</w:t>
      </w:r>
      <w:r>
        <w:rPr>
          <w:rFonts w:ascii="TH SarabunPSK" w:hAnsi="TH SarabunPSK" w:eastAsia="Times New Roman" w:cs="TH SarabunPSK"/>
          <w:b w:val="false"/>
          <w:b w:val="false"/>
          <w:bCs w:val="false"/>
          <w:color w:val="auto"/>
          <w:sz w:val="32"/>
          <w:sz w:val="32"/>
          <w:szCs w:val="32"/>
        </w:rPr>
        <w:t>มคอ</w:t>
      </w:r>
      <w:r>
        <w:rPr>
          <w:rFonts w:eastAsia="Times New Roman" w:cs="TH SarabunPSK" w:ascii="TH SarabunPSK" w:hAnsi="TH SarabunPSK"/>
          <w:b w:val="false"/>
          <w:bCs w:val="false"/>
          <w:color w:val="auto"/>
          <w:sz w:val="32"/>
          <w:szCs w:val="32"/>
        </w:rPr>
        <w:t xml:space="preserve">.5 </w:t>
      </w:r>
      <w:r>
        <w:rPr>
          <w:rFonts w:ascii="TH SarabunPSK" w:hAnsi="TH SarabunPSK" w:eastAsia="Times New Roman" w:cs="TH SarabunPSK"/>
          <w:b w:val="false"/>
          <w:b w:val="false"/>
          <w:bCs w:val="false"/>
          <w:color w:val="auto"/>
          <w:sz w:val="32"/>
          <w:sz w:val="32"/>
          <w:szCs w:val="32"/>
        </w:rPr>
        <w:t>และ มคอ</w:t>
      </w:r>
      <w:r>
        <w:rPr>
          <w:rFonts w:eastAsia="Times New Roman" w:cs="TH SarabunPSK" w:ascii="TH SarabunPSK" w:hAnsi="TH SarabunPSK"/>
          <w:b w:val="false"/>
          <w:bCs w:val="false"/>
          <w:color w:val="auto"/>
          <w:sz w:val="32"/>
          <w:szCs w:val="32"/>
        </w:rPr>
        <w:t xml:space="preserve">.7) </w:t>
      </w:r>
    </w:p>
    <w:p>
      <w:pPr>
        <w:pStyle w:val="Normal"/>
        <w:spacing w:lineRule="auto" w:line="240" w:before="0" w:after="0"/>
        <w:ind w:firstLine="709"/>
        <w:rPr>
          <w:b w:val="false"/>
          <w:b w:val="false"/>
          <w:bCs w:val="false"/>
          <w:sz w:val="32"/>
          <w:szCs w:val="32"/>
        </w:rPr>
      </w:pPr>
      <w:r>
        <w:rPr>
          <w:rFonts w:eastAsia="Times New Roman" w:cs="TH SarabunPSK"/>
          <w:b w:val="false"/>
          <w:bCs w:val="false"/>
          <w:sz w:val="32"/>
          <w:szCs w:val="32"/>
        </w:rPr>
        <w:t xml:space="preserve">2. </w:t>
      </w:r>
      <w:r>
        <w:rPr>
          <w:rFonts w:ascii="TH SarabunPSK" w:hAnsi="TH SarabunPSK" w:eastAsia="Times New Roman"/>
          <w:b w:val="false"/>
          <w:b w:val="false"/>
          <w:bCs w:val="false"/>
          <w:sz w:val="32"/>
          <w:sz w:val="32"/>
          <w:szCs w:val="32"/>
        </w:rPr>
        <w:t>อาจารย์ส่ง มคอ</w:t>
      </w:r>
      <w:r>
        <w:rPr>
          <w:rFonts w:eastAsia="Times New Roman" w:cs="TH SarabunPSK"/>
          <w:b w:val="false"/>
          <w:bCs w:val="false"/>
          <w:sz w:val="32"/>
          <w:szCs w:val="32"/>
        </w:rPr>
        <w:t xml:space="preserve">.5 </w:t>
      </w:r>
      <w:r>
        <w:rPr>
          <w:rFonts w:ascii="TH SarabunPSK" w:hAnsi="TH SarabunPSK" w:eastAsia="Times New Roman"/>
          <w:b w:val="false"/>
          <w:b w:val="false"/>
          <w:bCs w:val="false"/>
          <w:sz w:val="32"/>
          <w:sz w:val="32"/>
          <w:szCs w:val="32"/>
        </w:rPr>
        <w:t>ตามเวลาที่กำหนด</w:t>
      </w:r>
    </w:p>
    <w:p>
      <w:pPr>
        <w:pStyle w:val="Normal"/>
        <w:spacing w:lineRule="auto" w:line="240" w:before="0" w:after="0"/>
        <w:ind w:firstLine="709"/>
        <w:rPr>
          <w:b w:val="false"/>
          <w:b w:val="false"/>
          <w:bCs w:val="false"/>
          <w:sz w:val="32"/>
          <w:szCs w:val="32"/>
        </w:rPr>
      </w:pPr>
      <w:r>
        <w:rPr>
          <w:rFonts w:eastAsia="Times New Roman" w:cs="TH SarabunPSK"/>
          <w:b w:val="false"/>
          <w:bCs w:val="false"/>
          <w:sz w:val="32"/>
          <w:szCs w:val="32"/>
        </w:rPr>
        <w:t xml:space="preserve">3. </w:t>
      </w:r>
      <w:r>
        <w:rPr>
          <w:rFonts w:ascii="TH SarabunPSK" w:hAnsi="TH SarabunPSK" w:eastAsia="Times New Roman"/>
          <w:b w:val="false"/>
          <w:b w:val="false"/>
          <w:bCs w:val="false"/>
          <w:sz w:val="32"/>
          <w:sz w:val="32"/>
          <w:szCs w:val="32"/>
        </w:rPr>
        <w:t>คณะกรรมการบริหารหลักสูตรตรวจสอบ</w:t>
      </w:r>
    </w:p>
    <w:p>
      <w:pPr>
        <w:pStyle w:val="Normal"/>
        <w:spacing w:lineRule="auto" w:line="240" w:before="0" w:after="0"/>
        <w:ind w:firstLine="709"/>
        <w:rPr>
          <w:b w:val="false"/>
          <w:b w:val="false"/>
          <w:bCs w:val="false"/>
          <w:sz w:val="32"/>
          <w:szCs w:val="32"/>
        </w:rPr>
      </w:pPr>
      <w:r>
        <w:rPr>
          <w:rFonts w:eastAsia="Times New Roman" w:cs="TH SarabunPSK"/>
          <w:b w:val="false"/>
          <w:bCs w:val="false"/>
          <w:sz w:val="32"/>
          <w:szCs w:val="32"/>
        </w:rPr>
        <w:t xml:space="preserve">4. </w:t>
      </w:r>
      <w:r>
        <w:rPr>
          <w:rFonts w:ascii="TH SarabunPSK" w:hAnsi="TH SarabunPSK" w:eastAsia="Times New Roman"/>
          <w:b w:val="false"/>
          <w:b w:val="false"/>
          <w:bCs w:val="false"/>
          <w:sz w:val="32"/>
          <w:sz w:val="32"/>
          <w:szCs w:val="32"/>
        </w:rPr>
        <w:t>ดำเนินการกำกับการประเมินการจัดการเรียนการสอนในแต่ละภาคเรียน</w:t>
      </w:r>
    </w:p>
    <w:p>
      <w:pPr>
        <w:pStyle w:val="Normal"/>
        <w:spacing w:lineRule="auto" w:line="240" w:before="0" w:after="0"/>
        <w:ind w:firstLine="709"/>
        <w:rPr>
          <w:b w:val="false"/>
          <w:b w:val="false"/>
          <w:bCs w:val="false"/>
          <w:sz w:val="32"/>
          <w:szCs w:val="32"/>
        </w:rPr>
      </w:pPr>
      <w:r>
        <w:rPr>
          <w:rFonts w:eastAsia="Times New Roman" w:cs="TH SarabunPSK"/>
          <w:b w:val="false"/>
          <w:bCs w:val="false"/>
          <w:sz w:val="32"/>
          <w:szCs w:val="32"/>
        </w:rPr>
        <w:t xml:space="preserve">5. </w:t>
      </w:r>
      <w:r>
        <w:rPr>
          <w:rFonts w:ascii="TH SarabunPSK" w:hAnsi="TH SarabunPSK" w:eastAsia="Times New Roman"/>
          <w:b w:val="false"/>
          <w:b w:val="false"/>
          <w:bCs w:val="false"/>
          <w:sz w:val="32"/>
          <w:sz w:val="32"/>
          <w:szCs w:val="32"/>
        </w:rPr>
        <w:t>ผู้รับผิดชอบรายงานผลการดำเนินงานของ มคอ</w:t>
      </w:r>
      <w:r>
        <w:rPr>
          <w:rFonts w:eastAsia="Times New Roman" w:cs="TH SarabunPSK"/>
          <w:b w:val="false"/>
          <w:bCs w:val="false"/>
          <w:sz w:val="32"/>
          <w:szCs w:val="32"/>
        </w:rPr>
        <w:t xml:space="preserve">.5 </w:t>
      </w:r>
      <w:r>
        <w:rPr>
          <w:rFonts w:ascii="TH SarabunPSK" w:hAnsi="TH SarabunPSK" w:eastAsia="Times New Roman"/>
          <w:b w:val="false"/>
          <w:b w:val="false"/>
          <w:bCs w:val="false"/>
          <w:sz w:val="32"/>
          <w:sz w:val="32"/>
          <w:szCs w:val="32"/>
        </w:rPr>
        <w:t>และ มคอ</w:t>
      </w:r>
      <w:r>
        <w:rPr>
          <w:rFonts w:eastAsia="Times New Roman" w:cs="TH SarabunPSK"/>
          <w:b w:val="false"/>
          <w:bCs w:val="false"/>
          <w:sz w:val="32"/>
          <w:szCs w:val="32"/>
        </w:rPr>
        <w:t>.7</w:t>
      </w:r>
    </w:p>
    <w:p>
      <w:pPr>
        <w:pStyle w:val="Default"/>
        <w:jc w:val="left"/>
        <w:rPr>
          <w:b w:val="false"/>
          <w:b w:val="false"/>
          <w:bCs w:val="false"/>
          <w:sz w:val="32"/>
          <w:szCs w:val="32"/>
        </w:rPr>
      </w:pPr>
      <w:r>
        <w:rPr>
          <w:rFonts w:eastAsia="Times New Roman" w:cs="TH SarabunPSK" w:ascii="TH SarabunPSK" w:hAnsi="TH SarabunPSK"/>
          <w:b w:val="false"/>
          <w:bCs w:val="false"/>
          <w:color w:val="auto"/>
          <w:sz w:val="32"/>
          <w:szCs w:val="32"/>
        </w:rPr>
        <w:t xml:space="preserve">6. </w:t>
      </w:r>
      <w:r>
        <w:rPr>
          <w:rFonts w:ascii="TH SarabunPSK" w:hAnsi="TH SarabunPSK" w:eastAsia="Times New Roman" w:cs="TH SarabunPSK"/>
          <w:b w:val="false"/>
          <w:b w:val="false"/>
          <w:bCs w:val="false"/>
          <w:color w:val="auto"/>
          <w:sz w:val="32"/>
          <w:sz w:val="32"/>
          <w:szCs w:val="32"/>
        </w:rPr>
        <w:t xml:space="preserve">ประชุมสรุปผลการกำกับการประเมินการจัดการเรียนการสอนและประเมินหลักสูตร </w:t>
      </w:r>
      <w:r>
        <w:rPr>
          <w:rFonts w:eastAsia="Times New Roman" w:cs="TH SarabunPSK" w:ascii="TH SarabunPSK" w:hAnsi="TH SarabunPSK"/>
          <w:b w:val="false"/>
          <w:bCs w:val="false"/>
          <w:color w:val="auto"/>
          <w:sz w:val="32"/>
          <w:szCs w:val="32"/>
        </w:rPr>
        <w:t>(</w:t>
      </w:r>
      <w:r>
        <w:rPr>
          <w:rFonts w:ascii="TH SarabunPSK" w:hAnsi="TH SarabunPSK" w:eastAsia="Times New Roman" w:cs="TH SarabunPSK"/>
          <w:b w:val="false"/>
          <w:b w:val="false"/>
          <w:bCs w:val="false"/>
          <w:color w:val="auto"/>
          <w:sz w:val="32"/>
          <w:sz w:val="32"/>
          <w:szCs w:val="32"/>
        </w:rPr>
        <w:t>มคอ</w:t>
      </w:r>
      <w:r>
        <w:rPr>
          <w:rFonts w:eastAsia="Times New Roman" w:cs="TH SarabunPSK" w:ascii="TH SarabunPSK" w:hAnsi="TH SarabunPSK"/>
          <w:b w:val="false"/>
          <w:bCs w:val="false"/>
          <w:color w:val="auto"/>
          <w:sz w:val="32"/>
          <w:szCs w:val="32"/>
        </w:rPr>
        <w:t xml:space="preserve">.5 </w:t>
      </w:r>
      <w:r>
        <w:rPr>
          <w:rFonts w:ascii="TH SarabunPSK" w:hAnsi="TH SarabunPSK" w:eastAsia="Times New Roman" w:cs="TH SarabunPSK"/>
          <w:b w:val="false"/>
          <w:b w:val="false"/>
          <w:bCs w:val="false"/>
          <w:color w:val="auto"/>
          <w:sz w:val="32"/>
          <w:sz w:val="32"/>
          <w:szCs w:val="32"/>
        </w:rPr>
        <w:t>มคอ</w:t>
      </w:r>
      <w:r>
        <w:rPr>
          <w:rFonts w:eastAsia="Times New Roman" w:cs="TH SarabunPSK" w:ascii="TH SarabunPSK" w:hAnsi="TH SarabunPSK"/>
          <w:b w:val="false"/>
          <w:bCs w:val="false"/>
          <w:color w:val="auto"/>
          <w:sz w:val="32"/>
          <w:szCs w:val="32"/>
        </w:rPr>
        <w:t xml:space="preserve">.6 </w:t>
      </w:r>
      <w:r>
        <w:rPr>
          <w:rFonts w:ascii="TH SarabunPSK" w:hAnsi="TH SarabunPSK" w:eastAsia="Times New Roman" w:cs="TH SarabunPSK"/>
          <w:b w:val="false"/>
          <w:b w:val="false"/>
          <w:bCs w:val="false"/>
          <w:color w:val="auto"/>
          <w:sz w:val="32"/>
          <w:sz w:val="32"/>
          <w:szCs w:val="32"/>
        </w:rPr>
        <w:t>และ มคอ</w:t>
      </w:r>
      <w:r>
        <w:rPr>
          <w:rFonts w:eastAsia="Times New Roman" w:cs="TH SarabunPSK" w:ascii="TH SarabunPSK" w:hAnsi="TH SarabunPSK"/>
          <w:b w:val="false"/>
          <w:bCs w:val="false"/>
          <w:color w:val="auto"/>
          <w:sz w:val="32"/>
          <w:szCs w:val="32"/>
        </w:rPr>
        <w:t xml:space="preserve">.7) </w:t>
      </w:r>
      <w:r>
        <w:rPr>
          <w:rFonts w:ascii="TH SarabunPSK" w:hAnsi="TH SarabunPSK" w:eastAsia="Times New Roman" w:cs="TH SarabunPSK"/>
          <w:b w:val="false"/>
          <w:b w:val="false"/>
          <w:bCs w:val="false"/>
          <w:color w:val="auto"/>
          <w:sz w:val="32"/>
          <w:sz w:val="32"/>
          <w:szCs w:val="32"/>
        </w:rPr>
        <w:t>เพื่อปรับปรุงแก้ไข</w:t>
      </w:r>
    </w:p>
    <w:p>
      <w:pPr>
        <w:pStyle w:val="Normal"/>
        <w:spacing w:lineRule="auto" w:line="240" w:before="0" w:after="0"/>
        <w:ind w:firstLine="720"/>
        <w:rPr>
          <w:b/>
          <w:b/>
          <w:bCs/>
        </w:rPr>
      </w:pPr>
      <w:r>
        <w:fldChar w:fldCharType="begin">
          <w:ffData>
            <w:name w:val="Bookmark1152"/>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spacing w:lineRule="auto" w:line="240" w:before="0" w:after="0"/>
        <w:ind w:firstLine="720"/>
        <w:rPr>
          <w:b/>
          <w:b/>
          <w:bCs/>
        </w:rPr>
      </w:pPr>
      <w:r>
        <w:rPr>
          <w:b/>
          <w:bCs/>
        </w:rPr>
      </w:r>
    </w:p>
    <w:p>
      <w:pPr>
        <w:pStyle w:val="Normal"/>
        <w:spacing w:lineRule="auto" w:line="240" w:before="0" w:after="0"/>
        <w:ind w:hanging="0"/>
        <w:rPr>
          <w:b/>
          <w:b/>
          <w:bCs/>
        </w:rPr>
      </w:pPr>
      <w:r>
        <w:rPr>
          <w:b/>
          <w:bCs/>
        </w:rPr>
      </w:r>
    </w:p>
    <w:p>
      <w:pPr>
        <w:pStyle w:val="Normal"/>
        <w:spacing w:lineRule="auto" w:line="240" w:before="0" w:after="0"/>
        <w:ind w:firstLine="720"/>
        <w:rPr>
          <w:b/>
          <w:b/>
          <w:bCs/>
        </w:rPr>
      </w:pPr>
      <w:r>
        <w:rPr>
          <w:b/>
          <w:bCs/>
        </w:rPr>
      </w:r>
    </w:p>
    <w:p>
      <w:pPr>
        <w:pStyle w:val="Default"/>
        <w:jc w:val="left"/>
        <w:rPr>
          <w:rFonts w:ascii="TH SarabunPSK" w:hAnsi="TH SarabunPSK" w:cs="TH SarabunPSK"/>
          <w:b/>
          <w:b/>
          <w:bCs/>
          <w:color w:val="auto"/>
          <w:sz w:val="32"/>
          <w:szCs w:val="32"/>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jc w:val="left"/>
        <w:rPr>
          <w:rFonts w:ascii="TH SarabunPSK" w:hAnsi="TH SarabunPSK" w:cs="TH SarabunPSK"/>
          <w:b/>
          <w:b/>
          <w:bCs/>
          <w:color w:val="auto"/>
          <w:sz w:val="32"/>
          <w:szCs w:val="32"/>
        </w:rPr>
      </w:pPr>
      <w:r>
        <w:rPr>
          <w:rFonts w:cs="TH SarabunPSK" w:ascii="TH SarabunPSK" w:hAnsi="TH SarabunPSK"/>
          <w:b/>
          <w:bCs/>
          <w:color w:val="auto"/>
          <w:sz w:val="32"/>
          <w:szCs w:val="32"/>
        </w:rPr>
        <w:tab/>
      </w:r>
      <w:r>
        <w:rPr>
          <w:rFonts w:ascii="TH SarabunPSK" w:hAnsi="TH SarabunPSK" w:cs="TH SarabunPSK"/>
          <w:b w:val="false"/>
          <w:b w:val="false"/>
          <w:bCs w:val="false"/>
          <w:color w:val="auto"/>
          <w:sz w:val="32"/>
          <w:sz w:val="32"/>
          <w:szCs w:val="32"/>
        </w:rPr>
        <w:t xml:space="preserve">ในปีการศึกษา </w:t>
      </w:r>
      <w:r>
        <w:rPr>
          <w:rFonts w:cs="TH SarabunPSK" w:ascii="TH SarabunPSK" w:hAnsi="TH SarabunPSK"/>
          <w:b w:val="false"/>
          <w:bCs w:val="false"/>
          <w:color w:val="auto"/>
          <w:sz w:val="32"/>
          <w:szCs w:val="32"/>
        </w:rPr>
        <w:t xml:space="preserve">2564 </w:t>
      </w:r>
      <w:r>
        <w:rPr>
          <w:rFonts w:ascii="TH SarabunPSK" w:hAnsi="TH SarabunPSK" w:cs="TH SarabunPSK"/>
          <w:b w:val="false"/>
          <w:b w:val="false"/>
          <w:bCs w:val="false"/>
          <w:color w:val="auto"/>
          <w:sz w:val="32"/>
          <w:sz w:val="32"/>
          <w:szCs w:val="32"/>
        </w:rPr>
        <w:t xml:space="preserve">หลักสูตรวิทยาการคอมพิวเตอร์ ได้ดำเนินงานการกำกับการประเมินการจัดการเรียนการสอนและประเมินหลักสูตร </w:t>
      </w:r>
      <w:r>
        <w:rPr>
          <w:rFonts w:cs="TH SarabunPSK" w:ascii="TH SarabunPSK" w:hAnsi="TH SarabunPSK"/>
          <w:b w:val="false"/>
          <w:bCs w:val="false"/>
          <w:color w:val="auto"/>
          <w:sz w:val="32"/>
          <w:szCs w:val="32"/>
        </w:rPr>
        <w:t>(</w:t>
      </w:r>
      <w:r>
        <w:rPr>
          <w:rFonts w:ascii="TH SarabunPSK" w:hAnsi="TH SarabunPSK" w:cs="TH SarabunPSK"/>
          <w:b w:val="false"/>
          <w:b w:val="false"/>
          <w:bCs w:val="false"/>
          <w:color w:val="auto"/>
          <w:sz w:val="32"/>
          <w:sz w:val="32"/>
          <w:szCs w:val="32"/>
        </w:rPr>
        <w:t>มคอ</w:t>
      </w:r>
      <w:r>
        <w:rPr>
          <w:rFonts w:cs="TH SarabunPSK" w:ascii="TH SarabunPSK" w:hAnsi="TH SarabunPSK"/>
          <w:b w:val="false"/>
          <w:bCs w:val="false"/>
          <w:color w:val="auto"/>
          <w:sz w:val="32"/>
          <w:szCs w:val="32"/>
        </w:rPr>
        <w:t xml:space="preserve">.5 </w:t>
      </w:r>
      <w:r>
        <w:rPr>
          <w:rFonts w:ascii="TH SarabunPSK" w:hAnsi="TH SarabunPSK" w:cs="TH SarabunPSK"/>
          <w:b w:val="false"/>
          <w:b w:val="false"/>
          <w:bCs w:val="false"/>
          <w:color w:val="auto"/>
          <w:sz w:val="32"/>
          <w:sz w:val="32"/>
          <w:szCs w:val="32"/>
        </w:rPr>
        <w:t>และ มคอ</w:t>
      </w:r>
      <w:r>
        <w:rPr>
          <w:rFonts w:cs="TH SarabunPSK" w:ascii="TH SarabunPSK" w:hAnsi="TH SarabunPSK"/>
          <w:b w:val="false"/>
          <w:bCs w:val="false"/>
          <w:color w:val="auto"/>
          <w:sz w:val="32"/>
          <w:szCs w:val="32"/>
        </w:rPr>
        <w:t>.7)</w:t>
      </w:r>
    </w:p>
    <w:p>
      <w:pPr>
        <w:pStyle w:val="Default"/>
        <w:spacing w:lineRule="auto" w:line="240" w:before="0" w:after="0"/>
        <w:jc w:val="left"/>
        <w:rPr>
          <w:rFonts w:ascii="TH SarabunPSK" w:hAnsi="TH SarabunPSK" w:cs="TH SarabunPSK"/>
          <w:b w:val="false"/>
          <w:b w:val="false"/>
          <w:bCs w:val="false"/>
          <w:sz w:val="32"/>
          <w:szCs w:val="32"/>
        </w:rPr>
      </w:pPr>
      <w:r>
        <w:rPr>
          <w:rFonts w:ascii="TH SarabunPSK" w:hAnsi="TH SarabunPSK" w:cs="TH SarabunPSK"/>
          <w:b w:val="false"/>
          <w:b w:val="false"/>
          <w:bCs w:val="false"/>
          <w:color w:val="auto"/>
          <w:sz w:val="32"/>
          <w:sz w:val="32"/>
          <w:szCs w:val="32"/>
        </w:rPr>
        <w:t>ดังนี้</w:t>
      </w:r>
    </w:p>
    <w:p>
      <w:pPr>
        <w:pStyle w:val="Default"/>
        <w:spacing w:lineRule="auto" w:line="240" w:before="0" w:after="0"/>
        <w:ind w:firstLine="709"/>
        <w:jc w:val="left"/>
        <w:rPr>
          <w:rFonts w:ascii="TH SarabunPSK" w:hAnsi="TH SarabunPSK" w:cs="TH SarabunPSK"/>
          <w:b w:val="false"/>
          <w:b w:val="false"/>
          <w:bCs w:val="false"/>
          <w:sz w:val="32"/>
          <w:szCs w:val="32"/>
        </w:rPr>
      </w:pPr>
      <w:r>
        <w:rPr>
          <w:rFonts w:cs="TH SarabunPSK" w:ascii="TH SarabunPSK" w:hAnsi="TH SarabunPSK"/>
          <w:b w:val="false"/>
          <w:bCs w:val="false"/>
          <w:color w:val="auto"/>
          <w:sz w:val="32"/>
          <w:szCs w:val="32"/>
        </w:rPr>
        <w:t xml:space="preserve">1. </w:t>
      </w:r>
      <w:r>
        <w:rPr>
          <w:rFonts w:ascii="TH SarabunPSK" w:hAnsi="TH SarabunPSK" w:cs="TH SarabunPSK"/>
          <w:b w:val="false"/>
          <w:b w:val="false"/>
          <w:bCs w:val="false"/>
          <w:color w:val="auto"/>
          <w:sz w:val="32"/>
          <w:sz w:val="32"/>
          <w:szCs w:val="32"/>
        </w:rPr>
        <w:t xml:space="preserve">ประชุมกรรมการหลักสูตร เพื่อการวางแผนและกำกับการประเมินการจัดการเรียนการสอนและประเมินหลักสูตร </w:t>
      </w:r>
      <w:r>
        <w:rPr>
          <w:rFonts w:cs="TH SarabunPSK" w:ascii="TH SarabunPSK" w:hAnsi="TH SarabunPSK"/>
          <w:b w:val="false"/>
          <w:bCs w:val="false"/>
          <w:color w:val="auto"/>
          <w:sz w:val="32"/>
          <w:szCs w:val="32"/>
        </w:rPr>
        <w:t>(</w:t>
      </w:r>
      <w:r>
        <w:rPr>
          <w:rFonts w:ascii="TH SarabunPSK" w:hAnsi="TH SarabunPSK" w:cs="TH SarabunPSK"/>
          <w:b w:val="false"/>
          <w:b w:val="false"/>
          <w:bCs w:val="false"/>
          <w:color w:val="auto"/>
          <w:sz w:val="32"/>
          <w:sz w:val="32"/>
          <w:szCs w:val="32"/>
        </w:rPr>
        <w:t>มคอ</w:t>
      </w:r>
      <w:r>
        <w:rPr>
          <w:rFonts w:cs="TH SarabunPSK" w:ascii="TH SarabunPSK" w:hAnsi="TH SarabunPSK"/>
          <w:b w:val="false"/>
          <w:bCs w:val="false"/>
          <w:color w:val="auto"/>
          <w:sz w:val="32"/>
          <w:szCs w:val="32"/>
        </w:rPr>
        <w:t xml:space="preserve">.5 </w:t>
      </w:r>
      <w:r>
        <w:rPr>
          <w:rFonts w:ascii="TH SarabunPSK" w:hAnsi="TH SarabunPSK" w:cs="TH SarabunPSK"/>
          <w:b w:val="false"/>
          <w:b w:val="false"/>
          <w:bCs w:val="false"/>
          <w:color w:val="auto"/>
          <w:sz w:val="32"/>
          <w:sz w:val="32"/>
          <w:szCs w:val="32"/>
        </w:rPr>
        <w:t>และ มคอ</w:t>
      </w:r>
      <w:r>
        <w:rPr>
          <w:rFonts w:cs="TH SarabunPSK" w:ascii="TH SarabunPSK" w:hAnsi="TH SarabunPSK"/>
          <w:b w:val="false"/>
          <w:bCs w:val="false"/>
          <w:color w:val="auto"/>
          <w:sz w:val="32"/>
          <w:szCs w:val="32"/>
        </w:rPr>
        <w:t xml:space="preserve">.7) </w:t>
      </w:r>
      <w:r>
        <w:rPr>
          <w:rFonts w:ascii="TH SarabunPSK" w:hAnsi="TH SarabunPSK" w:cs="TH SarabunPSK"/>
          <w:b w:val="false"/>
          <w:b w:val="false"/>
          <w:bCs w:val="false"/>
          <w:color w:val="auto"/>
          <w:sz w:val="32"/>
          <w:sz w:val="32"/>
          <w:szCs w:val="32"/>
        </w:rPr>
        <w:t>และที่ประชุมมีมติให้อาจารย์ทุกท่านส่ง มคอ</w:t>
      </w:r>
      <w:r>
        <w:rPr>
          <w:rFonts w:cs="TH SarabunPSK" w:ascii="TH SarabunPSK" w:hAnsi="TH SarabunPSK"/>
          <w:b w:val="false"/>
          <w:bCs w:val="false"/>
          <w:color w:val="auto"/>
          <w:sz w:val="32"/>
          <w:szCs w:val="32"/>
        </w:rPr>
        <w:t xml:space="preserve">.5 </w:t>
      </w:r>
      <w:r>
        <w:rPr>
          <w:rFonts w:ascii="TH SarabunPSK" w:hAnsi="TH SarabunPSK" w:cs="TH SarabunPSK"/>
          <w:b w:val="false"/>
          <w:b w:val="false"/>
          <w:bCs w:val="false"/>
          <w:color w:val="auto"/>
          <w:sz w:val="32"/>
          <w:sz w:val="32"/>
          <w:szCs w:val="32"/>
        </w:rPr>
        <w:t>ให้รวบรวมและประธานหลักสูตรเป็นผู้ติดตาม โดยกรอบเวลาที่กำหนดคือ มคอ</w:t>
      </w:r>
      <w:r>
        <w:rPr>
          <w:rFonts w:cs="TH SarabunPSK" w:ascii="TH SarabunPSK" w:hAnsi="TH SarabunPSK"/>
          <w:b w:val="false"/>
          <w:bCs w:val="false"/>
          <w:color w:val="auto"/>
          <w:sz w:val="32"/>
          <w:szCs w:val="32"/>
        </w:rPr>
        <w:t xml:space="preserve">.5 </w:t>
      </w:r>
      <w:r>
        <w:rPr>
          <w:rFonts w:ascii="TH SarabunPSK" w:hAnsi="TH SarabunPSK" w:cs="TH SarabunPSK"/>
          <w:b w:val="false"/>
          <w:b w:val="false"/>
          <w:bCs w:val="false"/>
          <w:color w:val="auto"/>
          <w:sz w:val="32"/>
          <w:sz w:val="32"/>
          <w:szCs w:val="32"/>
        </w:rPr>
        <w:t xml:space="preserve">ให้อาจารย์ผู้สอนส่งเอกสารสาขาวิชาภายใน </w:t>
      </w:r>
      <w:r>
        <w:rPr>
          <w:rFonts w:cs="TH SarabunPSK" w:ascii="TH SarabunPSK" w:hAnsi="TH SarabunPSK"/>
          <w:b w:val="false"/>
          <w:bCs w:val="false"/>
          <w:color w:val="auto"/>
          <w:sz w:val="32"/>
          <w:szCs w:val="32"/>
        </w:rPr>
        <w:t xml:space="preserve">30 </w:t>
      </w:r>
      <w:r>
        <w:rPr>
          <w:rFonts w:ascii="TH SarabunPSK" w:hAnsi="TH SarabunPSK" w:cs="TH SarabunPSK"/>
          <w:b w:val="false"/>
          <w:b w:val="false"/>
          <w:bCs w:val="false"/>
          <w:color w:val="auto"/>
          <w:sz w:val="32"/>
          <w:sz w:val="32"/>
          <w:szCs w:val="32"/>
        </w:rPr>
        <w:t>วันนับแต่สิ้นสุดภาคเรียนนั้น ส่วน มคอ</w:t>
      </w:r>
      <w:r>
        <w:rPr>
          <w:rFonts w:cs="TH SarabunPSK" w:ascii="TH SarabunPSK" w:hAnsi="TH SarabunPSK"/>
          <w:b w:val="false"/>
          <w:bCs w:val="false"/>
          <w:color w:val="auto"/>
          <w:sz w:val="32"/>
          <w:szCs w:val="32"/>
        </w:rPr>
        <w:t xml:space="preserve">.7 </w:t>
      </w:r>
      <w:r>
        <w:rPr>
          <w:rFonts w:ascii="TH SarabunPSK" w:hAnsi="TH SarabunPSK" w:cs="TH SarabunPSK"/>
          <w:b w:val="false"/>
          <w:b w:val="false"/>
          <w:bCs w:val="false"/>
          <w:color w:val="auto"/>
          <w:sz w:val="32"/>
          <w:sz w:val="32"/>
          <w:szCs w:val="32"/>
        </w:rPr>
        <w:t xml:space="preserve">ให้รวบรวมส่ง ภายใน </w:t>
      </w:r>
      <w:r>
        <w:rPr>
          <w:rFonts w:cs="TH SarabunPSK" w:ascii="TH SarabunPSK" w:hAnsi="TH SarabunPSK"/>
          <w:b w:val="false"/>
          <w:bCs w:val="false"/>
          <w:color w:val="auto"/>
          <w:sz w:val="32"/>
          <w:szCs w:val="32"/>
        </w:rPr>
        <w:t xml:space="preserve">30 </w:t>
      </w:r>
      <w:r>
        <w:rPr>
          <w:rFonts w:ascii="TH SarabunPSK" w:hAnsi="TH SarabunPSK" w:cs="TH SarabunPSK"/>
          <w:b w:val="false"/>
          <w:b w:val="false"/>
          <w:bCs w:val="false"/>
          <w:color w:val="auto"/>
          <w:sz w:val="32"/>
          <w:sz w:val="32"/>
          <w:szCs w:val="32"/>
        </w:rPr>
        <w:t>วันนับแต่สิ้นปีการศึกษา</w:t>
      </w:r>
    </w:p>
    <w:p>
      <w:pPr>
        <w:pStyle w:val="Default"/>
        <w:spacing w:lineRule="auto" w:line="240" w:before="0" w:after="0"/>
        <w:ind w:firstLine="709"/>
        <w:jc w:val="left"/>
        <w:rPr>
          <w:rFonts w:ascii="TH SarabunPSK" w:hAnsi="TH SarabunPSK" w:cs="TH SarabunPSK"/>
          <w:b w:val="false"/>
          <w:b w:val="false"/>
          <w:bCs w:val="false"/>
          <w:sz w:val="32"/>
          <w:szCs w:val="32"/>
        </w:rPr>
      </w:pPr>
      <w:r>
        <w:rPr>
          <w:rFonts w:cs="TH SarabunPSK" w:ascii="TH SarabunPSK" w:hAnsi="TH SarabunPSK"/>
          <w:b w:val="false"/>
          <w:bCs w:val="false"/>
          <w:color w:val="auto"/>
          <w:sz w:val="32"/>
          <w:szCs w:val="32"/>
        </w:rPr>
        <w:t xml:space="preserve">2. </w:t>
      </w:r>
      <w:r>
        <w:rPr>
          <w:rFonts w:ascii="TH SarabunPSK" w:hAnsi="TH SarabunPSK" w:cs="TH SarabunPSK"/>
          <w:b w:val="false"/>
          <w:b w:val="false"/>
          <w:bCs w:val="false"/>
          <w:color w:val="auto"/>
          <w:sz w:val="32"/>
          <w:sz w:val="32"/>
          <w:szCs w:val="32"/>
        </w:rPr>
        <w:t xml:space="preserve">ปีการศึกษา </w:t>
      </w:r>
      <w:r>
        <w:rPr>
          <w:rFonts w:cs="TH SarabunPSK" w:ascii="TH SarabunPSK" w:hAnsi="TH SarabunPSK"/>
          <w:b w:val="false"/>
          <w:bCs w:val="false"/>
          <w:color w:val="auto"/>
          <w:sz w:val="32"/>
          <w:szCs w:val="32"/>
        </w:rPr>
        <w:t xml:space="preserve">2564 </w:t>
      </w:r>
      <w:r>
        <w:rPr>
          <w:rFonts w:ascii="TH SarabunPSK" w:hAnsi="TH SarabunPSK" w:cs="TH SarabunPSK"/>
          <w:b w:val="false"/>
          <w:b w:val="false"/>
          <w:bCs w:val="false"/>
          <w:color w:val="auto"/>
          <w:sz w:val="32"/>
          <w:sz w:val="32"/>
          <w:szCs w:val="32"/>
        </w:rPr>
        <w:t>อาจารย์ผู้สอนส่ง มคอ</w:t>
      </w:r>
      <w:r>
        <w:rPr>
          <w:rFonts w:cs="TH SarabunPSK" w:ascii="TH SarabunPSK" w:hAnsi="TH SarabunPSK"/>
          <w:b w:val="false"/>
          <w:bCs w:val="false"/>
          <w:color w:val="auto"/>
          <w:sz w:val="32"/>
          <w:szCs w:val="32"/>
        </w:rPr>
        <w:t xml:space="preserve">.5 </w:t>
      </w:r>
      <w:r>
        <w:rPr>
          <w:rFonts w:ascii="TH SarabunPSK" w:hAnsi="TH SarabunPSK" w:cs="TH SarabunPSK"/>
          <w:b w:val="false"/>
          <w:b w:val="false"/>
          <w:bCs w:val="false"/>
          <w:color w:val="auto"/>
          <w:sz w:val="32"/>
          <w:sz w:val="32"/>
          <w:szCs w:val="32"/>
        </w:rPr>
        <w:t xml:space="preserve">เป็นไปตามเกณฑ์ที่กำหนดทั้งในภาคเรียนที่ </w:t>
      </w:r>
      <w:r>
        <w:rPr>
          <w:rFonts w:cs="TH SarabunPSK" w:ascii="TH SarabunPSK" w:hAnsi="TH SarabunPSK"/>
          <w:b w:val="false"/>
          <w:bCs w:val="false"/>
          <w:color w:val="auto"/>
          <w:sz w:val="32"/>
          <w:szCs w:val="32"/>
        </w:rPr>
        <w:t xml:space="preserve">1 </w:t>
      </w:r>
      <w:r>
        <w:rPr>
          <w:rFonts w:ascii="TH SarabunPSK" w:hAnsi="TH SarabunPSK" w:cs="TH SarabunPSK"/>
          <w:b w:val="false"/>
          <w:b w:val="false"/>
          <w:bCs w:val="false"/>
          <w:color w:val="auto"/>
          <w:sz w:val="32"/>
          <w:sz w:val="32"/>
          <w:szCs w:val="32"/>
        </w:rPr>
        <w:t xml:space="preserve">และภาคเรียนที่ </w:t>
      </w:r>
      <w:r>
        <w:rPr>
          <w:rFonts w:cs="TH SarabunPSK" w:ascii="TH SarabunPSK" w:hAnsi="TH SarabunPSK"/>
          <w:b w:val="false"/>
          <w:bCs w:val="false"/>
          <w:color w:val="auto"/>
          <w:sz w:val="32"/>
          <w:szCs w:val="32"/>
        </w:rPr>
        <w:t xml:space="preserve">2 </w:t>
      </w:r>
    </w:p>
    <w:p>
      <w:pPr>
        <w:pStyle w:val="Default"/>
        <w:spacing w:lineRule="auto" w:line="240" w:before="0" w:after="0"/>
        <w:ind w:firstLine="709"/>
        <w:jc w:val="left"/>
        <w:rPr>
          <w:rFonts w:ascii="TH SarabunPSK" w:hAnsi="TH SarabunPSK" w:cs="TH SarabunPSK"/>
          <w:b w:val="false"/>
          <w:b w:val="false"/>
          <w:bCs w:val="false"/>
          <w:sz w:val="32"/>
          <w:szCs w:val="32"/>
        </w:rPr>
      </w:pPr>
      <w:r>
        <w:rPr>
          <w:rFonts w:cs="TH SarabunPSK" w:ascii="TH SarabunPSK" w:hAnsi="TH SarabunPSK"/>
          <w:b w:val="false"/>
          <w:bCs w:val="false"/>
          <w:color w:val="auto"/>
          <w:sz w:val="32"/>
          <w:szCs w:val="32"/>
        </w:rPr>
        <w:t xml:space="preserve">3. </w:t>
      </w:r>
      <w:r>
        <w:rPr>
          <w:rFonts w:ascii="TH SarabunPSK" w:hAnsi="TH SarabunPSK" w:cs="TH SarabunPSK"/>
          <w:b w:val="false"/>
          <w:b w:val="false"/>
          <w:bCs w:val="false"/>
          <w:color w:val="auto"/>
          <w:sz w:val="32"/>
          <w:sz w:val="32"/>
          <w:szCs w:val="32"/>
        </w:rPr>
        <w:t>คณะกรรมการบริหารหลักสูตรทำการตรวจสอบทั้งสองภาคเรียนไม่พบสิ่งผิดปกติ</w:t>
      </w:r>
    </w:p>
    <w:p>
      <w:pPr>
        <w:pStyle w:val="Default"/>
        <w:spacing w:lineRule="auto" w:line="240" w:before="0" w:after="0"/>
        <w:ind w:firstLine="709"/>
        <w:jc w:val="left"/>
        <w:rPr>
          <w:rFonts w:ascii="TH SarabunPSK" w:hAnsi="TH SarabunPSK" w:cs="TH SarabunPSK"/>
          <w:b w:val="false"/>
          <w:b w:val="false"/>
          <w:bCs w:val="false"/>
          <w:sz w:val="32"/>
          <w:szCs w:val="32"/>
        </w:rPr>
      </w:pPr>
      <w:r>
        <w:rPr>
          <w:rFonts w:cs="TH SarabunPSK" w:ascii="TH SarabunPSK" w:hAnsi="TH SarabunPSK"/>
          <w:b w:val="false"/>
          <w:bCs w:val="false"/>
          <w:color w:val="auto"/>
          <w:sz w:val="32"/>
          <w:szCs w:val="32"/>
        </w:rPr>
        <w:t xml:space="preserve">4. </w:t>
      </w:r>
      <w:r>
        <w:rPr>
          <w:rFonts w:ascii="TH SarabunPSK" w:hAnsi="TH SarabunPSK" w:cs="TH SarabunPSK"/>
          <w:b w:val="false"/>
          <w:b w:val="false"/>
          <w:bCs w:val="false"/>
          <w:color w:val="auto"/>
          <w:sz w:val="32"/>
          <w:sz w:val="32"/>
          <w:szCs w:val="32"/>
        </w:rPr>
        <w:t>เจ้าหน้าที่ของสาขาวิชาจัดทำสรุปการจัดส่ง มคอ</w:t>
      </w:r>
      <w:r>
        <w:rPr>
          <w:rFonts w:cs="TH SarabunPSK" w:ascii="TH SarabunPSK" w:hAnsi="TH SarabunPSK"/>
          <w:b w:val="false"/>
          <w:bCs w:val="false"/>
          <w:color w:val="auto"/>
          <w:sz w:val="32"/>
          <w:szCs w:val="32"/>
        </w:rPr>
        <w:t xml:space="preserve">.5 </w:t>
      </w:r>
      <w:r>
        <w:rPr>
          <w:rFonts w:ascii="TH SarabunPSK" w:hAnsi="TH SarabunPSK" w:cs="TH SarabunPSK"/>
          <w:b w:val="false"/>
          <w:b w:val="false"/>
          <w:bCs w:val="false"/>
          <w:color w:val="auto"/>
          <w:sz w:val="32"/>
          <w:sz w:val="32"/>
          <w:szCs w:val="32"/>
        </w:rPr>
        <w:t>ของอาจารย์ผู้สอน</w:t>
      </w:r>
    </w:p>
    <w:p>
      <w:pPr>
        <w:pStyle w:val="Default"/>
        <w:jc w:val="left"/>
        <w:rPr>
          <w:rFonts w:ascii="TH SarabunPSK" w:hAnsi="TH SarabunPSK" w:cs="TH SarabunPSK"/>
          <w:b w:val="false"/>
          <w:b w:val="false"/>
          <w:bCs w:val="false"/>
          <w:sz w:val="32"/>
          <w:szCs w:val="32"/>
        </w:rPr>
      </w:pPr>
      <w:r>
        <w:rPr>
          <w:rFonts w:cs="TH SarabunPSK" w:ascii="TH SarabunPSK" w:hAnsi="TH SarabunPSK"/>
          <w:b w:val="false"/>
          <w:bCs w:val="false"/>
          <w:color w:val="auto"/>
          <w:sz w:val="32"/>
          <w:szCs w:val="32"/>
        </w:rPr>
        <w:t xml:space="preserve">5. </w:t>
      </w:r>
      <w:r>
        <w:rPr>
          <w:rFonts w:ascii="TH SarabunPSK" w:hAnsi="TH SarabunPSK" w:cs="TH SarabunPSK"/>
          <w:b w:val="false"/>
          <w:b w:val="false"/>
          <w:bCs w:val="false"/>
          <w:color w:val="auto"/>
          <w:sz w:val="32"/>
          <w:sz w:val="32"/>
          <w:szCs w:val="32"/>
        </w:rPr>
        <w:t xml:space="preserve">ประชุมกรรมการบริหารหลักสูตรเพื่อสรุปผลการกำกับการประเมินการจัดการเรียนการสอนและประเมินหลักสูตร </w:t>
      </w:r>
      <w:r>
        <w:rPr>
          <w:rFonts w:cs="TH SarabunPSK" w:ascii="TH SarabunPSK" w:hAnsi="TH SarabunPSK"/>
          <w:b w:val="false"/>
          <w:bCs w:val="false"/>
          <w:color w:val="auto"/>
          <w:sz w:val="32"/>
          <w:szCs w:val="32"/>
        </w:rPr>
        <w:t>(</w:t>
      </w:r>
      <w:r>
        <w:rPr>
          <w:rFonts w:ascii="TH SarabunPSK" w:hAnsi="TH SarabunPSK" w:cs="TH SarabunPSK"/>
          <w:b w:val="false"/>
          <w:b w:val="false"/>
          <w:bCs w:val="false"/>
          <w:color w:val="auto"/>
          <w:sz w:val="32"/>
          <w:sz w:val="32"/>
          <w:szCs w:val="32"/>
        </w:rPr>
        <w:t>มคอ</w:t>
      </w:r>
      <w:r>
        <w:rPr>
          <w:rFonts w:cs="TH SarabunPSK" w:ascii="TH SarabunPSK" w:hAnsi="TH SarabunPSK"/>
          <w:b w:val="false"/>
          <w:bCs w:val="false"/>
          <w:color w:val="auto"/>
          <w:sz w:val="32"/>
          <w:szCs w:val="32"/>
        </w:rPr>
        <w:t xml:space="preserve">.5 </w:t>
      </w:r>
      <w:r>
        <w:rPr>
          <w:rFonts w:ascii="TH SarabunPSK" w:hAnsi="TH SarabunPSK" w:cs="TH SarabunPSK"/>
          <w:b w:val="false"/>
          <w:b w:val="false"/>
          <w:bCs w:val="false"/>
          <w:color w:val="auto"/>
          <w:sz w:val="32"/>
          <w:sz w:val="32"/>
          <w:szCs w:val="32"/>
        </w:rPr>
        <w:t>และ มคอ</w:t>
      </w:r>
      <w:r>
        <w:rPr>
          <w:rFonts w:cs="TH SarabunPSK" w:ascii="TH SarabunPSK" w:hAnsi="TH SarabunPSK"/>
          <w:b w:val="false"/>
          <w:bCs w:val="false"/>
          <w:color w:val="auto"/>
          <w:sz w:val="32"/>
          <w:szCs w:val="32"/>
        </w:rPr>
        <w:t xml:space="preserve">.7) </w:t>
      </w:r>
      <w:r>
        <w:rPr>
          <w:rFonts w:ascii="TH SarabunPSK" w:hAnsi="TH SarabunPSK" w:cs="TH SarabunPSK"/>
          <w:b w:val="false"/>
          <w:b w:val="false"/>
          <w:bCs w:val="false"/>
          <w:color w:val="auto"/>
          <w:sz w:val="32"/>
          <w:sz w:val="32"/>
          <w:szCs w:val="32"/>
        </w:rPr>
        <w:t>ซึ่งที่ประชุมมีมติให้ปรับการส่งเป็นไฟล์แบบออนไลน์ซึ่งจะทำให้เกิดความสะดวกในการรับส่งไฟล์ ตลอดจนสามารถนำมาใช้เป็นหลักฐานในการประกันคุณภาพ มีมาตรการแจ้งเตือนติดตามผ่านโปรแกรมไลน์กลุ่มของอาจารย์ในสาขา และกำหนดข้อตกลงมีผลในการเบิกค่าตอบแทนและการประเมินผลการปฏิบิติงาน และเห็นควรนำวิธีดังกล่าวเริ่มใช้ในปีการศึกษาถัดไป</w:t>
      </w:r>
    </w:p>
    <w:p>
      <w:pPr>
        <w:pStyle w:val="Default"/>
        <w:ind w:firstLine="720"/>
        <w:jc w:val="left"/>
        <w:rPr>
          <w:rFonts w:ascii="TH SarabunPSK" w:hAnsi="TH SarabunPSK" w:cs="TH SarabunPSK"/>
          <w:color w:val="auto"/>
          <w:sz w:val="32"/>
          <w:szCs w:val="32"/>
        </w:rPr>
      </w:pPr>
      <w:r>
        <w:fldChar w:fldCharType="begin">
          <w:ffData>
            <w:name w:val="Bookmark1153"/>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Default"/>
        <w:jc w:val="left"/>
        <w:rPr>
          <w:rFonts w:ascii="TH SarabunPSK" w:hAnsi="TH SarabunPSK" w:cs="TH SarabunPSK"/>
          <w:color w:val="auto"/>
          <w:sz w:val="32"/>
          <w:szCs w:val="32"/>
        </w:rPr>
      </w:pPr>
      <w:r>
        <w:rPr>
          <w:rFonts w:cs="TH SarabunPSK" w:ascii="TH SarabunPSK" w:hAnsi="TH SarabunPSK"/>
          <w:color w:val="auto"/>
          <w:sz w:val="32"/>
          <w:szCs w:val="32"/>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การประเมินหรือทบทวนระบบและกลไก </w:t>
      </w:r>
    </w:p>
    <w:p>
      <w:pPr>
        <w:pStyle w:val="Default"/>
        <w:ind w:firstLine="720"/>
        <w:jc w:val="left"/>
        <w:rPr>
          <w:rFonts w:ascii="TH SarabunPSK" w:hAnsi="TH SarabunPSK" w:cs="TH SarabunPSK"/>
          <w:color w:val="auto"/>
          <w:sz w:val="32"/>
          <w:szCs w:val="32"/>
        </w:rPr>
      </w:pPr>
      <w:r>
        <w:rPr>
          <w:rFonts w:ascii="TH SarabunPSK" w:hAnsi="TH SarabunPSK" w:cs="TH SarabunPSK"/>
          <w:color w:val="auto"/>
          <w:sz w:val="32"/>
          <w:sz w:val="32"/>
          <w:szCs w:val="32"/>
        </w:rPr>
        <w:t>หลักสูตร วิทยาการคอมพิวเตอร์และปัญญาประดิษฐ์ ได้ดำเนินการประเมินกระบวนการตาม</w:t>
      </w:r>
      <w:r>
        <w:rPr>
          <w:rFonts w:ascii="TH SarabunPSK" w:hAnsi="TH SarabunPSK" w:cs="TH SarabunPSK"/>
          <w:szCs w:val="32"/>
        </w:rPr>
        <w:t xml:space="preserve">ระบบการกำกับการประเมินการจัดการเรียนการสอนและประเมินหลักสูตร </w:t>
      </w:r>
      <w:r>
        <w:rPr>
          <w:rFonts w:cs="TH SarabunPSK" w:ascii="TH SarabunPSK" w:hAnsi="TH SarabunPSK"/>
          <w:szCs w:val="32"/>
        </w:rPr>
        <w:t>(</w:t>
      </w:r>
      <w:r>
        <w:rPr>
          <w:rFonts w:ascii="TH SarabunPSK" w:hAnsi="TH SarabunPSK" w:cs="TH SarabunPSK"/>
          <w:szCs w:val="32"/>
        </w:rPr>
        <w:t>มคอ</w:t>
      </w:r>
      <w:r>
        <w:rPr>
          <w:rFonts w:cs="TH SarabunPSK" w:ascii="TH SarabunPSK" w:hAnsi="TH SarabunPSK"/>
          <w:szCs w:val="32"/>
        </w:rPr>
        <w:t xml:space="preserve">.5 </w:t>
      </w:r>
      <w:r>
        <w:rPr>
          <w:rFonts w:ascii="TH SarabunPSK" w:hAnsi="TH SarabunPSK" w:cs="TH SarabunPSK"/>
          <w:szCs w:val="32"/>
        </w:rPr>
        <w:t>มคอ</w:t>
      </w:r>
      <w:r>
        <w:rPr>
          <w:rFonts w:cs="TH SarabunPSK" w:ascii="TH SarabunPSK" w:hAnsi="TH SarabunPSK"/>
          <w:szCs w:val="32"/>
        </w:rPr>
        <w:t xml:space="preserve">.6 </w:t>
      </w:r>
      <w:r>
        <w:rPr>
          <w:rFonts w:ascii="TH SarabunPSK" w:hAnsi="TH SarabunPSK" w:cs="TH SarabunPSK"/>
          <w:szCs w:val="32"/>
        </w:rPr>
        <w:t>และ มคอ</w:t>
      </w:r>
      <w:r>
        <w:rPr>
          <w:rFonts w:cs="TH SarabunPSK" w:ascii="TH SarabunPSK" w:hAnsi="TH SarabunPSK"/>
          <w:szCs w:val="32"/>
        </w:rPr>
        <w:t>.7)</w:t>
      </w:r>
      <w:r>
        <w:rPr>
          <w:rFonts w:cs="TH SarabunPSK" w:ascii="TH SarabunPSK" w:hAnsi="TH SarabunPSK"/>
          <w:color w:val="auto"/>
          <w:sz w:val="32"/>
          <w:szCs w:val="32"/>
        </w:rPr>
        <w:t xml:space="preserve"> </w:t>
      </w:r>
      <w:r>
        <w:rPr>
          <w:rFonts w:ascii="TH SarabunPSK" w:hAnsi="TH SarabunPSK" w:cs="TH SarabunPSK"/>
          <w:color w:val="auto"/>
          <w:sz w:val="32"/>
          <w:sz w:val="32"/>
          <w:szCs w:val="32"/>
        </w:rPr>
        <w:t>โดยกำหนดวัตถุประสงค์ ตัวชี้วัด และค่าเป้าหมาย ดังนี้</w:t>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p>
      <w:pPr>
        <w:pStyle w:val="Default"/>
        <w:ind w:firstLine="720"/>
        <w:jc w:val="left"/>
        <w:rPr>
          <w:rFonts w:ascii="TH SarabunPSK" w:hAnsi="TH SarabunPSK" w:cs="TH SarabunPSK"/>
          <w:color w:val="auto"/>
          <w:sz w:val="32"/>
          <w:szCs w:val="32"/>
        </w:rPr>
      </w:pPr>
      <w:r>
        <w:rPr>
          <w:rFonts w:cs="TH SarabunPSK" w:ascii="TH SarabunPSK" w:hAnsi="TH SarabunPSK"/>
          <w:color w:val="auto"/>
          <w:sz w:val="32"/>
          <w:szCs w:val="32"/>
        </w:rPr>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3117"/>
        <w:gridCol w:w="1560"/>
        <w:gridCol w:w="1559"/>
      </w:tblGrid>
      <w:tr>
        <w:trPr/>
        <w:tc>
          <w:tcPr>
            <w:tcW w:w="254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วัตถุประสงค์</w:t>
            </w:r>
            <w:r>
              <w:rPr>
                <w:rFonts w:eastAsia="Calibri" w:cs="TH SarabunPSK"/>
                <w:b/>
                <w:bCs/>
                <w:kern w:val="2"/>
                <w:sz w:val="28"/>
                <w:szCs w:val="32"/>
                <w:lang w:val="en-US" w:eastAsia="en-US" w:bidi="th-TH"/>
              </w:rPr>
              <w:t>/</w:t>
            </w:r>
            <w:r>
              <w:rPr>
                <w:rFonts w:ascii="TH SarabunPSK" w:hAnsi="TH SarabunPSK" w:eastAsia="Calibri"/>
                <w:b/>
                <w:b/>
                <w:bCs/>
                <w:kern w:val="2"/>
                <w:sz w:val="28"/>
                <w:sz w:val="28"/>
                <w:szCs w:val="32"/>
                <w:lang w:val="en-US" w:eastAsia="en-US" w:bidi="th-TH"/>
              </w:rPr>
              <w:t>เป้าหมาย</w:t>
            </w:r>
          </w:p>
        </w:tc>
        <w:tc>
          <w:tcPr>
            <w:tcW w:w="3117"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ตัวชี้วัด</w:t>
            </w:r>
          </w:p>
        </w:tc>
        <w:tc>
          <w:tcPr>
            <w:tcW w:w="1560"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ค่าเป้าหมาย</w:t>
            </w:r>
          </w:p>
        </w:tc>
        <w:tc>
          <w:tcPr>
            <w:tcW w:w="1559" w:type="dxa"/>
            <w:tcBorders/>
            <w:shd w:color="auto" w:fill="D9D9D9" w:themeFill="background1" w:themeFillShade="d9" w:val="clear"/>
            <w:vAlign w:val="center"/>
          </w:tcPr>
          <w:p>
            <w:pPr>
              <w:pStyle w:val="Normal"/>
              <w:widowControl w:val="false"/>
              <w:suppressAutoHyphens w:val="true"/>
              <w:spacing w:lineRule="auto" w:line="240" w:before="0" w:after="0"/>
              <w:contextualSpacing/>
              <w:jc w:val="center"/>
              <w:rPr>
                <w:rFonts w:cs="TH SarabunPSK"/>
                <w:b/>
                <w:b/>
                <w:bCs/>
                <w:sz w:val="28"/>
              </w:rPr>
            </w:pPr>
            <w:r>
              <w:rPr>
                <w:rFonts w:ascii="TH SarabunPSK" w:hAnsi="TH SarabunPSK" w:eastAsia="Calibri"/>
                <w:b/>
                <w:b/>
                <w:bCs/>
                <w:kern w:val="2"/>
                <w:sz w:val="28"/>
                <w:sz w:val="28"/>
                <w:szCs w:val="32"/>
                <w:lang w:val="en-US" w:eastAsia="en-US" w:bidi="th-TH"/>
              </w:rPr>
              <w:t>ผลการดำเนินงาน</w:t>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เชิงปริมาณ</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1155"/>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การเพิ่มผู้มีส่วนร่วมในการประเมิน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56"/>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จำนวนผู้มีส่วนร่วมในการประเมิน</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157"/>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eastAsia="Calibri"/>
                <w:kern w:val="2"/>
                <w:sz w:val="28"/>
                <w:szCs w:val="32"/>
                <w:lang w:val="en-US" w:eastAsia="en-US" w:bidi="th-TH"/>
              </w:rPr>
              <w:t>3</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158"/>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eastAsia="Calibri"/>
                <w:kern w:val="2"/>
                <w:sz w:val="28"/>
                <w:szCs w:val="32"/>
                <w:lang w:val="en-US" w:eastAsia="en-US" w:bidi="th-TH"/>
              </w:rPr>
              <w:t>3</w:t>
            </w:r>
            <w:r>
              <w:rPr>
                <w:sz w:val="28"/>
                <w:szCs w:val="32"/>
              </w:rPr>
            </w:r>
            <w:r>
              <w:rPr>
                <w:sz w:val="28"/>
                <w:szCs w:val="32"/>
              </w:rPr>
              <w:fldChar w:fldCharType="end"/>
            </w:r>
          </w:p>
        </w:tc>
      </w:tr>
      <w:tr>
        <w:trPr/>
        <w:tc>
          <w:tcPr>
            <w:tcW w:w="2547" w:type="dxa"/>
            <w:tcBorders/>
          </w:tcPr>
          <w:p>
            <w:pPr>
              <w:pStyle w:val="Normal"/>
              <w:widowControl w:val="false"/>
              <w:suppressAutoHyphens w:val="true"/>
              <w:spacing w:lineRule="auto" w:line="240" w:before="0" w:after="0"/>
              <w:contextualSpacing/>
              <w:jc w:val="left"/>
              <w:rPr>
                <w:rFonts w:cs="TH SarabunPSK"/>
                <w:b/>
                <w:b/>
                <w:bCs/>
                <w:sz w:val="28"/>
              </w:rPr>
            </w:pPr>
            <w:r>
              <w:rPr>
                <w:rFonts w:ascii="TH SarabunPSK" w:hAnsi="TH SarabunPSK" w:eastAsia="Calibri"/>
                <w:b/>
                <w:b/>
                <w:bCs/>
                <w:kern w:val="2"/>
                <w:sz w:val="28"/>
                <w:sz w:val="28"/>
                <w:szCs w:val="32"/>
                <w:lang w:val="en-US" w:eastAsia="en-US" w:bidi="th-TH"/>
              </w:rPr>
              <w:t>เชิงคุณภาพ</w:t>
            </w:r>
          </w:p>
          <w:p>
            <w:pPr>
              <w:pStyle w:val="Normal"/>
              <w:widowControl w:val="false"/>
              <w:suppressAutoHyphens w:val="true"/>
              <w:spacing w:lineRule="auto" w:line="240" w:before="0" w:after="0"/>
              <w:contextualSpacing/>
              <w:jc w:val="left"/>
              <w:rPr>
                <w:rFonts w:cs="TH SarabunPSK"/>
                <w:b/>
                <w:b/>
                <w:bCs/>
                <w:sz w:val="28"/>
              </w:rPr>
            </w:pPr>
            <w:r>
              <w:rPr>
                <w:rFonts w:eastAsia="Calibri" w:cs="TH SarabunPSK"/>
                <w:kern w:val="2"/>
                <w:sz w:val="28"/>
                <w:szCs w:val="32"/>
                <w:lang w:val="en-US" w:eastAsia="en-US" w:bidi="th-TH"/>
              </w:rPr>
              <w:tab/>
            </w:r>
            <w:r>
              <w:fldChar w:fldCharType="begin">
                <w:ffData>
                  <w:name w:val="Bookmark1159"/>
                  <w:enabled/>
                  <w:calcOnExit w:val="0"/>
                  <w:textInput>
                    <w:default w:val="กรอกข้อมูล....."/>
                  </w:textInput>
                </w:ffData>
              </w:fldChar>
            </w:r>
            <w:r>
              <w:rPr>
                <w:sz w:val="28"/>
                <w:kern w:val="2"/>
                <w:szCs w:val="32"/>
                <w:rFonts w:eastAsia="Calibri" w:cs="TH SarabunPSK"/>
                <w:lang w:val="en-US" w:eastAsia="en-US" w:bidi="th-TH"/>
              </w:rPr>
              <w:instrText> FORMTEXT </w:instrTex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separate"/>
            </w:r>
            <w:r>
              <w:rPr>
                <w:rFonts w:eastAsia="Calibri" w:cs="TH SarabunPSK"/>
                <w:kern w:val="2"/>
                <w:sz w:val="28"/>
                <w:szCs w:val="32"/>
                <w:lang w:val="en-US" w:eastAsia="en-US" w:bidi="th-TH"/>
              </w:rPr>
            </w:r>
            <w:r>
              <w:rPr>
                <w:rFonts w:ascii="TH SarabunPSK" w:hAnsi="TH SarabunPSK" w:eastAsia="Calibri"/>
                <w:kern w:val="2"/>
                <w:sz w:val="28"/>
                <w:sz w:val="28"/>
                <w:szCs w:val="32"/>
                <w:lang w:val="en-US" w:eastAsia="en-US" w:bidi="th-TH"/>
              </w:rPr>
              <w:t>คุณภาพการประเมิน</w:t>
            </w:r>
            <w:r>
              <w:rPr>
                <w:rFonts w:eastAsia="Calibri" w:cs="TH SarabunPSK"/>
                <w:kern w:val="2"/>
                <w:sz w:val="28"/>
                <w:szCs w:val="32"/>
                <w:lang w:val="en-US" w:eastAsia="en-US" w:bidi="th-TH"/>
              </w:rPr>
            </w:r>
            <w:r>
              <w:rPr>
                <w:sz w:val="28"/>
                <w:kern w:val="2"/>
                <w:szCs w:val="32"/>
                <w:rFonts w:eastAsia="Calibri" w:cs="TH SarabunPSK"/>
                <w:lang w:val="en-US" w:eastAsia="en-US" w:bidi="th-TH"/>
              </w:rPr>
              <w:fldChar w:fldCharType="end"/>
            </w:r>
          </w:p>
          <w:p>
            <w:pPr>
              <w:pStyle w:val="Normal"/>
              <w:widowControl w:val="false"/>
              <w:suppressAutoHyphens w:val="true"/>
              <w:spacing w:lineRule="auto" w:line="240" w:before="0" w:after="0"/>
              <w:contextualSpacing/>
              <w:jc w:val="left"/>
              <w:rPr>
                <w:rFonts w:cs="TH SarabunPSK"/>
                <w:b/>
                <w:b/>
                <w:bCs/>
                <w:sz w:val="28"/>
              </w:rPr>
            </w:pPr>
            <w:r>
              <w:rPr>
                <w:rFonts w:cs="TH SarabunPSK"/>
                <w:b/>
                <w:bCs/>
                <w:sz w:val="28"/>
              </w:rPr>
            </w:r>
          </w:p>
        </w:tc>
        <w:tc>
          <w:tcPr>
            <w:tcW w:w="3117" w:type="dxa"/>
            <w:tcBorders/>
            <w:vAlign w:val="center"/>
          </w:tcPr>
          <w:p>
            <w:pPr>
              <w:pStyle w:val="Normal"/>
              <w:widowControl w:val="false"/>
              <w:suppressAutoHyphens w:val="true"/>
              <w:spacing w:lineRule="auto" w:line="240" w:before="0" w:after="0"/>
              <w:contextualSpacing/>
              <w:jc w:val="left"/>
              <w:rPr>
                <w:rFonts w:cs="TH SarabunPSK"/>
                <w:b/>
                <w:b/>
                <w:bCs/>
                <w:sz w:val="28"/>
              </w:rPr>
            </w:pPr>
            <w:r>
              <w:fldChar w:fldCharType="begin">
                <w:ffData>
                  <w:name w:val="Bookmark1160"/>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ระดับของคุณภาพการประเมิน</w:t>
            </w:r>
            <w:r>
              <w:rPr>
                <w:sz w:val="28"/>
                <w:szCs w:val="32"/>
              </w:rPr>
            </w:r>
            <w:r>
              <w:rPr>
                <w:sz w:val="28"/>
                <w:szCs w:val="32"/>
              </w:rPr>
              <w:fldChar w:fldCharType="end"/>
            </w:r>
          </w:p>
        </w:tc>
        <w:tc>
          <w:tcPr>
            <w:tcW w:w="1560"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161"/>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w:t>
            </w:r>
            <w:r>
              <w:rPr>
                <w:sz w:val="28"/>
                <w:szCs w:val="32"/>
              </w:rPr>
            </w:r>
            <w:r>
              <w:rPr>
                <w:sz w:val="28"/>
                <w:szCs w:val="32"/>
              </w:rPr>
              <w:fldChar w:fldCharType="end"/>
            </w:r>
          </w:p>
        </w:tc>
        <w:tc>
          <w:tcPr>
            <w:tcW w:w="1559" w:type="dxa"/>
            <w:tcBorders/>
            <w:vAlign w:val="center"/>
          </w:tcPr>
          <w:p>
            <w:pPr>
              <w:pStyle w:val="Normal"/>
              <w:widowControl w:val="false"/>
              <w:suppressAutoHyphens w:val="true"/>
              <w:spacing w:lineRule="auto" w:line="240" w:before="0" w:after="0"/>
              <w:contextualSpacing/>
              <w:jc w:val="center"/>
              <w:rPr>
                <w:sz w:val="28"/>
              </w:rPr>
            </w:pPr>
            <w:r>
              <w:fldChar w:fldCharType="begin">
                <w:ffData>
                  <w:name w:val="Bookmark1162"/>
                  <w:enabled/>
                  <w:calcOnExit w:val="0"/>
                  <w:textInput>
                    <w:default w:val="กรอกข้อมูล....."/>
                  </w:textInput>
                </w:ffData>
              </w:fldChar>
            </w:r>
            <w:r>
              <w:rPr>
                <w:sz w:val="28"/>
                <w:szCs w:val="32"/>
              </w:rPr>
              <w:instrText> FORMTEXT </w:instrText>
            </w:r>
            <w:r>
              <w:rPr>
                <w:sz w:val="28"/>
                <w:szCs w:val="32"/>
              </w:rPr>
            </w:r>
            <w:r>
              <w:rPr>
                <w:sz w:val="28"/>
                <w:szCs w:val="32"/>
              </w:rPr>
              <w:fldChar w:fldCharType="separate"/>
            </w:r>
            <w:r>
              <w:rPr>
                <w:sz w:val="28"/>
                <w:szCs w:val="32"/>
              </w:rPr>
            </w:r>
            <w:r>
              <w:rPr>
                <w:rFonts w:ascii="TH SarabunPSK" w:hAnsi="TH SarabunPSK" w:eastAsia="Calibri"/>
                <w:kern w:val="2"/>
                <w:sz w:val="28"/>
                <w:sz w:val="28"/>
                <w:szCs w:val="32"/>
                <w:lang w:val="en-US" w:eastAsia="en-US" w:bidi="th-TH"/>
              </w:rPr>
              <w:t>ดี</w:t>
            </w:r>
            <w:r>
              <w:rPr>
                <w:sz w:val="28"/>
                <w:szCs w:val="32"/>
              </w:rPr>
            </w:r>
            <w:r>
              <w:rPr>
                <w:sz w:val="28"/>
                <w:szCs w:val="32"/>
              </w:rPr>
              <w:fldChar w:fldCharType="end"/>
            </w:r>
          </w:p>
        </w:tc>
      </w:tr>
    </w:tbl>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Normal"/>
        <w:tabs>
          <w:tab w:val="clear" w:pos="720"/>
          <w:tab w:val="left" w:pos="1170" w:leader="none"/>
        </w:tabs>
        <w:spacing w:lineRule="auto" w:line="240" w:before="0" w:after="0"/>
        <w:jc w:val="both"/>
        <w:rPr>
          <w:rFonts w:eastAsia="TH SarabunPSK"/>
          <w:b/>
          <w:b/>
          <w:bCs/>
        </w:rPr>
      </w:pPr>
      <w:r>
        <w:rPr>
          <w:rFonts w:eastAsia="TH SarabunPSK"/>
          <w:b/>
          <w:b/>
          <w:bCs/>
        </w:rPr>
        <w:t xml:space="preserve">ปรับปรุงระบบและกลไกตามผลการประเมินหรือทบทวน </w:t>
      </w:r>
    </w:p>
    <w:p>
      <w:pPr>
        <w:pStyle w:val="Normal"/>
        <w:tabs>
          <w:tab w:val="clear" w:pos="720"/>
          <w:tab w:val="left" w:pos="1170" w:leader="none"/>
        </w:tabs>
        <w:spacing w:lineRule="auto" w:line="240" w:before="0" w:after="0"/>
        <w:jc w:val="both"/>
        <w:rPr>
          <w:rFonts w:eastAsia="TH SarabunPSK"/>
          <w:b/>
          <w:b/>
          <w:bCs/>
        </w:rPr>
      </w:pPr>
      <w:r>
        <w:rPr>
          <w:rFonts w:eastAsia="TH SarabunPSK"/>
          <w:b/>
          <w:bCs/>
        </w:rPr>
        <w:tab/>
      </w:r>
      <w:r>
        <w:rPr>
          <w:rFonts w:ascii="TH SarabunPSK" w:hAnsi="TH SarabunPSK" w:eastAsia="TH SarabunPSK"/>
          <w:b w:val="false"/>
          <w:b w:val="false"/>
          <w:bCs w:val="false"/>
          <w:sz w:val="32"/>
          <w:sz w:val="32"/>
          <w:szCs w:val="32"/>
        </w:rPr>
        <w:t xml:space="preserve">ปีการศึกษา </w:t>
      </w:r>
      <w:r>
        <w:rPr>
          <w:rFonts w:eastAsia="TH SarabunPSK" w:cs="TH SarabunPSK"/>
          <w:b w:val="false"/>
          <w:bCs w:val="false"/>
          <w:sz w:val="32"/>
          <w:szCs w:val="32"/>
        </w:rPr>
        <w:t xml:space="preserve">2564 </w:t>
      </w:r>
      <w:r>
        <w:rPr>
          <w:rFonts w:ascii="TH SarabunPSK" w:hAnsi="TH SarabunPSK" w:eastAsia="TH SarabunPSK"/>
          <w:b w:val="false"/>
          <w:b w:val="false"/>
          <w:bCs w:val="false"/>
          <w:sz w:val="32"/>
          <w:sz w:val="32"/>
          <w:szCs w:val="32"/>
        </w:rPr>
        <w:t>หลักสูตรได้มีการวางแผนการประเมินการจัดการเรียนการสอนในระดับรายวิชาให้เป็นไปตามเกณฑ์ที่กำหนด ซึ่งจากสถานการณ์โควิด</w:t>
      </w:r>
      <w:r>
        <w:rPr>
          <w:rFonts w:eastAsia="TH SarabunPSK" w:cs="TH SarabunPSK"/>
          <w:b w:val="false"/>
          <w:bCs w:val="false"/>
          <w:sz w:val="32"/>
          <w:szCs w:val="32"/>
        </w:rPr>
        <w:t xml:space="preserve">-19 </w:t>
      </w:r>
      <w:r>
        <w:rPr>
          <w:rFonts w:ascii="TH SarabunPSK" w:hAnsi="TH SarabunPSK" w:eastAsia="TH SarabunPSK"/>
          <w:b w:val="false"/>
          <w:b w:val="false"/>
          <w:bCs w:val="false"/>
          <w:sz w:val="32"/>
          <w:sz w:val="32"/>
          <w:szCs w:val="32"/>
        </w:rPr>
        <w:t>ทำให้หลักสูตรได้ปรับการประเมินการจัดการเรียนการสอนเป็นแบบออนไลน์  โดยภาพรวมของการประเมิน พบว่าการจัดการเรียนการสอนเป็นไปตามมาตรฐานการเรียนรู้ที่กำหนดไว้ใน มคอ</w:t>
      </w:r>
      <w:r>
        <w:rPr>
          <w:rFonts w:eastAsia="TH SarabunPSK" w:cs="TH SarabunPSK"/>
          <w:b w:val="false"/>
          <w:bCs w:val="false"/>
          <w:sz w:val="32"/>
          <w:szCs w:val="32"/>
        </w:rPr>
        <w:t xml:space="preserve">. 2 </w:t>
      </w:r>
      <w:r>
        <w:rPr>
          <w:rFonts w:ascii="TH SarabunPSK" w:hAnsi="TH SarabunPSK" w:eastAsia="TH SarabunPSK"/>
          <w:b w:val="false"/>
          <w:b w:val="false"/>
          <w:bCs w:val="false"/>
          <w:sz w:val="32"/>
          <w:sz w:val="32"/>
          <w:szCs w:val="32"/>
        </w:rPr>
        <w:t>เนื่องจากผู้สอนเริ่มมีทักษะในการสอนออนไลน์มากขึ้น หลักสูตรจึงเห็นว่าในการปรับระบบและกลไกใหม่ หากสามารถเพิ่มผู้เรียน หรือผู้มีส่วนเกี่ยวข้องอื่นเข้ามาร่วมกับการประเมินมากขึ้น น่าจะส่งผลดีกับหลักสูตร</w:t>
      </w:r>
    </w:p>
    <w:p>
      <w:pPr>
        <w:pStyle w:val="Normal"/>
        <w:tabs>
          <w:tab w:val="clear" w:pos="720"/>
          <w:tab w:val="left" w:pos="1170" w:leader="none"/>
        </w:tabs>
        <w:spacing w:lineRule="auto" w:line="240" w:before="0" w:after="0"/>
        <w:jc w:val="both"/>
        <w:rPr>
          <w:rFonts w:eastAsia="TH SarabunPSK"/>
          <w:b/>
          <w:b/>
          <w:bCs/>
        </w:rPr>
      </w:pPr>
      <w:r>
        <w:rPr>
          <w:rFonts w:eastAsia="TH SarabunPSK"/>
          <w:b/>
          <w:bCs/>
        </w:rPr>
      </w:r>
    </w:p>
    <w:p>
      <w:pPr>
        <w:pStyle w:val="Normal"/>
        <w:spacing w:lineRule="auto" w:line="240" w:before="0" w:after="0"/>
        <w:ind w:firstLine="720"/>
        <w:rPr>
          <w:b/>
          <w:b/>
          <w:bCs/>
        </w:rPr>
      </w:pPr>
      <w:r>
        <w:fldChar w:fldCharType="begin">
          <w:ffData>
            <w:name w:val="Bookmark1163"/>
            <w:enabled/>
            <w:calcOnExit w:val="0"/>
            <w:textInput>
              <w:default w:val="กรอกข้อมูล....."/>
            </w:textInput>
          </w:ffData>
        </w:fldChar>
      </w:r>
      <w:r>
        <w:rPr/>
        <w:instrText> FORMTEXT </w:instrText>
      </w:r>
      <w:r>
        <w:rPr/>
      </w:r>
      <w:r>
        <w:rPr/>
        <w:fldChar w:fldCharType="separate"/>
      </w:r>
      <w:r>
        <w:rPr/>
      </w:r>
      <w:r>
        <w:rPr/>
      </w:r>
      <w:r>
        <w:rPr/>
        <w:fldChar w:fldCharType="end"/>
      </w:r>
      <w:r>
        <w:rPr>
          <w:rFonts w:eastAsia="TH SarabunPSK"/>
          <w:b/>
          <w:bCs/>
        </w:rPr>
        <w:t xml:space="preserve"> </w:t>
      </w:r>
    </w:p>
    <w:p>
      <w:pPr>
        <w:pStyle w:val="Default"/>
        <w:ind w:firstLine="720"/>
        <w:jc w:val="left"/>
        <w:rPr>
          <w:rFonts w:ascii="TH SarabunPSK" w:hAnsi="TH SarabunPSK" w:cs="TH SarabunPSK"/>
          <w:color w:val="auto"/>
          <w:sz w:val="32"/>
          <w:szCs w:val="32"/>
        </w:rPr>
      </w:pPr>
      <w:r>
        <w:fldChar w:fldCharType="begin">
          <w:ffData>
            <w:name w:val="Bookmark1165"/>
            <w:enabled/>
            <w:calcOnExit w:val="0"/>
            <w:textInput>
              <w:default w:val="กรอกข้อมูล....."/>
            </w:textInput>
          </w:ffData>
        </w:fldChar>
      </w:r>
      <w:r>
        <w:rPr/>
        <w:instrText> FORMTEXT </w:instrText>
      </w:r>
      <w:r>
        <w:rPr/>
      </w:r>
      <w:r>
        <w:rPr/>
        <w:fldChar w:fldCharType="separate"/>
      </w:r>
      <w:r>
        <w:rPr/>
      </w:r>
      <w:r>
        <w:rPr/>
      </w:r>
      <w:r>
        <w:rPr/>
        <w:fldChar w:fldCharType="end"/>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spacing w:lineRule="auto" w:line="235" w:before="0" w:after="0"/>
        <w:jc w:val="left"/>
        <w:rPr>
          <w:rFonts w:eastAsia="BrowalliaNew-Bold"/>
          <w:b/>
          <w:b/>
          <w:bCs/>
        </w:rPr>
      </w:pPr>
      <w:r>
        <w:rPr>
          <w:rFonts w:eastAsia="BrowalliaNew-Bold"/>
          <w:b/>
          <w:b/>
          <w:bCs/>
        </w:rPr>
        <w:t>รายการหลักฐาน</w:t>
      </w:r>
    </w:p>
    <w:p>
      <w:pPr>
        <w:pStyle w:val="Normal"/>
        <w:spacing w:lineRule="auto" w:line="235" w:before="0" w:after="0"/>
        <w:ind w:left="2835" w:hanging="2835"/>
        <w:jc w:val="left"/>
        <w:rPr>
          <w:b/>
          <w:b/>
          <w:bCs/>
        </w:rPr>
      </w:pPr>
      <w:r>
        <w:rPr>
          <w:rFonts w:ascii="TH SarabunPSK" w:hAnsi="TH SarabunPSK"/>
          <w:b/>
          <w:b/>
          <w:bCs/>
          <w:spacing w:val="-6"/>
          <w:sz w:val="30"/>
          <w:sz w:val="30"/>
          <w:szCs w:val="30"/>
        </w:rPr>
        <w:t>มจษ</w:t>
      </w:r>
      <w:r>
        <w:rPr>
          <w:rFonts w:cs="TH SarabunPSK"/>
          <w:b/>
          <w:bCs/>
          <w:spacing w:val="-6"/>
          <w:sz w:val="30"/>
          <w:szCs w:val="30"/>
        </w:rPr>
        <w:t>.</w:t>
      </w:r>
      <w:r>
        <w:rPr>
          <w:rFonts w:ascii="TH SarabunPSK" w:hAnsi="TH SarabunPSK"/>
          <w:b/>
          <w:b/>
          <w:bCs/>
          <w:spacing w:val="-6"/>
          <w:sz w:val="30"/>
          <w:sz w:val="30"/>
          <w:szCs w:val="30"/>
        </w:rPr>
        <w:t>วค</w:t>
      </w:r>
      <w:r>
        <w:rPr>
          <w:rFonts w:cs="TH SarabunPSK"/>
          <w:b/>
          <w:bCs/>
          <w:spacing w:val="-6"/>
          <w:sz w:val="30"/>
          <w:szCs w:val="30"/>
        </w:rPr>
        <w:t>.</w:t>
      </w:r>
      <w:r>
        <w:rPr>
          <w:rFonts w:cs="TH SarabunPSK"/>
          <w:b/>
          <w:bCs/>
          <w:sz w:val="30"/>
          <w:szCs w:val="30"/>
        </w:rPr>
        <w:t xml:space="preserve"> 5.3.3.1</w:t>
      </w:r>
      <w:r>
        <w:rPr>
          <w:rFonts w:cs="TH SarabunPSK"/>
          <w:sz w:val="30"/>
          <w:szCs w:val="30"/>
        </w:rPr>
        <w:t xml:space="preserve"> </w:t>
      </w:r>
      <w:r>
        <w:rPr>
          <w:rStyle w:val="InternetLink"/>
          <w:rFonts w:ascii="TH SarabunPSK" w:hAnsi="TH SarabunPSK"/>
          <w:sz w:val="30"/>
          <w:sz w:val="30"/>
          <w:szCs w:val="30"/>
        </w:rPr>
        <w:t>มคอ</w:t>
      </w:r>
      <w:r>
        <w:rPr>
          <w:rStyle w:val="InternetLink"/>
          <w:rFonts w:cs="TH SarabunPSK"/>
          <w:sz w:val="30"/>
          <w:szCs w:val="30"/>
        </w:rPr>
        <w:t xml:space="preserve">. 5 </w:t>
      </w:r>
      <w:r>
        <w:rPr>
          <w:rStyle w:val="InternetLink"/>
          <w:rFonts w:ascii="TH SarabunPSK" w:hAnsi="TH SarabunPSK"/>
          <w:sz w:val="30"/>
          <w:sz w:val="30"/>
          <w:szCs w:val="30"/>
        </w:rPr>
        <w:t>สาขาวิชาว</w:t>
      </w:r>
      <w:r>
        <w:rPr>
          <w:rFonts w:ascii="TH SarabunPSK" w:hAnsi="TH SarabunPSK"/>
          <w:sz w:val="30"/>
          <w:sz w:val="30"/>
          <w:szCs w:val="30"/>
        </w:rPr>
        <w:t>ิทยาการคอมพิวเตอร์</w:t>
      </w:r>
      <w:r>
        <w:fldChar w:fldCharType="begin">
          <w:ffData>
            <w:name w:val="Bookmark1167"/>
            <w:enabled/>
            <w:calcOnExit w:val="0"/>
            <w:textInput>
              <w:default w:val="................................"/>
            </w:textInput>
          </w:ffData>
        </w:fldChar>
      </w:r>
      <w:r>
        <w:rPr>
          <w:sz w:val="30"/>
          <w:sz w:val="30"/>
          <w:szCs w:val="30"/>
          <w:rFonts w:ascii="TH SarabunPSK" w:hAnsi="TH SarabunPSK"/>
        </w:rPr>
        <w:instrText> FORMTEXT </w:instrText>
      </w:r>
      <w:r>
        <w:rPr>
          <w:sz w:val="30"/>
          <w:szCs w:val="30"/>
        </w:rPr>
      </w:r>
      <w:r>
        <w:rPr>
          <w:sz w:val="30"/>
          <w:sz w:val="30"/>
          <w:szCs w:val="30"/>
          <w:rFonts w:ascii="TH SarabunPSK" w:hAnsi="TH SarabunPSK"/>
        </w:rPr>
        <w:fldChar w:fldCharType="separate"/>
      </w:r>
      <w:r>
        <w:rPr>
          <w:sz w:val="30"/>
          <w:szCs w:val="30"/>
        </w:rPr>
      </w:r>
      <w:r>
        <w:rPr>
          <w:sz w:val="30"/>
          <w:szCs w:val="30"/>
        </w:rPr>
      </w:r>
      <w:r>
        <w:rPr>
          <w:sz w:val="30"/>
          <w:sz w:val="30"/>
          <w:szCs w:val="30"/>
          <w:rFonts w:ascii="TH SarabunPSK" w:hAnsi="TH SarabunPSK"/>
        </w:rPr>
        <w:fldChar w:fldCharType="end"/>
      </w:r>
    </w:p>
    <w:p>
      <w:pPr>
        <w:pStyle w:val="Normal"/>
        <w:tabs>
          <w:tab w:val="clear" w:pos="720"/>
          <w:tab w:val="left" w:pos="1170" w:leader="none"/>
        </w:tabs>
        <w:spacing w:lineRule="auto" w:line="240" w:before="0" w:after="0"/>
        <w:jc w:val="both"/>
        <w:rPr>
          <w:rFonts w:eastAsia="TH SarabunPSK"/>
          <w:b/>
          <w:b/>
          <w:bCs/>
          <w:u w:val="single"/>
        </w:rPr>
      </w:pPr>
      <w:r>
        <w:rPr>
          <w:rFonts w:eastAsia="TH SarabunPSK"/>
          <w:b/>
          <w:bCs/>
          <w:u w:val="single"/>
        </w:rPr>
      </w:r>
    </w:p>
    <w:p>
      <w:pPr>
        <w:pStyle w:val="Normal"/>
        <w:tabs>
          <w:tab w:val="clear" w:pos="720"/>
          <w:tab w:val="left" w:pos="1170" w:leader="none"/>
        </w:tabs>
        <w:spacing w:lineRule="auto" w:line="240" w:before="0" w:after="0"/>
        <w:jc w:val="both"/>
        <w:rPr>
          <w:rFonts w:eastAsia="TH SarabunPSK"/>
          <w:b/>
          <w:b/>
          <w:bCs/>
        </w:rPr>
      </w:pPr>
      <w:r>
        <w:rPr>
          <w:rFonts w:eastAsia="TH SarabunPSK"/>
          <w:b/>
          <w:bCs/>
        </w:rPr>
      </w:r>
      <w:r>
        <w:br w:type="page"/>
      </w:r>
    </w:p>
    <w:p>
      <w:pPr>
        <w:pStyle w:val="Normal"/>
        <w:spacing w:lineRule="auto" w:line="235"/>
        <w:rPr>
          <w:rFonts w:ascii="TH SarabunPSK" w:hAnsi="TH SarabunPSK" w:cs="TH SarabunPSK"/>
          <w:sz w:val="30"/>
          <w:szCs w:val="30"/>
        </w:rPr>
      </w:pPr>
      <w:r>
        <w:rPr>
          <w:rFonts w:ascii="TH SarabunPSK" w:hAnsi="TH SarabunPSK"/>
          <w:b/>
          <w:b/>
          <w:bCs/>
          <w:sz w:val="30"/>
          <w:sz w:val="30"/>
          <w:szCs w:val="30"/>
        </w:rPr>
        <w:t>ารประเมินตนเอง</w:t>
      </w:r>
    </w:p>
    <w:tbl>
      <w:tblPr>
        <w:tblW w:w="5000" w:type="pct"/>
        <w:jc w:val="left"/>
        <w:tblInd w:w="108" w:type="dxa"/>
        <w:tblLayout w:type="fixed"/>
        <w:tblCellMar>
          <w:top w:w="0" w:type="dxa"/>
          <w:left w:w="108" w:type="dxa"/>
          <w:bottom w:w="0" w:type="dxa"/>
          <w:right w:w="108" w:type="dxa"/>
        </w:tblCellMar>
        <w:tblLook w:val="01e0" w:noVBand="0" w:noHBand="0" w:lastColumn="1" w:firstColumn="1" w:lastRow="1" w:firstRow="1"/>
      </w:tblPr>
      <w:tblGrid>
        <w:gridCol w:w="1854"/>
        <w:gridCol w:w="2026"/>
        <w:gridCol w:w="2332"/>
        <w:gridCol w:w="2456"/>
      </w:tblGrid>
      <w:tr>
        <w:trPr/>
        <w:tc>
          <w:tcPr>
            <w:tcW w:w="185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200"/>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202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200"/>
              <w:jc w:val="center"/>
              <w:rPr>
                <w:rFonts w:ascii="TH SarabunPSK" w:hAnsi="TH SarabunPSK" w:cs="TH SarabunPSK"/>
                <w:sz w:val="30"/>
                <w:szCs w:val="30"/>
              </w:rPr>
            </w:pPr>
            <w:r>
              <w:rPr>
                <w:rFonts w:ascii="TH SarabunPSK" w:hAnsi="TH SarabunPSK"/>
                <w:b/>
                <w:b/>
                <w:bCs/>
                <w:sz w:val="30"/>
                <w:sz w:val="30"/>
                <w:szCs w:val="30"/>
              </w:rPr>
              <w:t>ผลการดำเนินงาน</w:t>
            </w:r>
          </w:p>
        </w:tc>
        <w:tc>
          <w:tcPr>
            <w:tcW w:w="233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before="0" w:after="200"/>
              <w:jc w:val="center"/>
              <w:rPr>
                <w:rFonts w:ascii="TH SarabunPSK" w:hAnsi="TH SarabunPSK" w:cs="TH SarabunPSK"/>
                <w:sz w:val="30"/>
                <w:szCs w:val="30"/>
              </w:rPr>
            </w:pPr>
            <w:r>
              <w:rPr>
                <w:rFonts w:ascii="TH SarabunPSK" w:hAnsi="TH SarabunPSK"/>
                <w:b/>
                <w:b/>
                <w:bCs/>
                <w:sz w:val="30"/>
                <w:sz w:val="30"/>
                <w:szCs w:val="30"/>
              </w:rPr>
              <w:t>คะแนนการประเมินตนเอง</w:t>
            </w:r>
          </w:p>
        </w:tc>
        <w:tc>
          <w:tcPr>
            <w:tcW w:w="245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35"/>
              <w:jc w:val="center"/>
              <w:rPr>
                <w:rFonts w:ascii="TH SarabunPSK" w:hAnsi="TH SarabunPSK" w:cs="TH SarabunPSK"/>
                <w:sz w:val="30"/>
                <w:szCs w:val="30"/>
              </w:rPr>
            </w:pPr>
            <w:r>
              <w:rPr>
                <w:rFonts w:ascii="TH SarabunPSK" w:hAnsi="TH SarabunPSK"/>
                <w:b/>
                <w:b/>
                <w:bCs/>
                <w:sz w:val="30"/>
                <w:sz w:val="30"/>
                <w:szCs w:val="30"/>
              </w:rPr>
              <w:t>บรรลุเป้าหมาย</w:t>
            </w:r>
          </w:p>
          <w:p>
            <w:pPr>
              <w:pStyle w:val="Normal"/>
              <w:widowControl w:val="false"/>
              <w:spacing w:lineRule="auto" w:line="235" w:before="0" w:after="200"/>
              <w:jc w:val="center"/>
              <w:rPr>
                <w:rFonts w:ascii="TH SarabunPSK" w:hAnsi="TH SarabunPSK" w:cs="TH SarabunPSK"/>
                <w:sz w:val="30"/>
                <w:szCs w:val="30"/>
              </w:rPr>
            </w:pPr>
            <w:r>
              <w:rPr>
                <w:rFonts w:eastAsia="Wingdings 2" w:cs="TH SarabunPSK"/>
                <w:b/>
                <w:bCs/>
                <w:sz w:val="30"/>
                <w:szCs w:val="30"/>
              </w:rPr>
              <w:t></w:t>
            </w:r>
            <w:r>
              <w:rPr>
                <w:rFonts w:cs="TH SarabunPSK"/>
                <w:b/>
                <w:bCs/>
                <w:sz w:val="30"/>
                <w:szCs w:val="30"/>
              </w:rPr>
              <w:t xml:space="preserve"> </w:t>
            </w:r>
            <w:r>
              <w:rPr>
                <w:rFonts w:ascii="TH SarabunPSK" w:hAnsi="TH SarabunPSK"/>
                <w:b/>
                <w:b/>
                <w:bCs/>
                <w:sz w:val="30"/>
                <w:sz w:val="30"/>
                <w:szCs w:val="30"/>
              </w:rPr>
              <w:t xml:space="preserve">บรรลุ </w:t>
            </w:r>
            <w:r>
              <w:rPr>
                <w:rFonts w:ascii="TH SarabunPSK" w:hAnsi="TH SarabunPSK" w:eastAsia="Wingdings 2"/>
                <w:b/>
                <w:b/>
                <w:bCs/>
                <w:sz w:val="30"/>
                <w:sz w:val="30"/>
                <w:szCs w:val="30"/>
              </w:rPr>
              <w:t></w:t>
            </w:r>
            <w:r>
              <w:rPr>
                <w:rFonts w:ascii="TH SarabunPSK" w:hAnsi="TH SarabunPSK"/>
                <w:b/>
                <w:b/>
                <w:bCs/>
                <w:sz w:val="30"/>
                <w:sz w:val="30"/>
                <w:szCs w:val="30"/>
              </w:rPr>
              <w:t xml:space="preserve"> ไม่บรรลุ</w:t>
            </w:r>
          </w:p>
        </w:tc>
      </w:tr>
      <w:tr>
        <w:trPr/>
        <w:tc>
          <w:tcPr>
            <w:tcW w:w="185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20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20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33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20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45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35" w:before="0" w:after="200"/>
              <w:jc w:val="center"/>
              <w:rPr>
                <w:rFonts w:ascii="TH SarabunPSK" w:hAnsi="TH SarabunPSK" w:cs="TH SarabunPSK"/>
                <w:sz w:val="30"/>
                <w:szCs w:val="30"/>
              </w:rPr>
            </w:pPr>
            <w:r>
              <w:rPr>
                <w:rFonts w:eastAsia="Wingdings" w:cs="Wingdings" w:ascii="Wingdings" w:hAnsi="Wingdings"/>
                <w:b/>
                <w:bCs/>
                <w:sz w:val="30"/>
                <w:szCs w:val="30"/>
              </w:rPr>
              <w:t></w:t>
            </w:r>
            <w:r>
              <w:rPr>
                <w:rFonts w:cs="TH SarabunPSK"/>
                <w:b/>
                <w:bCs/>
                <w:sz w:val="30"/>
                <w:szCs w:val="30"/>
              </w:rPr>
              <w:t xml:space="preserve"> </w:t>
            </w:r>
            <w:r>
              <w:rPr>
                <w:rFonts w:ascii="TH SarabunPSK" w:hAnsi="TH SarabunPSK"/>
                <w:b/>
                <w:b/>
                <w:bCs/>
                <w:sz w:val="30"/>
                <w:sz w:val="30"/>
                <w:szCs w:val="30"/>
              </w:rPr>
              <w:t>บรรลุ</w:t>
            </w:r>
          </w:p>
        </w:tc>
      </w:tr>
    </w:tbl>
    <w:p>
      <w:pPr>
        <w:pStyle w:val="Normal"/>
        <w:widowControl w:val="false"/>
        <w:rPr>
          <w:rFonts w:ascii="TH SarabunPSK" w:hAnsi="TH SarabunPSK" w:eastAsia="Times New Roman" w:cs="TH SarabunPSK"/>
          <w:sz w:val="30"/>
          <w:szCs w:val="30"/>
        </w:rPr>
      </w:pPr>
      <w:r>
        <w:rPr>
          <w:rFonts w:eastAsia="Times New Roman" w:cs="TH SarabunPSK"/>
          <w:sz w:val="30"/>
          <w:szCs w:val="30"/>
        </w:rPr>
      </w:r>
    </w:p>
    <w:p>
      <w:pPr>
        <w:pStyle w:val="Normal"/>
        <w:spacing w:lineRule="auto" w:line="235"/>
        <w:rPr>
          <w:rFonts w:ascii="TH SarabunPSK" w:hAnsi="TH SarabunPSK" w:cs="TH SarabunPSK"/>
          <w:sz w:val="30"/>
          <w:szCs w:val="30"/>
        </w:rPr>
      </w:pPr>
      <w:r>
        <w:rPr>
          <w:rFonts w:ascii="TH SarabunPSK" w:hAnsi="TH SarabunPSK"/>
          <w:b/>
          <w:b/>
          <w:bCs/>
          <w:sz w:val="30"/>
          <w:sz w:val="30"/>
          <w:szCs w:val="30"/>
        </w:rPr>
        <w:t>จุดเด่น</w:t>
      </w:r>
    </w:p>
    <w:p>
      <w:pPr>
        <w:pStyle w:val="Normal"/>
        <w:tabs>
          <w:tab w:val="clear" w:pos="720"/>
          <w:tab w:val="left" w:pos="1134" w:leader="none"/>
        </w:tabs>
        <w:spacing w:lineRule="auto" w:line="235"/>
        <w:rPr>
          <w:rFonts w:ascii="TH SarabunPSK" w:hAnsi="TH SarabunPSK" w:cs="TH SarabunPSK"/>
          <w:sz w:val="30"/>
          <w:szCs w:val="30"/>
        </w:rPr>
      </w:pPr>
      <w:r>
        <w:rPr>
          <w:rFonts w:ascii="TH SarabunPSK" w:hAnsi="TH SarabunPSK"/>
          <w:b/>
          <w:b/>
          <w:bCs/>
          <w:sz w:val="30"/>
          <w:sz w:val="30"/>
          <w:szCs w:val="30"/>
        </w:rPr>
        <w:t>แนวทางเสริมจุดเด่น</w:t>
      </w:r>
    </w:p>
    <w:p>
      <w:pPr>
        <w:pStyle w:val="Normal"/>
        <w:spacing w:lineRule="auto" w:line="235" w:before="0" w:after="0"/>
        <w:rPr>
          <w:rFonts w:ascii="TH SarabunPSK" w:hAnsi="TH SarabunPSK" w:cs="TH SarabunPSK"/>
          <w:sz w:val="30"/>
          <w:szCs w:val="30"/>
        </w:rPr>
      </w:pPr>
      <w:r>
        <w:rPr>
          <w:rFonts w:ascii="TH SarabunPSK" w:hAnsi="TH SarabunPSK"/>
          <w:b/>
          <w:b/>
          <w:bCs/>
          <w:sz w:val="30"/>
          <w:sz w:val="30"/>
          <w:szCs w:val="30"/>
        </w:rPr>
        <w:t>จุดที่ควรพัฒนา</w:t>
      </w:r>
      <w:r>
        <w:br w:type="page"/>
      </w:r>
    </w:p>
    <w:p>
      <w:pPr>
        <w:pStyle w:val="Heading3"/>
        <w:rPr>
          <w:b/>
          <w:b/>
          <w:bCs/>
        </w:rPr>
      </w:pPr>
      <w:bookmarkStart w:id="26" w:name="_Toc76115547"/>
      <w:r>
        <w:rPr/>
        <w:t xml:space="preserve">ตัวบ่งชี้ที่ </w:t>
      </w:r>
      <w:r>
        <w:rPr/>
        <w:t>5.4</w:t>
        <w:tab/>
      </w:r>
      <w:r>
        <w:rPr/>
        <w:t>ผลการดําเนินงานหลักสูตรตามกรอบมาตรฐานคุณวุฒิระดับอุดมศึกษาแห่งชาติ</w:t>
      </w:r>
      <w:bookmarkEnd w:id="26"/>
      <w:r>
        <w:rPr/>
        <w:t xml:space="preserve">  </w:t>
      </w:r>
    </w:p>
    <w:p>
      <w:pPr>
        <w:pStyle w:val="Normal"/>
        <w:tabs>
          <w:tab w:val="clear" w:pos="720"/>
          <w:tab w:val="left" w:pos="2296" w:leader="none"/>
        </w:tabs>
        <w:spacing w:lineRule="auto" w:line="240" w:before="0" w:after="0"/>
        <w:rPr>
          <w:rFonts w:eastAsia="TH SarabunPSK"/>
          <w:b/>
          <w:b/>
          <w:bCs/>
        </w:rPr>
      </w:pPr>
      <w:r>
        <w:rPr>
          <w:rFonts w:eastAsia="TH SarabunPSK"/>
          <w:b/>
          <w:b/>
          <w:bCs/>
        </w:rPr>
        <w:t>ชนิดของตัวบ่งชี้</w:t>
      </w:r>
      <w:r>
        <w:rPr>
          <w:rFonts w:eastAsia="TH SarabunPSK"/>
          <w:b/>
          <w:bCs/>
        </w:rPr>
        <w:tab/>
      </w:r>
      <w:r>
        <w:rPr>
          <w:rFonts w:eastAsia="TH SarabunPSK"/>
        </w:rPr>
        <w:t>ผลลัพธ์</w:t>
      </w:r>
    </w:p>
    <w:p>
      <w:pPr>
        <w:pStyle w:val="Normal"/>
        <w:tabs>
          <w:tab w:val="clear" w:pos="720"/>
          <w:tab w:val="left" w:pos="2268" w:leader="none"/>
        </w:tabs>
        <w:spacing w:lineRule="auto" w:line="240" w:before="0" w:after="0"/>
        <w:rPr>
          <w:b/>
          <w:b/>
          <w:bCs/>
        </w:rPr>
      </w:pPr>
      <w:r>
        <w:rPr>
          <w:b/>
          <w:b/>
          <w:bCs/>
        </w:rPr>
        <w:t>ข้อมูลที่ใช้</w:t>
      </w:r>
      <w:r>
        <w:rPr/>
        <w:t xml:space="preserve"> </w:t>
      </w:r>
      <w:r>
        <w:rPr/>
        <w:tab/>
      </w:r>
      <w:r>
        <w:rPr/>
        <w:t xml:space="preserve">ปีการศึกษา </w:t>
      </w:r>
      <w:r>
        <w:rPr/>
        <w:t>2564</w:t>
      </w:r>
    </w:p>
    <w:p>
      <w:pPr>
        <w:pStyle w:val="Normal"/>
        <w:tabs>
          <w:tab w:val="clear" w:pos="720"/>
          <w:tab w:val="left" w:pos="2268" w:leader="none"/>
        </w:tabs>
        <w:spacing w:lineRule="auto" w:line="240" w:before="0" w:after="0"/>
        <w:rPr>
          <w:b/>
          <w:b/>
          <w:bCs/>
        </w:rPr>
      </w:pPr>
      <w:r>
        <w:rPr>
          <w:b/>
          <w:bCs/>
        </w:rPr>
      </w:r>
    </w:p>
    <w:p>
      <w:pPr>
        <w:pStyle w:val="Normal"/>
        <w:spacing w:lineRule="auto" w:line="240" w:before="0" w:after="0"/>
        <w:contextualSpacing/>
        <w:jc w:val="left"/>
        <w:rPr>
          <w:rFonts w:eastAsia="Times New Roman"/>
          <w:b/>
          <w:b/>
          <w:bCs/>
        </w:rPr>
      </w:pPr>
      <w:r>
        <w:rPr>
          <w:rFonts w:eastAsia="Times New Roman"/>
          <w:b/>
          <w:b/>
          <w:bCs/>
        </w:rPr>
        <w:t>เกณฑ์การประเมิน</w:t>
      </w:r>
    </w:p>
    <w:p>
      <w:pPr>
        <w:pStyle w:val="Normal"/>
        <w:tabs>
          <w:tab w:val="clear" w:pos="720"/>
          <w:tab w:val="left" w:pos="6840" w:leader="none"/>
        </w:tabs>
        <w:spacing w:lineRule="auto" w:line="240" w:before="0" w:after="0"/>
        <w:ind w:right="-686" w:hanging="0"/>
        <w:contextualSpacing/>
        <w:rPr>
          <w:rFonts w:eastAsia="Times New Roman"/>
          <w:spacing w:val="-6"/>
        </w:rPr>
      </w:pPr>
      <w:r>
        <w:rPr>
          <w:rFonts w:eastAsia="Times New Roman"/>
          <w:spacing w:val="-6"/>
        </w:rPr>
        <w:t xml:space="preserve">มีการดำเนินงานน้อยกว่าร้อยละ </w:t>
      </w:r>
      <w:r>
        <w:rPr>
          <w:rFonts w:eastAsia="Times New Roman"/>
          <w:spacing w:val="-6"/>
        </w:rPr>
        <w:t xml:space="preserve">80 </w:t>
      </w:r>
      <w:r>
        <w:rPr>
          <w:rFonts w:eastAsia="Times New Roman"/>
          <w:spacing w:val="-6"/>
        </w:rPr>
        <w:t>ของตัวบ่งชี้ผลการดำเนินงานที่ระบุไว้ในแต่ละปี</w:t>
      </w:r>
      <w:r>
        <w:rPr>
          <w:rFonts w:eastAsia="Times New Roman"/>
          <w:spacing w:val="-6"/>
        </w:rPr>
        <w:tab/>
        <w:t xml:space="preserve">    </w:t>
      </w:r>
      <w:r>
        <w:rPr>
          <w:rFonts w:eastAsia="Times New Roman"/>
          <w:spacing w:val="-6"/>
        </w:rPr>
        <w:t xml:space="preserve">มีค่าคะแนนเท่ากับ </w:t>
      </w:r>
      <w:r>
        <w:rPr>
          <w:rFonts w:eastAsia="Times New Roman"/>
          <w:spacing w:val="-6"/>
        </w:rPr>
        <w:t>0</w:t>
      </w:r>
    </w:p>
    <w:p>
      <w:pPr>
        <w:pStyle w:val="Normal"/>
        <w:tabs>
          <w:tab w:val="clear" w:pos="720"/>
          <w:tab w:val="left" w:pos="6840" w:leader="none"/>
        </w:tabs>
        <w:spacing w:lineRule="auto" w:line="240" w:before="0" w:after="0"/>
        <w:ind w:right="-402" w:hanging="0"/>
        <w:contextualSpacing/>
        <w:rPr>
          <w:rFonts w:eastAsia="Times New Roman"/>
          <w:spacing w:val="-6"/>
        </w:rPr>
      </w:pPr>
      <w:r>
        <w:rPr>
          <w:rFonts w:eastAsia="Times New Roman"/>
          <w:spacing w:val="-6"/>
        </w:rPr>
        <w:t xml:space="preserve">มีการดำเนินงานร้อยละ </w:t>
      </w:r>
      <w:r>
        <w:rPr>
          <w:rFonts w:eastAsia="Times New Roman"/>
          <w:spacing w:val="-6"/>
        </w:rPr>
        <w:t xml:space="preserve">80 </w:t>
      </w:r>
      <w:r>
        <w:rPr>
          <w:rFonts w:eastAsia="Times New Roman"/>
          <w:spacing w:val="-6"/>
        </w:rPr>
        <w:t>ของตัวบ่งชี้ผลการดำเนินงานที่ระบุไว้ในแต่ละปี</w:t>
      </w:r>
      <w:r>
        <w:rPr>
          <w:rFonts w:eastAsia="Times New Roman"/>
          <w:spacing w:val="-6"/>
        </w:rPr>
        <w:tab/>
        <w:t xml:space="preserve">    </w:t>
      </w:r>
      <w:r>
        <w:rPr>
          <w:rFonts w:eastAsia="Times New Roman"/>
          <w:spacing w:val="-6"/>
        </w:rPr>
        <w:t xml:space="preserve">มีค่าคะแนนเท่ากับ </w:t>
      </w:r>
      <w:r>
        <w:rPr>
          <w:rFonts w:eastAsia="Times New Roman"/>
          <w:spacing w:val="-6"/>
        </w:rPr>
        <w:t>3.50</w:t>
      </w:r>
    </w:p>
    <w:p>
      <w:pPr>
        <w:pStyle w:val="Normal"/>
        <w:tabs>
          <w:tab w:val="clear" w:pos="720"/>
          <w:tab w:val="left" w:pos="6840" w:leader="none"/>
        </w:tabs>
        <w:spacing w:lineRule="auto" w:line="240" w:before="0" w:after="0"/>
        <w:ind w:right="-544" w:hanging="0"/>
        <w:contextualSpacing/>
        <w:rPr>
          <w:rFonts w:eastAsia="Times New Roman"/>
          <w:spacing w:val="-6"/>
        </w:rPr>
      </w:pPr>
      <w:r>
        <w:rPr>
          <w:rFonts w:eastAsia="Times New Roman"/>
          <w:spacing w:val="-6"/>
        </w:rPr>
        <w:t xml:space="preserve">มีการดำเนินงานร้อยละ </w:t>
      </w:r>
      <w:r>
        <w:rPr>
          <w:rFonts w:eastAsia="Times New Roman"/>
          <w:spacing w:val="-6"/>
        </w:rPr>
        <w:t xml:space="preserve">80.01-89.99 </w:t>
      </w:r>
      <w:r>
        <w:rPr>
          <w:rFonts w:eastAsia="Times New Roman"/>
          <w:spacing w:val="-6"/>
        </w:rPr>
        <w:t>ของตัวบ่งชี้ผลการดำเนินงานที่ระบุไว้ในแต่ละปี</w:t>
      </w:r>
      <w:r>
        <w:rPr>
          <w:rFonts w:eastAsia="Times New Roman"/>
          <w:spacing w:val="-6"/>
        </w:rPr>
        <w:tab/>
        <w:t xml:space="preserve">    </w:t>
      </w:r>
      <w:r>
        <w:rPr>
          <w:rFonts w:eastAsia="Times New Roman"/>
          <w:spacing w:val="-6"/>
        </w:rPr>
        <w:t xml:space="preserve">มีค่าคะแนนเท่ากับ </w:t>
      </w:r>
      <w:r>
        <w:rPr>
          <w:rFonts w:eastAsia="Times New Roman"/>
          <w:spacing w:val="-6"/>
        </w:rPr>
        <w:t>4.00</w:t>
      </w:r>
    </w:p>
    <w:p>
      <w:pPr>
        <w:pStyle w:val="Normal"/>
        <w:tabs>
          <w:tab w:val="clear" w:pos="720"/>
          <w:tab w:val="left" w:pos="6840" w:leader="none"/>
        </w:tabs>
        <w:spacing w:lineRule="auto" w:line="240" w:before="0" w:after="0"/>
        <w:ind w:right="-544" w:hanging="0"/>
        <w:contextualSpacing/>
        <w:rPr>
          <w:rFonts w:eastAsia="Times New Roman"/>
          <w:spacing w:val="-6"/>
        </w:rPr>
      </w:pPr>
      <w:r>
        <w:rPr>
          <w:rFonts w:eastAsia="Times New Roman"/>
          <w:spacing w:val="-6"/>
        </w:rPr>
        <w:t xml:space="preserve">มีการดำเนินงานร้อยละ </w:t>
      </w:r>
      <w:r>
        <w:rPr>
          <w:rFonts w:eastAsia="Times New Roman"/>
          <w:spacing w:val="-6"/>
        </w:rPr>
        <w:t xml:space="preserve">90.00-94.99 </w:t>
      </w:r>
      <w:r>
        <w:rPr>
          <w:rFonts w:eastAsia="Times New Roman"/>
          <w:spacing w:val="-6"/>
        </w:rPr>
        <w:t>ของตัวบ่งชี้ผลการดำเนินงานที่ระบุไว้ในแต่ละปี</w:t>
      </w:r>
      <w:r>
        <w:rPr>
          <w:rFonts w:eastAsia="Times New Roman"/>
          <w:spacing w:val="-6"/>
        </w:rPr>
        <w:tab/>
        <w:t xml:space="preserve">    </w:t>
      </w:r>
      <w:r>
        <w:rPr>
          <w:rFonts w:eastAsia="Times New Roman"/>
          <w:spacing w:val="-6"/>
        </w:rPr>
        <w:t xml:space="preserve">มีค่าคะแนนเท่ากับ </w:t>
      </w:r>
      <w:r>
        <w:rPr>
          <w:rFonts w:eastAsia="Times New Roman"/>
          <w:spacing w:val="-6"/>
        </w:rPr>
        <w:t>4.50</w:t>
      </w:r>
    </w:p>
    <w:p>
      <w:pPr>
        <w:pStyle w:val="Normal"/>
        <w:tabs>
          <w:tab w:val="clear" w:pos="720"/>
          <w:tab w:val="left" w:pos="6840" w:leader="none"/>
        </w:tabs>
        <w:spacing w:lineRule="auto" w:line="240" w:before="0" w:after="0"/>
        <w:ind w:right="-402" w:hanging="0"/>
        <w:contextualSpacing/>
        <w:rPr>
          <w:rFonts w:eastAsia="Times New Roman"/>
          <w:spacing w:val="-6"/>
        </w:rPr>
      </w:pPr>
      <w:r>
        <w:rPr>
          <w:rFonts w:eastAsia="Times New Roman"/>
          <w:spacing w:val="-6"/>
        </w:rPr>
        <w:t xml:space="preserve">มีการดำเนินงานร้อยละ </w:t>
      </w:r>
      <w:r>
        <w:rPr>
          <w:rFonts w:eastAsia="Times New Roman"/>
          <w:spacing w:val="-6"/>
        </w:rPr>
        <w:t xml:space="preserve">95.00-99.99 </w:t>
      </w:r>
      <w:r>
        <w:rPr>
          <w:rFonts w:eastAsia="Times New Roman"/>
          <w:spacing w:val="-6"/>
        </w:rPr>
        <w:t>ของตัวบ่งชี้ผลการดำเนินงานที่ระบุไว้ในแต่ละปี</w:t>
      </w:r>
      <w:r>
        <w:rPr>
          <w:rFonts w:eastAsia="Times New Roman"/>
          <w:spacing w:val="-6"/>
        </w:rPr>
        <w:tab/>
        <w:t xml:space="preserve">    </w:t>
      </w:r>
      <w:r>
        <w:rPr>
          <w:rFonts w:eastAsia="Times New Roman"/>
          <w:spacing w:val="-6"/>
        </w:rPr>
        <w:t xml:space="preserve">มีค่าคะแนนเท่ากับ </w:t>
      </w:r>
      <w:r>
        <w:rPr>
          <w:rFonts w:eastAsia="Times New Roman"/>
          <w:spacing w:val="-6"/>
        </w:rPr>
        <w:t>4.75</w:t>
      </w:r>
    </w:p>
    <w:p>
      <w:pPr>
        <w:pStyle w:val="Normal"/>
        <w:tabs>
          <w:tab w:val="clear" w:pos="720"/>
          <w:tab w:val="left" w:pos="6840" w:leader="none"/>
        </w:tabs>
        <w:spacing w:lineRule="auto" w:line="240" w:before="0" w:after="0"/>
        <w:ind w:right="-402" w:hanging="0"/>
        <w:contextualSpacing/>
        <w:rPr>
          <w:rFonts w:eastAsia="Times New Roman"/>
          <w:spacing w:val="-6"/>
        </w:rPr>
      </w:pPr>
      <w:r>
        <w:rPr>
          <w:rFonts w:eastAsia="Times New Roman"/>
          <w:spacing w:val="-6"/>
        </w:rPr>
        <w:t xml:space="preserve">มีการดำเนินงานร้อยละ </w:t>
      </w:r>
      <w:r>
        <w:rPr>
          <w:rFonts w:eastAsia="Times New Roman"/>
          <w:spacing w:val="-6"/>
        </w:rPr>
        <w:t xml:space="preserve">100 </w:t>
      </w:r>
      <w:r>
        <w:rPr>
          <w:rFonts w:eastAsia="Times New Roman"/>
          <w:spacing w:val="-6"/>
        </w:rPr>
        <w:t>ของตัวบ่งชี้ผลการดำเนินงานที่ระบุไว้ในแต่ละปี</w:t>
      </w:r>
      <w:r>
        <w:rPr>
          <w:rFonts w:eastAsia="Times New Roman"/>
          <w:spacing w:val="-6"/>
        </w:rPr>
        <w:tab/>
        <w:t xml:space="preserve">    </w:t>
      </w:r>
      <w:r>
        <w:rPr>
          <w:rFonts w:eastAsia="Times New Roman"/>
          <w:spacing w:val="-6"/>
        </w:rPr>
        <w:t xml:space="preserve">มีค่าคะแนนเท่ากับ </w:t>
      </w:r>
      <w:r>
        <w:rPr>
          <w:rFonts w:eastAsia="Times New Roman"/>
          <w:spacing w:val="-6"/>
        </w:rPr>
        <w:t>5</w:t>
      </w:r>
    </w:p>
    <w:p>
      <w:pPr>
        <w:pStyle w:val="Normal"/>
        <w:tabs>
          <w:tab w:val="clear" w:pos="720"/>
          <w:tab w:val="left" w:pos="1170" w:leader="none"/>
        </w:tabs>
        <w:spacing w:lineRule="auto" w:line="240" w:before="0" w:after="0"/>
        <w:jc w:val="both"/>
        <w:rPr>
          <w:b/>
          <w:b/>
          <w:bCs/>
        </w:rPr>
      </w:pPr>
      <w:r>
        <w:rPr>
          <w:b/>
          <w:bCs/>
        </w:rPr>
      </w:r>
    </w:p>
    <w:p>
      <w:pPr>
        <w:pStyle w:val="Normal"/>
        <w:tabs>
          <w:tab w:val="clear" w:pos="720"/>
          <w:tab w:val="left" w:pos="1170" w:leader="none"/>
        </w:tabs>
        <w:spacing w:lineRule="auto" w:line="240" w:before="0" w:after="0"/>
        <w:jc w:val="both"/>
        <w:rPr>
          <w:rFonts w:eastAsia="TH SarabunPSK"/>
          <w:b/>
          <w:b/>
          <w:bCs/>
        </w:rPr>
      </w:pPr>
      <w:r>
        <w:rPr>
          <w:b/>
          <w:b/>
          <w:bCs/>
        </w:rPr>
        <w:t>ผลการดำเนินงาน</w:t>
      </w:r>
    </w:p>
    <w:p>
      <w:pPr>
        <w:pStyle w:val="Normal"/>
        <w:tabs>
          <w:tab w:val="clear" w:pos="720"/>
          <w:tab w:val="left" w:pos="1170" w:leader="none"/>
        </w:tabs>
        <w:spacing w:lineRule="auto" w:line="240" w:before="0" w:after="0"/>
        <w:jc w:val="both"/>
        <w:rPr>
          <w:rFonts w:eastAsia="TH SarabunPSK"/>
          <w:b/>
          <w:b/>
          <w:bCs/>
        </w:rPr>
      </w:pPr>
      <w:r>
        <w:rPr>
          <w:rFonts w:eastAsia="TH SarabunPSK"/>
          <w:b/>
          <w:bCs/>
        </w:rPr>
      </w:r>
    </w:p>
    <w:tbl>
      <w:tblPr>
        <w:tblW w:w="5000" w:type="pct"/>
        <w:jc w:val="left"/>
        <w:tblInd w:w="113" w:type="dxa"/>
        <w:tblLayout w:type="fixed"/>
        <w:tblCellMar>
          <w:top w:w="0" w:type="dxa"/>
          <w:left w:w="108" w:type="dxa"/>
          <w:bottom w:w="0" w:type="dxa"/>
          <w:right w:w="108" w:type="dxa"/>
        </w:tblCellMar>
        <w:tblLook w:val="04a0" w:noVBand="1" w:noHBand="0" w:lastColumn="0" w:firstColumn="1" w:lastRow="0" w:firstRow="1"/>
      </w:tblPr>
      <w:tblGrid>
        <w:gridCol w:w="3446"/>
        <w:gridCol w:w="3881"/>
        <w:gridCol w:w="1342"/>
      </w:tblGrid>
      <w:tr>
        <w:trPr>
          <w:tblHeader w:val="true"/>
        </w:trPr>
        <w:tc>
          <w:tcPr>
            <w:tcW w:w="3446"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eastAsia="Times New Roman"/>
                <w:b/>
                <w:b/>
                <w:bCs/>
                <w:sz w:val="30"/>
                <w:sz w:val="30"/>
                <w:szCs w:val="30"/>
              </w:rPr>
              <w:t>ตัวบ่งชี้</w:t>
            </w:r>
          </w:p>
        </w:tc>
        <w:tc>
          <w:tcPr>
            <w:tcW w:w="3881"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eastAsia="Times New Roman"/>
                <w:b/>
                <w:b/>
                <w:bCs/>
                <w:sz w:val="30"/>
                <w:sz w:val="30"/>
                <w:szCs w:val="30"/>
              </w:rPr>
              <w:t>ผลการดำเนินงาน</w:t>
            </w:r>
          </w:p>
        </w:tc>
        <w:tc>
          <w:tcPr>
            <w:tcW w:w="1342"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pacing w:lineRule="auto" w:line="240" w:before="0" w:after="0"/>
              <w:jc w:val="center"/>
              <w:rPr>
                <w:rFonts w:ascii="TH SarabunPSK" w:hAnsi="TH SarabunPSK" w:cs="TH SarabunPSK"/>
                <w:sz w:val="30"/>
                <w:szCs w:val="30"/>
              </w:rPr>
            </w:pPr>
            <w:r>
              <w:rPr>
                <w:rFonts w:ascii="TH SarabunPSK" w:hAnsi="TH SarabunPSK" w:eastAsia="Times New Roman"/>
                <w:b/>
                <w:b/>
                <w:bCs/>
                <w:sz w:val="30"/>
                <w:sz w:val="30"/>
                <w:szCs w:val="30"/>
              </w:rPr>
              <w:t>เอกสาร</w:t>
            </w:r>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84" w:leader="none"/>
              </w:tabs>
              <w:spacing w:lineRule="auto" w:line="240" w:before="0" w:after="0"/>
              <w:rPr>
                <w:rFonts w:ascii="TH SarabunPSK" w:hAnsi="TH SarabunPSK" w:cs="TH SarabunPSK"/>
                <w:sz w:val="30"/>
                <w:szCs w:val="30"/>
              </w:rPr>
            </w:pPr>
            <w:r>
              <w:rPr>
                <w:rFonts w:eastAsia="Times New Roman" w:cs="TH SarabunPSK"/>
                <w:sz w:val="30"/>
                <w:szCs w:val="30"/>
              </w:rPr>
              <w:t xml:space="preserve">1. </w:t>
            </w:r>
            <w:r>
              <w:rPr>
                <w:rFonts w:ascii="TH SarabunPSK" w:hAnsi="TH SarabunPSK" w:eastAsia="Times New Roman"/>
                <w:sz w:val="30"/>
                <w:sz w:val="30"/>
                <w:szCs w:val="30"/>
              </w:rPr>
              <w:t xml:space="preserve">อาจารย์ผู้รับผิดชอบหลักสูตรอย่างน้อยร้อยละ </w:t>
            </w:r>
            <w:r>
              <w:rPr>
                <w:rFonts w:eastAsia="Times New Roman" w:cs="TH SarabunPSK"/>
                <w:sz w:val="30"/>
                <w:szCs w:val="30"/>
              </w:rPr>
              <w:t xml:space="preserve">80 </w:t>
            </w:r>
            <w:r>
              <w:rPr>
                <w:rFonts w:ascii="TH SarabunPSK" w:hAnsi="TH SarabunPSK" w:eastAsia="Times New Roman"/>
                <w:sz w:val="30"/>
                <w:sz w:val="30"/>
                <w:szCs w:val="30"/>
              </w:rPr>
              <w:t>มีส่วนร่วมในการประชุมเพื่อวางแผน ติดตาม และทบทวนการดำเนินงานหลักสูตร</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 xml:space="preserve">ผลการดำเนินงาน อาจารย์ประจำหลักสูตรวิทยาการคอมพิวเตอร์มีการประชุมร่วมกัน </w:t>
            </w:r>
            <w:r>
              <w:rPr>
                <w:rFonts w:eastAsia="Wingdings 2" w:cs="TH SarabunPSK"/>
                <w:sz w:val="30"/>
                <w:szCs w:val="30"/>
              </w:rPr>
              <w:t xml:space="preserve">10 </w:t>
            </w:r>
            <w:r>
              <w:rPr>
                <w:rFonts w:ascii="TH SarabunPSK" w:hAnsi="TH SarabunPSK" w:eastAsia="Wingdings 2"/>
                <w:sz w:val="30"/>
                <w:sz w:val="30"/>
                <w:szCs w:val="30"/>
              </w:rPr>
              <w:t xml:space="preserve">ครั้ง คิดเป็นร้อยละ </w:t>
            </w:r>
            <w:r>
              <w:rPr>
                <w:rFonts w:eastAsia="Wingdings 2" w:cs="TH SarabunPSK"/>
                <w:sz w:val="30"/>
                <w:szCs w:val="30"/>
              </w:rPr>
              <w:t xml:space="preserve">100  </w:t>
            </w:r>
            <w:r>
              <w:rPr>
                <w:rFonts w:ascii="TH SarabunPSK" w:hAnsi="TH SarabunPSK" w:eastAsia="Wingdings 2"/>
                <w:sz w:val="30"/>
                <w:sz w:val="30"/>
                <w:szCs w:val="30"/>
              </w:rPr>
              <w:t>โดยประเด็นในการประชุมจะเกี่ยวข้องกับ การรับนักศึกษา การส่งเสริมและพัฒนานักศึกษาโดยใช้กิจกรรมตามโครงการต่างๆที่ได้รับมอบหมาย</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rPr>
                <w:rFonts w:ascii="TH SarabunPSK" w:hAnsi="TH SarabunPSK"/>
                <w:sz w:val="30"/>
                <w:sz w:val="30"/>
                <w:szCs w:val="30"/>
              </w:rPr>
              <w:t>รายงานการประชุมของคณะกรรมการประจำหลักสูตร</w:t>
            </w:r>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84" w:leader="none"/>
              </w:tabs>
              <w:spacing w:lineRule="auto" w:line="240" w:before="0" w:after="0"/>
              <w:rPr>
                <w:rFonts w:ascii="TH SarabunPSK" w:hAnsi="TH SarabunPSK" w:cs="TH SarabunPSK"/>
                <w:sz w:val="30"/>
                <w:szCs w:val="30"/>
              </w:rPr>
            </w:pPr>
            <w:r>
              <w:rPr>
                <w:rFonts w:eastAsia="Times New Roman" w:cs="TH SarabunPSK"/>
                <w:sz w:val="30"/>
                <w:szCs w:val="30"/>
              </w:rPr>
              <w:t xml:space="preserve">2. </w:t>
            </w:r>
            <w:r>
              <w:rPr>
                <w:rFonts w:ascii="TH SarabunPSK" w:hAnsi="TH SarabunPSK" w:eastAsia="Times New Roman"/>
                <w:sz w:val="30"/>
                <w:sz w:val="30"/>
                <w:szCs w:val="30"/>
              </w:rPr>
              <w:t>มีรายละเอียดของหลักสูตรตามแบบ มคอ</w:t>
            </w:r>
            <w:r>
              <w:rPr>
                <w:rFonts w:eastAsia="Times New Roman" w:cs="TH SarabunPSK"/>
                <w:sz w:val="30"/>
                <w:szCs w:val="30"/>
              </w:rPr>
              <w:t xml:space="preserve">.2 </w:t>
            </w:r>
            <w:r>
              <w:rPr>
                <w:rFonts w:ascii="TH SarabunPSK" w:hAnsi="TH SarabunPSK" w:eastAsia="Times New Roman"/>
                <w:sz w:val="30"/>
                <w:sz w:val="30"/>
                <w:szCs w:val="30"/>
              </w:rPr>
              <w:t xml:space="preserve">ที่สอดคล้องกับมาตรฐานคุณวุฒิสาขา </w:t>
            </w:r>
            <w:r>
              <w:rPr>
                <w:rFonts w:eastAsia="Times New Roman" w:cs="TH SarabunPSK"/>
                <w:sz w:val="30"/>
                <w:szCs w:val="30"/>
              </w:rPr>
              <w:t xml:space="preserve">/ </w:t>
            </w:r>
            <w:r>
              <w:rPr>
                <w:rFonts w:ascii="TH SarabunPSK" w:hAnsi="TH SarabunPSK" w:eastAsia="Times New Roman"/>
                <w:sz w:val="30"/>
                <w:sz w:val="30"/>
                <w:szCs w:val="30"/>
              </w:rPr>
              <w:t>สาขาวิชา</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หลักสูตรมีการดำเนินงาน ตามแบบ มคอ</w:t>
            </w:r>
            <w:r>
              <w:rPr>
                <w:rFonts w:eastAsia="Wingdings 2" w:cs="TH SarabunPSK"/>
                <w:sz w:val="30"/>
                <w:szCs w:val="30"/>
              </w:rPr>
              <w:t xml:space="preserve">.2 </w:t>
            </w:r>
            <w:r>
              <w:rPr>
                <w:rFonts w:ascii="TH SarabunPSK" w:hAnsi="TH SarabunPSK" w:eastAsia="Wingdings 2"/>
                <w:sz w:val="30"/>
                <w:sz w:val="30"/>
                <w:szCs w:val="30"/>
              </w:rPr>
              <w:t>ที่สอดคล้องกับกรอบมาตรฐานคุณวุฒิแห่งชาติ</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r>
            <w:bookmarkStart w:id="27" w:name="__Fieldmark__2237_2739702632"/>
            <w:r>
              <w:rPr/>
            </w:r>
            <w:r>
              <w:rPr/>
              <w:fldChar w:fldCharType="separate"/>
            </w:r>
            <w:r>
              <w:rPr/>
            </w:r>
            <w:r>
              <w:rPr/>
            </w:r>
            <w:r>
              <w:rPr/>
              <w:fldChar w:fldCharType="end"/>
            </w:r>
            <w:bookmarkEnd w:id="27"/>
          </w:p>
          <w:p>
            <w:pPr>
              <w:pStyle w:val="Normal"/>
              <w:widowControl w:val="false"/>
              <w:tabs>
                <w:tab w:val="clear" w:pos="720"/>
                <w:tab w:val="left" w:pos="340" w:leader="none"/>
              </w:tabs>
              <w:spacing w:lineRule="auto" w:line="240" w:before="0" w:after="0"/>
              <w:rPr>
                <w:rFonts w:ascii="TH SarabunPSK" w:hAnsi="TH SarabunPSK" w:cs="TH SarabunPSK"/>
                <w:sz w:val="30"/>
                <w:szCs w:val="30"/>
              </w:rPr>
            </w:pPr>
            <w:r>
              <w:rPr>
                <w:rFonts w:ascii="TH SarabunPSK" w:hAnsi="TH SarabunPSK"/>
                <w:sz w:val="30"/>
                <w:sz w:val="30"/>
                <w:szCs w:val="30"/>
              </w:rPr>
              <w:t>มคอ</w:t>
            </w:r>
            <w:r>
              <w:rPr>
                <w:rFonts w:cs="TH SarabunPSK"/>
                <w:sz w:val="30"/>
                <w:szCs w:val="30"/>
              </w:rPr>
              <w:t xml:space="preserve">. 2 </w:t>
            </w:r>
            <w:r>
              <w:rPr>
                <w:rFonts w:ascii="TH SarabunPSK" w:hAnsi="TH SarabunPSK"/>
                <w:sz w:val="30"/>
                <w:sz w:val="30"/>
                <w:szCs w:val="30"/>
              </w:rPr>
              <w:t>วิทยาการคอมพิวเตอร์</w:t>
            </w:r>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84" w:leader="none"/>
              </w:tabs>
              <w:spacing w:lineRule="auto" w:line="240" w:before="0" w:after="0"/>
              <w:rPr>
                <w:rFonts w:ascii="TH SarabunPSK" w:hAnsi="TH SarabunPSK" w:cs="TH SarabunPSK"/>
                <w:sz w:val="30"/>
                <w:szCs w:val="30"/>
              </w:rPr>
            </w:pPr>
            <w:r>
              <w:rPr>
                <w:rFonts w:eastAsia="Times New Roman" w:cs="TH SarabunPSK"/>
                <w:sz w:val="30"/>
                <w:szCs w:val="30"/>
              </w:rPr>
              <w:t xml:space="preserve">3. </w:t>
            </w:r>
            <w:r>
              <w:rPr>
                <w:rFonts w:ascii="TH SarabunPSK" w:hAnsi="TH SarabunPSK" w:eastAsia="Times New Roman"/>
                <w:sz w:val="30"/>
                <w:sz w:val="30"/>
                <w:szCs w:val="30"/>
              </w:rPr>
              <w:t>มีรายละเอียดของรายวิชาและประสบการณ์ภาคสนามตามแบบ มคอ</w:t>
            </w:r>
            <w:r>
              <w:rPr>
                <w:rFonts w:eastAsia="Times New Roman" w:cs="TH SarabunPSK"/>
                <w:sz w:val="30"/>
                <w:szCs w:val="30"/>
              </w:rPr>
              <w:t xml:space="preserve">.3 </w:t>
            </w:r>
            <w:r>
              <w:rPr>
                <w:rFonts w:ascii="TH SarabunPSK" w:hAnsi="TH SarabunPSK" w:eastAsia="Times New Roman"/>
                <w:sz w:val="30"/>
                <w:sz w:val="30"/>
                <w:szCs w:val="30"/>
              </w:rPr>
              <w:t>และ มคอ</w:t>
            </w:r>
            <w:r>
              <w:rPr>
                <w:rFonts w:eastAsia="Times New Roman" w:cs="TH SarabunPSK"/>
                <w:sz w:val="30"/>
                <w:szCs w:val="30"/>
              </w:rPr>
              <w:t xml:space="preserve">.4 </w:t>
            </w:r>
            <w:r>
              <w:rPr>
                <w:rFonts w:ascii="TH SarabunPSK" w:hAnsi="TH SarabunPSK" w:eastAsia="Times New Roman"/>
                <w:sz w:val="30"/>
                <w:sz w:val="30"/>
                <w:szCs w:val="30"/>
              </w:rPr>
              <w:t>อย่างน้อยก่อนการเปิดสอนในแต่ละภาคการศึกษาให้ครบทุกรายวิชา</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หลักสูตรได้จัดทำรายละเอียดของรายวิชา และรายละเอียดของประสบการณ์ภาคสนาม ตามแบบ มคอ</w:t>
            </w:r>
            <w:r>
              <w:rPr>
                <w:rFonts w:eastAsia="Wingdings 2" w:cs="TH SarabunPSK"/>
                <w:sz w:val="30"/>
                <w:szCs w:val="30"/>
              </w:rPr>
              <w:t xml:space="preserve">.3 </w:t>
            </w:r>
            <w:r>
              <w:rPr>
                <w:rFonts w:ascii="TH SarabunPSK" w:hAnsi="TH SarabunPSK" w:eastAsia="Wingdings 2"/>
                <w:sz w:val="30"/>
                <w:sz w:val="30"/>
                <w:szCs w:val="30"/>
              </w:rPr>
              <w:t>และ มคอ</w:t>
            </w:r>
            <w:r>
              <w:rPr>
                <w:rFonts w:eastAsia="Wingdings 2" w:cs="TH SarabunPSK"/>
                <w:sz w:val="30"/>
                <w:szCs w:val="30"/>
              </w:rPr>
              <w:t xml:space="preserve">.4 </w:t>
            </w:r>
            <w:r>
              <w:rPr>
                <w:rFonts w:ascii="TH SarabunPSK" w:hAnsi="TH SarabunPSK" w:eastAsia="Wingdings 2"/>
                <w:sz w:val="30"/>
                <w:sz w:val="30"/>
                <w:szCs w:val="30"/>
              </w:rPr>
              <w:t>ก่อนการเปิดสอนในแต่ละภาคการศึกษาครบทุกรายวิชา</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sz w:val="30"/>
                <w:szCs w:val="30"/>
              </w:rPr>
            </w:r>
            <w:bookmarkStart w:id="28" w:name="__Fieldmark__2264_2739702632"/>
            <w:r>
              <w:rPr>
                <w:sz w:val="30"/>
                <w:szCs w:val="30"/>
              </w:rPr>
            </w:r>
            <w:r>
              <w:rPr>
                <w:sz w:val="30"/>
                <w:szCs w:val="30"/>
              </w:rPr>
              <w:fldChar w:fldCharType="separate"/>
            </w:r>
            <w:r>
              <w:rPr>
                <w:sz w:val="30"/>
                <w:szCs w:val="30"/>
              </w:rPr>
            </w:r>
            <w:r>
              <w:rPr>
                <w:rFonts w:ascii="TH SarabunPSK" w:hAnsi="TH SarabunPSK"/>
                <w:sz w:val="30"/>
                <w:sz w:val="30"/>
                <w:szCs w:val="30"/>
              </w:rPr>
              <w:t>ม</w:t>
            </w:r>
            <w:bookmarkStart w:id="29" w:name="__Fieldmark__38465_761408700"/>
            <w:r>
              <w:rPr>
                <w:rFonts w:ascii="TH SarabunPSK" w:hAnsi="TH SarabunPSK"/>
                <w:sz w:val="30"/>
                <w:sz w:val="30"/>
                <w:szCs w:val="30"/>
              </w:rPr>
              <w:t>ค</w:t>
            </w:r>
            <w:r>
              <w:rPr>
                <w:sz w:val="30"/>
                <w:szCs w:val="30"/>
              </w:rPr>
            </w:r>
            <w:r>
              <w:rPr>
                <w:sz w:val="30"/>
                <w:szCs w:val="30"/>
              </w:rPr>
              <w:fldChar w:fldCharType="end"/>
            </w:r>
            <w:bookmarkEnd w:id="28"/>
            <w:bookmarkEnd w:id="29"/>
            <w:r>
              <w:rPr>
                <w:rFonts w:ascii="TH SarabunPSK" w:hAnsi="TH SarabunPSK"/>
                <w:sz w:val="30"/>
                <w:sz w:val="30"/>
                <w:szCs w:val="30"/>
              </w:rPr>
              <w:t>อ</w:t>
            </w:r>
            <w:r>
              <w:rPr>
                <w:rFonts w:cs="TH SarabunPSK"/>
                <w:sz w:val="30"/>
                <w:szCs w:val="30"/>
              </w:rPr>
              <w:t>.3/4</w:t>
            </w:r>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84" w:leader="none"/>
              </w:tabs>
              <w:spacing w:lineRule="auto" w:line="240" w:before="0" w:after="0"/>
              <w:rPr>
                <w:rFonts w:ascii="TH SarabunPSK" w:hAnsi="TH SarabunPSK" w:cs="TH SarabunPSK"/>
                <w:sz w:val="30"/>
                <w:szCs w:val="30"/>
              </w:rPr>
            </w:pPr>
            <w:r>
              <w:rPr>
                <w:rFonts w:eastAsia="Times New Roman" w:cs="TH SarabunPSK"/>
                <w:position w:val="1"/>
                <w:sz w:val="30"/>
                <w:szCs w:val="30"/>
              </w:rPr>
              <w:t>4.</w:t>
            </w:r>
            <w:r>
              <w:rPr>
                <w:rFonts w:ascii="TH SarabunPSK" w:hAnsi="TH SarabunPSK" w:eastAsia="Times New Roman"/>
                <w:position w:val="1"/>
                <w:sz w:val="30"/>
                <w:sz w:val="30"/>
                <w:szCs w:val="30"/>
              </w:rPr>
              <w:t>จัดทำรายงานผลการดำเนินการของรายวิชาและประสบการณ์ภาคสนามตามแบบ มคอ</w:t>
            </w:r>
            <w:r>
              <w:rPr>
                <w:rFonts w:eastAsia="Times New Roman" w:cs="TH SarabunPSK"/>
                <w:position w:val="1"/>
                <w:sz w:val="30"/>
                <w:szCs w:val="30"/>
              </w:rPr>
              <w:t xml:space="preserve">.5 </w:t>
            </w:r>
            <w:r>
              <w:rPr>
                <w:rFonts w:ascii="TH SarabunPSK" w:hAnsi="TH SarabunPSK" w:eastAsia="Times New Roman"/>
                <w:position w:val="1"/>
                <w:sz w:val="30"/>
                <w:sz w:val="30"/>
                <w:szCs w:val="30"/>
              </w:rPr>
              <w:t>และ มคอ</w:t>
            </w:r>
            <w:r>
              <w:rPr>
                <w:rFonts w:eastAsia="Times New Roman" w:cs="TH SarabunPSK"/>
                <w:position w:val="1"/>
                <w:sz w:val="30"/>
                <w:szCs w:val="30"/>
              </w:rPr>
              <w:t xml:space="preserve">.6 </w:t>
            </w:r>
            <w:r>
              <w:rPr>
                <w:rFonts w:ascii="TH SarabunPSK" w:hAnsi="TH SarabunPSK" w:eastAsia="Times New Roman"/>
                <w:position w:val="1"/>
                <w:sz w:val="30"/>
                <w:sz w:val="30"/>
                <w:szCs w:val="30"/>
              </w:rPr>
              <w:t xml:space="preserve">ภายใน </w:t>
            </w:r>
            <w:r>
              <w:rPr>
                <w:rFonts w:eastAsia="Times New Roman" w:cs="TH SarabunPSK"/>
                <w:position w:val="1"/>
                <w:sz w:val="30"/>
                <w:szCs w:val="30"/>
              </w:rPr>
              <w:t xml:space="preserve">30 </w:t>
            </w:r>
            <w:r>
              <w:rPr>
                <w:rFonts w:ascii="TH SarabunPSK" w:hAnsi="TH SarabunPSK" w:eastAsia="Times New Roman"/>
                <w:position w:val="1"/>
                <w:sz w:val="30"/>
                <w:sz w:val="30"/>
                <w:szCs w:val="30"/>
              </w:rPr>
              <w:t>วัน หลังสิ้นสุดภาคการศึกษาที่เปิดสอนให้ครบทุกรายวิชา</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หลักสูตรได้จัดทำรายงานผลการดำเนินการของรายวิชา และรายงานผลการดำเนินการของประสบการณ์ภาคสนาม ตามแบบ มคอ</w:t>
            </w:r>
            <w:r>
              <w:rPr>
                <w:rFonts w:eastAsia="Wingdings 2" w:cs="TH SarabunPSK"/>
                <w:sz w:val="30"/>
                <w:szCs w:val="30"/>
              </w:rPr>
              <w:t xml:space="preserve">.5 </w:t>
            </w:r>
            <w:r>
              <w:rPr>
                <w:rFonts w:ascii="TH SarabunPSK" w:hAnsi="TH SarabunPSK" w:eastAsia="Wingdings 2"/>
                <w:sz w:val="30"/>
                <w:sz w:val="30"/>
                <w:szCs w:val="30"/>
              </w:rPr>
              <w:t>และ มคอ</w:t>
            </w:r>
            <w:r>
              <w:rPr>
                <w:rFonts w:eastAsia="Wingdings 2" w:cs="TH SarabunPSK"/>
                <w:sz w:val="30"/>
                <w:szCs w:val="30"/>
              </w:rPr>
              <w:t xml:space="preserve">.6 </w:t>
            </w:r>
            <w:r>
              <w:rPr>
                <w:rFonts w:ascii="TH SarabunPSK" w:hAnsi="TH SarabunPSK" w:eastAsia="Wingdings 2"/>
                <w:sz w:val="30"/>
                <w:sz w:val="30"/>
                <w:szCs w:val="30"/>
              </w:rPr>
              <w:t xml:space="preserve">ภายใน </w:t>
            </w:r>
            <w:r>
              <w:rPr>
                <w:rFonts w:eastAsia="Wingdings 2" w:cs="TH SarabunPSK"/>
                <w:sz w:val="30"/>
                <w:szCs w:val="30"/>
              </w:rPr>
              <w:t xml:space="preserve">30 </w:t>
            </w:r>
            <w:r>
              <w:rPr>
                <w:rFonts w:ascii="TH SarabunPSK" w:hAnsi="TH SarabunPSK" w:eastAsia="Wingdings 2"/>
                <w:sz w:val="30"/>
                <w:sz w:val="30"/>
                <w:szCs w:val="30"/>
              </w:rPr>
              <w:t>วัน หลังสิ้นสุดภาคการศึกษาที่เปิดสอนให้ครบทุกรายวิชา</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sz w:val="30"/>
                <w:szCs w:val="30"/>
              </w:rPr>
            </w:r>
            <w:bookmarkStart w:id="30" w:name="__Fieldmark__2296_2739702632"/>
            <w:r>
              <w:rPr>
                <w:sz w:val="30"/>
                <w:szCs w:val="30"/>
              </w:rPr>
            </w:r>
            <w:r>
              <w:rPr>
                <w:sz w:val="30"/>
                <w:szCs w:val="30"/>
              </w:rPr>
              <w:fldChar w:fldCharType="separate"/>
            </w:r>
            <w:r>
              <w:rPr>
                <w:sz w:val="30"/>
                <w:szCs w:val="30"/>
              </w:rPr>
            </w:r>
            <w:r>
              <w:rPr>
                <w:rFonts w:cs="TH SarabunPSK"/>
                <w:sz w:val="30"/>
                <w:szCs w:val="30"/>
              </w:rPr>
              <w:t xml:space="preserve"> </w:t>
            </w:r>
            <w:bookmarkStart w:id="31" w:name="__Fieldmark__38464_761408700"/>
            <w:r>
              <w:rPr>
                <w:rFonts w:ascii="TH SarabunPSK" w:hAnsi="TH SarabunPSK" w:eastAsia="Times New Roman"/>
                <w:position w:val="1"/>
                <w:sz w:val="30"/>
                <w:sz w:val="30"/>
                <w:szCs w:val="30"/>
              </w:rPr>
              <w:t>ม</w:t>
            </w:r>
            <w:r>
              <w:rPr>
                <w:sz w:val="30"/>
                <w:szCs w:val="30"/>
              </w:rPr>
            </w:r>
            <w:r>
              <w:rPr>
                <w:sz w:val="30"/>
                <w:szCs w:val="30"/>
              </w:rPr>
              <w:fldChar w:fldCharType="end"/>
            </w:r>
            <w:bookmarkEnd w:id="30"/>
            <w:bookmarkEnd w:id="31"/>
            <w:r>
              <w:rPr>
                <w:rFonts w:ascii="TH SarabunPSK" w:hAnsi="TH SarabunPSK" w:eastAsia="Times New Roman"/>
                <w:position w:val="1"/>
                <w:sz w:val="30"/>
                <w:sz w:val="30"/>
                <w:szCs w:val="30"/>
              </w:rPr>
              <w:t>มคอ</w:t>
            </w:r>
            <w:r>
              <w:rPr>
                <w:rFonts w:eastAsia="Times New Roman" w:cs="TH SarabunPSK"/>
                <w:position w:val="1"/>
                <w:sz w:val="30"/>
                <w:szCs w:val="30"/>
              </w:rPr>
              <w:t xml:space="preserve">.5 / </w:t>
            </w:r>
            <w:r>
              <w:rPr>
                <w:rFonts w:ascii="TH SarabunPSK" w:hAnsi="TH SarabunPSK" w:eastAsia="Times New Roman"/>
                <w:position w:val="1"/>
                <w:sz w:val="30"/>
                <w:sz w:val="30"/>
                <w:szCs w:val="30"/>
              </w:rPr>
              <w:t>มคอ</w:t>
            </w:r>
            <w:r>
              <w:rPr>
                <w:rFonts w:eastAsia="Times New Roman" w:cs="TH SarabunPSK"/>
                <w:position w:val="1"/>
                <w:sz w:val="30"/>
                <w:szCs w:val="30"/>
              </w:rPr>
              <w:t>.6</w:t>
            </w:r>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10" w:leader="none"/>
              </w:tabs>
              <w:spacing w:lineRule="auto" w:line="240" w:before="0" w:after="0"/>
              <w:rPr>
                <w:rFonts w:ascii="TH SarabunPSK" w:hAnsi="TH SarabunPSK" w:eastAsia="Times New Roman" w:cs="TH SarabunPSK"/>
                <w:sz w:val="30"/>
                <w:szCs w:val="30"/>
              </w:rPr>
            </w:pPr>
            <w:r>
              <w:rPr>
                <w:rFonts w:eastAsia="Times New Roman" w:cs="TH SarabunPSK"/>
                <w:sz w:val="30"/>
                <w:szCs w:val="30"/>
              </w:rPr>
              <w:t xml:space="preserve">5. </w:t>
            </w:r>
            <w:r>
              <w:rPr>
                <w:rFonts w:ascii="TH SarabunPSK" w:hAnsi="TH SarabunPSK" w:eastAsia="Times New Roman"/>
                <w:sz w:val="30"/>
                <w:sz w:val="30"/>
                <w:szCs w:val="30"/>
              </w:rPr>
              <w:t>จัดทำรายงานผลการดำเนินการของหลักสูตรตามแบบ มคอ</w:t>
            </w:r>
            <w:r>
              <w:rPr>
                <w:rFonts w:eastAsia="Times New Roman" w:cs="TH SarabunPSK"/>
                <w:sz w:val="30"/>
                <w:szCs w:val="30"/>
              </w:rPr>
              <w:t xml:space="preserve">.7 </w:t>
            </w:r>
            <w:r>
              <w:rPr>
                <w:rFonts w:ascii="TH SarabunPSK" w:hAnsi="TH SarabunPSK" w:eastAsia="Times New Roman"/>
                <w:sz w:val="30"/>
                <w:sz w:val="30"/>
                <w:szCs w:val="30"/>
              </w:rPr>
              <w:t xml:space="preserve">ภายใน </w:t>
            </w:r>
            <w:r>
              <w:rPr>
                <w:rFonts w:eastAsia="Times New Roman" w:cs="TH SarabunPSK"/>
                <w:sz w:val="30"/>
                <w:szCs w:val="30"/>
              </w:rPr>
              <w:t xml:space="preserve">60 </w:t>
            </w:r>
            <w:r>
              <w:rPr>
                <w:rFonts w:ascii="TH SarabunPSK" w:hAnsi="TH SarabunPSK" w:eastAsia="Times New Roman"/>
                <w:sz w:val="30"/>
                <w:sz w:val="30"/>
                <w:szCs w:val="30"/>
              </w:rPr>
              <w:t>วัน หลังสิ้นสุดปีการศึกษา</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หลักสูตรได้มีการจัดทำรายงานผลการดำเนินการของหลักสูตร ตามแบบ มคอ</w:t>
            </w:r>
            <w:r>
              <w:rPr>
                <w:rFonts w:eastAsia="Wingdings 2" w:cs="TH SarabunPSK"/>
                <w:sz w:val="30"/>
                <w:szCs w:val="30"/>
              </w:rPr>
              <w:t xml:space="preserve">.7 </w:t>
            </w:r>
            <w:r>
              <w:rPr>
                <w:rFonts w:ascii="TH SarabunPSK" w:hAnsi="TH SarabunPSK" w:eastAsia="Wingdings 2"/>
                <w:sz w:val="30"/>
                <w:sz w:val="30"/>
                <w:szCs w:val="30"/>
              </w:rPr>
              <w:t xml:space="preserve">ภายใน </w:t>
            </w:r>
            <w:r>
              <w:rPr>
                <w:rFonts w:eastAsia="Wingdings 2" w:cs="TH SarabunPSK"/>
                <w:sz w:val="30"/>
                <w:szCs w:val="30"/>
              </w:rPr>
              <w:t xml:space="preserve">60 </w:t>
            </w:r>
            <w:r>
              <w:rPr>
                <w:rFonts w:ascii="TH SarabunPSK" w:hAnsi="TH SarabunPSK" w:eastAsia="Wingdings 2"/>
                <w:sz w:val="30"/>
                <w:sz w:val="30"/>
                <w:szCs w:val="30"/>
              </w:rPr>
              <w:t>วัน หลังสิ้นสุดปีการศึกษา</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10" w:leader="none"/>
              </w:tabs>
              <w:spacing w:lineRule="auto" w:line="240" w:before="0" w:after="0"/>
              <w:rPr>
                <w:rFonts w:ascii="TH SarabunPSK" w:hAnsi="TH SarabunPSK" w:cs="TH SarabunPSK"/>
                <w:sz w:val="30"/>
                <w:szCs w:val="30"/>
              </w:rPr>
            </w:pPr>
            <w:r>
              <w:rPr>
                <w:rFonts w:ascii="TH SarabunPSK" w:hAnsi="TH SarabunPSK" w:eastAsia="Times New Roman"/>
                <w:sz w:val="30"/>
                <w:sz w:val="30"/>
                <w:szCs w:val="30"/>
              </w:rPr>
              <w:t>มคอ</w:t>
            </w:r>
            <w:r>
              <w:rPr>
                <w:rFonts w:eastAsia="Times New Roman" w:cs="TH SarabunPSK"/>
                <w:sz w:val="30"/>
                <w:szCs w:val="30"/>
              </w:rPr>
              <w:t>.7</w:t>
            </w:r>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10" w:leader="none"/>
              </w:tabs>
              <w:spacing w:lineRule="auto" w:line="240" w:before="0" w:after="0"/>
              <w:rPr>
                <w:rFonts w:ascii="TH SarabunPSK" w:hAnsi="TH SarabunPSK" w:cs="TH SarabunPSK"/>
                <w:sz w:val="30"/>
                <w:szCs w:val="30"/>
              </w:rPr>
            </w:pPr>
            <w:r>
              <w:rPr>
                <w:rFonts w:eastAsia="Times New Roman" w:cs="TH SarabunPSK"/>
                <w:sz w:val="30"/>
                <w:szCs w:val="30"/>
              </w:rPr>
              <w:t xml:space="preserve">6. </w:t>
            </w:r>
            <w:r>
              <w:rPr>
                <w:rFonts w:ascii="TH SarabunPSK" w:hAnsi="TH SarabunPSK" w:eastAsia="Times New Roman"/>
                <w:sz w:val="30"/>
                <w:sz w:val="30"/>
                <w:szCs w:val="30"/>
              </w:rPr>
              <w:t>มีการทวนสอบผลสัมฤทธิ์ของนักศึกษาตามมาตรฐานผลการเรียนรู้ที่กำหนดใน มคอ</w:t>
            </w:r>
            <w:r>
              <w:rPr>
                <w:rFonts w:eastAsia="Times New Roman" w:cs="TH SarabunPSK"/>
                <w:sz w:val="30"/>
                <w:szCs w:val="30"/>
              </w:rPr>
              <w:t xml:space="preserve">.3 </w:t>
            </w:r>
            <w:r>
              <w:rPr>
                <w:rFonts w:ascii="TH SarabunPSK" w:hAnsi="TH SarabunPSK" w:eastAsia="Times New Roman"/>
                <w:sz w:val="30"/>
                <w:sz w:val="30"/>
                <w:szCs w:val="30"/>
              </w:rPr>
              <w:t>และ มคอ</w:t>
            </w:r>
            <w:r>
              <w:rPr>
                <w:rFonts w:eastAsia="Times New Roman" w:cs="TH SarabunPSK"/>
                <w:sz w:val="30"/>
                <w:szCs w:val="30"/>
              </w:rPr>
              <w:t xml:space="preserve">.4 </w:t>
            </w:r>
            <w:r>
              <w:rPr>
                <w:rFonts w:ascii="TH SarabunPSK" w:hAnsi="TH SarabunPSK" w:eastAsia="Times New Roman"/>
                <w:sz w:val="30"/>
                <w:sz w:val="30"/>
                <w:szCs w:val="30"/>
              </w:rPr>
              <w:t xml:space="preserve">อย่างน้อยร้อยละ </w:t>
            </w:r>
            <w:r>
              <w:rPr>
                <w:rFonts w:eastAsia="Times New Roman" w:cs="TH SarabunPSK"/>
                <w:sz w:val="30"/>
                <w:szCs w:val="30"/>
              </w:rPr>
              <w:t xml:space="preserve">25 </w:t>
            </w:r>
            <w:r>
              <w:rPr>
                <w:rFonts w:ascii="TH SarabunPSK" w:hAnsi="TH SarabunPSK" w:eastAsia="Times New Roman"/>
                <w:sz w:val="30"/>
                <w:sz w:val="30"/>
                <w:szCs w:val="30"/>
              </w:rPr>
              <w:t>ของรายวิชาที่เปิดสอน ในแต่ละปีการศึกษา</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 xml:space="preserve">ปีการศึกษา </w:t>
            </w:r>
            <w:r>
              <w:rPr>
                <w:rFonts w:eastAsia="Wingdings 2" w:cs="TH SarabunPSK"/>
                <w:sz w:val="30"/>
                <w:szCs w:val="30"/>
              </w:rPr>
              <w:t xml:space="preserve">2564 </w:t>
            </w:r>
            <w:r>
              <w:rPr>
                <w:rFonts w:ascii="TH SarabunPSK" w:hAnsi="TH SarabunPSK" w:eastAsia="Wingdings 2"/>
                <w:sz w:val="30"/>
                <w:sz w:val="30"/>
                <w:szCs w:val="30"/>
              </w:rPr>
              <w:t>หลักสูตรได้ทำการทวนสอบผลสัมฤทธิ์ของนักศึกษาตามมาตรฐานผลการเรียนรู้</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rPr>
                <w:rFonts w:ascii="TH SarabunPSK" w:hAnsi="TH SarabunPSK"/>
                <w:sz w:val="30"/>
                <w:sz w:val="30"/>
                <w:szCs w:val="30"/>
              </w:rPr>
              <w:t>รายงานการประชุมทวนสอบรายวิชา</w:t>
            </w:r>
            <w:r>
              <w:fldChar w:fldCharType="begin"/>
            </w:r>
            <w:r>
              <w:rPr>
                <w:sz w:val="30"/>
                <w:sz w:val="30"/>
                <w:szCs w:val="30"/>
                <w:rFonts w:ascii="TH SarabunPSK" w:hAnsi="TH SarabunPSK"/>
              </w:rPr>
            </w:r>
            <w:bookmarkStart w:id="32" w:name="__Fieldmark__2347_2739702632"/>
            <w:r>
              <w:rPr>
                <w:sz w:val="30"/>
                <w:szCs w:val="30"/>
              </w:rPr>
            </w:r>
            <w:r>
              <w:rPr>
                <w:sz w:val="30"/>
                <w:sz w:val="30"/>
                <w:szCs w:val="30"/>
                <w:rFonts w:ascii="TH SarabunPSK" w:hAnsi="TH SarabunPSK"/>
              </w:rPr>
              <w:fldChar w:fldCharType="separate"/>
            </w:r>
            <w:r>
              <w:rPr>
                <w:sz w:val="30"/>
                <w:szCs w:val="30"/>
              </w:rPr>
            </w:r>
            <w:r>
              <w:rPr>
                <w:sz w:val="30"/>
                <w:szCs w:val="30"/>
              </w:rPr>
            </w:r>
            <w:r>
              <w:rPr>
                <w:sz w:val="30"/>
                <w:sz w:val="30"/>
                <w:szCs w:val="30"/>
                <w:rFonts w:ascii="TH SarabunPSK" w:hAnsi="TH SarabunPSK"/>
              </w:rPr>
              <w:fldChar w:fldCharType="end"/>
            </w:r>
            <w:bookmarkEnd w:id="32"/>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84" w:leader="none"/>
              </w:tabs>
              <w:spacing w:lineRule="auto" w:line="240" w:before="0" w:after="0"/>
              <w:rPr>
                <w:rFonts w:ascii="TH SarabunPSK" w:hAnsi="TH SarabunPSK" w:cs="TH SarabunPSK"/>
                <w:sz w:val="30"/>
                <w:szCs w:val="30"/>
              </w:rPr>
            </w:pPr>
            <w:r>
              <w:rPr>
                <w:rFonts w:eastAsia="Times New Roman" w:cs="TH SarabunPSK"/>
                <w:sz w:val="30"/>
                <w:szCs w:val="30"/>
              </w:rPr>
              <w:t xml:space="preserve">7. </w:t>
            </w:r>
            <w:r>
              <w:rPr>
                <w:rFonts w:ascii="TH SarabunPSK" w:hAnsi="TH SarabunPSK" w:eastAsia="Times New Roman"/>
                <w:sz w:val="30"/>
                <w:sz w:val="30"/>
                <w:szCs w:val="30"/>
              </w:rPr>
              <w:t>มีการพัฒนา</w:t>
            </w:r>
            <w:r>
              <w:rPr>
                <w:rFonts w:eastAsia="Times New Roman" w:cs="TH SarabunPSK"/>
                <w:sz w:val="30"/>
                <w:szCs w:val="30"/>
              </w:rPr>
              <w:t>/</w:t>
            </w:r>
            <w:r>
              <w:rPr>
                <w:rFonts w:ascii="TH SarabunPSK" w:hAnsi="TH SarabunPSK" w:eastAsia="Times New Roman"/>
                <w:sz w:val="30"/>
                <w:sz w:val="30"/>
                <w:szCs w:val="30"/>
              </w:rPr>
              <w:t>ปรับปรุงการจัดการเรียนการสอน กลยุทธ์การสอนหรือการประเมินผล      การเรียนรู้จากผลการประเมิน          การดำเนินงานที่รายงานใน มคอ</w:t>
            </w:r>
            <w:r>
              <w:rPr>
                <w:rFonts w:eastAsia="Times New Roman" w:cs="TH SarabunPSK"/>
                <w:sz w:val="30"/>
                <w:szCs w:val="30"/>
              </w:rPr>
              <w:t xml:space="preserve">.7 </w:t>
            </w:r>
            <w:r>
              <w:rPr>
                <w:rFonts w:ascii="TH SarabunPSK" w:hAnsi="TH SarabunPSK" w:eastAsia="Times New Roman"/>
                <w:sz w:val="30"/>
                <w:sz w:val="30"/>
                <w:szCs w:val="30"/>
              </w:rPr>
              <w:t>ปีที่ผ่านมา</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 xml:space="preserve">ปี </w:t>
            </w:r>
            <w:r>
              <w:rPr>
                <w:rFonts w:eastAsia="Wingdings 2" w:cs="TH SarabunPSK"/>
                <w:sz w:val="30"/>
                <w:szCs w:val="30"/>
              </w:rPr>
              <w:t xml:space="preserve">2564 </w:t>
            </w:r>
            <w:r>
              <w:rPr>
                <w:rFonts w:ascii="TH SarabunPSK" w:hAnsi="TH SarabunPSK" w:eastAsia="Wingdings 2"/>
                <w:sz w:val="30"/>
                <w:sz w:val="30"/>
                <w:szCs w:val="30"/>
              </w:rPr>
              <w:t>มีการปรับปรุงการจัดการเรียนการสอน การประเมินผลการเรียนรู้จากผลประเมินในปีที่ผ่านมา ได้แก่การให้คำแนะนำ ปรึกษาและการกำหนดผู้สอนตามความเชี่ยวชาญ</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r>
            <w:bookmarkStart w:id="33" w:name="__Fieldmark__2369_2739702632"/>
            <w:r>
              <w:rPr/>
            </w:r>
            <w:r>
              <w:rPr/>
              <w:fldChar w:fldCharType="separate"/>
            </w:r>
            <w:r>
              <w:rPr/>
            </w:r>
            <w:r>
              <w:rPr/>
            </w:r>
            <w:r>
              <w:rPr/>
              <w:fldChar w:fldCharType="end"/>
            </w:r>
            <w:bookmarkEnd w:id="33"/>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84" w:leader="none"/>
              </w:tabs>
              <w:spacing w:lineRule="auto" w:line="240" w:before="0" w:after="0"/>
              <w:rPr>
                <w:rFonts w:ascii="TH SarabunPSK" w:hAnsi="TH SarabunPSK" w:cs="TH SarabunPSK"/>
                <w:sz w:val="30"/>
                <w:szCs w:val="30"/>
              </w:rPr>
            </w:pPr>
            <w:r>
              <w:rPr>
                <w:rFonts w:eastAsia="Times New Roman" w:cs="TH SarabunPSK"/>
                <w:sz w:val="30"/>
                <w:szCs w:val="30"/>
              </w:rPr>
              <w:t xml:space="preserve">8. </w:t>
            </w:r>
            <w:r>
              <w:rPr>
                <w:rFonts w:ascii="TH SarabunPSK" w:hAnsi="TH SarabunPSK" w:eastAsia="Times New Roman"/>
                <w:sz w:val="30"/>
                <w:sz w:val="30"/>
                <w:szCs w:val="30"/>
              </w:rPr>
              <w:t>อาจารย์ใหม่ทุกคนได้รับการปฐมนิเทศ หรือคำแนะนำด้านการจัดการเรียนการสอน</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TH SarabunPSK"/>
                <w:sz w:val="30"/>
                <w:szCs w:val="30"/>
              </w:rPr>
              <w:t xml:space="preserve"> </w:t>
            </w:r>
            <w:r>
              <w:rPr>
                <w:rFonts w:ascii="TH SarabunPSK" w:hAnsi="TH SarabunPSK" w:eastAsia="Wingdings 2"/>
                <w:sz w:val="30"/>
                <w:sz w:val="30"/>
                <w:szCs w:val="30"/>
              </w:rPr>
              <w:t xml:space="preserve">ผ่าน         ไม่ผ่าน  </w:t>
            </w:r>
            <w:r>
              <w:rPr>
                <w:rFonts w:ascii="Cambria Math" w:hAnsi="Cambria Math" w:eastAsia="Wingdings 2" w:cs="Cambria Math"/>
                <w:sz w:val="30"/>
                <w:sz w:val="30"/>
                <w:szCs w:val="30"/>
              </w:rPr>
              <w:t>√</w:t>
            </w:r>
            <w:r>
              <w:rPr>
                <w:rFonts w:ascii="TH SarabunPSK" w:hAnsi="TH SarabunPSK" w:eastAsia="Wingdings 2"/>
                <w:sz w:val="30"/>
                <w:sz w:val="30"/>
                <w:szCs w:val="30"/>
              </w:rPr>
              <w:t xml:space="preserve"> ไม่ประเมิน</w:t>
            </w:r>
          </w:p>
          <w:p>
            <w:pPr>
              <w:pStyle w:val="Normal"/>
              <w:widowControl w:val="false"/>
              <w:spacing w:lineRule="auto" w:line="240" w:before="0" w:after="0"/>
              <w:rPr>
                <w:rFonts w:ascii="TH SarabunPSK" w:hAnsi="TH SarabunPSK" w:eastAsia="Times New Roman" w:cs="TH SarabunPSK"/>
                <w:sz w:val="30"/>
                <w:szCs w:val="30"/>
              </w:rPr>
            </w:pPr>
            <w:r>
              <w:rPr>
                <w:rFonts w:ascii="TH SarabunPSK" w:hAnsi="TH SarabunPSK" w:eastAsia="Wingdings 2"/>
                <w:sz w:val="30"/>
                <w:sz w:val="30"/>
                <w:szCs w:val="30"/>
              </w:rPr>
              <w:t>ไม่มีอาจารย์ใหม่</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r>
            <w:bookmarkStart w:id="34" w:name="__Fieldmark__2385_2739702632"/>
            <w:r>
              <w:rPr/>
            </w:r>
            <w:r>
              <w:rPr/>
              <w:fldChar w:fldCharType="separate"/>
            </w:r>
            <w:r>
              <w:rPr/>
            </w:r>
            <w:r>
              <w:rPr/>
            </w:r>
            <w:r>
              <w:rPr/>
              <w:fldChar w:fldCharType="end"/>
            </w:r>
            <w:bookmarkEnd w:id="34"/>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270" w:leader="none"/>
              </w:tabs>
              <w:spacing w:lineRule="auto" w:line="240" w:before="0" w:after="0"/>
              <w:rPr>
                <w:rFonts w:ascii="TH SarabunPSK" w:hAnsi="TH SarabunPSK" w:cs="TH SarabunPSK"/>
                <w:sz w:val="30"/>
                <w:szCs w:val="30"/>
              </w:rPr>
            </w:pPr>
            <w:r>
              <w:rPr>
                <w:rFonts w:eastAsia="Times New Roman" w:cs="TH SarabunPSK"/>
                <w:sz w:val="30"/>
                <w:szCs w:val="30"/>
              </w:rPr>
              <w:t xml:space="preserve">9. </w:t>
            </w:r>
            <w:r>
              <w:rPr>
                <w:rFonts w:ascii="TH SarabunPSK" w:hAnsi="TH SarabunPSK" w:eastAsia="Times New Roman"/>
                <w:sz w:val="30"/>
                <w:sz w:val="30"/>
                <w:szCs w:val="30"/>
              </w:rPr>
              <w:t>อาจารย์ผู้รับผิดชอบทุกคนได้รับการพัฒนาทางวิชาการ และ</w:t>
            </w:r>
            <w:r>
              <w:rPr>
                <w:rFonts w:eastAsia="Times New Roman" w:cs="TH SarabunPSK"/>
                <w:sz w:val="30"/>
                <w:szCs w:val="30"/>
              </w:rPr>
              <w:t>/</w:t>
            </w:r>
            <w:r>
              <w:rPr>
                <w:rFonts w:ascii="TH SarabunPSK" w:hAnsi="TH SarabunPSK" w:eastAsia="Times New Roman"/>
                <w:sz w:val="30"/>
                <w:sz w:val="30"/>
                <w:szCs w:val="30"/>
              </w:rPr>
              <w:t>หรือวิชาชีพอย่างน้อย    ปีละหนึ่งครั้ง</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 xml:space="preserve">ปี </w:t>
            </w:r>
            <w:r>
              <w:rPr>
                <w:rFonts w:eastAsia="Wingdings 2" w:cs="TH SarabunPSK"/>
                <w:sz w:val="30"/>
                <w:szCs w:val="30"/>
              </w:rPr>
              <w:t xml:space="preserve">2564 </w:t>
            </w:r>
            <w:r>
              <w:rPr>
                <w:rFonts w:ascii="TH SarabunPSK" w:hAnsi="TH SarabunPSK" w:eastAsia="Wingdings 2"/>
                <w:sz w:val="30"/>
                <w:sz w:val="30"/>
                <w:szCs w:val="30"/>
              </w:rPr>
              <w:t xml:space="preserve">อาจารย์ประจำหลักสูตร </w:t>
            </w:r>
            <w:r>
              <w:rPr>
                <w:rFonts w:eastAsia="Wingdings 2" w:cs="TH SarabunPSK"/>
                <w:sz w:val="30"/>
                <w:szCs w:val="30"/>
              </w:rPr>
              <w:t xml:space="preserve">5 </w:t>
            </w:r>
            <w:r>
              <w:rPr>
                <w:rFonts w:ascii="TH SarabunPSK" w:hAnsi="TH SarabunPSK" w:eastAsia="Wingdings 2"/>
                <w:sz w:val="30"/>
                <w:sz w:val="30"/>
                <w:szCs w:val="30"/>
              </w:rPr>
              <w:t>ท่าน ทุกคน มีการพัฒนาทางวิชาการตามแผนที่ตั้งไว้</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r>
            <w:bookmarkStart w:id="35" w:name="__Fieldmark__2407_2739702632"/>
            <w:r>
              <w:rPr/>
            </w:r>
            <w:r>
              <w:rPr/>
              <w:fldChar w:fldCharType="separate"/>
            </w:r>
            <w:r>
              <w:rPr/>
            </w:r>
            <w:r>
              <w:rPr/>
            </w:r>
            <w:r>
              <w:rPr/>
              <w:fldChar w:fldCharType="end"/>
            </w:r>
            <w:bookmarkEnd w:id="35"/>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60" w:leader="none"/>
              </w:tabs>
              <w:spacing w:lineRule="auto" w:line="240" w:before="0" w:after="0"/>
              <w:rPr>
                <w:rFonts w:ascii="TH SarabunPSK" w:hAnsi="TH SarabunPSK" w:cs="TH SarabunPSK"/>
                <w:sz w:val="30"/>
                <w:szCs w:val="30"/>
              </w:rPr>
            </w:pPr>
            <w:r>
              <w:rPr>
                <w:rFonts w:eastAsia="Times New Roman" w:cs="TH SarabunPSK"/>
                <w:sz w:val="30"/>
                <w:szCs w:val="30"/>
              </w:rPr>
              <w:t xml:space="preserve">10. </w:t>
            </w:r>
            <w:r>
              <w:rPr>
                <w:rFonts w:ascii="TH SarabunPSK" w:hAnsi="TH SarabunPSK" w:eastAsia="Times New Roman"/>
                <w:sz w:val="30"/>
                <w:sz w:val="30"/>
                <w:szCs w:val="30"/>
              </w:rPr>
              <w:t>จำนวนบุคลากรสนับสนุนการเรียนการสอนได้รับการพัฒนาวิชาการ และ</w:t>
            </w:r>
            <w:r>
              <w:rPr>
                <w:rFonts w:eastAsia="Times New Roman" w:cs="TH SarabunPSK"/>
                <w:sz w:val="30"/>
                <w:szCs w:val="30"/>
              </w:rPr>
              <w:t>/</w:t>
            </w:r>
            <w:r>
              <w:rPr>
                <w:rFonts w:ascii="TH SarabunPSK" w:hAnsi="TH SarabunPSK" w:eastAsia="Times New Roman"/>
                <w:sz w:val="30"/>
                <w:sz w:val="30"/>
                <w:szCs w:val="30"/>
              </w:rPr>
              <w:t xml:space="preserve">หรือวิชาชีพไม่น้อยกว่าร้อยละ </w:t>
            </w:r>
            <w:r>
              <w:rPr>
                <w:rFonts w:eastAsia="Times New Roman" w:cs="TH SarabunPSK"/>
                <w:sz w:val="30"/>
                <w:szCs w:val="30"/>
              </w:rPr>
              <w:t xml:space="preserve">50 </w:t>
            </w:r>
            <w:r>
              <w:rPr>
                <w:rFonts w:ascii="TH SarabunPSK" w:hAnsi="TH SarabunPSK" w:eastAsia="Times New Roman"/>
                <w:sz w:val="30"/>
                <w:sz w:val="30"/>
                <w:szCs w:val="30"/>
              </w:rPr>
              <w:t>ต่อปี</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TH SarabunPSK"/>
                <w:sz w:val="30"/>
                <w:szCs w:val="30"/>
              </w:rPr>
              <w:t xml:space="preserve"> </w:t>
            </w:r>
            <w:r>
              <w:rPr>
                <w:rFonts w:ascii="TH SarabunPSK" w:hAnsi="TH SarabunPSK" w:eastAsia="Wingdings 2"/>
                <w:sz w:val="30"/>
                <w:sz w:val="30"/>
                <w:szCs w:val="30"/>
              </w:rPr>
              <w:t xml:space="preserve">ผ่าน     ไม่ผ่าน    </w:t>
            </w:r>
            <w:r>
              <w:rPr>
                <w:rFonts w:ascii="Cambria Math" w:hAnsi="Cambria Math" w:eastAsia="Wingdings 2" w:cs="Cambria Math"/>
                <w:sz w:val="30"/>
                <w:sz w:val="30"/>
                <w:szCs w:val="30"/>
              </w:rPr>
              <w:t>√</w:t>
            </w:r>
            <w:r>
              <w:rPr>
                <w:rFonts w:ascii="TH SarabunPSK" w:hAnsi="TH SarabunPSK" w:eastAsia="Wingdings 2"/>
                <w:sz w:val="30"/>
                <w:sz w:val="30"/>
                <w:szCs w:val="30"/>
              </w:rPr>
              <w:t>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ไม่มีบุคลากรสายสนับสนุน</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r>
            <w:bookmarkStart w:id="36" w:name="__Fieldmark__2427_2739702632"/>
            <w:r>
              <w:rPr/>
            </w:r>
            <w:r>
              <w:rPr/>
              <w:fldChar w:fldCharType="separate"/>
            </w:r>
            <w:r>
              <w:rPr/>
            </w:r>
            <w:r>
              <w:rPr/>
            </w:r>
            <w:r>
              <w:rPr/>
              <w:fldChar w:fldCharType="end"/>
            </w:r>
            <w:bookmarkEnd w:id="36"/>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60" w:leader="none"/>
              </w:tabs>
              <w:spacing w:lineRule="auto" w:line="240" w:before="0" w:after="0"/>
              <w:rPr>
                <w:rFonts w:ascii="TH SarabunPSK" w:hAnsi="TH SarabunPSK" w:cs="TH SarabunPSK"/>
                <w:sz w:val="30"/>
                <w:szCs w:val="30"/>
              </w:rPr>
            </w:pPr>
            <w:r>
              <w:rPr>
                <w:rFonts w:eastAsia="Times New Roman" w:cs="TH SarabunPSK"/>
                <w:sz w:val="30"/>
                <w:szCs w:val="30"/>
              </w:rPr>
              <w:t xml:space="preserve">11. </w:t>
            </w:r>
            <w:r>
              <w:rPr>
                <w:rFonts w:ascii="TH SarabunPSK" w:hAnsi="TH SarabunPSK" w:eastAsia="Times New Roman"/>
                <w:sz w:val="30"/>
                <w:sz w:val="30"/>
                <w:szCs w:val="30"/>
              </w:rPr>
              <w:t>ระดับความพึงพอใจของนักศึกษาปีสุดท้าย</w:t>
            </w:r>
            <w:r>
              <w:rPr>
                <w:rFonts w:eastAsia="Times New Roman" w:cs="TH SarabunPSK"/>
                <w:sz w:val="30"/>
                <w:szCs w:val="30"/>
              </w:rPr>
              <w:t>/</w:t>
            </w:r>
            <w:r>
              <w:rPr>
                <w:rFonts w:ascii="TH SarabunPSK" w:hAnsi="TH SarabunPSK" w:eastAsia="Times New Roman"/>
                <w:sz w:val="30"/>
                <w:sz w:val="30"/>
                <w:szCs w:val="30"/>
              </w:rPr>
              <w:t xml:space="preserve">บัณฑิตใหม่ที่มีต่อคุณภาพหลักสูตรเฉลี่ยไม่น้อยกว่า </w:t>
            </w:r>
            <w:r>
              <w:rPr>
                <w:rFonts w:eastAsia="Times New Roman" w:cs="TH SarabunPSK"/>
                <w:sz w:val="30"/>
                <w:szCs w:val="30"/>
              </w:rPr>
              <w:t xml:space="preserve">3.5 </w:t>
            </w:r>
            <w:r>
              <w:rPr>
                <w:rFonts w:ascii="TH SarabunPSK" w:hAnsi="TH SarabunPSK" w:eastAsia="Times New Roman"/>
                <w:sz w:val="30"/>
                <w:sz w:val="30"/>
                <w:szCs w:val="30"/>
              </w:rPr>
              <w:t xml:space="preserve">จากคะแนนเต็ม </w:t>
            </w:r>
            <w:r>
              <w:rPr>
                <w:rFonts w:eastAsia="Times New Roman" w:cs="TH SarabunPSK"/>
                <w:sz w:val="30"/>
                <w:szCs w:val="30"/>
              </w:rPr>
              <w:t>5.0</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 xml:space="preserve">ผลการดำเนินงาน ระดับความพึงพอใจของนักศึกษาปีสุดท้ายที่มีต่อคุณภาพหลักสูตร </w:t>
            </w:r>
            <w:r>
              <w:rPr>
                <w:rFonts w:eastAsia="Wingdings 2" w:cs="TH SarabunPSK"/>
                <w:sz w:val="30"/>
                <w:szCs w:val="30"/>
              </w:rPr>
              <w:t>4.30</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r>
            <w:bookmarkStart w:id="37" w:name="__Fieldmark__2451_2739702632"/>
            <w:r>
              <w:rPr/>
            </w:r>
            <w:r>
              <w:rPr/>
              <w:fldChar w:fldCharType="separate"/>
            </w:r>
            <w:r>
              <w:rPr/>
            </w:r>
            <w:r>
              <w:rPr/>
            </w:r>
            <w:r>
              <w:rPr/>
              <w:fldChar w:fldCharType="end"/>
            </w:r>
            <w:bookmarkEnd w:id="37"/>
          </w:p>
        </w:tc>
      </w:tr>
      <w:tr>
        <w:trPr/>
        <w:tc>
          <w:tcPr>
            <w:tcW w:w="344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60" w:leader="none"/>
              </w:tabs>
              <w:spacing w:lineRule="auto" w:line="240" w:before="0" w:after="0"/>
              <w:rPr>
                <w:rFonts w:ascii="TH SarabunPSK" w:hAnsi="TH SarabunPSK" w:cs="TH SarabunPSK"/>
                <w:sz w:val="30"/>
                <w:szCs w:val="30"/>
              </w:rPr>
            </w:pPr>
            <w:r>
              <w:rPr>
                <w:rFonts w:eastAsia="Times New Roman" w:cs="TH SarabunPSK"/>
                <w:sz w:val="30"/>
                <w:szCs w:val="30"/>
              </w:rPr>
              <w:t xml:space="preserve">12. </w:t>
            </w:r>
            <w:r>
              <w:rPr>
                <w:rFonts w:ascii="TH SarabunPSK" w:hAnsi="TH SarabunPSK" w:eastAsia="Times New Roman"/>
                <w:sz w:val="30"/>
                <w:sz w:val="30"/>
                <w:szCs w:val="30"/>
              </w:rPr>
              <w:t xml:space="preserve">ระดับความพึงพอใจของผู้ใช้บัณฑิตที่มีต่อบัณฑิตใหม่เฉลี่ยไม่น้อยกว่า </w:t>
            </w:r>
            <w:r>
              <w:rPr>
                <w:rFonts w:eastAsia="Times New Roman" w:cs="TH SarabunPSK"/>
                <w:sz w:val="30"/>
                <w:szCs w:val="30"/>
              </w:rPr>
              <w:t xml:space="preserve">3.5 </w:t>
            </w:r>
            <w:r>
              <w:rPr>
                <w:rFonts w:ascii="TH SarabunPSK" w:hAnsi="TH SarabunPSK" w:eastAsia="Times New Roman"/>
                <w:sz w:val="30"/>
                <w:sz w:val="30"/>
                <w:szCs w:val="30"/>
              </w:rPr>
              <w:t xml:space="preserve">จากคะแนนเต็ม </w:t>
            </w:r>
            <w:r>
              <w:rPr>
                <w:rFonts w:eastAsia="Times New Roman" w:cs="TH SarabunPSK"/>
                <w:sz w:val="30"/>
                <w:szCs w:val="30"/>
              </w:rPr>
              <w:t>5.0</w:t>
            </w:r>
          </w:p>
        </w:tc>
        <w:tc>
          <w:tcPr>
            <w:tcW w:w="388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rFonts w:ascii="TH SarabunPSK" w:hAnsi="TH SarabunPSK" w:eastAsia="Wingdings 2" w:cs="TH SarabunPSK"/>
                <w:sz w:val="30"/>
                <w:szCs w:val="30"/>
              </w:rPr>
            </w:pPr>
            <w:r>
              <w:rPr>
                <w:rFonts w:eastAsia="Wingdings 2" w:cs="Cambria Math" w:ascii="Cambria Math" w:hAnsi="Cambria Math"/>
                <w:sz w:val="30"/>
                <w:szCs w:val="30"/>
              </w:rPr>
              <w:t>√</w:t>
            </w:r>
            <w:r>
              <w:rPr>
                <w:rFonts w:eastAsia="Wingdings 2" w:cs="TH SarabunPSK"/>
                <w:sz w:val="30"/>
                <w:szCs w:val="30"/>
              </w:rPr>
              <w:t xml:space="preserve"> </w:t>
            </w:r>
            <w:r>
              <w:rPr>
                <w:rFonts w:ascii="TH SarabunPSK" w:hAnsi="TH SarabunPSK" w:eastAsia="Wingdings 2"/>
                <w:sz w:val="30"/>
                <w:sz w:val="30"/>
                <w:szCs w:val="30"/>
              </w:rPr>
              <w:t>ผ่าน         ไม่ผ่าน         ไม่ประเมิน</w:t>
            </w:r>
          </w:p>
          <w:p>
            <w:pPr>
              <w:pStyle w:val="Normal"/>
              <w:widowControl w:val="false"/>
              <w:spacing w:lineRule="auto" w:line="240" w:before="0" w:after="0"/>
              <w:rPr>
                <w:rFonts w:ascii="TH SarabunPSK" w:hAnsi="TH SarabunPSK" w:cs="TH SarabunPSK"/>
                <w:sz w:val="30"/>
                <w:szCs w:val="30"/>
              </w:rPr>
            </w:pPr>
            <w:r>
              <w:rPr>
                <w:rFonts w:ascii="TH SarabunPSK" w:hAnsi="TH SarabunPSK" w:eastAsia="Wingdings 2"/>
                <w:sz w:val="30"/>
                <w:sz w:val="30"/>
                <w:szCs w:val="30"/>
              </w:rPr>
              <w:t xml:space="preserve">ผลการดำเนินงาน ระดับความพึงพอใจของผู้ใช้บัณฑิตที่มีต่อบัณฑิตใหม่ เท่ากับ </w:t>
            </w:r>
            <w:r>
              <w:rPr>
                <w:rFonts w:eastAsia="Wingdings 2" w:cs="TH SarabunPSK"/>
                <w:sz w:val="30"/>
                <w:szCs w:val="30"/>
              </w:rPr>
              <w:t>4.66</w:t>
            </w:r>
          </w:p>
        </w:tc>
        <w:tc>
          <w:tcPr>
            <w:tcW w:w="134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340" w:leader="none"/>
              </w:tabs>
              <w:spacing w:lineRule="auto" w:line="240" w:before="0" w:after="0"/>
              <w:rPr>
                <w:rFonts w:ascii="TH SarabunPSK" w:hAnsi="TH SarabunPSK" w:cs="TH SarabunPSK"/>
                <w:sz w:val="30"/>
                <w:szCs w:val="30"/>
              </w:rPr>
            </w:pPr>
            <w:r>
              <w:fldChar w:fldCharType="begin"/>
            </w:r>
            <w:r>
              <w:rPr/>
            </w:r>
            <w:bookmarkStart w:id="38" w:name="__Fieldmark__2473_2739702632"/>
            <w:r>
              <w:rPr/>
            </w:r>
            <w:r>
              <w:rPr/>
              <w:fldChar w:fldCharType="separate"/>
            </w:r>
            <w:r>
              <w:rPr/>
            </w:r>
            <w:r>
              <w:rPr/>
            </w:r>
            <w:r>
              <w:rPr/>
              <w:fldChar w:fldCharType="end"/>
            </w:r>
            <w:bookmarkEnd w:id="38"/>
          </w:p>
        </w:tc>
      </w:tr>
    </w:tbl>
    <w:p>
      <w:pPr>
        <w:pStyle w:val="Normal"/>
        <w:rPr>
          <w:rFonts w:ascii="TH SarabunPSK" w:hAnsi="TH SarabunPSK" w:cs="TH SarabunPSK"/>
          <w:b/>
          <w:b/>
        </w:rPr>
      </w:pPr>
      <w:r>
        <w:rPr>
          <w:rFonts w:cs="TH SarabunPSK"/>
          <w:b/>
        </w:rPr>
      </w:r>
    </w:p>
    <w:p>
      <w:pPr>
        <w:pStyle w:val="Normal"/>
        <w:widowControl w:val="false"/>
        <w:tabs>
          <w:tab w:val="clear" w:pos="720"/>
          <w:tab w:val="left" w:pos="1701" w:leader="none"/>
        </w:tabs>
        <w:spacing w:lineRule="auto" w:line="240" w:before="0" w:after="0"/>
        <w:ind w:right="-870" w:hanging="0"/>
        <w:rPr>
          <w:spacing w:val="-2"/>
        </w:rPr>
      </w:pPr>
      <w:r>
        <w:rPr>
          <w:rFonts w:ascii="TH SarabunPSK" w:hAnsi="TH SarabunPSK" w:eastAsia="Times New Roman"/>
          <w:b/>
          <w:b/>
          <w:bCs/>
          <w:sz w:val="30"/>
          <w:sz w:val="30"/>
          <w:szCs w:val="30"/>
        </w:rPr>
        <w:t>การประเมินตนเอง</w:t>
      </w:r>
    </w:p>
    <w:p>
      <w:pPr>
        <w:pStyle w:val="Normal"/>
        <w:spacing w:lineRule="auto" w:line="240" w:before="0" w:after="0"/>
        <w:ind w:right="-870" w:hanging="0"/>
        <w:rPr>
          <w:rFonts w:ascii="TH SarabunPSK" w:hAnsi="TH SarabunPSK" w:cs="TH SarabunPSK"/>
          <w:sz w:val="30"/>
          <w:szCs w:val="30"/>
        </w:rPr>
      </w:pPr>
      <w:r>
        <w:rPr>
          <w:rFonts w:ascii="TH SarabunPSK" w:hAnsi="TH SarabunPSK"/>
          <w:spacing w:val="-2"/>
          <w:sz w:val="30"/>
          <w:sz w:val="30"/>
          <w:szCs w:val="30"/>
        </w:rPr>
        <w:t xml:space="preserve">ตัวบ่งชี้ที่ </w:t>
      </w:r>
      <w:r>
        <w:rPr>
          <w:rFonts w:cs="TH SarabunPSK"/>
          <w:spacing w:val="-2"/>
          <w:sz w:val="30"/>
          <w:szCs w:val="30"/>
        </w:rPr>
        <w:t xml:space="preserve">5.4 </w:t>
      </w:r>
      <w:r>
        <w:rPr>
          <w:rFonts w:ascii="TH SarabunPSK" w:hAnsi="TH SarabunPSK" w:eastAsia="TH SarabunPSK"/>
          <w:sz w:val="30"/>
          <w:sz w:val="30"/>
          <w:szCs w:val="30"/>
        </w:rPr>
        <w:t>ผลการดําเนินงานหลักสูตรตามกรอบมาตรฐานคุณวุฒิระดับอุดมศึกษาแห่งชาติ</w:t>
      </w:r>
      <w:r>
        <w:rPr>
          <w:rFonts w:ascii="TH SarabunPSK" w:hAnsi="TH SarabunPSK" w:eastAsia="TH SarabunPSK"/>
          <w:b/>
          <w:b/>
          <w:bCs/>
          <w:sz w:val="30"/>
          <w:sz w:val="30"/>
          <w:szCs w:val="30"/>
        </w:rPr>
        <w:t xml:space="preserve">  </w:t>
      </w:r>
    </w:p>
    <w:tbl>
      <w:tblPr>
        <w:tblW w:w="5000" w:type="pct"/>
        <w:jc w:val="left"/>
        <w:tblInd w:w="113" w:type="dxa"/>
        <w:tblLayout w:type="fixed"/>
        <w:tblCellMar>
          <w:top w:w="0" w:type="dxa"/>
          <w:left w:w="108" w:type="dxa"/>
          <w:bottom w:w="0" w:type="dxa"/>
          <w:right w:w="108" w:type="dxa"/>
        </w:tblCellMar>
        <w:tblLook w:val="01e0" w:noVBand="0" w:noHBand="0" w:lastColumn="1" w:firstColumn="1" w:lastRow="1" w:firstRow="1"/>
      </w:tblPr>
      <w:tblGrid>
        <w:gridCol w:w="2710"/>
        <w:gridCol w:w="1379"/>
        <w:gridCol w:w="1293"/>
        <w:gridCol w:w="1295"/>
        <w:gridCol w:w="1992"/>
      </w:tblGrid>
      <w:tr>
        <w:trPr/>
        <w:tc>
          <w:tcPr>
            <w:tcW w:w="2710"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3967" w:type="dxa"/>
            <w:gridSpan w:val="3"/>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ผลการดำเนินงาน</w:t>
            </w:r>
          </w:p>
        </w:tc>
        <w:tc>
          <w:tcPr>
            <w:tcW w:w="199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คะแนนประเมินตนเอง</w:t>
            </w:r>
          </w:p>
        </w:tc>
      </w:tr>
      <w:tr>
        <w:trPr>
          <w:trHeight w:val="271" w:hRule="atLeast"/>
        </w:trPr>
        <w:tc>
          <w:tcPr>
            <w:tcW w:w="2710"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H SarabunPSK" w:hAnsi="TH SarabunPSK" w:cs="TH SarabunPSK"/>
                <w:b/>
                <w:b/>
                <w:bCs/>
                <w:sz w:val="30"/>
                <w:szCs w:val="30"/>
              </w:rPr>
            </w:pPr>
            <w:r>
              <w:rPr>
                <w:rFonts w:cs="TH SarabunPSK"/>
                <w:b/>
                <w:bCs/>
                <w:sz w:val="30"/>
                <w:szCs w:val="30"/>
              </w:rPr>
            </w:r>
          </w:p>
        </w:tc>
        <w:tc>
          <w:tcPr>
            <w:tcW w:w="13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ตัวตั้ง</w:t>
            </w:r>
          </w:p>
        </w:tc>
        <w:tc>
          <w:tcPr>
            <w:tcW w:w="129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ตัวหาร</w:t>
            </w:r>
          </w:p>
        </w:tc>
        <w:tc>
          <w:tcPr>
            <w:tcW w:w="129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ผลลัพธ์</w:t>
            </w:r>
          </w:p>
        </w:tc>
        <w:tc>
          <w:tcPr>
            <w:tcW w:w="19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H SarabunPSK" w:hAnsi="TH SarabunPSK" w:cs="TH SarabunPSK"/>
                <w:b/>
                <w:b/>
                <w:bCs/>
                <w:sz w:val="30"/>
                <w:szCs w:val="30"/>
              </w:rPr>
            </w:pPr>
            <w:r>
              <w:rPr>
                <w:rFonts w:cs="TH SarabunPSK"/>
                <w:b/>
                <w:bCs/>
                <w:sz w:val="30"/>
                <w:szCs w:val="30"/>
              </w:rPr>
            </w:r>
          </w:p>
        </w:tc>
      </w:tr>
      <w:tr>
        <w:trPr/>
        <w:tc>
          <w:tcPr>
            <w:tcW w:w="27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ascii="TH SarabunPSK" w:hAnsi="TH SarabunPSK"/>
                <w:sz w:val="30"/>
                <w:sz w:val="30"/>
                <w:szCs w:val="30"/>
              </w:rPr>
              <w:t xml:space="preserve">ร้อยละ </w:t>
            </w:r>
            <w:r>
              <w:rPr>
                <w:rFonts w:cs="TH SarabunPSK"/>
                <w:sz w:val="30"/>
                <w:szCs w:val="30"/>
              </w:rPr>
              <w:t>100</w:t>
            </w:r>
          </w:p>
        </w:tc>
        <w:tc>
          <w:tcPr>
            <w:tcW w:w="137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cs="TH SarabunPSK"/>
                <w:sz w:val="30"/>
                <w:szCs w:val="30"/>
              </w:rPr>
              <w:t>10</w:t>
            </w:r>
          </w:p>
        </w:tc>
        <w:tc>
          <w:tcPr>
            <w:tcW w:w="129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cs="TH SarabunPSK"/>
                <w:sz w:val="30"/>
                <w:szCs w:val="30"/>
              </w:rPr>
              <w:t>10</w:t>
            </w:r>
          </w:p>
        </w:tc>
        <w:tc>
          <w:tcPr>
            <w:tcW w:w="129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ascii="TH SarabunPSK" w:hAnsi="TH SarabunPSK"/>
                <w:sz w:val="30"/>
                <w:sz w:val="30"/>
                <w:szCs w:val="30"/>
              </w:rPr>
              <w:t xml:space="preserve">ร้อยละ </w:t>
            </w:r>
            <w:r>
              <w:rPr>
                <w:rFonts w:cs="TH SarabunPSK"/>
                <w:sz w:val="30"/>
                <w:szCs w:val="30"/>
              </w:rPr>
              <w:t>100</w:t>
            </w:r>
          </w:p>
        </w:tc>
        <w:tc>
          <w:tcPr>
            <w:tcW w:w="199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20"/>
                <w:tab w:val="left" w:pos="1170" w:leader="none"/>
              </w:tabs>
              <w:spacing w:lineRule="auto" w:line="240" w:before="0" w:after="0"/>
              <w:jc w:val="center"/>
              <w:rPr>
                <w:rFonts w:ascii="TH SarabunPSK" w:hAnsi="TH SarabunPSK" w:cs="TH SarabunPSK"/>
                <w:sz w:val="30"/>
                <w:szCs w:val="30"/>
              </w:rPr>
            </w:pPr>
            <w:r>
              <w:rPr>
                <w:rFonts w:cs="TH SarabunPSK"/>
                <w:sz w:val="30"/>
                <w:szCs w:val="30"/>
              </w:rPr>
              <w:t xml:space="preserve">5 </w:t>
            </w:r>
            <w:r>
              <w:rPr>
                <w:rFonts w:ascii="TH SarabunPSK" w:hAnsi="TH SarabunPSK"/>
                <w:sz w:val="30"/>
                <w:sz w:val="30"/>
                <w:szCs w:val="30"/>
              </w:rPr>
              <w:t>คะแนน</w:t>
            </w:r>
          </w:p>
        </w:tc>
      </w:tr>
    </w:tbl>
    <w:p>
      <w:pPr>
        <w:pStyle w:val="Normal"/>
        <w:widowControl w:val="false"/>
        <w:tabs>
          <w:tab w:val="clear" w:pos="720"/>
          <w:tab w:val="left" w:pos="1701" w:leader="none"/>
        </w:tabs>
        <w:spacing w:lineRule="auto" w:line="240" w:before="0" w:after="0"/>
        <w:jc w:val="left"/>
        <w:rPr>
          <w:rFonts w:ascii="TH SarabunPSK" w:hAnsi="TH SarabunPSK" w:cs="TH SarabunPSK"/>
          <w:b/>
          <w:b/>
          <w:bCs/>
          <w:sz w:val="30"/>
          <w:szCs w:val="30"/>
        </w:rPr>
      </w:pPr>
      <w:r>
        <w:rPr>
          <w:rFonts w:cs="TH SarabunPSK"/>
          <w:b/>
          <w:bCs/>
          <w:sz w:val="30"/>
          <w:szCs w:val="30"/>
        </w:rPr>
      </w:r>
    </w:p>
    <w:p>
      <w:pPr>
        <w:pStyle w:val="Normal"/>
        <w:spacing w:lineRule="auto" w:line="240" w:before="0" w:after="0"/>
        <w:ind w:right="-870" w:hanging="0"/>
        <w:rPr>
          <w:spacing w:val="-2"/>
        </w:rPr>
      </w:pPr>
      <w:r>
        <w:rPr>
          <w:spacing w:val="-2"/>
        </w:rPr>
      </w:r>
    </w:p>
    <w:p>
      <w:pPr>
        <w:pStyle w:val="Normal"/>
        <w:spacing w:lineRule="auto" w:line="240" w:before="0" w:after="0"/>
        <w:rPr>
          <w:b/>
          <w:b/>
          <w:bCs/>
        </w:rPr>
      </w:pPr>
      <w:r>
        <w:rPr>
          <w:b/>
          <w:bCs/>
        </w:rPr>
      </w:r>
    </w:p>
    <w:p>
      <w:pPr>
        <w:pStyle w:val="Normal"/>
        <w:spacing w:lineRule="auto" w:line="240" w:before="0" w:after="0"/>
        <w:rPr>
          <w:b/>
          <w:b/>
          <w:bCs/>
        </w:rPr>
      </w:pPr>
      <w:r>
        <w:rPr>
          <w:b/>
          <w:bCs/>
        </w:rPr>
      </w:r>
    </w:p>
    <w:p>
      <w:pPr>
        <w:pStyle w:val="Normal"/>
        <w:spacing w:lineRule="auto" w:line="240" w:before="0" w:after="0"/>
        <w:rPr>
          <w:b/>
          <w:b/>
          <w:bCs/>
        </w:rPr>
      </w:pPr>
      <w:r>
        <w:rPr>
          <w:b/>
          <w:bCs/>
        </w:rPr>
      </w:r>
      <w:r>
        <w:br w:type="page"/>
      </w:r>
    </w:p>
    <w:p>
      <w:pPr>
        <w:pStyle w:val="Normal"/>
        <w:tabs>
          <w:tab w:val="clear" w:pos="720"/>
          <w:tab w:val="left" w:pos="1080" w:leader="none"/>
          <w:tab w:val="left" w:pos="3600" w:leader="none"/>
          <w:tab w:val="left" w:pos="3960" w:leader="none"/>
        </w:tabs>
        <w:spacing w:lineRule="auto" w:line="240" w:before="0" w:after="0"/>
        <w:rPr>
          <w:rFonts w:ascii="TH SarabunPSK" w:hAnsi="TH SarabunPSK" w:cs="TH SarabunPSK"/>
          <w:sz w:val="30"/>
          <w:szCs w:val="30"/>
        </w:rPr>
      </w:pPr>
      <w:r>
        <w:rPr>
          <w:rFonts w:ascii="TH SarabunPSK" w:hAnsi="TH SarabunPSK"/>
          <w:b/>
          <w:b/>
          <w:bCs/>
          <w:sz w:val="30"/>
          <w:sz w:val="30"/>
          <w:szCs w:val="30"/>
        </w:rPr>
        <w:t xml:space="preserve">สรุปผลการประเมินตนเอง องค์ประกอบที่ </w:t>
      </w:r>
      <w:r>
        <w:rPr>
          <w:rFonts w:cs="TH SarabunPSK"/>
          <w:b/>
          <w:bCs/>
          <w:sz w:val="30"/>
          <w:szCs w:val="30"/>
        </w:rPr>
        <w:t xml:space="preserve">5 </w:t>
      </w:r>
      <w:r>
        <w:rPr>
          <w:rFonts w:ascii="TH SarabunPSK" w:hAnsi="TH SarabunPSK"/>
          <w:b/>
          <w:b/>
          <w:bCs/>
          <w:sz w:val="30"/>
          <w:sz w:val="30"/>
          <w:szCs w:val="30"/>
        </w:rPr>
        <w:t>หลักสูตร การเรียนการสอน การประเมินผู้เรียน</w:t>
      </w:r>
    </w:p>
    <w:tbl>
      <w:tblPr>
        <w:tblW w:w="8676" w:type="dxa"/>
        <w:jc w:val="left"/>
        <w:tblInd w:w="113" w:type="dxa"/>
        <w:tblLayout w:type="fixed"/>
        <w:tblCellMar>
          <w:top w:w="0" w:type="dxa"/>
          <w:left w:w="108" w:type="dxa"/>
          <w:bottom w:w="0" w:type="dxa"/>
          <w:right w:w="108" w:type="dxa"/>
        </w:tblCellMar>
        <w:tblLook w:val="01e0" w:noVBand="0" w:noHBand="0" w:lastColumn="1" w:firstColumn="1" w:lastRow="1" w:firstRow="1"/>
      </w:tblPr>
      <w:tblGrid>
        <w:gridCol w:w="1304"/>
        <w:gridCol w:w="1702"/>
        <w:gridCol w:w="2341"/>
        <w:gridCol w:w="3328"/>
      </w:tblGrid>
      <w:tr>
        <w:trPr>
          <w:tblHeader w:val="true"/>
        </w:trPr>
        <w:tc>
          <w:tcPr>
            <w:tcW w:w="130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ascii="TH SarabunPSK" w:hAnsi="TH SarabunPSK"/>
                <w:b/>
                <w:b/>
                <w:bCs/>
                <w:spacing w:val="-4"/>
                <w:sz w:val="30"/>
                <w:sz w:val="30"/>
                <w:szCs w:val="30"/>
              </w:rPr>
              <w:t>ตัวบ่งชี้</w:t>
            </w:r>
            <w:r>
              <w:rPr>
                <w:rFonts w:ascii="TH SarabunPSK" w:hAnsi="TH SarabunPSK"/>
                <w:b/>
                <w:b/>
                <w:bCs/>
                <w:sz w:val="30"/>
                <w:sz w:val="30"/>
                <w:szCs w:val="30"/>
              </w:rPr>
              <w:t>ที่</w:t>
            </w:r>
          </w:p>
        </w:tc>
        <w:tc>
          <w:tcPr>
            <w:tcW w:w="170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เป้าหมาย</w:t>
            </w:r>
          </w:p>
        </w:tc>
        <w:tc>
          <w:tcPr>
            <w:tcW w:w="234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ผลการดำเนินงาน</w:t>
            </w:r>
          </w:p>
        </w:tc>
        <w:tc>
          <w:tcPr>
            <w:tcW w:w="332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ascii="TH SarabunPSK" w:hAnsi="TH SarabunPSK"/>
                <w:b/>
                <w:b/>
                <w:bCs/>
                <w:sz w:val="30"/>
                <w:sz w:val="30"/>
                <w:szCs w:val="30"/>
              </w:rPr>
              <w:t>คะแนนการประเมินตนเอง</w:t>
            </w:r>
          </w:p>
        </w:tc>
      </w:tr>
      <w:tr>
        <w:trPr/>
        <w:tc>
          <w:tcPr>
            <w:tcW w:w="1304" w:type="dxa"/>
            <w:tcBorders>
              <w:top w:val="single" w:sz="4" w:space="0" w:color="000000"/>
              <w:left w:val="single" w:sz="4" w:space="0" w:color="000000"/>
              <w:bottom w:val="dotted" w:sz="4" w:space="0" w:color="000000"/>
              <w:right w:val="single" w:sz="4" w:space="0" w:color="000000"/>
            </w:tcBorders>
            <w:shd w:color="auto" w:fill="auto" w:val="clear"/>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cs="TH SarabunPSK"/>
                <w:spacing w:val="-4"/>
                <w:sz w:val="30"/>
                <w:szCs w:val="30"/>
              </w:rPr>
              <w:t>5.1</w:t>
            </w:r>
          </w:p>
        </w:tc>
        <w:tc>
          <w:tcPr>
            <w:tcW w:w="1702" w:type="dxa"/>
            <w:tcBorders>
              <w:top w:val="single" w:sz="4" w:space="0" w:color="000000"/>
              <w:left w:val="single" w:sz="4" w:space="0" w:color="000000"/>
              <w:bottom w:val="dotted"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341" w:type="dxa"/>
            <w:tcBorders>
              <w:top w:val="single" w:sz="4" w:space="0" w:color="000000"/>
              <w:left w:val="single" w:sz="4" w:space="0" w:color="000000"/>
              <w:bottom w:val="dotted"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4 </w:t>
            </w:r>
            <w:r>
              <w:rPr>
                <w:rFonts w:ascii="TH SarabunPSK" w:hAnsi="TH SarabunPSK"/>
                <w:sz w:val="30"/>
                <w:sz w:val="30"/>
                <w:szCs w:val="30"/>
              </w:rPr>
              <w:t>คะแนน</w:t>
            </w:r>
          </w:p>
        </w:tc>
        <w:tc>
          <w:tcPr>
            <w:tcW w:w="3328" w:type="dxa"/>
            <w:tcBorders>
              <w:top w:val="single" w:sz="4" w:space="0" w:color="000000"/>
              <w:left w:val="single" w:sz="4" w:space="0" w:color="000000"/>
              <w:bottom w:val="dotted" w:sz="4" w:space="0" w:color="000000"/>
              <w:right w:val="single" w:sz="4" w:space="0" w:color="000000"/>
            </w:tcBorders>
            <w:shd w:color="auto" w:fill="auto" w:val="clear"/>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cs="TH SarabunPSK"/>
                <w:sz w:val="30"/>
                <w:szCs w:val="30"/>
              </w:rPr>
              <w:t xml:space="preserve">4 </w:t>
            </w:r>
            <w:r>
              <w:rPr>
                <w:rFonts w:ascii="TH SarabunPSK" w:hAnsi="TH SarabunPSK"/>
                <w:sz w:val="30"/>
                <w:sz w:val="30"/>
                <w:szCs w:val="30"/>
              </w:rPr>
              <w:t>คะแนน</w:t>
            </w:r>
          </w:p>
        </w:tc>
      </w:tr>
      <w:tr>
        <w:trPr/>
        <w:tc>
          <w:tcPr>
            <w:tcW w:w="13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cs="TH SarabunPSK"/>
                <w:spacing w:val="-4"/>
                <w:sz w:val="30"/>
                <w:szCs w:val="30"/>
              </w:rPr>
              <w:t>5.2</w:t>
            </w:r>
          </w:p>
        </w:tc>
        <w:tc>
          <w:tcPr>
            <w:tcW w:w="17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3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33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r>
      <w:tr>
        <w:trPr/>
        <w:tc>
          <w:tcPr>
            <w:tcW w:w="13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cs="TH SarabunPSK"/>
                <w:spacing w:val="-4"/>
                <w:sz w:val="30"/>
                <w:szCs w:val="30"/>
              </w:rPr>
              <w:t>5.3</w:t>
            </w:r>
          </w:p>
        </w:tc>
        <w:tc>
          <w:tcPr>
            <w:tcW w:w="17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234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c>
          <w:tcPr>
            <w:tcW w:w="33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tabs>
                <w:tab w:val="clear" w:pos="720"/>
                <w:tab w:val="left" w:pos="1080" w:leader="none"/>
                <w:tab w:val="left" w:pos="3600" w:leader="none"/>
                <w:tab w:val="left" w:pos="3960" w:leader="none"/>
              </w:tabs>
              <w:spacing w:lineRule="auto" w:line="240" w:before="0" w:after="0"/>
              <w:jc w:val="center"/>
              <w:rPr>
                <w:rFonts w:ascii="TH SarabunPSK" w:hAnsi="TH SarabunPSK" w:cs="TH SarabunPSK"/>
                <w:sz w:val="30"/>
                <w:szCs w:val="30"/>
              </w:rPr>
            </w:pPr>
            <w:r>
              <w:rPr>
                <w:rFonts w:cs="TH SarabunPSK"/>
                <w:sz w:val="30"/>
                <w:szCs w:val="30"/>
              </w:rPr>
              <w:t xml:space="preserve">3 </w:t>
            </w:r>
            <w:r>
              <w:rPr>
                <w:rFonts w:ascii="TH SarabunPSK" w:hAnsi="TH SarabunPSK"/>
                <w:sz w:val="30"/>
                <w:sz w:val="30"/>
                <w:szCs w:val="30"/>
              </w:rPr>
              <w:t>คะแนน</w:t>
            </w:r>
          </w:p>
        </w:tc>
      </w:tr>
    </w:tbl>
    <w:p>
      <w:pPr>
        <w:pStyle w:val="Normal"/>
        <w:tabs>
          <w:tab w:val="clear" w:pos="720"/>
          <w:tab w:val="left" w:pos="1080" w:leader="none"/>
          <w:tab w:val="left" w:pos="3600" w:leader="none"/>
          <w:tab w:val="left" w:pos="3960" w:leader="none"/>
        </w:tabs>
        <w:spacing w:lineRule="auto" w:line="240" w:before="0" w:after="0"/>
        <w:rPr>
          <w:rFonts w:ascii="TH SarabunPSK" w:hAnsi="TH SarabunPSK" w:cs="TH SarabunPSK"/>
          <w:sz w:val="30"/>
          <w:szCs w:val="30"/>
        </w:rPr>
      </w:pPr>
      <w:r>
        <w:rPr>
          <w:rFonts w:cs="TH SarabunPSK"/>
          <w:sz w:val="30"/>
          <w:szCs w:val="30"/>
        </w:rPr>
      </w:r>
    </w:p>
    <w:p>
      <w:pPr>
        <w:sectPr>
          <w:footerReference w:type="default" r:id="rId37"/>
          <w:type w:val="nextPage"/>
          <w:pgSz w:w="11906" w:h="16838"/>
          <w:pgMar w:left="1797" w:right="1440" w:header="0" w:top="1259" w:footer="0" w:bottom="1134" w:gutter="0"/>
          <w:pgNumType w:fmt="decimal"/>
          <w:formProt w:val="false"/>
          <w:textDirection w:val="lrTb"/>
          <w:docGrid w:type="default" w:linePitch="435" w:charSpace="0"/>
        </w:sectPr>
        <w:pStyle w:val="Normal"/>
        <w:tabs>
          <w:tab w:val="clear" w:pos="720"/>
          <w:tab w:val="left" w:pos="1080" w:leader="none"/>
          <w:tab w:val="left" w:pos="3600" w:leader="none"/>
          <w:tab w:val="left" w:pos="3960" w:leader="none"/>
        </w:tabs>
        <w:spacing w:lineRule="auto" w:line="240" w:before="0" w:after="0"/>
        <w:rPr>
          <w:b/>
          <w:b/>
          <w:bCs/>
        </w:rPr>
      </w:pPr>
      <w:r>
        <w:rPr>
          <w:b/>
          <w:bCs/>
        </w:rPr>
      </w:r>
    </w:p>
    <w:p>
      <w:pPr>
        <w:pStyle w:val="Normal"/>
        <w:widowControl w:val="false"/>
        <w:tabs>
          <w:tab w:val="clear" w:pos="720"/>
          <w:tab w:val="left" w:pos="851" w:leader="none"/>
          <w:tab w:val="left" w:pos="2268" w:leader="none"/>
        </w:tabs>
        <w:spacing w:lineRule="auto" w:line="240" w:before="0" w:after="0"/>
        <w:rPr>
          <w:rFonts w:ascii="TH SarabunPSK" w:hAnsi="TH SarabunPSK" w:cs="TH SarabunPSK"/>
        </w:rPr>
      </w:pPr>
      <w:r>
        <w:rPr>
          <w:rFonts w:ascii="TH SarabunPSK" w:hAnsi="TH SarabunPSK" w:eastAsia="Times New Roman"/>
          <w:b/>
          <w:b/>
          <w:bCs/>
          <w:sz w:val="32"/>
          <w:sz w:val="32"/>
          <w:szCs w:val="32"/>
        </w:rPr>
        <w:t xml:space="preserve">องค์ประกอบที่ </w:t>
      </w:r>
      <w:r>
        <w:rPr>
          <w:rFonts w:eastAsia="Times New Roman" w:cs="TH SarabunPSK"/>
          <w:b/>
          <w:bCs/>
          <w:sz w:val="32"/>
          <w:szCs w:val="32"/>
        </w:rPr>
        <w:t xml:space="preserve">6 </w:t>
        <w:tab/>
      </w:r>
      <w:r>
        <w:rPr>
          <w:rFonts w:ascii="TH SarabunPSK" w:hAnsi="TH SarabunPSK"/>
          <w:b/>
          <w:b/>
          <w:bCs/>
          <w:sz w:val="32"/>
          <w:sz w:val="32"/>
          <w:szCs w:val="32"/>
        </w:rPr>
        <w:t>สิ่งสนับสนุนการเรียนรู้</w:t>
      </w:r>
      <w:r>
        <w:rPr>
          <w:rFonts w:ascii="TH SarabunPSK" w:hAnsi="TH SarabunPSK" w:eastAsia="Times New Roman"/>
          <w:b/>
          <w:b/>
          <w:bCs/>
          <w:sz w:val="32"/>
          <w:sz w:val="32"/>
          <w:szCs w:val="32"/>
        </w:rPr>
        <w:t xml:space="preserve">  </w:t>
      </w:r>
    </w:p>
    <w:p>
      <w:pPr>
        <w:pStyle w:val="Normal"/>
        <w:tabs>
          <w:tab w:val="clear" w:pos="720"/>
          <w:tab w:val="left" w:pos="1701" w:leader="none"/>
          <w:tab w:val="left" w:pos="2268" w:leader="none"/>
        </w:tabs>
        <w:spacing w:lineRule="auto" w:line="240" w:before="0" w:after="0"/>
        <w:jc w:val="left"/>
        <w:rPr>
          <w:rFonts w:ascii="TH SarabunPSK" w:hAnsi="TH SarabunPSK" w:cs="TH SarabunPSK"/>
        </w:rPr>
      </w:pPr>
      <w:r>
        <w:rPr>
          <w:rFonts w:ascii="TH SarabunPSK" w:hAnsi="TH SarabunPSK"/>
          <w:b/>
          <w:b/>
          <w:bCs/>
          <w:sz w:val="32"/>
          <w:sz w:val="32"/>
          <w:szCs w:val="32"/>
        </w:rPr>
        <w:t xml:space="preserve">ตัวบ่งชี้ที่ </w:t>
      </w:r>
      <w:r>
        <w:rPr>
          <w:rFonts w:cs="TH SarabunPSK"/>
          <w:b/>
          <w:bCs/>
          <w:sz w:val="32"/>
          <w:szCs w:val="32"/>
        </w:rPr>
        <w:t xml:space="preserve">6.1  </w:t>
        <w:tab/>
        <w:tab/>
      </w:r>
      <w:r>
        <w:rPr>
          <w:rFonts w:ascii="TH SarabunPSK" w:hAnsi="TH SarabunPSK"/>
          <w:b/>
          <w:b/>
          <w:bCs/>
          <w:sz w:val="32"/>
          <w:sz w:val="32"/>
          <w:szCs w:val="32"/>
        </w:rPr>
        <w:t xml:space="preserve">สิ่งสนับสนุนการเรียนรู้ </w:t>
      </w:r>
    </w:p>
    <w:p>
      <w:pPr>
        <w:pStyle w:val="Normal"/>
        <w:spacing w:lineRule="auto" w:line="240" w:before="0" w:after="0"/>
        <w:ind w:left="2814" w:hanging="262"/>
        <w:contextualSpacing/>
        <w:jc w:val="left"/>
        <w:rPr>
          <w:rFonts w:ascii="TH SarabunPSK" w:hAnsi="TH SarabunPSK" w:cs="TH SarabunPSK"/>
        </w:rPr>
      </w:pPr>
      <w:r>
        <w:rPr>
          <w:rFonts w:eastAsia="Times New Roman" w:cs="TH SarabunPSK"/>
          <w:sz w:val="32"/>
          <w:szCs w:val="32"/>
        </w:rPr>
        <w:t xml:space="preserve">-  </w:t>
      </w:r>
      <w:r>
        <w:rPr>
          <w:rFonts w:ascii="TH SarabunPSK" w:hAnsi="TH SarabunPSK" w:eastAsia="Times New Roman"/>
          <w:sz w:val="32"/>
          <w:sz w:val="32"/>
          <w:szCs w:val="32"/>
        </w:rPr>
        <w:t>ระบบการดำเนินงานของภาควิชา</w:t>
      </w:r>
      <w:r>
        <w:rPr>
          <w:rFonts w:eastAsia="Times New Roman" w:cs="TH SarabunPSK"/>
          <w:sz w:val="32"/>
          <w:szCs w:val="32"/>
        </w:rPr>
        <w:t>/</w:t>
      </w:r>
      <w:r>
        <w:rPr>
          <w:rFonts w:ascii="TH SarabunPSK" w:hAnsi="TH SarabunPSK" w:eastAsia="Times New Roman"/>
          <w:sz w:val="32"/>
          <w:sz w:val="32"/>
          <w:szCs w:val="32"/>
        </w:rPr>
        <w:t>คณะ</w:t>
      </w:r>
      <w:r>
        <w:rPr>
          <w:rFonts w:eastAsia="Times New Roman" w:cs="TH SarabunPSK"/>
          <w:sz w:val="32"/>
          <w:szCs w:val="32"/>
        </w:rPr>
        <w:t>/</w:t>
      </w:r>
      <w:r>
        <w:rPr>
          <w:rFonts w:ascii="TH SarabunPSK" w:hAnsi="TH SarabunPSK" w:eastAsia="Times New Roman"/>
          <w:sz w:val="32"/>
          <w:sz w:val="32"/>
          <w:szCs w:val="32"/>
        </w:rPr>
        <w:t>สถาบัน โดยมีส่วนร่วมของอาจารย์ผู้รับผิดชอบหลักสูตรเพื่อให้มีสิ่งสนับสนุนการเรียนรู้</w:t>
      </w:r>
    </w:p>
    <w:p>
      <w:pPr>
        <w:pStyle w:val="Normal"/>
        <w:spacing w:lineRule="auto" w:line="240" w:before="0" w:after="0"/>
        <w:ind w:left="2814" w:hanging="262"/>
        <w:contextualSpacing/>
        <w:jc w:val="left"/>
        <w:rPr>
          <w:rFonts w:ascii="TH SarabunPSK" w:hAnsi="TH SarabunPSK" w:cs="TH SarabunPSK"/>
        </w:rPr>
      </w:pPr>
      <w:r>
        <w:rPr>
          <w:rFonts w:eastAsia="Times New Roman" w:cs="TH SarabunPSK"/>
          <w:sz w:val="32"/>
          <w:szCs w:val="32"/>
        </w:rPr>
        <w:t xml:space="preserve">-  </w:t>
      </w:r>
      <w:r>
        <w:rPr>
          <w:rFonts w:ascii="TH SarabunPSK" w:hAnsi="TH SarabunPSK" w:eastAsia="Times New Roman"/>
          <w:sz w:val="32"/>
          <w:sz w:val="32"/>
          <w:szCs w:val="32"/>
        </w:rPr>
        <w:t>จำนวนสิ่งสนับสนุนการเรียนรู้ที่เพียงพอและเหมาะสมต่อการจัดการเรียนการสอน</w:t>
      </w:r>
    </w:p>
    <w:p>
      <w:pPr>
        <w:pStyle w:val="Normal"/>
        <w:spacing w:lineRule="auto" w:line="240" w:before="0" w:after="0"/>
        <w:ind w:left="2814" w:hanging="262"/>
        <w:contextualSpacing/>
        <w:jc w:val="left"/>
        <w:rPr>
          <w:rFonts w:ascii="TH SarabunPSK" w:hAnsi="TH SarabunPSK" w:cs="TH SarabunPSK"/>
        </w:rPr>
      </w:pPr>
      <w:r>
        <w:rPr>
          <w:rFonts w:eastAsia="Times New Roman" w:cs="TH SarabunPSK"/>
          <w:sz w:val="32"/>
          <w:szCs w:val="32"/>
        </w:rPr>
        <w:t xml:space="preserve">-  </w:t>
      </w:r>
      <w:r>
        <w:rPr>
          <w:rFonts w:ascii="TH SarabunPSK" w:hAnsi="TH SarabunPSK" w:eastAsia="Times New Roman"/>
          <w:sz w:val="32"/>
          <w:sz w:val="32"/>
          <w:szCs w:val="32"/>
        </w:rPr>
        <w:t>กระบวนการปรับปรุงตามผลการประเมินความพึงพอใจของนักศึกษาและอาจารย์ต่อสิ่งสนับสนุนการเรียนรู้</w:t>
      </w:r>
    </w:p>
    <w:p>
      <w:pPr>
        <w:pStyle w:val="Normal"/>
        <w:tabs>
          <w:tab w:val="clear" w:pos="720"/>
          <w:tab w:val="left" w:pos="2268" w:leader="none"/>
        </w:tabs>
        <w:spacing w:lineRule="auto" w:line="240" w:before="0" w:after="0"/>
        <w:rPr>
          <w:rFonts w:ascii="TH SarabunPSK" w:hAnsi="TH SarabunPSK" w:cs="TH SarabunPSK"/>
        </w:rPr>
      </w:pPr>
      <w:r>
        <w:rPr>
          <w:rFonts w:ascii="TH SarabunPSK" w:hAnsi="TH SarabunPSK"/>
          <w:b/>
          <w:b/>
          <w:bCs/>
          <w:sz w:val="32"/>
          <w:sz w:val="32"/>
          <w:szCs w:val="32"/>
        </w:rPr>
        <w:t>ชนิดของตัวบ่งชี้</w:t>
      </w:r>
      <w:r>
        <w:rPr>
          <w:rFonts w:cs="TH SarabunPSK"/>
          <w:b/>
          <w:bCs/>
          <w:sz w:val="32"/>
          <w:szCs w:val="32"/>
        </w:rPr>
        <w:tab/>
      </w:r>
      <w:r>
        <w:rPr>
          <w:rFonts w:ascii="TH SarabunPSK" w:hAnsi="TH SarabunPSK"/>
          <w:sz w:val="32"/>
          <w:sz w:val="32"/>
          <w:szCs w:val="32"/>
        </w:rPr>
        <w:t>กระบวนการ</w:t>
      </w:r>
    </w:p>
    <w:p>
      <w:pPr>
        <w:pStyle w:val="Normal"/>
        <w:tabs>
          <w:tab w:val="clear" w:pos="720"/>
          <w:tab w:val="left" w:pos="1701" w:leader="none"/>
          <w:tab w:val="left" w:pos="2268" w:leader="none"/>
        </w:tabs>
        <w:spacing w:lineRule="auto" w:line="240" w:before="0" w:after="0"/>
        <w:rPr>
          <w:rFonts w:ascii="TH SarabunPSK" w:hAnsi="TH SarabunPSK" w:cs="TH SarabunPSK"/>
        </w:rPr>
      </w:pPr>
      <w:r>
        <w:rPr>
          <w:rFonts w:ascii="TH SarabunPSK" w:hAnsi="TH SarabunPSK"/>
          <w:b/>
          <w:b/>
          <w:bCs/>
          <w:sz w:val="32"/>
          <w:sz w:val="32"/>
          <w:szCs w:val="32"/>
        </w:rPr>
        <w:t>ข้อมูลที่ใช้</w:t>
      </w:r>
      <w:r>
        <w:rPr>
          <w:rFonts w:ascii="TH SarabunPSK" w:hAnsi="TH SarabunPSK"/>
          <w:sz w:val="32"/>
          <w:sz w:val="32"/>
          <w:szCs w:val="32"/>
        </w:rPr>
        <w:t xml:space="preserve"> </w:t>
      </w:r>
      <w:r>
        <w:rPr>
          <w:rFonts w:cs="TH SarabunPSK"/>
          <w:sz w:val="32"/>
          <w:szCs w:val="32"/>
        </w:rPr>
        <w:tab/>
        <w:tab/>
      </w:r>
      <w:r>
        <w:rPr>
          <w:rFonts w:ascii="TH SarabunPSK" w:hAnsi="TH SarabunPSK"/>
          <w:sz w:val="32"/>
          <w:sz w:val="32"/>
          <w:szCs w:val="32"/>
        </w:rPr>
        <w:t xml:space="preserve">ปีการศึกษา </w:t>
      </w:r>
      <w:r>
        <w:rPr>
          <w:rFonts w:cs="TH SarabunPSK"/>
          <w:sz w:val="32"/>
          <w:szCs w:val="32"/>
        </w:rPr>
        <w:t>2564</w:t>
      </w:r>
    </w:p>
    <w:p>
      <w:pPr>
        <w:pStyle w:val="Normal"/>
        <w:tabs>
          <w:tab w:val="clear" w:pos="720"/>
          <w:tab w:val="left" w:pos="1701" w:leader="none"/>
        </w:tabs>
        <w:spacing w:lineRule="auto" w:line="240" w:before="0" w:after="0"/>
        <w:rPr>
          <w:rFonts w:ascii="TH SarabunPSK" w:hAnsi="TH SarabunPSK" w:cs="TH SarabunPSK"/>
          <w:b/>
          <w:b/>
          <w:bCs/>
          <w:sz w:val="32"/>
          <w:szCs w:val="32"/>
        </w:rPr>
      </w:pPr>
      <w:r>
        <w:rPr>
          <w:rFonts w:cs="TH SarabunPSK"/>
          <w:b/>
          <w:bCs/>
          <w:sz w:val="32"/>
          <w:szCs w:val="32"/>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b/>
          <w:b/>
          <w:bCs/>
          <w:sz w:val="32"/>
          <w:sz w:val="32"/>
          <w:szCs w:val="32"/>
        </w:rPr>
        <w:t>ผลการดำเนินงาน</w:t>
      </w:r>
      <w:r>
        <w:rPr>
          <w:rFonts w:ascii="TH SarabunPSK" w:hAnsi="TH SarabunPSK" w:eastAsia="TH SarabunPSK"/>
          <w:sz w:val="32"/>
          <w:sz w:val="32"/>
          <w:szCs w:val="32"/>
        </w:rPr>
        <w:t xml:space="preserve">  </w:t>
      </w:r>
    </w:p>
    <w:p>
      <w:pPr>
        <w:pStyle w:val="Normal"/>
        <w:tabs>
          <w:tab w:val="clear" w:pos="720"/>
          <w:tab w:val="left" w:pos="1170" w:leader="none"/>
        </w:tabs>
        <w:spacing w:lineRule="auto" w:line="240" w:before="0" w:after="0"/>
        <w:rPr>
          <w:rFonts w:ascii="TH SarabunPSK" w:hAnsi="TH SarabunPSK" w:cs="TH SarabunPSK"/>
        </w:rPr>
      </w:pPr>
      <w:r>
        <w:rPr>
          <w:rFonts w:eastAsia="TH SarabunPSK" w:cs="TH SarabunPSK"/>
          <w:b/>
          <w:bCs/>
          <w:sz w:val="32"/>
          <w:szCs w:val="32"/>
        </w:rPr>
        <w:t xml:space="preserve">1. </w:t>
      </w:r>
      <w:r>
        <w:rPr>
          <w:rFonts w:ascii="TH SarabunPSK" w:hAnsi="TH SarabunPSK" w:eastAsia="TH SarabunPSK"/>
          <w:b/>
          <w:b/>
          <w:bCs/>
          <w:sz w:val="32"/>
          <w:sz w:val="32"/>
          <w:szCs w:val="32"/>
        </w:rPr>
        <w:t>ระบบการดำเนินงานของภาควิชา</w:t>
      </w:r>
      <w:r>
        <w:rPr>
          <w:rFonts w:eastAsia="TH SarabunPSK" w:cs="TH SarabunPSK"/>
          <w:b/>
          <w:bCs/>
          <w:sz w:val="32"/>
          <w:szCs w:val="32"/>
        </w:rPr>
        <w:t>/</w:t>
      </w:r>
      <w:r>
        <w:rPr>
          <w:rFonts w:ascii="TH SarabunPSK" w:hAnsi="TH SarabunPSK" w:eastAsia="TH SarabunPSK"/>
          <w:b/>
          <w:b/>
          <w:bCs/>
          <w:sz w:val="32"/>
          <w:sz w:val="32"/>
          <w:szCs w:val="32"/>
        </w:rPr>
        <w:t>คณะ</w:t>
      </w:r>
      <w:r>
        <w:rPr>
          <w:rFonts w:eastAsia="TH SarabunPSK" w:cs="TH SarabunPSK"/>
          <w:b/>
          <w:bCs/>
          <w:sz w:val="32"/>
          <w:szCs w:val="32"/>
        </w:rPr>
        <w:t>/</w:t>
      </w:r>
      <w:r>
        <w:rPr>
          <w:rFonts w:ascii="TH SarabunPSK" w:hAnsi="TH SarabunPSK" w:eastAsia="TH SarabunPSK"/>
          <w:b/>
          <w:b/>
          <w:bCs/>
          <w:sz w:val="32"/>
          <w:sz w:val="32"/>
          <w:szCs w:val="32"/>
        </w:rPr>
        <w:t>สถาบัน โดยมีส่วนร่วมของอาจารย์ผู้รับผิดชอบหลักสูตรเพื่อให้มีสิ่งสนับสนุนการเรียนรู้</w:t>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b/>
          <w:b/>
          <w:bCs/>
          <w:sz w:val="32"/>
          <w:sz w:val="32"/>
          <w:szCs w:val="32"/>
        </w:rPr>
        <w:t>เป้าหมายเชิงปริมาณ</w:t>
      </w:r>
      <w:r>
        <w:rPr>
          <w:rFonts w:cs="TH SarabunPSK"/>
          <w:b/>
          <w:bCs/>
          <w:sz w:val="32"/>
          <w:szCs w:val="32"/>
        </w:rPr>
        <w:t>/</w:t>
      </w:r>
      <w:r>
        <w:rPr>
          <w:rFonts w:ascii="TH SarabunPSK" w:hAnsi="TH SarabunPSK"/>
          <w:b/>
          <w:b/>
          <w:bCs/>
          <w:sz w:val="32"/>
          <w:sz w:val="32"/>
          <w:szCs w:val="32"/>
        </w:rPr>
        <w:t xml:space="preserve">เชิงคุณภาพ </w:t>
      </w:r>
    </w:p>
    <w:p>
      <w:pPr>
        <w:pStyle w:val="Normal"/>
        <w:spacing w:lineRule="auto" w:line="240" w:before="0" w:after="0"/>
        <w:ind w:firstLine="720"/>
        <w:jc w:val="left"/>
        <w:rPr>
          <w:rFonts w:ascii="TH SarabunPSK" w:hAnsi="TH SarabunPSK" w:cs="TH SarabunPSK"/>
        </w:rPr>
      </w:pPr>
      <w:r>
        <w:rPr>
          <w:rFonts w:ascii="TH SarabunPSK" w:hAnsi="TH SarabunPSK" w:eastAsia="Times New Roman"/>
          <w:sz w:val="32"/>
          <w:sz w:val="32"/>
          <w:szCs w:val="32"/>
        </w:rPr>
        <w:t xml:space="preserve">ในปีการศึกษา </w:t>
      </w:r>
      <w:r>
        <w:rPr>
          <w:rFonts w:cs="TH SarabunPSK"/>
          <w:sz w:val="32"/>
          <w:szCs w:val="32"/>
        </w:rPr>
        <w:t>2564</w:t>
      </w:r>
      <w:r>
        <w:rPr>
          <w:rFonts w:eastAsia="Times New Roman" w:cs="TH SarabunPSK"/>
          <w:sz w:val="32"/>
          <w:szCs w:val="32"/>
        </w:rPr>
        <w:t xml:space="preserve"> </w:t>
      </w:r>
      <w:r>
        <w:rPr>
          <w:rFonts w:ascii="TH SarabunPSK" w:hAnsi="TH SarabunPSK" w:eastAsia="Times New Roman"/>
          <w:sz w:val="32"/>
          <w:sz w:val="32"/>
          <w:szCs w:val="32"/>
        </w:rPr>
        <w:t>หลักสูตรมีวัตถุประสงค์</w:t>
      </w:r>
      <w:r>
        <w:rPr>
          <w:rFonts w:eastAsia="Times New Roman" w:cs="TH SarabunPSK"/>
          <w:sz w:val="32"/>
          <w:szCs w:val="32"/>
        </w:rPr>
        <w:t>/</w:t>
      </w:r>
      <w:r>
        <w:rPr>
          <w:rFonts w:ascii="TH SarabunPSK" w:hAnsi="TH SarabunPSK" w:eastAsia="Times New Roman"/>
          <w:sz w:val="32"/>
          <w:sz w:val="32"/>
          <w:szCs w:val="32"/>
        </w:rPr>
        <w:t>เป้าหมาย เรื่อง ระบบการดำเนินงานของภาควิชา</w:t>
      </w:r>
      <w:r>
        <w:rPr>
          <w:rFonts w:eastAsia="Times New Roman" w:cs="TH SarabunPSK"/>
          <w:sz w:val="32"/>
          <w:szCs w:val="32"/>
        </w:rPr>
        <w:t>/</w:t>
      </w:r>
      <w:r>
        <w:rPr>
          <w:rFonts w:ascii="TH SarabunPSK" w:hAnsi="TH SarabunPSK" w:eastAsia="Times New Roman"/>
          <w:sz w:val="32"/>
          <w:sz w:val="32"/>
          <w:szCs w:val="32"/>
        </w:rPr>
        <w:t>คณะ</w:t>
      </w:r>
      <w:r>
        <w:rPr>
          <w:rFonts w:eastAsia="Times New Roman" w:cs="TH SarabunPSK"/>
          <w:sz w:val="32"/>
          <w:szCs w:val="32"/>
        </w:rPr>
        <w:t>/</w:t>
      </w:r>
      <w:r>
        <w:rPr>
          <w:rFonts w:ascii="TH SarabunPSK" w:hAnsi="TH SarabunPSK" w:eastAsia="Times New Roman"/>
          <w:sz w:val="32"/>
          <w:sz w:val="32"/>
          <w:szCs w:val="32"/>
        </w:rPr>
        <w:t xml:space="preserve">สถาบัน โดยมีส่วนร่วมของอาจารย์ผู้รับผิดชอบหลักสูตรและนักศึกษาเพื่อให้มีสิ่งสนับสนุนการเรียนรู้ คือ </w:t>
      </w:r>
    </w:p>
    <w:p>
      <w:pPr>
        <w:pStyle w:val="Normal"/>
        <w:spacing w:lineRule="auto" w:line="240" w:before="0" w:after="0"/>
        <w:jc w:val="left"/>
        <w:rPr>
          <w:rFonts w:ascii="TH SarabunPSK" w:hAnsi="TH SarabunPSK" w:cs="TH SarabunPSK"/>
        </w:rPr>
      </w:pPr>
      <w:r>
        <w:fldChar w:fldCharType="begin">
          <w:ffData>
            <w:name w:val="Bookmark191"/>
            <w:enabled/>
            <w:calcOnExit w:val="0"/>
            <w:textInput>
              <w:default w:val="เป้าหมายเชิงปริมาณ และคุณภาพ"/>
            </w:textInput>
          </w:ffData>
        </w:fldChar>
      </w:r>
      <w:r>
        <w:rPr>
          <w:sz w:val="32"/>
          <w:szCs w:val="32"/>
        </w:rPr>
        <w:instrText> FORMTEXT </w:instrText>
      </w:r>
      <w:r>
        <w:rPr>
          <w:sz w:val="32"/>
          <w:szCs w:val="32"/>
        </w:rPr>
      </w:r>
      <w:r>
        <w:rPr>
          <w:sz w:val="32"/>
          <w:szCs w:val="32"/>
        </w:rPr>
        <w:fldChar w:fldCharType="separate"/>
      </w:r>
      <w:r>
        <w:rPr>
          <w:sz w:val="32"/>
          <w:szCs w:val="32"/>
        </w:rPr>
      </w:r>
      <w:r>
        <w:rPr>
          <w:rFonts w:ascii="TH SarabunPSK" w:hAnsi="TH SarabunPSK"/>
          <w:sz w:val="32"/>
          <w:sz w:val="32"/>
          <w:szCs w:val="32"/>
        </w:rPr>
        <w:t>เป้าหมายเชิงปริมาณ และคุณภาพ</w:t>
      </w:r>
      <w:r>
        <w:rPr>
          <w:sz w:val="32"/>
          <w:szCs w:val="32"/>
        </w:rPr>
      </w:r>
      <w:r>
        <w:rPr>
          <w:sz w:val="32"/>
          <w:szCs w:val="32"/>
        </w:rPr>
        <w:fldChar w:fldCharType="end"/>
      </w:r>
      <w:r>
        <w:rPr>
          <w:rFonts w:eastAsia="Times New Roman" w:cs="TH SarabunPSK"/>
          <w:sz w:val="32"/>
          <w:szCs w:val="32"/>
        </w:rPr>
        <w:t xml:space="preserve"> </w:t>
      </w:r>
      <w:r>
        <w:rPr>
          <w:rFonts w:ascii="TH SarabunPSK" w:hAnsi="TH SarabunPSK" w:eastAsia="Times New Roman"/>
          <w:sz w:val="32"/>
          <w:sz w:val="32"/>
          <w:szCs w:val="32"/>
        </w:rPr>
        <w:t>ได้ดำเนินงานตามระบบและกลไก ดังนี้</w:t>
      </w:r>
      <w:r>
        <w:rPr>
          <w:rFonts w:ascii="TH SarabunPSK" w:hAnsi="TH SarabunPSK"/>
          <w:sz w:val="32"/>
          <w:sz w:val="32"/>
          <w:szCs w:val="32"/>
        </w:rPr>
        <w:t xml:space="preserve"> </w:t>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tbl>
      <w:tblPr>
        <w:tblStyle w:val="TableGrid"/>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15"/>
        <w:gridCol w:w="3134"/>
        <w:gridCol w:w="1418"/>
        <w:gridCol w:w="1292"/>
      </w:tblGrid>
      <w:tr>
        <w:trPr/>
        <w:tc>
          <w:tcPr>
            <w:tcW w:w="2815"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วัตถุประสงค์</w:t>
            </w:r>
            <w:r>
              <w:rPr>
                <w:rFonts w:eastAsia="Sarabun" w:cs="TH SarabunPSK"/>
                <w:b/>
                <w:bCs/>
                <w:kern w:val="0"/>
                <w:sz w:val="32"/>
                <w:szCs w:val="32"/>
                <w:lang w:val="en-US" w:eastAsia="en-US" w:bidi="th-TH"/>
              </w:rPr>
              <w:t>/</w:t>
            </w:r>
            <w:r>
              <w:rPr>
                <w:rFonts w:ascii="TH SarabunPSK" w:hAnsi="TH SarabunPSK" w:eastAsia="Sarabun"/>
                <w:b/>
                <w:b/>
                <w:bCs/>
                <w:kern w:val="0"/>
                <w:sz w:val="32"/>
                <w:sz w:val="32"/>
                <w:szCs w:val="32"/>
                <w:lang w:val="en-US" w:eastAsia="en-US" w:bidi="th-TH"/>
              </w:rPr>
              <w:t>เป้าหมาย</w:t>
            </w:r>
          </w:p>
        </w:tc>
        <w:tc>
          <w:tcPr>
            <w:tcW w:w="3134"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ตัวชี้วัด</w:t>
            </w:r>
          </w:p>
        </w:tc>
        <w:tc>
          <w:tcPr>
            <w:tcW w:w="1418"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เป้าหมาย</w:t>
            </w:r>
          </w:p>
        </w:tc>
        <w:tc>
          <w:tcPr>
            <w:tcW w:w="1292"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หน่วยนับ</w:t>
            </w:r>
          </w:p>
        </w:tc>
      </w:tr>
      <w:tr>
        <w:trPr/>
        <w:tc>
          <w:tcPr>
            <w:tcW w:w="2815" w:type="dxa"/>
            <w:tcBorders/>
          </w:tcPr>
          <w:p>
            <w:pPr>
              <w:pStyle w:val="Normal"/>
              <w:widowControl w:val="false"/>
              <w:spacing w:lineRule="auto" w:line="240" w:before="0" w:after="0"/>
              <w:contextualSpacing/>
              <w:jc w:val="left"/>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เชิงปริมาณ</w:t>
            </w:r>
          </w:p>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การใช้ประโยชน์จากสิ่งสนับสนุนการเรียนรู้ของนักศึกษา</w:t>
            </w:r>
          </w:p>
        </w:tc>
        <w:tc>
          <w:tcPr>
            <w:tcW w:w="3134" w:type="dxa"/>
            <w:tcBorders/>
            <w:vAlign w:val="center"/>
          </w:tcPr>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จำนวนการใช้ประโยชน์จากสิ่งสนับสนุนการเรียนรู้ของนักศึกษา</w:t>
            </w:r>
          </w:p>
        </w:tc>
        <w:tc>
          <w:tcPr>
            <w:tcW w:w="1418" w:type="dxa"/>
            <w:tcBorders/>
            <w:vAlign w:val="center"/>
          </w:tcPr>
          <w:p>
            <w:pPr>
              <w:pStyle w:val="Normal"/>
              <w:widowControl w:val="false"/>
              <w:spacing w:lineRule="auto" w:line="240" w:before="0" w:after="0"/>
              <w:contextualSpacing/>
              <w:jc w:val="center"/>
              <w:rPr>
                <w:rFonts w:ascii="TH SarabunPSK" w:hAnsi="TH SarabunPSK" w:eastAsia="Sarabun" w:cs="TH SarabunPSK"/>
                <w:kern w:val="0"/>
                <w:sz w:val="32"/>
                <w:szCs w:val="32"/>
                <w:lang w:val="en-US" w:eastAsia="en-US" w:bidi="th-TH"/>
              </w:rPr>
            </w:pPr>
            <w:r>
              <w:rPr>
                <w:rFonts w:eastAsia="Sarabun" w:cs="TH SarabunPSK"/>
                <w:kern w:val="0"/>
                <w:sz w:val="32"/>
                <w:szCs w:val="32"/>
                <w:lang w:val="en-US" w:eastAsia="en-US" w:bidi="th-TH"/>
              </w:rPr>
              <w:t>4</w:t>
            </w:r>
          </w:p>
        </w:tc>
        <w:tc>
          <w:tcPr>
            <w:tcW w:w="1292" w:type="dxa"/>
            <w:tcBorders/>
            <w:vAlign w:val="center"/>
          </w:tcPr>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ด้าน</w:t>
            </w:r>
          </w:p>
        </w:tc>
      </w:tr>
      <w:tr>
        <w:trPr/>
        <w:tc>
          <w:tcPr>
            <w:tcW w:w="2815" w:type="dxa"/>
            <w:tcBorders/>
          </w:tcPr>
          <w:p>
            <w:pPr>
              <w:pStyle w:val="Normal"/>
              <w:widowControl w:val="false"/>
              <w:spacing w:lineRule="auto" w:line="240" w:before="0" w:after="0"/>
              <w:contextualSpacing/>
              <w:jc w:val="left"/>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เชิงคุณภาพ</w:t>
            </w:r>
          </w:p>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eastAsia="Sarabun" w:cs="TH SarabunPSK"/>
                <w:kern w:val="0"/>
                <w:sz w:val="32"/>
                <w:szCs w:val="32"/>
                <w:lang w:val="en-US" w:eastAsia="en-US" w:bidi="th-TH"/>
              </w:rPr>
              <w:tab/>
            </w:r>
            <w:r>
              <w:rPr>
                <w:rFonts w:ascii="TH SarabunPSK" w:hAnsi="TH SarabunPSK" w:eastAsia="Sarabun"/>
                <w:kern w:val="0"/>
                <w:sz w:val="32"/>
                <w:sz w:val="32"/>
                <w:szCs w:val="32"/>
                <w:lang w:val="en-US" w:eastAsia="en-US" w:bidi="th-TH"/>
              </w:rPr>
              <w:t>ความพึงพอใจ</w:t>
            </w:r>
          </w:p>
          <w:p>
            <w:pPr>
              <w:pStyle w:val="Normal"/>
              <w:widowControl w:val="false"/>
              <w:spacing w:lineRule="auto" w:line="240" w:before="0" w:after="0"/>
              <w:contextualSpacing/>
              <w:jc w:val="left"/>
              <w:rPr>
                <w:rFonts w:ascii="TH SarabunPSK" w:hAnsi="TH SarabunPSK" w:eastAsia="Sarabun" w:cs="TH SarabunPSK"/>
                <w:b/>
                <w:b/>
                <w:bCs/>
                <w:kern w:val="0"/>
                <w:sz w:val="32"/>
                <w:szCs w:val="32"/>
                <w:lang w:val="en-US" w:eastAsia="en-US" w:bidi="th-TH"/>
              </w:rPr>
            </w:pPr>
            <w:r>
              <w:rPr>
                <w:rFonts w:eastAsia="Sarabun" w:cs="TH SarabunPSK"/>
                <w:b/>
                <w:bCs/>
                <w:kern w:val="0"/>
                <w:sz w:val="32"/>
                <w:szCs w:val="32"/>
                <w:lang w:val="en-US" w:eastAsia="en-US" w:bidi="th-TH"/>
              </w:rPr>
            </w:r>
          </w:p>
        </w:tc>
        <w:tc>
          <w:tcPr>
            <w:tcW w:w="3134" w:type="dxa"/>
            <w:tcBorders/>
            <w:vAlign w:val="center"/>
          </w:tcPr>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 xml:space="preserve">ความพึงพอใจของอาจารย์ที่มีต่อสิ่งสนับสนุนการเรียนรู้ไม่น้อยกว่า </w:t>
            </w:r>
            <w:r>
              <w:rPr>
                <w:rFonts w:eastAsia="Sarabun" w:cs="TH SarabunPSK"/>
                <w:kern w:val="0"/>
                <w:sz w:val="32"/>
                <w:szCs w:val="32"/>
                <w:lang w:val="en-US" w:eastAsia="en-US" w:bidi="th-TH"/>
              </w:rPr>
              <w:t>3.51</w:t>
            </w:r>
          </w:p>
        </w:tc>
        <w:tc>
          <w:tcPr>
            <w:tcW w:w="1418" w:type="dxa"/>
            <w:tcBorders/>
            <w:vAlign w:val="center"/>
          </w:tcPr>
          <w:p>
            <w:pPr>
              <w:pStyle w:val="Normal"/>
              <w:widowControl w:val="false"/>
              <w:spacing w:lineRule="auto" w:line="240" w:before="0" w:after="0"/>
              <w:contextualSpacing/>
              <w:jc w:val="left"/>
              <w:rPr>
                <w:rFonts w:ascii="TH SarabunPSK" w:hAnsi="TH SarabunPSK" w:eastAsia="Sarabun" w:cs="TH SarabunPSK"/>
                <w:b/>
                <w:b/>
                <w:bCs/>
                <w:kern w:val="0"/>
                <w:sz w:val="32"/>
                <w:szCs w:val="32"/>
                <w:lang w:val="en-US" w:eastAsia="en-US" w:bidi="th-TH"/>
              </w:rPr>
            </w:pPr>
            <w:r>
              <w:rPr>
                <w:rFonts w:eastAsia="Sarabun" w:cs="TH SarabunPSK"/>
                <w:b/>
                <w:bCs/>
                <w:kern w:val="0"/>
                <w:sz w:val="32"/>
                <w:szCs w:val="32"/>
                <w:lang w:val="en-US" w:eastAsia="en-US" w:bidi="th-TH"/>
              </w:rPr>
              <w:t>&gt; 3.51</w:t>
            </w:r>
          </w:p>
        </w:tc>
        <w:tc>
          <w:tcPr>
            <w:tcW w:w="1292" w:type="dxa"/>
            <w:tcBorders/>
            <w:vAlign w:val="center"/>
          </w:tcPr>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คะแนน</w:t>
            </w:r>
          </w:p>
        </w:tc>
      </w:tr>
    </w:tbl>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ระบบและกลไก </w:t>
      </w:r>
    </w:p>
    <w:p>
      <w:pPr>
        <w:pStyle w:val="Normal"/>
        <w:ind w:firstLine="720"/>
        <w:rPr>
          <w:rFonts w:ascii="TH SarabunPSK" w:hAnsi="TH SarabunPSK" w:cs="TH SarabunPSK"/>
        </w:rPr>
      </w:pPr>
      <w:r>
        <w:rPr>
          <w:rFonts w:ascii="TH SarabunPSK" w:hAnsi="TH SarabunPSK" w:eastAsia="Times New Roman"/>
          <w:b/>
          <w:b/>
          <w:bCs/>
          <w:color w:val="000000"/>
          <w:sz w:val="32"/>
          <w:sz w:val="32"/>
          <w:szCs w:val="32"/>
        </w:rPr>
        <w:t>หลักสูตรวิทยาการคอมพิวเตอร์มีระบบกลไกการมีส่วนร่วมของอาจารย์ประจําหลักสูตรเพื่อให้มีสิ่งสนับสนุนการเรียนรู้ดังนี้</w:t>
      </w:r>
    </w:p>
    <w:p>
      <w:pPr>
        <w:pStyle w:val="Normal"/>
        <w:spacing w:lineRule="auto" w:line="240" w:before="0" w:after="0"/>
        <w:rPr>
          <w:rFonts w:ascii="TH SarabunPSK" w:hAnsi="TH SarabunPSK" w:cs="TH SarabunPSK"/>
        </w:rPr>
      </w:pPr>
      <w:r>
        <w:rPr>
          <w:rFonts w:eastAsia="Times New Roman" w:cs="TH SarabunPSK"/>
          <w:color w:val="000000"/>
          <w:sz w:val="32"/>
          <w:szCs w:val="32"/>
        </w:rPr>
        <w:t xml:space="preserve">1. </w:t>
      </w:r>
      <w:r>
        <w:rPr>
          <w:rFonts w:ascii="TH SarabunPSK" w:hAnsi="TH SarabunPSK" w:eastAsia="Times New Roman"/>
          <w:color w:val="000000"/>
          <w:sz w:val="32"/>
          <w:sz w:val="32"/>
          <w:szCs w:val="32"/>
        </w:rPr>
        <w:t>หลักสูตรจัดประชุมอาจารย์ประจำหลักสูตรและผู้สอน เพื่อวางแผนเกี่ยวกับการจัดหาทรัพยากรสนับสนุนการเรียนการสอนในแต่ละภาคเรียน ประจำปี โดยพิจารณาจาก</w:t>
      </w:r>
    </w:p>
    <w:p>
      <w:pPr>
        <w:pStyle w:val="Normal"/>
        <w:spacing w:lineRule="auto" w:line="240" w:before="0" w:after="0"/>
        <w:ind w:firstLine="420"/>
        <w:rPr>
          <w:rFonts w:ascii="TH SarabunPSK" w:hAnsi="TH SarabunPSK" w:cs="TH SarabunPSK"/>
        </w:rPr>
      </w:pPr>
      <w:r>
        <w:rPr>
          <w:rFonts w:eastAsia="Times New Roman" w:cs="TH SarabunPSK"/>
          <w:color w:val="000000"/>
          <w:sz w:val="32"/>
          <w:szCs w:val="32"/>
        </w:rPr>
        <w:t xml:space="preserve">- </w:t>
      </w:r>
      <w:r>
        <w:rPr>
          <w:rFonts w:ascii="TH SarabunPSK" w:hAnsi="TH SarabunPSK" w:eastAsia="Times New Roman"/>
          <w:color w:val="000000"/>
          <w:sz w:val="32"/>
          <w:sz w:val="32"/>
          <w:szCs w:val="32"/>
        </w:rPr>
        <w:t xml:space="preserve">ความต้องการของผู้สอนและนักศึกษาตามรายวิชาที่มีการเรียนการสอนในภาคเรียน   </w:t>
      </w:r>
    </w:p>
    <w:p>
      <w:pPr>
        <w:pStyle w:val="Normal"/>
        <w:spacing w:lineRule="auto" w:line="240" w:before="0" w:after="0"/>
        <w:ind w:firstLine="420"/>
        <w:rPr>
          <w:rFonts w:ascii="TH SarabunPSK" w:hAnsi="TH SarabunPSK" w:cs="TH SarabunPSK"/>
        </w:rPr>
      </w:pPr>
      <w:r>
        <w:rPr>
          <w:rFonts w:eastAsia="Times New Roman" w:cs="TH SarabunPSK"/>
          <w:color w:val="000000"/>
          <w:sz w:val="32"/>
          <w:szCs w:val="32"/>
        </w:rPr>
        <w:t xml:space="preserve">- </w:t>
      </w:r>
      <w:r>
        <w:rPr>
          <w:rFonts w:ascii="TH SarabunPSK" w:hAnsi="TH SarabunPSK" w:eastAsia="Times New Roman"/>
          <w:color w:val="000000"/>
          <w:sz w:val="32"/>
          <w:sz w:val="32"/>
          <w:szCs w:val="32"/>
        </w:rPr>
        <w:t>ความจำเป็นและความเป็นไปได้ในการจัดซื้อ</w:t>
      </w:r>
    </w:p>
    <w:p>
      <w:pPr>
        <w:pStyle w:val="Normal"/>
        <w:spacing w:lineRule="auto" w:line="240" w:before="0" w:after="0"/>
        <w:ind w:firstLine="420"/>
        <w:rPr>
          <w:rFonts w:ascii="TH SarabunPSK" w:hAnsi="TH SarabunPSK" w:cs="TH SarabunPSK"/>
        </w:rPr>
      </w:pPr>
      <w:r>
        <w:rPr>
          <w:rFonts w:eastAsia="Times New Roman" w:cs="TH SarabunPSK"/>
          <w:color w:val="000000"/>
          <w:sz w:val="32"/>
          <w:szCs w:val="32"/>
        </w:rPr>
        <w:t xml:space="preserve">- </w:t>
      </w:r>
      <w:r>
        <w:rPr>
          <w:rFonts w:ascii="TH SarabunPSK" w:hAnsi="TH SarabunPSK" w:eastAsia="Times New Roman"/>
          <w:color w:val="000000"/>
          <w:sz w:val="32"/>
          <w:sz w:val="32"/>
          <w:szCs w:val="32"/>
        </w:rPr>
        <w:t>กำหนดแนวทางในการของบประมาณ ทั้งงบแผ่นดินและงบรายได้</w:t>
      </w:r>
    </w:p>
    <w:p>
      <w:pPr>
        <w:pStyle w:val="Normal"/>
        <w:spacing w:lineRule="auto" w:line="240" w:before="0" w:after="0"/>
        <w:ind w:firstLine="420"/>
        <w:rPr>
          <w:rFonts w:ascii="TH SarabunPSK" w:hAnsi="TH SarabunPSK" w:cs="TH SarabunPSK"/>
        </w:rPr>
      </w:pPr>
      <w:r>
        <w:rPr>
          <w:rFonts w:eastAsia="Times New Roman" w:cs="TH SarabunPSK"/>
          <w:color w:val="000000"/>
          <w:sz w:val="32"/>
          <w:szCs w:val="32"/>
        </w:rPr>
        <w:t xml:space="preserve">- </w:t>
      </w:r>
      <w:r>
        <w:rPr>
          <w:rFonts w:ascii="TH SarabunPSK" w:hAnsi="TH SarabunPSK" w:eastAsia="Times New Roman"/>
          <w:color w:val="000000"/>
          <w:sz w:val="32"/>
          <w:sz w:val="32"/>
          <w:szCs w:val="32"/>
        </w:rPr>
        <w:t>จัดหาวัสดุสำหรับการเรียนการสอน โดยใช้งบวัสดุฝึก</w:t>
      </w:r>
    </w:p>
    <w:p>
      <w:pPr>
        <w:pStyle w:val="Normal"/>
        <w:spacing w:lineRule="auto" w:line="240" w:before="0" w:after="0"/>
        <w:rPr>
          <w:rFonts w:ascii="TH SarabunPSK" w:hAnsi="TH SarabunPSK" w:cs="TH SarabunPSK"/>
        </w:rPr>
      </w:pPr>
      <w:r>
        <w:rPr>
          <w:rFonts w:eastAsia="Times New Roman" w:cs="TH SarabunPSK"/>
          <w:color w:val="000000"/>
          <w:sz w:val="32"/>
          <w:szCs w:val="32"/>
        </w:rPr>
        <w:t xml:space="preserve">2. </w:t>
      </w:r>
      <w:r>
        <w:rPr>
          <w:rFonts w:ascii="TH SarabunPSK" w:hAnsi="TH SarabunPSK" w:eastAsia="Times New Roman"/>
          <w:color w:val="000000"/>
          <w:sz w:val="32"/>
          <w:sz w:val="32"/>
          <w:szCs w:val="32"/>
        </w:rPr>
        <w:t>มหาวิทยาลัยโดยสํานักวิทยบริการฯมีงบประมาณสนับสนุนการจัดซื้อหนังสือและตําราทั้งภาษาไทยและภาษาต่างประเทศสําหรับให้บริการกับนักศึกษาและอาจารย์โดยพิจารณาจาก</w:t>
      </w:r>
    </w:p>
    <w:p>
      <w:pPr>
        <w:pStyle w:val="Normal"/>
        <w:spacing w:lineRule="auto" w:line="240" w:before="0" w:after="0"/>
        <w:rPr>
          <w:rFonts w:ascii="TH SarabunPSK" w:hAnsi="TH SarabunPSK" w:cs="TH SarabunPSK"/>
        </w:rPr>
      </w:pPr>
      <w:r>
        <w:rPr>
          <w:rFonts w:eastAsia="Times New Roman" w:cs="TH SarabunPSK"/>
          <w:color w:val="000000"/>
          <w:sz w:val="32"/>
          <w:szCs w:val="32"/>
        </w:rPr>
        <w:t xml:space="preserve">       </w:t>
      </w:r>
      <w:r>
        <w:rPr>
          <w:rFonts w:eastAsia="Times New Roman" w:cs="TH SarabunPSK"/>
          <w:color w:val="000000"/>
          <w:sz w:val="32"/>
          <w:szCs w:val="32"/>
        </w:rPr>
        <w:t xml:space="preserve">- </w:t>
      </w:r>
      <w:r>
        <w:rPr>
          <w:rFonts w:ascii="TH SarabunPSK" w:hAnsi="TH SarabunPSK" w:eastAsia="Times New Roman"/>
          <w:color w:val="000000"/>
          <w:sz w:val="32"/>
          <w:sz w:val="32"/>
          <w:szCs w:val="32"/>
        </w:rPr>
        <w:t>อาจารย์และนักศึกษาจะเสนอความต้องการหนังสือและตำราทั้งภาษาไทยและภาษาต่างประเทศ ไปที่สำนักวิทยบริการฯ</w:t>
      </w:r>
    </w:p>
    <w:p>
      <w:pPr>
        <w:pStyle w:val="Normal"/>
        <w:spacing w:lineRule="auto" w:line="240" w:before="0" w:after="0"/>
        <w:rPr>
          <w:rFonts w:ascii="TH SarabunPSK" w:hAnsi="TH SarabunPSK" w:cs="TH SarabunPSK"/>
        </w:rPr>
      </w:pPr>
      <w:r>
        <w:rPr>
          <w:rFonts w:eastAsia="Times New Roman" w:cs="TH SarabunPSK"/>
          <w:color w:val="000000"/>
          <w:sz w:val="32"/>
          <w:szCs w:val="32"/>
        </w:rPr>
        <w:t xml:space="preserve">       </w:t>
      </w:r>
      <w:r>
        <w:rPr>
          <w:rFonts w:eastAsia="Times New Roman" w:cs="TH SarabunPSK"/>
          <w:color w:val="000000"/>
          <w:sz w:val="32"/>
          <w:szCs w:val="32"/>
        </w:rPr>
        <w:t xml:space="preserve">- </w:t>
      </w:r>
      <w:r>
        <w:rPr>
          <w:rFonts w:ascii="TH SarabunPSK" w:hAnsi="TH SarabunPSK" w:eastAsia="Times New Roman"/>
          <w:color w:val="000000"/>
          <w:sz w:val="32"/>
          <w:sz w:val="32"/>
          <w:szCs w:val="32"/>
        </w:rPr>
        <w:t xml:space="preserve">รวมทั้งการจัดเตรียมระบบเครือข่ายอินเตอร์เน็ตไร้สาย </w:t>
      </w:r>
      <w:r>
        <w:rPr>
          <w:rFonts w:eastAsia="Times New Roman" w:cs="TH SarabunPSK"/>
          <w:color w:val="000000"/>
          <w:sz w:val="32"/>
          <w:szCs w:val="32"/>
        </w:rPr>
        <w:t xml:space="preserve">(wifi) </w:t>
      </w:r>
      <w:r>
        <w:rPr>
          <w:rFonts w:ascii="TH SarabunPSK" w:hAnsi="TH SarabunPSK" w:eastAsia="Times New Roman"/>
          <w:color w:val="000000"/>
          <w:sz w:val="32"/>
          <w:sz w:val="32"/>
          <w:szCs w:val="32"/>
        </w:rPr>
        <w:t>เพื่อสนับสนุนการศึกษาค้นคว้าด้วยตนเองจากข้อมูลข่าวสารทั้งในและต่างประเทศ</w:t>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rPr>
      </w:pPr>
      <w:r>
        <w:rPr/>
        <w:drawing>
          <wp:inline distT="0" distB="0" distL="0" distR="0">
            <wp:extent cx="4235450" cy="5405755"/>
            <wp:effectExtent l="0" t="0" r="0" b="0"/>
            <wp:docPr id="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Diagram&#10;&#10;Description automatically generated"/>
                    <pic:cNvPicPr>
                      <a:picLocks noChangeAspect="1" noChangeArrowheads="1"/>
                    </pic:cNvPicPr>
                  </pic:nvPicPr>
                  <pic:blipFill>
                    <a:blip r:embed="rId38"/>
                    <a:stretch>
                      <a:fillRect/>
                    </a:stretch>
                  </pic:blipFill>
                  <pic:spPr bwMode="auto">
                    <a:xfrm>
                      <a:off x="0" y="0"/>
                      <a:ext cx="4235450" cy="5405755"/>
                    </a:xfrm>
                    <a:prstGeom prst="rect">
                      <a:avLst/>
                    </a:prstGeom>
                  </pic:spPr>
                </pic:pic>
              </a:graphicData>
            </a:graphic>
          </wp:inline>
        </w:drawing>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Default"/>
        <w:jc w:val="left"/>
        <w:rPr>
          <w:rFonts w:ascii="TH SarabunPSK" w:hAnsi="TH SarabunPSK" w:cs="TH SarabunPSK"/>
        </w:rPr>
      </w:pPr>
      <w:r>
        <w:rPr>
          <w:rFonts w:ascii="TH SarabunPSK" w:hAnsi="TH SarabunPSK" w:cs="TH SarabunPSK"/>
          <w:b/>
          <w:b/>
          <w:bCs/>
          <w:color w:val="auto"/>
          <w:sz w:val="32"/>
          <w:sz w:val="32"/>
          <w:szCs w:val="32"/>
        </w:rPr>
        <w:t xml:space="preserve">ผลการดำเนินงานตามระบบและกลไกของปีการศึกษาปัจจุบัน </w:t>
      </w:r>
    </w:p>
    <w:p>
      <w:pPr>
        <w:pStyle w:val="Default"/>
        <w:spacing w:lineRule="auto" w:line="240" w:before="0" w:after="0"/>
        <w:ind w:firstLine="720"/>
        <w:jc w:val="left"/>
        <w:rPr>
          <w:rFonts w:ascii="TH SarabunPSK" w:hAnsi="TH SarabunPSK" w:cs="TH SarabunPSK"/>
        </w:rPr>
      </w:pPr>
      <w:r>
        <w:rPr>
          <w:rFonts w:ascii="TH SarabunPSK" w:hAnsi="TH SarabunPSK" w:cs="TH SarabunPSK"/>
          <w:color w:val="auto"/>
          <w:sz w:val="32"/>
          <w:sz w:val="32"/>
          <w:szCs w:val="32"/>
        </w:rPr>
        <w:t xml:space="preserve">ปีการศึกษา </w:t>
      </w:r>
      <w:r>
        <w:rPr>
          <w:rFonts w:cs="TH SarabunPSK" w:ascii="TH SarabunPSK" w:hAnsi="TH SarabunPSK"/>
          <w:color w:val="auto"/>
          <w:sz w:val="32"/>
          <w:szCs w:val="32"/>
        </w:rPr>
        <w:t xml:space="preserve">2564 </w:t>
      </w:r>
      <w:r>
        <w:rPr>
          <w:rFonts w:ascii="TH SarabunPSK" w:hAnsi="TH SarabunPSK" w:cs="TH SarabunPSK"/>
          <w:color w:val="auto"/>
          <w:sz w:val="32"/>
          <w:sz w:val="32"/>
          <w:szCs w:val="32"/>
        </w:rPr>
        <w:t>สาขาวิชาวิทยาการคอมพิวเตอร์และปัญญาประดิษฐ์มีการดำเนินในการจัดหาสิ่งสนับสนุนการเรียนรู้ดังนี้</w:t>
      </w:r>
    </w:p>
    <w:p>
      <w:pPr>
        <w:pStyle w:val="Default"/>
        <w:spacing w:lineRule="auto" w:line="240" w:before="0" w:after="0"/>
        <w:ind w:firstLine="720"/>
        <w:jc w:val="left"/>
        <w:rPr>
          <w:rFonts w:ascii="TH SarabunPSK" w:hAnsi="TH SarabunPSK" w:cs="TH SarabunPSK"/>
        </w:rPr>
      </w:pPr>
      <w:r>
        <w:rPr>
          <w:rFonts w:cs="TH SarabunPSK" w:ascii="TH SarabunPSK" w:hAnsi="TH SarabunPSK"/>
          <w:color w:val="auto"/>
          <w:sz w:val="32"/>
          <w:szCs w:val="32"/>
        </w:rPr>
        <w:t xml:space="preserve">1) </w:t>
      </w:r>
      <w:r>
        <w:rPr>
          <w:rFonts w:ascii="TH SarabunPSK" w:hAnsi="TH SarabunPSK" w:cs="TH SarabunPSK"/>
          <w:color w:val="auto"/>
          <w:sz w:val="32"/>
          <w:sz w:val="32"/>
          <w:szCs w:val="32"/>
        </w:rPr>
        <w:t>คณะกรรมการบริหารหลักสูตรได้แต่งตั้งคณะกรรมการดำเนินการสำรวจสิ่งสนับสนุนการเรียนรู้ ทั้งด้านความพร้อมทางกายภาพ และสิ่งอำนวยความสะดวกหรือทรัพยากรที่เอื้อต่อการเรียนรู้ที่มีอยู่และความต้องการใช้สิ่งสนับสนุนการเรียนรู้ จากการประชุมกรรมการประจำหลักสูตรและสอบถามความต้องการของนักศึกษาในแต่ละชั้นปี  พบว่าในการเป็นวิทยาการคอมพิวเตอร์และปัญญาประดิษฐ์ สิ่งสนับสนุนการเรียนรู้มีผลต่อความคุ้นชินในภาคปฏิบัติที่จะเป็นทักษะการประกอบอาชีพและการฝึกสหกิจ</w:t>
      </w:r>
      <w:r>
        <w:rPr>
          <w:rFonts w:cs="TH SarabunPSK" w:ascii="TH SarabunPSK" w:hAnsi="TH SarabunPSK"/>
          <w:color w:val="auto"/>
          <w:sz w:val="32"/>
          <w:szCs w:val="32"/>
        </w:rPr>
        <w:t>/</w:t>
      </w:r>
      <w:r>
        <w:rPr>
          <w:rFonts w:ascii="TH SarabunPSK" w:hAnsi="TH SarabunPSK" w:cs="TH SarabunPSK"/>
          <w:color w:val="auto"/>
          <w:sz w:val="32"/>
          <w:sz w:val="32"/>
          <w:szCs w:val="32"/>
        </w:rPr>
        <w:t>ฝึกประสบการณ์วิชาชีพ ทางด้านการเขียนโปรแกรมและระบบอัจฉริยะ โดยอ</w:t>
      </w:r>
      <w:r>
        <w:rPr>
          <w:rFonts w:ascii="TH SarabunPSK" w:hAnsi="TH SarabunPSK" w:cs="TH SarabunPSK"/>
          <w:sz w:val="32"/>
          <w:sz w:val="32"/>
          <w:szCs w:val="32"/>
        </w:rPr>
        <w:t xml:space="preserve">าจารย์ได้เสนอแนะความต้องการซอฟต์แวร์หรือฮาร์ดแวร์ ที่จะใช้ในการสอนให้มีความพร้อมก่อนเปิดภาคเรียน หลักสูตรจึงดำเนินการจัดหาซอฟต์แวร์ที่จำเป็น เพื่อใช้ในการเรียนการสอนของรายวิชานั้น รวมถึงมีการสนับสนุนซอฟต์แวร์ </w:t>
      </w:r>
      <w:r>
        <w:rPr>
          <w:rFonts w:cs="TH SarabunPSK" w:ascii="TH SarabunPSK" w:hAnsi="TH SarabunPSK"/>
          <w:sz w:val="32"/>
          <w:szCs w:val="32"/>
        </w:rPr>
        <w:t xml:space="preserve">Google Colab </w:t>
      </w:r>
      <w:r>
        <w:rPr>
          <w:rFonts w:ascii="TH SarabunPSK" w:hAnsi="TH SarabunPSK" w:cs="TH SarabunPSK"/>
          <w:sz w:val="32"/>
          <w:sz w:val="32"/>
          <w:szCs w:val="32"/>
        </w:rPr>
        <w:t xml:space="preserve">เนื่องจากเป็นการเข้าถึง </w:t>
      </w:r>
      <w:r>
        <w:rPr>
          <w:rFonts w:cs="TH SarabunPSK" w:ascii="TH SarabunPSK" w:hAnsi="TH SarabunPSK"/>
          <w:sz w:val="32"/>
          <w:szCs w:val="32"/>
        </w:rPr>
        <w:t xml:space="preserve">GPU </w:t>
      </w:r>
      <w:r>
        <w:rPr>
          <w:rFonts w:ascii="TH SarabunPSK" w:hAnsi="TH SarabunPSK" w:cs="TH SarabunPSK"/>
          <w:sz w:val="32"/>
          <w:sz w:val="32"/>
          <w:szCs w:val="32"/>
        </w:rPr>
        <w:t xml:space="preserve">ที่ฟรี ตามบริการของจันทรเกษม ในการสร้างแบบจำลองทางด้าน </w:t>
      </w:r>
      <w:r>
        <w:rPr>
          <w:rFonts w:cs="TH SarabunPSK" w:ascii="TH SarabunPSK" w:hAnsi="TH SarabunPSK"/>
          <w:sz w:val="32"/>
          <w:szCs w:val="32"/>
        </w:rPr>
        <w:t xml:space="preserve">Machine Learning </w:t>
      </w:r>
      <w:r>
        <w:rPr>
          <w:rFonts w:ascii="TH SarabunPSK" w:hAnsi="TH SarabunPSK" w:cs="TH SarabunPSK"/>
          <w:sz w:val="32"/>
          <w:sz w:val="32"/>
          <w:szCs w:val="32"/>
        </w:rPr>
        <w:t xml:space="preserve">เชื่อมกับวัสดุอุปกรณ์ที่สั่งซื้อ เสมือนเป็น </w:t>
      </w:r>
      <w:r>
        <w:rPr>
          <w:rFonts w:cs="TH SarabunPSK" w:ascii="TH SarabunPSK" w:hAnsi="TH SarabunPSK"/>
          <w:sz w:val="32"/>
          <w:szCs w:val="32"/>
        </w:rPr>
        <w:t xml:space="preserve">Edge Computing </w:t>
      </w:r>
      <w:r>
        <w:rPr>
          <w:rFonts w:ascii="TH SarabunPSK" w:hAnsi="TH SarabunPSK" w:cs="TH SarabunPSK"/>
          <w:sz w:val="32"/>
          <w:sz w:val="32"/>
          <w:szCs w:val="32"/>
        </w:rPr>
        <w:t xml:space="preserve">ส่วนกลาง </w:t>
      </w:r>
      <w:r>
        <w:rPr>
          <w:rFonts w:cs="TH SarabunPSK" w:ascii="TH SarabunPSK" w:hAnsi="TH SarabunPSK"/>
          <w:sz w:val="32"/>
          <w:szCs w:val="32"/>
        </w:rPr>
        <w:t>(</w:t>
      </w:r>
      <w:r>
        <w:rPr>
          <w:rFonts w:ascii="TH SarabunPSK" w:hAnsi="TH SarabunPSK" w:cs="TH SarabunPSK"/>
          <w:sz w:val="32"/>
          <w:sz w:val="32"/>
          <w:szCs w:val="32"/>
        </w:rPr>
        <w:t xml:space="preserve">ซึ่งหลายองค์กรทางด้านระบบอัจฉริยะหันมาใช้ </w:t>
      </w:r>
      <w:r>
        <w:rPr>
          <w:rFonts w:cs="TH SarabunPSK" w:ascii="TH SarabunPSK" w:hAnsi="TH SarabunPSK"/>
          <w:sz w:val="32"/>
          <w:szCs w:val="32"/>
        </w:rPr>
        <w:t xml:space="preserve">Colab </w:t>
      </w:r>
      <w:r>
        <w:rPr>
          <w:rFonts w:ascii="TH SarabunPSK" w:hAnsi="TH SarabunPSK" w:cs="TH SarabunPSK"/>
          <w:sz w:val="32"/>
          <w:sz w:val="32"/>
          <w:szCs w:val="32"/>
        </w:rPr>
        <w:t>กันมากยิ่งขึ้น และนักศึกษามีโอกาสสร้างความคุ้นชินกับเครื่องมือนี้โดยทันที</w:t>
      </w:r>
      <w:r>
        <w:rPr>
          <w:rFonts w:cs="TH SarabunPSK" w:ascii="TH SarabunPSK" w:hAnsi="TH SarabunPSK"/>
          <w:sz w:val="32"/>
          <w:szCs w:val="32"/>
        </w:rPr>
        <w:t>)</w:t>
      </w:r>
    </w:p>
    <w:p>
      <w:pPr>
        <w:pStyle w:val="Default"/>
        <w:spacing w:lineRule="auto" w:line="240" w:before="0" w:after="0"/>
        <w:ind w:firstLine="720"/>
        <w:jc w:val="left"/>
        <w:rPr>
          <w:rFonts w:ascii="TH SarabunPSK" w:hAnsi="TH SarabunPSK" w:cs="TH SarabunPSK"/>
        </w:rPr>
      </w:pPr>
      <w:r>
        <w:rPr>
          <w:rFonts w:ascii="TH SarabunPSK" w:hAnsi="TH SarabunPSK" w:cs="TH SarabunPSK"/>
          <w:sz w:val="32"/>
          <w:sz w:val="32"/>
          <w:szCs w:val="32"/>
        </w:rPr>
        <w:t>ส่วนนักศึกษาได้เสนอแนะว่า ต้องการวัสดุอุปกรณ์เพื่อใช้ในการทำงานในรายวิชาโครงงานวิจัยทางวิทยาการคอมพิวเตอร์ และวัสดุอุปกรณ์ที่ใช้ในการเรียน ประกอบด้วย</w:t>
      </w:r>
    </w:p>
    <w:p>
      <w:pPr>
        <w:pStyle w:val="Normal"/>
        <w:spacing w:lineRule="auto" w:line="240" w:before="0" w:after="0"/>
        <w:ind w:firstLine="720"/>
        <w:rPr>
          <w:rFonts w:ascii="TH SarabunPSK" w:hAnsi="TH SarabunPSK" w:cs="TH SarabunPSK"/>
        </w:rPr>
      </w:pPr>
      <w:r>
        <w:rPr>
          <w:rFonts w:eastAsia="Times New Roman" w:cs="TH SarabunPSK"/>
          <w:color w:val="000000"/>
          <w:sz w:val="32"/>
          <w:szCs w:val="32"/>
        </w:rPr>
        <w:t xml:space="preserve">Arduino UNO R3 </w:t>
      </w:r>
      <w:r>
        <w:rPr>
          <w:rFonts w:ascii="TH SarabunPSK" w:hAnsi="TH SarabunPSK" w:eastAsia="Times New Roman"/>
          <w:color w:val="000000"/>
          <w:sz w:val="32"/>
          <w:sz w:val="32"/>
          <w:szCs w:val="32"/>
        </w:rPr>
        <w:t xml:space="preserve">พร้อมสาย </w:t>
      </w:r>
      <w:r>
        <w:rPr>
          <w:rFonts w:eastAsia="Times New Roman" w:cs="TH SarabunPSK"/>
          <w:color w:val="000000"/>
          <w:sz w:val="32"/>
          <w:szCs w:val="32"/>
        </w:rPr>
        <w:t>USB</w:t>
      </w:r>
    </w:p>
    <w:p>
      <w:pPr>
        <w:pStyle w:val="Normal"/>
        <w:spacing w:lineRule="auto" w:line="240" w:before="0" w:after="0"/>
        <w:ind w:firstLine="720"/>
        <w:rPr>
          <w:rFonts w:ascii="TH SarabunPSK" w:hAnsi="TH SarabunPSK" w:cs="TH SarabunPSK"/>
        </w:rPr>
      </w:pPr>
      <w:r>
        <w:rPr>
          <w:rFonts w:eastAsia="Times New Roman" w:cs="TH SarabunPSK"/>
          <w:color w:val="000000"/>
          <w:sz w:val="32"/>
          <w:szCs w:val="32"/>
        </w:rPr>
        <w:t xml:space="preserve">MCP9700AE </w:t>
      </w:r>
      <w:r>
        <w:rPr>
          <w:rFonts w:ascii="TH SarabunPSK" w:hAnsi="TH SarabunPSK" w:eastAsia="Times New Roman"/>
          <w:color w:val="000000"/>
          <w:sz w:val="32"/>
          <w:sz w:val="32"/>
          <w:szCs w:val="32"/>
        </w:rPr>
        <w:t xml:space="preserve">เซ็นเซอร์อุณหภูมิแบบ </w:t>
      </w:r>
      <w:r>
        <w:rPr>
          <w:rFonts w:eastAsia="Times New Roman" w:cs="TH SarabunPSK"/>
          <w:color w:val="000000"/>
          <w:sz w:val="32"/>
          <w:szCs w:val="32"/>
        </w:rPr>
        <w:t>Analog</w:t>
      </w:r>
    </w:p>
    <w:p>
      <w:pPr>
        <w:pStyle w:val="Normal"/>
        <w:spacing w:lineRule="auto" w:line="240" w:before="0" w:after="0"/>
        <w:ind w:firstLine="720"/>
        <w:rPr>
          <w:rFonts w:ascii="TH SarabunPSK" w:hAnsi="TH SarabunPSK" w:cs="TH SarabunPSK"/>
        </w:rPr>
      </w:pPr>
      <w:r>
        <w:rPr>
          <w:rFonts w:eastAsia="Times New Roman" w:cs="TH SarabunPSK"/>
          <w:color w:val="000000"/>
          <w:sz w:val="32"/>
          <w:szCs w:val="32"/>
        </w:rPr>
        <w:t xml:space="preserve">HR202 Humidity Sensor </w:t>
      </w:r>
      <w:r>
        <w:rPr>
          <w:rFonts w:ascii="TH SarabunPSK" w:hAnsi="TH SarabunPSK" w:eastAsia="Times New Roman"/>
          <w:color w:val="000000"/>
          <w:sz w:val="32"/>
          <w:sz w:val="32"/>
          <w:szCs w:val="32"/>
        </w:rPr>
        <w:t>เซ็นเซอร์วัดความชื้น</w:t>
      </w:r>
    </w:p>
    <w:p>
      <w:pPr>
        <w:pStyle w:val="Normal"/>
        <w:spacing w:lineRule="auto" w:line="240" w:before="0" w:after="0"/>
        <w:ind w:firstLine="720"/>
        <w:rPr>
          <w:rFonts w:ascii="TH SarabunPSK" w:hAnsi="TH SarabunPSK" w:cs="TH SarabunPSK"/>
        </w:rPr>
      </w:pPr>
      <w:r>
        <w:rPr>
          <w:rFonts w:eastAsia="Times New Roman" w:cs="TH SarabunPSK"/>
          <w:color w:val="000000"/>
          <w:sz w:val="32"/>
          <w:szCs w:val="32"/>
        </w:rPr>
        <w:t>Raspberry Pi 4 Model B 4GB</w:t>
      </w:r>
    </w:p>
    <w:p>
      <w:pPr>
        <w:pStyle w:val="Normal"/>
        <w:spacing w:lineRule="auto" w:line="240" w:before="0" w:after="0"/>
        <w:ind w:firstLine="720"/>
        <w:rPr>
          <w:rFonts w:ascii="TH SarabunPSK" w:hAnsi="TH SarabunPSK" w:cs="TH SarabunPSK"/>
        </w:rPr>
      </w:pPr>
      <w:r>
        <w:rPr>
          <w:rFonts w:eastAsia="Times New Roman" w:cs="TH SarabunPSK"/>
          <w:color w:val="000000"/>
          <w:sz w:val="32"/>
          <w:szCs w:val="32"/>
        </w:rPr>
        <w:t xml:space="preserve">Infrared module </w:t>
      </w:r>
      <w:r>
        <w:rPr>
          <w:rFonts w:ascii="TH SarabunPSK" w:hAnsi="TH SarabunPSK" w:eastAsia="Times New Roman"/>
          <w:color w:val="000000"/>
          <w:sz w:val="32"/>
          <w:sz w:val="32"/>
          <w:szCs w:val="32"/>
        </w:rPr>
        <w:t xml:space="preserve">เซ็นเซอร์ </w:t>
      </w:r>
      <w:r>
        <w:rPr>
          <w:rFonts w:eastAsia="Times New Roman" w:cs="TH SarabunPSK"/>
          <w:color w:val="000000"/>
          <w:sz w:val="32"/>
          <w:szCs w:val="32"/>
        </w:rPr>
        <w:t xml:space="preserve">PIR </w:t>
      </w:r>
      <w:r>
        <w:rPr>
          <w:rFonts w:ascii="TH SarabunPSK" w:hAnsi="TH SarabunPSK" w:eastAsia="Times New Roman"/>
          <w:color w:val="000000"/>
          <w:sz w:val="32"/>
          <w:sz w:val="32"/>
          <w:szCs w:val="32"/>
        </w:rPr>
        <w:t>ตรวจจับความเคลื่อนไหวของสิ่งมีชีวิต</w:t>
      </w:r>
    </w:p>
    <w:p>
      <w:pPr>
        <w:pStyle w:val="Normal"/>
        <w:tabs>
          <w:tab w:val="clear" w:pos="720"/>
          <w:tab w:val="left" w:pos="2865" w:leader="none"/>
        </w:tabs>
        <w:spacing w:lineRule="auto" w:line="240" w:before="0" w:after="0"/>
        <w:ind w:firstLine="720"/>
        <w:rPr>
          <w:rFonts w:ascii="TH SarabunPSK" w:hAnsi="TH SarabunPSK" w:cs="TH SarabunPSK"/>
        </w:rPr>
      </w:pPr>
      <w:r>
        <w:rPr>
          <w:rFonts w:eastAsia="Times New Roman" w:cs="TH SarabunPSK"/>
          <w:color w:val="000000"/>
          <w:sz w:val="32"/>
          <w:szCs w:val="32"/>
        </w:rPr>
        <w:t xml:space="preserve">Water Rain </w:t>
      </w:r>
      <w:r>
        <w:rPr>
          <w:rFonts w:ascii="TH SarabunPSK" w:hAnsi="TH SarabunPSK" w:eastAsia="Times New Roman"/>
          <w:color w:val="000000"/>
          <w:sz w:val="32"/>
          <w:sz w:val="32"/>
          <w:szCs w:val="32"/>
        </w:rPr>
        <w:t xml:space="preserve">เซ็นเซอร์ระดับน้ำฝน </w:t>
      </w:r>
    </w:p>
    <w:p>
      <w:pPr>
        <w:pStyle w:val="Normal"/>
        <w:tabs>
          <w:tab w:val="clear" w:pos="720"/>
          <w:tab w:val="left" w:pos="2865" w:leader="none"/>
        </w:tabs>
        <w:spacing w:lineRule="auto" w:line="240" w:before="0" w:after="0"/>
        <w:ind w:firstLine="720"/>
        <w:rPr>
          <w:rFonts w:ascii="TH SarabunPSK" w:hAnsi="TH SarabunPSK" w:cs="TH SarabunPSK"/>
        </w:rPr>
      </w:pPr>
      <w:r>
        <w:rPr>
          <w:rFonts w:eastAsia="Times New Roman" w:cs="TH SarabunPSK"/>
          <w:color w:val="000000"/>
          <w:sz w:val="32"/>
          <w:szCs w:val="32"/>
        </w:rPr>
        <w:t xml:space="preserve">Moisture Sensor Module </w:t>
      </w:r>
      <w:r>
        <w:rPr>
          <w:rFonts w:ascii="TH SarabunPSK" w:hAnsi="TH SarabunPSK" w:eastAsia="Times New Roman"/>
          <w:color w:val="000000"/>
          <w:sz w:val="32"/>
          <w:sz w:val="32"/>
          <w:szCs w:val="32"/>
        </w:rPr>
        <w:t>เซ็นเซอร์วัดความชื้นในดิน</w:t>
      </w:r>
    </w:p>
    <w:p>
      <w:pPr>
        <w:pStyle w:val="Normal"/>
        <w:tabs>
          <w:tab w:val="clear" w:pos="720"/>
          <w:tab w:val="left" w:pos="2865" w:leader="none"/>
        </w:tabs>
        <w:spacing w:lineRule="auto" w:line="240" w:before="0" w:after="0"/>
        <w:ind w:firstLine="720"/>
        <w:rPr>
          <w:rFonts w:ascii="TH SarabunPSK" w:hAnsi="TH SarabunPSK" w:cs="TH SarabunPSK"/>
        </w:rPr>
      </w:pPr>
      <w:r>
        <w:rPr>
          <w:rFonts w:eastAsia="Times New Roman" w:cs="TH SarabunPSK"/>
          <w:color w:val="000000"/>
          <w:sz w:val="32"/>
          <w:szCs w:val="32"/>
        </w:rPr>
        <w:t xml:space="preserve">Smart switch sonoff </w:t>
      </w:r>
      <w:r>
        <w:rPr>
          <w:rFonts w:ascii="TH SarabunPSK" w:hAnsi="TH SarabunPSK" w:eastAsia="Times New Roman"/>
          <w:color w:val="000000"/>
          <w:sz w:val="32"/>
          <w:sz w:val="32"/>
          <w:szCs w:val="32"/>
        </w:rPr>
        <w:t>ใช้สำหรับสั่งเปิด</w:t>
      </w:r>
      <w:r>
        <w:rPr>
          <w:rFonts w:eastAsia="Times New Roman" w:cs="TH SarabunPSK"/>
          <w:color w:val="000000"/>
          <w:sz w:val="32"/>
          <w:szCs w:val="32"/>
        </w:rPr>
        <w:t>/</w:t>
      </w:r>
      <w:r>
        <w:rPr>
          <w:rFonts w:ascii="TH SarabunPSK" w:hAnsi="TH SarabunPSK" w:eastAsia="Times New Roman"/>
          <w:color w:val="000000"/>
          <w:sz w:val="32"/>
          <w:sz w:val="32"/>
          <w:szCs w:val="32"/>
        </w:rPr>
        <w:t xml:space="preserve">ปิดไฟ ผ่าน </w:t>
      </w:r>
      <w:r>
        <w:rPr>
          <w:rFonts w:eastAsia="Times New Roman" w:cs="TH SarabunPSK"/>
          <w:color w:val="000000"/>
          <w:sz w:val="32"/>
          <w:szCs w:val="32"/>
        </w:rPr>
        <w:t>Mobile</w:t>
      </w:r>
    </w:p>
    <w:p>
      <w:pPr>
        <w:pStyle w:val="Default"/>
        <w:spacing w:lineRule="auto" w:line="240" w:before="0" w:after="0"/>
        <w:ind w:firstLine="720"/>
        <w:jc w:val="left"/>
        <w:rPr>
          <w:rFonts w:ascii="TH SarabunPSK" w:hAnsi="TH SarabunPSK" w:cs="TH SarabunPSK"/>
        </w:rPr>
      </w:pPr>
      <w:r>
        <w:rPr>
          <w:rFonts w:ascii="TH SarabunPSK" w:hAnsi="TH SarabunPSK" w:cs="TH SarabunPSK"/>
          <w:color w:val="auto"/>
          <w:sz w:val="32"/>
          <w:sz w:val="32"/>
          <w:szCs w:val="32"/>
        </w:rPr>
        <w:t xml:space="preserve">จากนั้นคณะกรรมการหลักสูตรทำการสรุปวิเคราะห์ผลการสำรวจและจัดทำแผนจัดหาสิ่งสนับสนุนและแผนการให้บริการให้เพียงพอและเหมาะสม ซึ่งจะแบ่งเป็น </w:t>
      </w:r>
      <w:r>
        <w:rPr>
          <w:rFonts w:cs="TH SarabunPSK" w:ascii="TH SarabunPSK" w:hAnsi="TH SarabunPSK"/>
          <w:color w:val="auto"/>
          <w:sz w:val="32"/>
          <w:szCs w:val="32"/>
        </w:rPr>
        <w:t xml:space="preserve">1) </w:t>
      </w:r>
      <w:r>
        <w:rPr>
          <w:rFonts w:ascii="TH SarabunPSK" w:hAnsi="TH SarabunPSK" w:cs="TH SarabunPSK"/>
          <w:color w:val="auto"/>
          <w:sz w:val="32"/>
          <w:sz w:val="32"/>
          <w:szCs w:val="32"/>
        </w:rPr>
        <w:t xml:space="preserve">บริการที่มหาวิทยาลัยฯ มีไว้ให้ กับ </w:t>
      </w:r>
      <w:r>
        <w:rPr>
          <w:rFonts w:cs="TH SarabunPSK" w:ascii="TH SarabunPSK" w:hAnsi="TH SarabunPSK"/>
          <w:color w:val="auto"/>
          <w:sz w:val="32"/>
          <w:szCs w:val="32"/>
        </w:rPr>
        <w:t xml:space="preserve">2) </w:t>
      </w:r>
      <w:r>
        <w:rPr>
          <w:rFonts w:ascii="TH SarabunPSK" w:hAnsi="TH SarabunPSK" w:cs="TH SarabunPSK"/>
          <w:color w:val="auto"/>
          <w:sz w:val="32"/>
          <w:sz w:val="32"/>
          <w:szCs w:val="32"/>
        </w:rPr>
        <w:t>สิ่งที่จะต้องจัดหาวัสดุอุปกรณ์ ซึ่งในส่วนหลังนี้เอง หลักสูตรได้นำเสนอแผนดังกล่าวต่อคณะกรรมการบริหารคณะ เมื่อได้รับความเห็นชอบคณะกรรมการบริหารคณะวิทยาศาสตร์ หลักสูตรสาขาวิชาวิทยาการคอมพิวเตอร์และปัญญาประดิษฐ์ จึงได้</w:t>
      </w:r>
      <w:r>
        <w:rPr>
          <w:rFonts w:ascii="TH SarabunPSK" w:hAnsi="TH SarabunPSK" w:cs="TH SarabunPSK"/>
          <w:sz w:val="32"/>
          <w:sz w:val="32"/>
          <w:szCs w:val="32"/>
        </w:rPr>
        <w:t>ใช้งบประมาณในส่วนของวัสดุ เพื่อ</w:t>
      </w:r>
      <w:r>
        <w:rPr>
          <w:rFonts w:ascii="TH SarabunPSK" w:hAnsi="TH SarabunPSK" w:cs="TH SarabunPSK"/>
          <w:color w:val="auto"/>
          <w:sz w:val="32"/>
          <w:sz w:val="32"/>
          <w:szCs w:val="32"/>
        </w:rPr>
        <w:t xml:space="preserve">ดำเนินการจัดหาสิ่งสนับสนุนการเรียนรู้ โดยเป้าหมายหลักที่สำคัญ คือ การให้บริการแก่นักศึกษาในการเตรียมพร้อมฝึกทักษะ รวมถึงเครื่องมือในการทำโครงงาน </w:t>
      </w:r>
    </w:p>
    <w:p>
      <w:pPr>
        <w:pStyle w:val="Normal"/>
        <w:spacing w:lineRule="auto" w:line="240" w:before="0" w:after="0"/>
        <w:ind w:firstLine="720"/>
        <w:rPr>
          <w:rFonts w:ascii="TH SarabunPSK" w:hAnsi="TH SarabunPSK" w:eastAsia="Times New Roman" w:cs="TH SarabunPSK"/>
          <w:color w:val="000000"/>
          <w:sz w:val="32"/>
          <w:szCs w:val="32"/>
        </w:rPr>
      </w:pPr>
      <w:r>
        <w:rPr>
          <w:rFonts w:eastAsia="Times New Roman" w:cs="TH SarabunPSK"/>
          <w:color w:val="000000"/>
          <w:sz w:val="32"/>
          <w:szCs w:val="32"/>
        </w:rPr>
      </w:r>
    </w:p>
    <w:p>
      <w:pPr>
        <w:pStyle w:val="Normal"/>
        <w:spacing w:lineRule="auto" w:line="240" w:before="0" w:after="0"/>
        <w:ind w:firstLine="720"/>
        <w:rPr>
          <w:rFonts w:ascii="TH SarabunPSK" w:hAnsi="TH SarabunPSK" w:eastAsia="Times New Roman" w:cs="TH SarabunPSK"/>
          <w:color w:val="000000"/>
          <w:sz w:val="32"/>
          <w:szCs w:val="32"/>
        </w:rPr>
      </w:pPr>
      <w:r>
        <w:rPr>
          <w:rFonts w:eastAsia="Times New Roman" w:cs="TH SarabunPSK"/>
          <w:color w:val="000000"/>
          <w:sz w:val="32"/>
          <w:szCs w:val="32"/>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sz w:val="32"/>
          <w:sz w:val="32"/>
          <w:szCs w:val="32"/>
        </w:rPr>
        <w:t xml:space="preserve">การประเมินหรือทบทวนระบบและกลไก </w:t>
      </w:r>
    </w:p>
    <w:p>
      <w:pPr>
        <w:pStyle w:val="Default"/>
        <w:spacing w:lineRule="auto" w:line="240" w:before="0" w:after="0"/>
        <w:ind w:firstLine="720"/>
        <w:jc w:val="left"/>
        <w:rPr>
          <w:rFonts w:ascii="TH SarabunPSK" w:hAnsi="TH SarabunPSK" w:cs="TH SarabunPSK"/>
        </w:rPr>
      </w:pPr>
      <w:r>
        <w:rPr>
          <w:rFonts w:ascii="TH SarabunPSK" w:hAnsi="TH SarabunPSK" w:cs="TH SarabunPSK"/>
          <w:color w:val="auto"/>
          <w:sz w:val="32"/>
          <w:sz w:val="32"/>
          <w:szCs w:val="32"/>
        </w:rPr>
        <w:t>หลักสูตร วิทยาการคอมพิวเตอร์ ได้ดำเนินการประเมินกระบวนการตาม</w:t>
      </w:r>
      <w:r>
        <w:rPr>
          <w:rFonts w:ascii="TH SarabunPSK" w:hAnsi="TH SarabunPSK" w:cs="TH SarabunPSK"/>
          <w:sz w:val="32"/>
          <w:sz w:val="32"/>
          <w:szCs w:val="32"/>
        </w:rPr>
        <w:t>ระบบการดำเนินงาน</w:t>
      </w:r>
      <w:r>
        <w:rPr>
          <w:rFonts w:cs="TH SarabunPSK" w:ascii="TH SarabunPSK" w:hAnsi="TH SarabunPSK"/>
          <w:sz w:val="32"/>
          <w:szCs w:val="32"/>
        </w:rPr>
        <w:br/>
      </w:r>
      <w:r>
        <w:rPr>
          <w:rFonts w:ascii="TH SarabunPSK" w:hAnsi="TH SarabunPSK" w:cs="TH SarabunPSK"/>
          <w:sz w:val="32"/>
          <w:sz w:val="32"/>
          <w:szCs w:val="32"/>
        </w:rPr>
        <w:t>ของภาควิชา</w:t>
      </w:r>
      <w:r>
        <w:rPr>
          <w:rFonts w:cs="TH SarabunPSK" w:ascii="TH SarabunPSK" w:hAnsi="TH SarabunPSK"/>
          <w:sz w:val="32"/>
          <w:szCs w:val="32"/>
        </w:rPr>
        <w:t>/</w:t>
      </w:r>
      <w:r>
        <w:rPr>
          <w:rFonts w:ascii="TH SarabunPSK" w:hAnsi="TH SarabunPSK" w:cs="TH SarabunPSK"/>
          <w:sz w:val="32"/>
          <w:sz w:val="32"/>
          <w:szCs w:val="32"/>
        </w:rPr>
        <w:t>คณะ</w:t>
      </w:r>
      <w:r>
        <w:rPr>
          <w:rFonts w:cs="TH SarabunPSK" w:ascii="TH SarabunPSK" w:hAnsi="TH SarabunPSK"/>
          <w:sz w:val="32"/>
          <w:szCs w:val="32"/>
        </w:rPr>
        <w:t>/</w:t>
      </w:r>
      <w:r>
        <w:rPr>
          <w:rFonts w:ascii="TH SarabunPSK" w:hAnsi="TH SarabunPSK" w:cs="TH SarabunPSK"/>
          <w:sz w:val="32"/>
          <w:sz w:val="32"/>
          <w:szCs w:val="32"/>
        </w:rPr>
        <w:t>สถาบัน โดยมีส่วนร่วมของอาจารย์ผู้รับผิดชอบหลักสูตรเพื่อให้มีสิ่งสนับสนุนการเรียน</w:t>
      </w:r>
      <w:r>
        <w:rPr>
          <w:rFonts w:ascii="TH SarabunPSK" w:hAnsi="TH SarabunPSK" w:cs="TH SarabunPSK"/>
          <w:color w:val="auto"/>
          <w:sz w:val="32"/>
          <w:sz w:val="32"/>
          <w:szCs w:val="32"/>
        </w:rPr>
        <w:t xml:space="preserve"> โดยกำหนดวัตถุประสงค์ ตัวชี้วัด และค่าเป้าหมาย ดังนี้</w:t>
      </w:r>
    </w:p>
    <w:p>
      <w:pPr>
        <w:pStyle w:val="Normal"/>
        <w:rPr>
          <w:rFonts w:ascii="TH SarabunPSK" w:hAnsi="TH SarabunPSK" w:cs="TH SarabunPSK"/>
          <w:sz w:val="32"/>
          <w:szCs w:val="32"/>
        </w:rPr>
      </w:pPr>
      <w:r>
        <w:rPr>
          <w:rFonts w:cs="TH SarabunPSK"/>
          <w:sz w:val="32"/>
          <w:szCs w:val="32"/>
        </w:rPr>
      </w:r>
    </w:p>
    <w:tbl>
      <w:tblPr>
        <w:tblStyle w:val="TableGrid"/>
        <w:tblW w:w="8784"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547"/>
        <w:gridCol w:w="2268"/>
        <w:gridCol w:w="1558"/>
        <w:gridCol w:w="2410"/>
      </w:tblGrid>
      <w:tr>
        <w:trPr/>
        <w:tc>
          <w:tcPr>
            <w:tcW w:w="2547"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วัตถุประสงค์</w:t>
            </w:r>
            <w:r>
              <w:rPr>
                <w:rFonts w:eastAsia="Sarabun" w:cs="TH SarabunPSK"/>
                <w:b/>
                <w:bCs/>
                <w:kern w:val="0"/>
                <w:sz w:val="32"/>
                <w:szCs w:val="32"/>
                <w:lang w:val="en-US" w:eastAsia="en-US" w:bidi="th-TH"/>
              </w:rPr>
              <w:t>/</w:t>
            </w:r>
            <w:r>
              <w:rPr>
                <w:rFonts w:ascii="TH SarabunPSK" w:hAnsi="TH SarabunPSK" w:eastAsia="Sarabun"/>
                <w:b/>
                <w:b/>
                <w:bCs/>
                <w:kern w:val="0"/>
                <w:sz w:val="32"/>
                <w:sz w:val="32"/>
                <w:szCs w:val="32"/>
                <w:lang w:val="en-US" w:eastAsia="en-US" w:bidi="th-TH"/>
              </w:rPr>
              <w:t>เป้าหมาย</w:t>
            </w:r>
          </w:p>
        </w:tc>
        <w:tc>
          <w:tcPr>
            <w:tcW w:w="2268"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ตัวชี้วัด</w:t>
            </w:r>
          </w:p>
        </w:tc>
        <w:tc>
          <w:tcPr>
            <w:tcW w:w="1558"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เป้าหมาย</w:t>
            </w:r>
          </w:p>
        </w:tc>
        <w:tc>
          <w:tcPr>
            <w:tcW w:w="2410" w:type="dxa"/>
            <w:tcBorders/>
            <w:shd w:color="auto" w:fill="D9D9D9" w:themeFill="background1" w:themeFillShade="d9" w:val="clear"/>
          </w:tcPr>
          <w:p>
            <w:pPr>
              <w:pStyle w:val="Normal"/>
              <w:widowControl w:val="false"/>
              <w:spacing w:lineRule="auto" w:line="240" w:before="0" w:after="0"/>
              <w:contextualSpacing/>
              <w:jc w:val="center"/>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ผลการดำเนินงาน</w:t>
            </w:r>
          </w:p>
        </w:tc>
      </w:tr>
      <w:tr>
        <w:trPr/>
        <w:tc>
          <w:tcPr>
            <w:tcW w:w="2547" w:type="dxa"/>
            <w:tcBorders/>
          </w:tcPr>
          <w:p>
            <w:pPr>
              <w:pStyle w:val="Normal"/>
              <w:widowControl w:val="false"/>
              <w:spacing w:lineRule="auto" w:line="240" w:before="0" w:after="0"/>
              <w:contextualSpacing/>
              <w:jc w:val="left"/>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เชิงปริมาณ</w:t>
            </w:r>
          </w:p>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การใช้ประโยชน์จากสิ่งสนับสนุนการเรียนรู้ของนักศึกษา</w:t>
            </w:r>
          </w:p>
        </w:tc>
        <w:tc>
          <w:tcPr>
            <w:tcW w:w="2268" w:type="dxa"/>
            <w:tcBorders/>
            <w:vAlign w:val="center"/>
          </w:tcPr>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จำนวนการใช้ประโยชน์จากสิ่งสนับสนุนการเรียนรู้ของนักศึกษา</w:t>
            </w:r>
          </w:p>
        </w:tc>
        <w:tc>
          <w:tcPr>
            <w:tcW w:w="1558" w:type="dxa"/>
            <w:tcBorders/>
            <w:vAlign w:val="center"/>
          </w:tcPr>
          <w:p>
            <w:pPr>
              <w:pStyle w:val="Normal"/>
              <w:widowControl w:val="false"/>
              <w:spacing w:lineRule="auto" w:line="240" w:before="0" w:after="0"/>
              <w:contextualSpacing/>
              <w:jc w:val="center"/>
              <w:rPr>
                <w:rFonts w:ascii="TH SarabunPSK" w:hAnsi="TH SarabunPSK" w:eastAsia="Sarabun" w:cs="TH SarabunPSK"/>
                <w:kern w:val="0"/>
                <w:sz w:val="32"/>
                <w:szCs w:val="32"/>
                <w:lang w:val="en-US" w:eastAsia="en-US" w:bidi="th-TH"/>
              </w:rPr>
            </w:pPr>
            <w:r>
              <w:rPr>
                <w:rFonts w:eastAsia="Sarabun" w:cs="TH SarabunPSK"/>
                <w:kern w:val="0"/>
                <w:sz w:val="32"/>
                <w:szCs w:val="32"/>
                <w:lang w:val="en-US" w:eastAsia="en-US" w:bidi="th-TH"/>
              </w:rPr>
              <w:t xml:space="preserve">4 </w:t>
            </w:r>
            <w:r>
              <w:rPr>
                <w:rFonts w:ascii="TH SarabunPSK" w:hAnsi="TH SarabunPSK" w:eastAsia="Sarabun"/>
                <w:kern w:val="0"/>
                <w:sz w:val="32"/>
                <w:sz w:val="32"/>
                <w:szCs w:val="32"/>
                <w:lang w:val="en-US" w:eastAsia="en-US" w:bidi="th-TH"/>
              </w:rPr>
              <w:t>ด้าน</w:t>
            </w:r>
          </w:p>
        </w:tc>
        <w:tc>
          <w:tcPr>
            <w:tcW w:w="2410" w:type="dxa"/>
            <w:tcBorders/>
            <w:vAlign w:val="center"/>
          </w:tcPr>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 xml:space="preserve">บรรลุเป้าหมาย </w:t>
            </w:r>
            <w:r>
              <w:rPr>
                <w:rFonts w:eastAsia="Sarabun" w:cs="TH SarabunPSK"/>
                <w:kern w:val="0"/>
                <w:sz w:val="32"/>
                <w:szCs w:val="32"/>
                <w:lang w:val="en-US" w:eastAsia="en-US" w:bidi="th-TH"/>
              </w:rPr>
              <w:t xml:space="preserve">4 </w:t>
            </w:r>
            <w:r>
              <w:rPr>
                <w:rFonts w:ascii="TH SarabunPSK" w:hAnsi="TH SarabunPSK" w:eastAsia="Sarabun"/>
                <w:kern w:val="0"/>
                <w:sz w:val="32"/>
                <w:sz w:val="32"/>
                <w:szCs w:val="32"/>
                <w:lang w:val="en-US" w:eastAsia="en-US" w:bidi="th-TH"/>
              </w:rPr>
              <w:t xml:space="preserve">ด้าน ได้แก่ </w:t>
            </w:r>
            <w:r>
              <w:rPr>
                <w:rFonts w:eastAsia="Sarabun" w:cs="TH SarabunPSK"/>
                <w:kern w:val="0"/>
                <w:sz w:val="32"/>
                <w:szCs w:val="32"/>
                <w:lang w:val="en-US" w:eastAsia="en-US" w:bidi="th-TH"/>
              </w:rPr>
              <w:t xml:space="preserve">1) </w:t>
            </w:r>
            <w:r>
              <w:rPr>
                <w:rFonts w:ascii="TH SarabunPSK" w:hAnsi="TH SarabunPSK" w:eastAsia="Sarabun"/>
                <w:kern w:val="0"/>
                <w:sz w:val="32"/>
                <w:sz w:val="32"/>
                <w:szCs w:val="32"/>
                <w:lang w:val="en-US" w:eastAsia="en-US" w:bidi="th-TH"/>
              </w:rPr>
              <w:t xml:space="preserve">ด้านการเรียนการสอน </w:t>
            </w:r>
            <w:r>
              <w:rPr>
                <w:rFonts w:eastAsia="Sarabun" w:cs="TH SarabunPSK"/>
                <w:kern w:val="0"/>
                <w:sz w:val="32"/>
                <w:szCs w:val="32"/>
                <w:lang w:val="en-US" w:eastAsia="en-US" w:bidi="th-TH"/>
              </w:rPr>
              <w:t xml:space="preserve">2) </w:t>
            </w:r>
            <w:r>
              <w:rPr>
                <w:rFonts w:ascii="TH SarabunPSK" w:hAnsi="TH SarabunPSK" w:eastAsia="Sarabun"/>
                <w:kern w:val="0"/>
                <w:sz w:val="32"/>
                <w:sz w:val="32"/>
                <w:szCs w:val="32"/>
                <w:lang w:val="en-US" w:eastAsia="en-US" w:bidi="th-TH"/>
              </w:rPr>
              <w:t xml:space="preserve">ด้านการอบรมทักษะ </w:t>
            </w:r>
            <w:r>
              <w:rPr>
                <w:rFonts w:eastAsia="Sarabun" w:cs="TH SarabunPSK"/>
                <w:kern w:val="0"/>
                <w:sz w:val="32"/>
                <w:szCs w:val="32"/>
                <w:lang w:val="en-US" w:eastAsia="en-US" w:bidi="th-TH"/>
              </w:rPr>
              <w:t xml:space="preserve">3) </w:t>
            </w:r>
            <w:r>
              <w:rPr>
                <w:rFonts w:ascii="TH SarabunPSK" w:hAnsi="TH SarabunPSK" w:eastAsia="Sarabun"/>
                <w:kern w:val="0"/>
                <w:sz w:val="32"/>
                <w:sz w:val="32"/>
                <w:szCs w:val="32"/>
                <w:lang w:val="en-US" w:eastAsia="en-US" w:bidi="th-TH"/>
              </w:rPr>
              <w:t xml:space="preserve">ด้านการทำโครงงาน และ </w:t>
            </w:r>
            <w:r>
              <w:rPr>
                <w:rFonts w:eastAsia="Sarabun" w:cs="TH SarabunPSK"/>
                <w:kern w:val="0"/>
                <w:sz w:val="32"/>
                <w:szCs w:val="32"/>
                <w:lang w:val="en-US" w:eastAsia="en-US" w:bidi="th-TH"/>
              </w:rPr>
              <w:t xml:space="preserve">4) </w:t>
            </w:r>
            <w:r>
              <w:rPr>
                <w:rFonts w:ascii="TH SarabunPSK" w:hAnsi="TH SarabunPSK" w:eastAsia="Sarabun"/>
                <w:kern w:val="0"/>
                <w:sz w:val="32"/>
                <w:sz w:val="32"/>
                <w:szCs w:val="32"/>
                <w:lang w:val="en-US" w:eastAsia="en-US" w:bidi="th-TH"/>
              </w:rPr>
              <w:t>ด้านการฝึกทักษะวิชาชีพฯ</w:t>
            </w:r>
          </w:p>
        </w:tc>
      </w:tr>
      <w:tr>
        <w:trPr/>
        <w:tc>
          <w:tcPr>
            <w:tcW w:w="2547" w:type="dxa"/>
            <w:tcBorders/>
          </w:tcPr>
          <w:p>
            <w:pPr>
              <w:pStyle w:val="Normal"/>
              <w:widowControl w:val="false"/>
              <w:spacing w:lineRule="auto" w:line="240" w:before="0" w:after="0"/>
              <w:contextualSpacing/>
              <w:jc w:val="left"/>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เชิงคุณภาพ</w:t>
            </w:r>
          </w:p>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eastAsia="Sarabun" w:cs="TH SarabunPSK"/>
                <w:kern w:val="0"/>
                <w:sz w:val="32"/>
                <w:szCs w:val="32"/>
                <w:lang w:val="en-US" w:eastAsia="en-US" w:bidi="th-TH"/>
              </w:rPr>
              <w:tab/>
            </w:r>
            <w:r>
              <w:rPr>
                <w:rFonts w:ascii="TH SarabunPSK" w:hAnsi="TH SarabunPSK" w:eastAsia="Sarabun"/>
                <w:kern w:val="0"/>
                <w:sz w:val="32"/>
                <w:sz w:val="32"/>
                <w:szCs w:val="32"/>
                <w:lang w:val="en-US" w:eastAsia="en-US" w:bidi="th-TH"/>
              </w:rPr>
              <w:t>ความเพียงพอเหมาะสมของสิ่งสนันสนุนการเรียนรู้อยู่ในระดับมากขึ้น</w:t>
            </w:r>
          </w:p>
        </w:tc>
        <w:tc>
          <w:tcPr>
            <w:tcW w:w="2268" w:type="dxa"/>
            <w:tcBorders/>
            <w:vAlign w:val="center"/>
          </w:tcPr>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มีจำนวนสิ่งสนับสนุนการเรียนรู้ที่ตรงกับความต้องการของผู้สอนและนักศึกษาเพียงพอและเหมาะสมกับสภาพแวดล้อมการเรียนการสอน</w:t>
            </w:r>
          </w:p>
        </w:tc>
        <w:tc>
          <w:tcPr>
            <w:tcW w:w="1558" w:type="dxa"/>
            <w:tcBorders/>
            <w:vAlign w:val="center"/>
          </w:tcPr>
          <w:p>
            <w:pPr>
              <w:pStyle w:val="Normal"/>
              <w:widowControl w:val="false"/>
              <w:spacing w:lineRule="auto" w:line="240" w:before="0" w:after="0"/>
              <w:contextualSpacing/>
              <w:jc w:val="left"/>
              <w:rPr>
                <w:rFonts w:ascii="TH SarabunPSK" w:hAnsi="TH SarabunPSK" w:eastAsia="Sarabun" w:cs="TH SarabunPSK"/>
                <w:kern w:val="0"/>
                <w:sz w:val="32"/>
                <w:szCs w:val="32"/>
                <w:lang w:val="en-US" w:eastAsia="en-US" w:bidi="th-TH"/>
              </w:rPr>
            </w:pPr>
            <w:r>
              <w:rPr>
                <w:rFonts w:ascii="TH SarabunPSK" w:hAnsi="TH SarabunPSK" w:eastAsia="Sarabun"/>
                <w:kern w:val="0"/>
                <w:sz w:val="32"/>
                <w:sz w:val="32"/>
                <w:szCs w:val="32"/>
                <w:lang w:val="en-US" w:eastAsia="en-US" w:bidi="th-TH"/>
              </w:rPr>
              <w:t>ผู้สอนและนักศึกษามีสิ่งสนับสนุนการเรียนรู้ในการเรียนการสอนอย่างเพียงพอ</w:t>
            </w:r>
          </w:p>
        </w:tc>
        <w:tc>
          <w:tcPr>
            <w:tcW w:w="2410" w:type="dxa"/>
            <w:tcBorders/>
            <w:vAlign w:val="center"/>
          </w:tcPr>
          <w:p>
            <w:pPr>
              <w:pStyle w:val="Normal"/>
              <w:widowControl w:val="false"/>
              <w:spacing w:lineRule="auto" w:line="240" w:before="0" w:after="0"/>
              <w:contextualSpacing/>
              <w:jc w:val="left"/>
              <w:rPr>
                <w:rFonts w:ascii="TH SarabunPSK" w:hAnsi="TH SarabunPSK" w:eastAsia="Sarabun" w:cs="TH SarabunPSK"/>
                <w:b/>
                <w:b/>
                <w:bCs/>
                <w:kern w:val="0"/>
                <w:sz w:val="32"/>
                <w:szCs w:val="32"/>
                <w:lang w:val="en-US" w:eastAsia="en-US" w:bidi="th-TH"/>
              </w:rPr>
            </w:pPr>
            <w:r>
              <w:rPr>
                <w:rFonts w:ascii="TH SarabunPSK" w:hAnsi="TH SarabunPSK" w:eastAsia="Sarabun"/>
                <w:b/>
                <w:b/>
                <w:bCs/>
                <w:kern w:val="0"/>
                <w:sz w:val="32"/>
                <w:sz w:val="32"/>
                <w:szCs w:val="32"/>
                <w:lang w:val="en-US" w:eastAsia="en-US" w:bidi="th-TH"/>
              </w:rPr>
              <w:t>ระดับความพึงพอใจ</w:t>
            </w:r>
          </w:p>
        </w:tc>
      </w:tr>
    </w:tbl>
    <w:p>
      <w:pPr>
        <w:pStyle w:val="Normal"/>
        <w:rPr>
          <w:rFonts w:ascii="TH SarabunPSK" w:hAnsi="TH SarabunPSK" w:cs="TH SarabunPSK"/>
          <w:sz w:val="32"/>
          <w:szCs w:val="32"/>
        </w:rPr>
      </w:pPr>
      <w:r>
        <w:rPr>
          <w:rFonts w:cs="TH SarabunPSK"/>
          <w:sz w:val="32"/>
          <w:szCs w:val="32"/>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sz w:val="32"/>
          <w:sz w:val="32"/>
          <w:szCs w:val="32"/>
        </w:rPr>
        <w:t xml:space="preserve">ปรับปรุงระบบและกลไกตามผลการประเมินหรือทบทวน </w:t>
      </w:r>
    </w:p>
    <w:p>
      <w:pPr>
        <w:pStyle w:val="Normal"/>
        <w:spacing w:lineRule="auto" w:line="240" w:before="0" w:after="0"/>
        <w:ind w:firstLine="720"/>
        <w:jc w:val="left"/>
        <w:rPr>
          <w:rFonts w:ascii="TH SarabunPSK" w:hAnsi="TH SarabunPSK" w:cs="TH SarabunPSK"/>
        </w:rPr>
      </w:pPr>
      <w:r>
        <w:rPr>
          <w:rFonts w:ascii="TH SarabunPSK" w:hAnsi="TH SarabunPSK"/>
          <w:sz w:val="32"/>
          <w:sz w:val="32"/>
          <w:szCs w:val="32"/>
        </w:rPr>
        <w:t xml:space="preserve">จากการประเมินกระบวนการจัดหาสิ่งสนับสนุนการเรียนรู้ที่จำเป็น หลักสูตรได้ทบทวนกระบวนการของระบบ พบว่า มหาวิทยาลัยฯ มีทรัพยากรการเขียนโปรแกรม </w:t>
      </w:r>
      <w:r>
        <w:rPr>
          <w:rFonts w:cs="TH SarabunPSK"/>
          <w:sz w:val="32"/>
          <w:szCs w:val="32"/>
        </w:rPr>
        <w:t xml:space="preserve">GPU </w:t>
      </w:r>
      <w:r>
        <w:rPr>
          <w:rFonts w:ascii="TH SarabunPSK" w:hAnsi="TH SarabunPSK"/>
          <w:sz w:val="32"/>
          <w:sz w:val="32"/>
          <w:szCs w:val="32"/>
        </w:rPr>
        <w:t xml:space="preserve">ที่ เข้าถึงได้โดยไม่มีค่าใช้จ่าย และเหมาะสมต่อการเรียน </w:t>
      </w:r>
      <w:r>
        <w:rPr>
          <w:rFonts w:cs="TH SarabunPSK"/>
          <w:sz w:val="32"/>
          <w:szCs w:val="32"/>
        </w:rPr>
        <w:t xml:space="preserve">Machine Learning </w:t>
      </w:r>
      <w:r>
        <w:rPr>
          <w:rFonts w:ascii="TH SarabunPSK" w:hAnsi="TH SarabunPSK"/>
          <w:sz w:val="32"/>
          <w:sz w:val="32"/>
          <w:szCs w:val="32"/>
        </w:rPr>
        <w:t>แบบออนไลน์ ภายใต้สภาวะขาดแคลนทรัพยากรในการประมวลผลของนักศึกษาที่เรียนอยู่บ้าน มติที่ประชุมจึงเห็นควรให้เพิ่มประเด็นดังกล่าว สำหรับพิจารณา</w:t>
      </w:r>
      <w:r>
        <w:rPr>
          <w:rFonts w:ascii="TH SarabunPSK" w:hAnsi="TH SarabunPSK" w:eastAsia="Times New Roman"/>
          <w:color w:val="000000"/>
          <w:sz w:val="32"/>
          <w:sz w:val="32"/>
          <w:szCs w:val="32"/>
        </w:rPr>
        <w:t>จัดหาทรัพยากรสนับสนุนการเรียนการสอนในแต่ละภาคเรียนต่อไป</w:t>
      </w:r>
    </w:p>
    <w:p>
      <w:pPr>
        <w:pStyle w:val="Normal"/>
        <w:spacing w:lineRule="auto" w:line="240" w:before="0" w:after="0"/>
        <w:ind w:firstLine="720"/>
        <w:rPr>
          <w:rFonts w:ascii="TH SarabunPSK" w:hAnsi="TH SarabunPSK" w:cs="TH SarabunPSK"/>
          <w:sz w:val="32"/>
          <w:szCs w:val="32"/>
        </w:rPr>
      </w:pPr>
      <w:r>
        <w:rPr>
          <w:rFonts w:cs="TH SarabunPSK"/>
          <w:sz w:val="32"/>
          <w:szCs w:val="32"/>
        </w:rPr>
      </w:r>
    </w:p>
    <w:p>
      <w:pPr>
        <w:pStyle w:val="Normal"/>
        <w:tabs>
          <w:tab w:val="clear" w:pos="720"/>
          <w:tab w:val="left" w:pos="1170" w:leader="none"/>
        </w:tabs>
        <w:spacing w:lineRule="auto" w:line="240" w:before="0" w:after="0"/>
        <w:jc w:val="both"/>
        <w:rPr>
          <w:rFonts w:ascii="TH SarabunPSK" w:hAnsi="TH SarabunPSK" w:cs="TH SarabunPSK"/>
        </w:rPr>
      </w:pPr>
      <w:r>
        <w:rPr>
          <w:rFonts w:ascii="TH SarabunPSK" w:hAnsi="TH SarabunPSK" w:eastAsia="TH SarabunPSK"/>
          <w:b/>
          <w:b/>
          <w:bCs/>
          <w:sz w:val="32"/>
          <w:sz w:val="32"/>
          <w:szCs w:val="32"/>
        </w:rPr>
        <w:t xml:space="preserve">มีผลจากการปรับปรุงเห็นชัดเจนเป็นรูปธรรม </w:t>
      </w:r>
    </w:p>
    <w:p>
      <w:pPr>
        <w:pStyle w:val="Normal"/>
        <w:spacing w:lineRule="auto" w:line="240" w:before="0" w:after="0"/>
        <w:ind w:firstLine="720"/>
        <w:jc w:val="left"/>
        <w:rPr>
          <w:rFonts w:ascii="TH SarabunPSK" w:hAnsi="TH SarabunPSK" w:cs="TH SarabunPSK"/>
        </w:rPr>
      </w:pPr>
      <w:r>
        <w:rPr>
          <w:rFonts w:ascii="TH SarabunPSK" w:hAnsi="TH SarabunPSK"/>
          <w:sz w:val="32"/>
          <w:sz w:val="32"/>
          <w:szCs w:val="32"/>
        </w:rPr>
        <w:t xml:space="preserve">จากการปรับปรุงระบบและกลไกการจัดหาสิ่งสนับสนุนการเรียนรู้ พบว่า การใช้ประโยชน์จากสิ่งสนับสนุนการเรียนรู้ของนักศึกษาทั้ง </w:t>
      </w:r>
      <w:r>
        <w:rPr>
          <w:rFonts w:cs="TH SarabunPSK"/>
          <w:sz w:val="32"/>
          <w:szCs w:val="32"/>
        </w:rPr>
        <w:t xml:space="preserve">4 </w:t>
      </w:r>
      <w:r>
        <w:rPr>
          <w:rFonts w:ascii="TH SarabunPSK" w:hAnsi="TH SarabunPSK"/>
          <w:sz w:val="32"/>
          <w:sz w:val="32"/>
          <w:szCs w:val="32"/>
        </w:rPr>
        <w:t xml:space="preserve">ด้าน ประกอบด้วย </w:t>
      </w:r>
      <w:r>
        <w:rPr>
          <w:rFonts w:cs="TH SarabunPSK"/>
          <w:sz w:val="32"/>
          <w:szCs w:val="32"/>
        </w:rPr>
        <w:t xml:space="preserve">1) </w:t>
      </w:r>
      <w:r>
        <w:rPr>
          <w:rFonts w:ascii="TH SarabunPSK" w:hAnsi="TH SarabunPSK"/>
          <w:sz w:val="32"/>
          <w:sz w:val="32"/>
          <w:szCs w:val="32"/>
        </w:rPr>
        <w:t xml:space="preserve">ด้านการเรียนการสอน </w:t>
      </w:r>
      <w:r>
        <w:rPr>
          <w:rFonts w:cs="TH SarabunPSK"/>
          <w:sz w:val="32"/>
          <w:szCs w:val="32"/>
        </w:rPr>
        <w:t xml:space="preserve">2) </w:t>
      </w:r>
      <w:r>
        <w:rPr>
          <w:rFonts w:ascii="TH SarabunPSK" w:hAnsi="TH SarabunPSK"/>
          <w:sz w:val="32"/>
          <w:sz w:val="32"/>
          <w:szCs w:val="32"/>
        </w:rPr>
        <w:t xml:space="preserve">ด้านการอบรมทักษะ </w:t>
      </w:r>
      <w:r>
        <w:rPr>
          <w:rFonts w:cs="TH SarabunPSK"/>
          <w:sz w:val="32"/>
          <w:szCs w:val="32"/>
        </w:rPr>
        <w:t xml:space="preserve">3) </w:t>
      </w:r>
      <w:r>
        <w:rPr>
          <w:rFonts w:ascii="TH SarabunPSK" w:hAnsi="TH SarabunPSK"/>
          <w:sz w:val="32"/>
          <w:sz w:val="32"/>
          <w:szCs w:val="32"/>
        </w:rPr>
        <w:t xml:space="preserve">ด้านการทำโครงงาน และ </w:t>
      </w:r>
      <w:r>
        <w:rPr>
          <w:rFonts w:cs="TH SarabunPSK"/>
          <w:sz w:val="32"/>
          <w:szCs w:val="32"/>
        </w:rPr>
        <w:t xml:space="preserve">4) </w:t>
      </w:r>
      <w:r>
        <w:rPr>
          <w:rFonts w:ascii="TH SarabunPSK" w:hAnsi="TH SarabunPSK"/>
          <w:sz w:val="32"/>
          <w:sz w:val="32"/>
          <w:szCs w:val="32"/>
        </w:rPr>
        <w:t xml:space="preserve">ด้านการฝึกทักษะวิชาชีพฯ ซึ่งนักศึกษาสามารถใช้เครื่องมือในการสร้างแบบจำลองด้วยตนเองได้  ภายใต้ทรัพยากรที่จำกัด นอกจากนี้ผลลัพธ์ที่ชัดเจน ก็คือ มีนักศึกษาปี </w:t>
      </w:r>
      <w:r>
        <w:rPr>
          <w:rFonts w:cs="TH SarabunPSK"/>
          <w:sz w:val="32"/>
          <w:szCs w:val="32"/>
        </w:rPr>
        <w:t xml:space="preserve">3 </w:t>
      </w:r>
      <w:r>
        <w:rPr>
          <w:rFonts w:ascii="TH SarabunPSK" w:hAnsi="TH SarabunPSK"/>
          <w:sz w:val="32"/>
          <w:sz w:val="32"/>
          <w:szCs w:val="32"/>
        </w:rPr>
        <w:t>ที่เตรียมฝึกสหกิจ</w:t>
      </w:r>
      <w:r>
        <w:rPr>
          <w:rFonts w:cs="TH SarabunPSK"/>
          <w:sz w:val="32"/>
          <w:szCs w:val="32"/>
        </w:rPr>
        <w:t>/</w:t>
      </w:r>
      <w:r>
        <w:rPr>
          <w:rFonts w:ascii="TH SarabunPSK" w:hAnsi="TH SarabunPSK"/>
          <w:sz w:val="32"/>
          <w:sz w:val="32"/>
          <w:szCs w:val="32"/>
        </w:rPr>
        <w:t xml:space="preserve">ฝึกงาน จำนวน </w:t>
      </w:r>
      <w:r>
        <w:rPr>
          <w:rFonts w:cs="TH SarabunPSK"/>
          <w:sz w:val="32"/>
          <w:szCs w:val="32"/>
        </w:rPr>
        <w:t xml:space="preserve">5 </w:t>
      </w:r>
      <w:r>
        <w:rPr>
          <w:rFonts w:ascii="TH SarabunPSK" w:hAnsi="TH SarabunPSK"/>
          <w:sz w:val="32"/>
          <w:sz w:val="32"/>
          <w:szCs w:val="32"/>
        </w:rPr>
        <w:t xml:space="preserve">คน </w:t>
      </w:r>
      <w:r>
        <w:rPr>
          <w:rFonts w:cs="TH SarabunPSK"/>
          <w:sz w:val="32"/>
          <w:szCs w:val="32"/>
        </w:rPr>
        <w:t>(</w:t>
      </w:r>
      <w:r>
        <w:rPr>
          <w:rFonts w:ascii="TH SarabunPSK" w:hAnsi="TH SarabunPSK"/>
          <w:sz w:val="32"/>
          <w:sz w:val="32"/>
          <w:szCs w:val="32"/>
        </w:rPr>
        <w:t xml:space="preserve">และมีนักศึกษาชั้นปี </w:t>
      </w:r>
      <w:r>
        <w:rPr>
          <w:rFonts w:cs="TH SarabunPSK"/>
          <w:sz w:val="32"/>
          <w:szCs w:val="32"/>
        </w:rPr>
        <w:t xml:space="preserve">2 </w:t>
      </w:r>
      <w:r>
        <w:rPr>
          <w:rFonts w:ascii="TH SarabunPSK" w:hAnsi="TH SarabunPSK"/>
          <w:sz w:val="32"/>
          <w:sz w:val="32"/>
          <w:szCs w:val="32"/>
        </w:rPr>
        <w:t xml:space="preserve">จำนวน </w:t>
      </w:r>
      <w:r>
        <w:rPr>
          <w:rFonts w:cs="TH SarabunPSK"/>
          <w:sz w:val="32"/>
          <w:szCs w:val="32"/>
        </w:rPr>
        <w:t xml:space="preserve">4 </w:t>
      </w:r>
      <w:r>
        <w:rPr>
          <w:rFonts w:ascii="TH SarabunPSK" w:hAnsi="TH SarabunPSK"/>
          <w:sz w:val="32"/>
          <w:sz w:val="32"/>
          <w:szCs w:val="32"/>
        </w:rPr>
        <w:t>คน สอบผ่านด้วยเช่นกัน</w:t>
      </w:r>
      <w:r>
        <w:rPr>
          <w:rFonts w:cs="TH SarabunPSK"/>
          <w:sz w:val="32"/>
          <w:szCs w:val="32"/>
        </w:rPr>
        <w:t xml:space="preserve">) </w:t>
      </w:r>
      <w:r>
        <w:rPr>
          <w:rFonts w:ascii="TH SarabunPSK" w:hAnsi="TH SarabunPSK"/>
          <w:sz w:val="32"/>
          <w:sz w:val="32"/>
          <w:szCs w:val="32"/>
        </w:rPr>
        <w:t xml:space="preserve">สามารถสอบผ่านมาตรฐานวิชาชีพทางด้าน </w:t>
      </w:r>
      <w:r>
        <w:rPr>
          <w:rFonts w:cs="TH SarabunPSK"/>
          <w:sz w:val="32"/>
          <w:szCs w:val="32"/>
        </w:rPr>
        <w:t xml:space="preserve">Data Science </w:t>
      </w:r>
      <w:r>
        <w:rPr>
          <w:rFonts w:ascii="TH SarabunPSK" w:hAnsi="TH SarabunPSK"/>
          <w:sz w:val="32"/>
          <w:sz w:val="32"/>
          <w:szCs w:val="32"/>
        </w:rPr>
        <w:t xml:space="preserve">ระดับ </w:t>
      </w:r>
      <w:r>
        <w:rPr>
          <w:rFonts w:cs="TH SarabunPSK"/>
          <w:sz w:val="32"/>
          <w:szCs w:val="32"/>
        </w:rPr>
        <w:t xml:space="preserve">3 </w:t>
      </w:r>
      <w:r>
        <w:rPr>
          <w:rFonts w:ascii="TH SarabunPSK" w:hAnsi="TH SarabunPSK"/>
          <w:sz w:val="32"/>
          <w:sz w:val="32"/>
          <w:szCs w:val="32"/>
        </w:rPr>
        <w:t xml:space="preserve">จากองค์กรคุณวุฒิวิชาชีพ </w:t>
      </w:r>
      <w:r>
        <w:rPr>
          <w:rFonts w:cs="TH SarabunPSK"/>
          <w:sz w:val="32"/>
          <w:szCs w:val="32"/>
        </w:rPr>
        <w:t>(</w:t>
      </w:r>
      <w:r>
        <w:rPr>
          <w:rFonts w:ascii="TH SarabunPSK" w:hAnsi="TH SarabunPSK"/>
          <w:sz w:val="32"/>
          <w:sz w:val="32"/>
          <w:szCs w:val="32"/>
        </w:rPr>
        <w:t>มจษ</w:t>
      </w:r>
      <w:r>
        <w:rPr>
          <w:rFonts w:cs="TH SarabunPSK"/>
          <w:sz w:val="32"/>
          <w:szCs w:val="32"/>
        </w:rPr>
        <w:t xml:space="preserve">. </w:t>
      </w:r>
      <w:r>
        <w:rPr>
          <w:rFonts w:ascii="TH SarabunPSK" w:hAnsi="TH SarabunPSK"/>
          <w:sz w:val="32"/>
          <w:sz w:val="32"/>
          <w:szCs w:val="32"/>
        </w:rPr>
        <w:t xml:space="preserve">ตัวอย่อหลักสูตร </w:t>
      </w:r>
      <w:r>
        <w:rPr>
          <w:rFonts w:cs="TH SarabunPSK"/>
          <w:sz w:val="32"/>
          <w:szCs w:val="32"/>
        </w:rPr>
        <w:t xml:space="preserve">6.1.1.2) </w:t>
      </w:r>
      <w:r>
        <w:rPr>
          <w:rFonts w:ascii="TH SarabunPSK" w:hAnsi="TH SarabunPSK"/>
          <w:sz w:val="32"/>
          <w:sz w:val="32"/>
          <w:szCs w:val="32"/>
        </w:rPr>
        <w:t xml:space="preserve">ทั้งด้านการสร้างแบบจำลอง การวิเคราะห์ข้อมูลขนาดใหญ่ การแสดงจินตทัศน์ของข้อมูล การเรียนรู้ตระกูลเครือข่ายประสาทเทียม ซึ่งใบวิชาชีพนี้สำหรับผู้ที่มีประสบการณ์ทำงานทางด้าน </w:t>
      </w:r>
      <w:r>
        <w:rPr>
          <w:rFonts w:cs="TH SarabunPSK"/>
          <w:sz w:val="32"/>
          <w:szCs w:val="32"/>
        </w:rPr>
        <w:t xml:space="preserve">Big Data Analytics </w:t>
      </w:r>
      <w:r>
        <w:rPr>
          <w:rFonts w:ascii="TH SarabunPSK" w:hAnsi="TH SarabunPSK"/>
          <w:sz w:val="32"/>
          <w:sz w:val="32"/>
          <w:szCs w:val="32"/>
        </w:rPr>
        <w:t xml:space="preserve">มาพอสมควรแล้ว และมีความประสงค์จะนำไปใช้ในการอัพเงินเดือนต่อนายจ้างได้ถึง </w:t>
      </w:r>
      <w:r>
        <w:rPr>
          <w:rFonts w:cs="TH SarabunPSK"/>
          <w:sz w:val="32"/>
          <w:szCs w:val="32"/>
        </w:rPr>
        <w:t xml:space="preserve">30,000 </w:t>
      </w:r>
      <w:r>
        <w:rPr>
          <w:rFonts w:ascii="TH SarabunPSK" w:hAnsi="TH SarabunPSK"/>
          <w:sz w:val="32"/>
          <w:sz w:val="32"/>
          <w:szCs w:val="32"/>
        </w:rPr>
        <w:t>บาท แต่สำหรับนักศึกษาก็อาจจะสามารถนำใบคุณวุฒิวิชาชีพหาเงินระหว่างเรียนได้ด้วยเช่นกัน</w:t>
      </w:r>
    </w:p>
    <w:p>
      <w:pPr>
        <w:pStyle w:val="Normal"/>
        <w:rPr>
          <w:rFonts w:ascii="TH SarabunPSK" w:hAnsi="TH SarabunPSK" w:cs="TH SarabunPSK"/>
          <w:sz w:val="32"/>
          <w:szCs w:val="32"/>
        </w:rPr>
      </w:pPr>
      <w:r>
        <w:rPr>
          <w:rFonts w:cs="TH SarabunPSK"/>
          <w:sz w:val="32"/>
          <w:szCs w:val="32"/>
        </w:rPr>
      </w:r>
    </w:p>
    <w:p>
      <w:pPr>
        <w:pStyle w:val="Normal"/>
        <w:tabs>
          <w:tab w:val="clear" w:pos="720"/>
          <w:tab w:val="left" w:pos="1170" w:leader="none"/>
        </w:tabs>
        <w:spacing w:lineRule="auto" w:line="240" w:before="0" w:after="0"/>
        <w:jc w:val="both"/>
        <w:rPr>
          <w:rFonts w:ascii="TH SarabunPSK" w:hAnsi="TH SarabunPSK" w:eastAsia="TH SarabunPSK" w:cs="TH SarabunPSK"/>
          <w:b/>
          <w:b/>
          <w:bCs/>
          <w:sz w:val="32"/>
          <w:szCs w:val="32"/>
          <w:u w:val="single"/>
        </w:rPr>
      </w:pPr>
      <w:r>
        <w:rPr>
          <w:rFonts w:eastAsia="TH SarabunPSK" w:cs="TH SarabunPSK"/>
          <w:b/>
          <w:bCs/>
          <w:sz w:val="32"/>
          <w:szCs w:val="32"/>
          <w:u w:val="single"/>
        </w:rPr>
      </w:r>
    </w:p>
    <w:p>
      <w:pPr>
        <w:pStyle w:val="Normal"/>
        <w:spacing w:lineRule="auto" w:line="235" w:before="0" w:after="0"/>
        <w:jc w:val="left"/>
        <w:rPr>
          <w:rFonts w:ascii="TH SarabunPSK" w:hAnsi="TH SarabunPSK" w:cs="TH SarabunPSK"/>
        </w:rPr>
      </w:pPr>
      <w:r>
        <w:rPr>
          <w:rFonts w:ascii="TH SarabunPSK" w:hAnsi="TH SarabunPSK" w:eastAsia="BrowalliaNew-Bold"/>
          <w:b/>
          <w:b/>
          <w:bCs/>
          <w:sz w:val="32"/>
          <w:sz w:val="32"/>
          <w:szCs w:val="32"/>
        </w:rPr>
        <w:t>รายการหลักฐาน</w:t>
      </w:r>
    </w:p>
    <w:p>
      <w:pPr>
        <w:pStyle w:val="Normal"/>
        <w:spacing w:lineRule="auto" w:line="235" w:before="0" w:after="0"/>
        <w:ind w:left="2835" w:hanging="2835"/>
        <w:jc w:val="left"/>
        <w:rPr>
          <w:rFonts w:ascii="TH SarabunPSK" w:hAnsi="TH SarabunPSK" w:cs="TH SarabunPSK"/>
        </w:rPr>
      </w:pPr>
      <w:r>
        <w:rPr>
          <w:rFonts w:ascii="TH SarabunPSK" w:hAnsi="TH SarabunPSK"/>
          <w:b/>
          <w:b/>
          <w:bCs/>
          <w:spacing w:val="-6"/>
          <w:sz w:val="32"/>
          <w:sz w:val="32"/>
          <w:szCs w:val="32"/>
        </w:rPr>
        <w:t>มจษ</w:t>
      </w:r>
      <w:r>
        <w:rPr>
          <w:rFonts w:cs="TH SarabunPSK"/>
          <w:b/>
          <w:bCs/>
          <w:spacing w:val="-6"/>
          <w:sz w:val="32"/>
          <w:szCs w:val="32"/>
        </w:rPr>
        <w:t>.</w:t>
      </w:r>
      <w:r>
        <w:rPr>
          <w:rFonts w:ascii="TH SarabunPSK" w:hAnsi="TH SarabunPSK"/>
          <w:b/>
          <w:b/>
          <w:bCs/>
          <w:spacing w:val="-6"/>
          <w:sz w:val="32"/>
          <w:sz w:val="32"/>
          <w:szCs w:val="32"/>
        </w:rPr>
        <w:t>ตัวย่อหลักสูตร</w:t>
      </w:r>
      <w:r>
        <w:rPr>
          <w:rFonts w:cs="TH SarabunPSK"/>
          <w:b/>
          <w:bCs/>
          <w:spacing w:val="-6"/>
          <w:sz w:val="32"/>
          <w:szCs w:val="32"/>
        </w:rPr>
        <w:t>.</w:t>
      </w:r>
      <w:r>
        <w:rPr>
          <w:rFonts w:cs="TH SarabunPSK"/>
          <w:b/>
          <w:bCs/>
          <w:sz w:val="32"/>
          <w:szCs w:val="32"/>
        </w:rPr>
        <w:t xml:space="preserve"> 6.1.1.1</w:t>
      </w:r>
      <w:r>
        <w:rPr>
          <w:rFonts w:cs="TH SarabunPSK"/>
          <w:sz w:val="32"/>
          <w:szCs w:val="32"/>
        </w:rPr>
        <w:t xml:space="preserve"> </w:t>
      </w:r>
      <w:r>
        <w:rPr>
          <w:rFonts w:ascii="TH SarabunPSK" w:hAnsi="TH SarabunPSK"/>
          <w:sz w:val="32"/>
          <w:sz w:val="32"/>
          <w:szCs w:val="32"/>
        </w:rPr>
        <w:t xml:space="preserve">รายการวัสดุฝึกของภาคเรียนที่ </w:t>
      </w:r>
      <w:r>
        <w:rPr>
          <w:rFonts w:cs="TH SarabunPSK"/>
          <w:sz w:val="32"/>
          <w:szCs w:val="32"/>
        </w:rPr>
        <w:t>1,2/2564</w:t>
      </w:r>
    </w:p>
    <w:p>
      <w:pPr>
        <w:pStyle w:val="Normal"/>
        <w:spacing w:lineRule="auto" w:line="240" w:before="0" w:after="0"/>
        <w:ind w:left="2835" w:hanging="2835"/>
        <w:jc w:val="left"/>
        <w:rPr>
          <w:rFonts w:eastAsia="Times New Roman"/>
        </w:rPr>
      </w:pPr>
      <w:hyperlink r:id="rId39">
        <w:r>
          <w:rPr>
            <w:rStyle w:val="InternetLink"/>
            <w:rFonts w:cs="TH SarabunPSK"/>
          </w:rPr>
          <w:t>https://drive.google.com/drive/folders/1NP_azsHzLzyFMSZYkFOYDS2cxhB5AOHK?usp=sharing</w:t>
        </w:r>
      </w:hyperlink>
    </w:p>
    <w:p>
      <w:pPr>
        <w:pStyle w:val="Normal"/>
        <w:spacing w:lineRule="auto" w:line="240" w:before="0" w:after="0"/>
        <w:ind w:left="2835" w:hanging="2835"/>
        <w:jc w:val="left"/>
        <w:rPr>
          <w:rFonts w:ascii="TH SarabunPSK" w:hAnsi="TH SarabunPSK" w:cs="TH SarabunPSK"/>
        </w:rPr>
      </w:pPr>
      <w:r>
        <w:rPr>
          <w:rFonts w:cs="TH SarabunPSK"/>
        </w:rPr>
      </w:r>
    </w:p>
    <w:p>
      <w:pPr>
        <w:pStyle w:val="Normal"/>
        <w:spacing w:lineRule="auto" w:line="235" w:before="0" w:after="0"/>
        <w:ind w:left="2835" w:hanging="2835"/>
        <w:jc w:val="left"/>
        <w:rPr>
          <w:rFonts w:eastAsia="Times New Roman"/>
        </w:rPr>
      </w:pPr>
      <w:hyperlink r:id="rId40">
        <w:r>
          <w:rPr>
            <w:rStyle w:val="InternetLink"/>
            <w:rFonts w:cs="TH SarabunPSK"/>
            <w:sz w:val="32"/>
            <w:szCs w:val="32"/>
          </w:rPr>
          <w:t>https://drive.google.com/drive/folders/19HLdeigNdQKVf-bWWtgk__1Atu1qj6Mh?usp=sharing</w:t>
        </w:r>
      </w:hyperlink>
      <w:r>
        <w:rPr>
          <w:rFonts w:cs="TH SarabunPSK"/>
          <w:sz w:val="32"/>
          <w:szCs w:val="32"/>
        </w:rPr>
        <w:t xml:space="preserve"> </w:t>
      </w:r>
    </w:p>
    <w:p>
      <w:pPr>
        <w:pStyle w:val="Normal"/>
        <w:spacing w:lineRule="auto" w:line="235" w:before="0" w:after="0"/>
        <w:ind w:left="2835" w:hanging="2835"/>
        <w:jc w:val="left"/>
        <w:rPr>
          <w:rFonts w:ascii="TH SarabunPSK" w:hAnsi="TH SarabunPSK" w:cs="TH SarabunPSK"/>
          <w:b/>
          <w:b/>
          <w:bCs/>
          <w:spacing w:val="-6"/>
          <w:sz w:val="32"/>
          <w:szCs w:val="32"/>
        </w:rPr>
      </w:pPr>
      <w:r>
        <w:rPr>
          <w:rFonts w:cs="TH SarabunPSK"/>
          <w:b/>
          <w:bCs/>
          <w:spacing w:val="-6"/>
          <w:sz w:val="32"/>
          <w:szCs w:val="32"/>
        </w:rPr>
      </w:r>
    </w:p>
    <w:p>
      <w:pPr>
        <w:pStyle w:val="Normal"/>
        <w:spacing w:lineRule="auto" w:line="235" w:before="0" w:after="0"/>
        <w:jc w:val="both"/>
        <w:rPr>
          <w:rFonts w:ascii="TH SarabunPSK" w:hAnsi="TH SarabunPSK" w:cs="TH SarabunPSK"/>
        </w:rPr>
      </w:pPr>
      <w:r>
        <w:rPr>
          <w:rFonts w:ascii="TH SarabunPSK" w:hAnsi="TH SarabunPSK"/>
          <w:b/>
          <w:b/>
          <w:bCs/>
          <w:spacing w:val="-6"/>
          <w:sz w:val="32"/>
          <w:sz w:val="32"/>
          <w:szCs w:val="32"/>
        </w:rPr>
        <w:t>มจษ</w:t>
      </w:r>
      <w:r>
        <w:rPr>
          <w:rFonts w:cs="TH SarabunPSK"/>
          <w:b/>
          <w:bCs/>
          <w:spacing w:val="-6"/>
          <w:sz w:val="32"/>
          <w:szCs w:val="32"/>
        </w:rPr>
        <w:t>.</w:t>
      </w:r>
      <w:r>
        <w:rPr>
          <w:rFonts w:ascii="TH SarabunPSK" w:hAnsi="TH SarabunPSK"/>
          <w:b/>
          <w:b/>
          <w:bCs/>
          <w:spacing w:val="-6"/>
          <w:sz w:val="32"/>
          <w:sz w:val="32"/>
          <w:szCs w:val="32"/>
        </w:rPr>
        <w:t>ตัวย่อหลักสูตร</w:t>
      </w:r>
      <w:r>
        <w:rPr>
          <w:rFonts w:cs="TH SarabunPSK"/>
          <w:b/>
          <w:bCs/>
          <w:spacing w:val="-6"/>
          <w:sz w:val="32"/>
          <w:szCs w:val="32"/>
        </w:rPr>
        <w:t>.</w:t>
      </w:r>
      <w:r>
        <w:rPr>
          <w:rFonts w:cs="TH SarabunPSK"/>
          <w:b/>
          <w:bCs/>
          <w:sz w:val="32"/>
          <w:szCs w:val="32"/>
        </w:rPr>
        <w:t xml:space="preserve"> 6.1.1.2</w:t>
      </w:r>
      <w:r>
        <w:rPr>
          <w:rFonts w:cs="TH SarabunPSK"/>
          <w:sz w:val="32"/>
          <w:szCs w:val="32"/>
        </w:rPr>
        <w:t xml:space="preserve"> </w:t>
      </w:r>
      <w:r>
        <w:rPr>
          <w:rFonts w:ascii="TH SarabunPSK" w:hAnsi="TH SarabunPSK"/>
          <w:sz w:val="32"/>
          <w:sz w:val="32"/>
          <w:szCs w:val="32"/>
        </w:rPr>
        <w:t xml:space="preserve">ภาพถ่ายแสดงความยินดีนักศึกษา </w:t>
      </w:r>
      <w:r>
        <w:rPr>
          <w:rFonts w:cs="TH SarabunPSK"/>
          <w:sz w:val="32"/>
          <w:szCs w:val="32"/>
        </w:rPr>
        <w:t xml:space="preserve">9 </w:t>
      </w:r>
      <w:r>
        <w:rPr>
          <w:rFonts w:ascii="TH SarabunPSK" w:hAnsi="TH SarabunPSK"/>
          <w:sz w:val="32"/>
          <w:sz w:val="32"/>
          <w:szCs w:val="32"/>
        </w:rPr>
        <w:t xml:space="preserve">ท่าน สอบผ่านมาตรฐานวิชาชีพทางด้าน </w:t>
      </w:r>
      <w:r>
        <w:rPr>
          <w:rFonts w:cs="TH SarabunPSK"/>
          <w:sz w:val="32"/>
          <w:szCs w:val="32"/>
        </w:rPr>
        <w:t xml:space="preserve">Data Science </w:t>
      </w:r>
      <w:r>
        <w:rPr>
          <w:rFonts w:ascii="TH SarabunPSK" w:hAnsi="TH SarabunPSK"/>
          <w:sz w:val="32"/>
          <w:sz w:val="32"/>
          <w:szCs w:val="32"/>
        </w:rPr>
        <w:t xml:space="preserve">ระดับ </w:t>
      </w:r>
      <w:r>
        <w:rPr>
          <w:rFonts w:cs="TH SarabunPSK"/>
          <w:sz w:val="32"/>
          <w:szCs w:val="32"/>
        </w:rPr>
        <w:t xml:space="preserve">3 </w:t>
      </w:r>
      <w:r>
        <w:rPr>
          <w:rFonts w:ascii="TH SarabunPSK" w:hAnsi="TH SarabunPSK"/>
          <w:sz w:val="32"/>
          <w:sz w:val="32"/>
          <w:szCs w:val="32"/>
        </w:rPr>
        <w:t>จากองค์กรคุณวุฒิวิชาชีพ</w:t>
      </w:r>
    </w:p>
    <w:p>
      <w:pPr>
        <w:pStyle w:val="Normal"/>
        <w:spacing w:lineRule="auto" w:line="235" w:before="0" w:after="0"/>
        <w:jc w:val="both"/>
        <w:rPr>
          <w:rFonts w:eastAsia="Times New Roman"/>
        </w:rPr>
      </w:pPr>
      <w:hyperlink r:id="rId41">
        <w:r>
          <w:rPr>
            <w:rStyle w:val="InternetLink"/>
            <w:rFonts w:cs="TH SarabunPSK"/>
            <w:sz w:val="32"/>
            <w:szCs w:val="32"/>
          </w:rPr>
          <w:t>https://drive.google.com/drive/folders/1FZzNEL6CEVkgGt_45KUYdhfpOJ4-1ldA?usp=sharing</w:t>
        </w:r>
      </w:hyperlink>
      <w:r>
        <w:rPr>
          <w:rFonts w:cs="TH SarabunPSK"/>
          <w:sz w:val="32"/>
          <w:szCs w:val="32"/>
        </w:rPr>
        <w:t xml:space="preserve"> </w:t>
      </w:r>
    </w:p>
    <w:p>
      <w:pPr>
        <w:pStyle w:val="Normal"/>
        <w:spacing w:lineRule="auto" w:line="235" w:before="0" w:after="0"/>
        <w:jc w:val="both"/>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spacing w:lineRule="auto" w:line="240" w:before="0" w:after="0"/>
        <w:jc w:val="left"/>
        <w:rPr>
          <w:rFonts w:ascii="TH SarabunPSK" w:hAnsi="TH SarabunPSK" w:cs="TH SarabunPSK"/>
        </w:rPr>
      </w:pPr>
      <w:r>
        <w:rPr>
          <w:rFonts w:ascii="TH SarabunPSK" w:hAnsi="TH SarabunPSK"/>
          <w:b/>
          <w:b/>
          <w:bCs/>
          <w:sz w:val="32"/>
          <w:sz w:val="32"/>
          <w:szCs w:val="32"/>
        </w:rPr>
        <w:t>การประเมินตนเอง</w:t>
      </w:r>
    </w:p>
    <w:p>
      <w:pPr>
        <w:pStyle w:val="Normal"/>
        <w:rPr>
          <w:rFonts w:ascii="TH SarabunPSK" w:hAnsi="TH SarabunPSK" w:cs="TH SarabunPSK"/>
          <w:sz w:val="32"/>
          <w:szCs w:val="32"/>
        </w:rPr>
      </w:pPr>
      <w:r>
        <w:rPr>
          <w:rFonts w:cs="TH SarabunPSK"/>
          <w:sz w:val="32"/>
          <w:szCs w:val="32"/>
        </w:rPr>
      </w:r>
    </w:p>
    <w:tbl>
      <w:tblPr>
        <w:tblW w:w="5000" w:type="pct"/>
        <w:jc w:val="left"/>
        <w:tblInd w:w="108" w:type="dxa"/>
        <w:tblLayout w:type="fixed"/>
        <w:tblCellMar>
          <w:top w:w="0" w:type="dxa"/>
          <w:left w:w="108" w:type="dxa"/>
          <w:bottom w:w="0" w:type="dxa"/>
          <w:right w:w="108" w:type="dxa"/>
        </w:tblCellMar>
        <w:tblLook w:val="01e0" w:noVBand="0" w:noHBand="0" w:lastColumn="1" w:firstColumn="1" w:lastRow="1" w:firstRow="1"/>
      </w:tblPr>
      <w:tblGrid>
        <w:gridCol w:w="1827"/>
        <w:gridCol w:w="1995"/>
        <w:gridCol w:w="2367"/>
        <w:gridCol w:w="2479"/>
      </w:tblGrid>
      <w:tr>
        <w:trPr/>
        <w:tc>
          <w:tcPr>
            <w:tcW w:w="182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2"/>
                <w:szCs w:val="32"/>
              </w:rPr>
            </w:pPr>
            <w:r>
              <w:rPr>
                <w:rFonts w:ascii="TH SarabunPSK" w:hAnsi="TH SarabunPSK"/>
                <w:b/>
                <w:b/>
                <w:bCs/>
                <w:sz w:val="32"/>
                <w:sz w:val="32"/>
                <w:szCs w:val="32"/>
              </w:rPr>
              <w:t>เป้าหมาย</w:t>
            </w:r>
          </w:p>
        </w:tc>
        <w:tc>
          <w:tcPr>
            <w:tcW w:w="199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2"/>
                <w:szCs w:val="32"/>
              </w:rPr>
            </w:pPr>
            <w:r>
              <w:rPr>
                <w:rFonts w:ascii="TH SarabunPSK" w:hAnsi="TH SarabunPSK"/>
                <w:b/>
                <w:b/>
                <w:bCs/>
                <w:sz w:val="32"/>
                <w:sz w:val="32"/>
                <w:szCs w:val="32"/>
              </w:rPr>
              <w:t>ผลการดำเนินงาน</w:t>
            </w:r>
          </w:p>
        </w:tc>
        <w:tc>
          <w:tcPr>
            <w:tcW w:w="236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2"/>
                <w:szCs w:val="32"/>
              </w:rPr>
            </w:pPr>
            <w:r>
              <w:rPr>
                <w:rFonts w:ascii="TH SarabunPSK" w:hAnsi="TH SarabunPSK"/>
                <w:b/>
                <w:b/>
                <w:bCs/>
                <w:sz w:val="32"/>
                <w:sz w:val="32"/>
                <w:szCs w:val="32"/>
              </w:rPr>
              <w:t>คะแนนการประเมินตนเอง</w:t>
            </w:r>
          </w:p>
        </w:tc>
        <w:tc>
          <w:tcPr>
            <w:tcW w:w="24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rFonts w:ascii="TH SarabunPSK" w:hAnsi="TH SarabunPSK" w:cs="TH SarabunPSK"/>
                <w:b/>
                <w:b/>
                <w:bCs/>
                <w:sz w:val="32"/>
                <w:szCs w:val="32"/>
              </w:rPr>
            </w:pPr>
            <w:r>
              <w:rPr>
                <w:rFonts w:ascii="TH SarabunPSK" w:hAnsi="TH SarabunPSK"/>
                <w:b/>
                <w:b/>
                <w:bCs/>
                <w:sz w:val="32"/>
                <w:sz w:val="32"/>
                <w:szCs w:val="32"/>
              </w:rPr>
              <w:t>บรรลุเป้าหมาย</w:t>
            </w:r>
          </w:p>
          <w:p>
            <w:pPr>
              <w:pStyle w:val="Normal"/>
              <w:widowControl w:val="false"/>
              <w:spacing w:lineRule="auto" w:line="240" w:before="0" w:after="0"/>
              <w:jc w:val="center"/>
              <w:rPr>
                <w:rFonts w:ascii="TH SarabunPSK" w:hAnsi="TH SarabunPSK" w:cs="TH SarabunPSK"/>
                <w:b/>
                <w:b/>
                <w:bCs/>
                <w:sz w:val="32"/>
                <w:szCs w:val="32"/>
              </w:rPr>
            </w:pPr>
            <w:r>
              <w:rPr>
                <w:rFonts w:eastAsia="Wingdings 2" w:cs="TH SarabunPSK"/>
                <w:b/>
                <w:bCs/>
                <w:sz w:val="32"/>
                <w:szCs w:val="32"/>
              </w:rPr>
              <w:t></w:t>
            </w:r>
            <w:r>
              <w:rPr>
                <w:rFonts w:cs="TH SarabunPSK"/>
                <w:b/>
                <w:bCs/>
                <w:sz w:val="32"/>
                <w:szCs w:val="32"/>
              </w:rPr>
              <w:t xml:space="preserve"> </w:t>
            </w:r>
            <w:r>
              <w:rPr>
                <w:rFonts w:ascii="TH SarabunPSK" w:hAnsi="TH SarabunPSK"/>
                <w:b/>
                <w:b/>
                <w:bCs/>
                <w:sz w:val="32"/>
                <w:sz w:val="32"/>
                <w:szCs w:val="32"/>
              </w:rPr>
              <w:t xml:space="preserve">บรรลุ </w:t>
            </w:r>
            <w:r>
              <w:rPr>
                <w:rFonts w:ascii="TH SarabunPSK" w:hAnsi="TH SarabunPSK" w:eastAsia="Wingdings 2"/>
                <w:b/>
                <w:b/>
                <w:bCs/>
                <w:sz w:val="32"/>
                <w:sz w:val="32"/>
                <w:szCs w:val="32"/>
              </w:rPr>
              <w:t></w:t>
            </w:r>
            <w:r>
              <w:rPr>
                <w:rFonts w:ascii="TH SarabunPSK" w:hAnsi="TH SarabunPSK"/>
                <w:b/>
                <w:b/>
                <w:bCs/>
                <w:sz w:val="32"/>
                <w:sz w:val="32"/>
                <w:szCs w:val="32"/>
              </w:rPr>
              <w:t xml:space="preserve"> ไม่บรรลุ</w:t>
            </w:r>
          </w:p>
        </w:tc>
      </w:tr>
      <w:tr>
        <w:trPr/>
        <w:tc>
          <w:tcPr>
            <w:tcW w:w="182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sz w:val="32"/>
                <w:szCs w:val="32"/>
              </w:rPr>
            </w:pPr>
            <w:r>
              <w:rPr>
                <w:rFonts w:cs="TH SarabunPSK"/>
                <w:sz w:val="32"/>
                <w:szCs w:val="32"/>
              </w:rPr>
              <w:t xml:space="preserve">3 </w:t>
            </w:r>
            <w:r>
              <w:rPr>
                <w:rFonts w:ascii="TH SarabunPSK" w:hAnsi="TH SarabunPSK"/>
                <w:sz w:val="32"/>
                <w:sz w:val="32"/>
                <w:szCs w:val="32"/>
              </w:rPr>
              <w:t>คะแนน</w:t>
            </w:r>
          </w:p>
        </w:tc>
        <w:tc>
          <w:tcPr>
            <w:tcW w:w="19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sz w:val="32"/>
                <w:szCs w:val="32"/>
              </w:rPr>
            </w:pPr>
            <w:r>
              <w:rPr>
                <w:rFonts w:cs="TH SarabunPSK"/>
                <w:sz w:val="32"/>
                <w:szCs w:val="32"/>
              </w:rPr>
              <w:t xml:space="preserve">4 </w:t>
            </w:r>
            <w:r>
              <w:rPr>
                <w:rFonts w:ascii="TH SarabunPSK" w:hAnsi="TH SarabunPSK"/>
                <w:sz w:val="32"/>
                <w:sz w:val="32"/>
                <w:szCs w:val="32"/>
              </w:rPr>
              <w:t>คะแนน</w:t>
            </w:r>
          </w:p>
        </w:tc>
        <w:tc>
          <w:tcPr>
            <w:tcW w:w="236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sz w:val="32"/>
                <w:szCs w:val="32"/>
              </w:rPr>
            </w:pPr>
            <w:r>
              <w:rPr>
                <w:rFonts w:cs="TH SarabunPSK"/>
                <w:sz w:val="32"/>
                <w:szCs w:val="32"/>
              </w:rPr>
              <w:t xml:space="preserve">4 </w:t>
            </w:r>
            <w:r>
              <w:rPr>
                <w:rFonts w:ascii="TH SarabunPSK" w:hAnsi="TH SarabunPSK"/>
                <w:sz w:val="32"/>
                <w:sz w:val="32"/>
                <w:szCs w:val="32"/>
              </w:rPr>
              <w:t>คะแนน</w:t>
            </w:r>
          </w:p>
        </w:tc>
        <w:tc>
          <w:tcPr>
            <w:tcW w:w="24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H SarabunPSK" w:hAnsi="TH SarabunPSK" w:cs="TH SarabunPSK"/>
                <w:b/>
                <w:b/>
                <w:bCs/>
                <w:sz w:val="32"/>
                <w:szCs w:val="32"/>
              </w:rPr>
            </w:pPr>
            <w:r>
              <w:rPr>
                <w:rFonts w:cs="TH SarabunPSK"/>
                <w:b/>
                <w:bCs/>
                <w:sz w:val="32"/>
                <w:szCs w:val="32"/>
              </w:rPr>
            </w:r>
          </w:p>
        </w:tc>
      </w:tr>
    </w:tbl>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ascii="TH SarabunPSK" w:hAnsi="TH SarabunPSK" w:cs="TH SarabunPSK"/>
          <w:sz w:val="32"/>
          <w:szCs w:val="32"/>
        </w:rPr>
      </w:pPr>
      <w:r>
        <w:rPr>
          <w:rFonts w:cs="TH SarabunPSK"/>
          <w:sz w:val="32"/>
          <w:szCs w:val="32"/>
        </w:rPr>
      </w:r>
    </w:p>
    <w:p>
      <w:pPr>
        <w:pStyle w:val="Normal"/>
        <w:rPr>
          <w:rFonts w:eastAsia="Times New Roman"/>
        </w:rPr>
      </w:pPr>
      <w:r>
        <w:rPr>
          <w:rFonts w:eastAsia="Times New Roman"/>
        </w:rPr>
      </w:r>
      <w:r>
        <w:br w:type="page"/>
      </w:r>
    </w:p>
    <w:p>
      <w:pPr>
        <w:pStyle w:val="Heading1"/>
        <w:rPr>
          <w:b/>
          <w:b/>
          <w:bCs/>
        </w:rPr>
      </w:pPr>
      <w:bookmarkStart w:id="39" w:name="_Toc76115550"/>
      <w:r>
        <w:rPr/>
        <w:t xml:space="preserve">หมวดที่ </w:t>
      </w:r>
      <w:r>
        <w:rPr/>
        <w:t xml:space="preserve">6 </w:t>
      </w:r>
      <w:r>
        <w:rPr/>
        <w:t>ข้อคิดเห็นและข้อเสนอแนะเกี่ยวกับคุณภาพหลักสูตร</w:t>
      </w:r>
      <w:bookmarkEnd w:id="39"/>
    </w:p>
    <w:p>
      <w:pPr>
        <w:pStyle w:val="Normal"/>
        <w:spacing w:lineRule="auto" w:line="240" w:before="0" w:after="0"/>
        <w:jc w:val="center"/>
        <w:rPr>
          <w:sz w:val="48"/>
          <w:szCs w:val="48"/>
        </w:rPr>
      </w:pPr>
      <w:r>
        <w:rPr>
          <w:b/>
          <w:b/>
          <w:bCs/>
          <w:sz w:val="48"/>
          <w:sz w:val="48"/>
          <w:szCs w:val="48"/>
        </w:rPr>
        <w:t>จากผู้ประเมิน</w:t>
      </w:r>
      <w:r>
        <w:rPr>
          <w:sz w:val="48"/>
          <w:sz w:val="48"/>
          <w:szCs w:val="48"/>
        </w:rPr>
        <w:t xml:space="preserve"> </w:t>
      </w:r>
    </w:p>
    <w:p>
      <w:pPr>
        <w:pStyle w:val="Normal"/>
        <w:spacing w:lineRule="auto" w:line="240" w:before="0" w:after="0"/>
        <w:jc w:val="center"/>
        <w:rPr>
          <w:b/>
          <w:b/>
          <w:bCs/>
        </w:rPr>
      </w:pPr>
      <w:r>
        <w:rPr>
          <w:b/>
          <w:bCs/>
        </w:rPr>
      </w:r>
    </w:p>
    <w:tbl>
      <w:tblPr>
        <w:tblW w:w="8723"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2862"/>
        <w:gridCol w:w="2957"/>
        <w:gridCol w:w="2904"/>
      </w:tblGrid>
      <w:tr>
        <w:trPr/>
        <w:tc>
          <w:tcPr>
            <w:tcW w:w="286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ข้อคิดเห็นหรือสาระ</w:t>
            </w:r>
            <w:r>
              <w:rPr>
                <w:b/>
                <w:bCs/>
              </w:rPr>
              <w:br/>
            </w:r>
            <w:r>
              <w:rPr>
                <w:b/>
                <w:b/>
                <w:bCs/>
              </w:rPr>
              <w:t>จากผู้ประเมิน</w:t>
            </w:r>
          </w:p>
        </w:tc>
        <w:tc>
          <w:tcPr>
            <w:tcW w:w="295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ความเห็นของผู้รับผิดชอบหลักสูตร</w:t>
            </w:r>
          </w:p>
        </w:tc>
        <w:tc>
          <w:tcPr>
            <w:tcW w:w="290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การนำไปดำเนินการวางแผนหรือปรับปรุงหลักสูตร</w:t>
            </w:r>
          </w:p>
        </w:tc>
      </w:tr>
      <w:tr>
        <w:trPr/>
        <w:tc>
          <w:tcPr>
            <w:tcW w:w="28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34"/>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9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35"/>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36"/>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r>
      <w:tr>
        <w:trPr/>
        <w:tc>
          <w:tcPr>
            <w:tcW w:w="28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37"/>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9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38"/>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39"/>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r>
      <w:tr>
        <w:trPr/>
        <w:tc>
          <w:tcPr>
            <w:tcW w:w="28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40"/>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9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41"/>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42"/>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r>
    </w:tbl>
    <w:p>
      <w:pPr>
        <w:pStyle w:val="Normal"/>
        <w:tabs>
          <w:tab w:val="clear" w:pos="720"/>
          <w:tab w:val="left" w:pos="1080" w:leader="none"/>
          <w:tab w:val="left" w:pos="3600" w:leader="none"/>
          <w:tab w:val="left" w:pos="3960" w:leader="none"/>
        </w:tabs>
        <w:spacing w:lineRule="auto" w:line="240" w:before="0" w:after="0"/>
        <w:rPr>
          <w:b/>
          <w:b/>
          <w:bCs/>
        </w:rPr>
      </w:pPr>
      <w:r>
        <w:rPr>
          <w:b/>
          <w:bCs/>
        </w:rPr>
      </w:r>
    </w:p>
    <w:p>
      <w:pPr>
        <w:pStyle w:val="Normal"/>
        <w:spacing w:lineRule="auto" w:line="240" w:before="0" w:after="0"/>
        <w:rPr>
          <w:b/>
          <w:b/>
          <w:bCs/>
        </w:rPr>
      </w:pPr>
      <w:r>
        <w:rPr>
          <w:b/>
          <w:bCs/>
        </w:rPr>
      </w:r>
      <w:r>
        <w:br w:type="page"/>
      </w:r>
    </w:p>
    <w:p>
      <w:pPr>
        <w:pStyle w:val="Heading1"/>
        <w:rPr>
          <w:b/>
          <w:b/>
          <w:bCs/>
        </w:rPr>
      </w:pPr>
      <w:bookmarkStart w:id="40" w:name="_Toc76115551"/>
      <w:r>
        <w:rPr/>
        <w:t xml:space="preserve">หมวดที่ </w:t>
      </w:r>
      <w:r>
        <w:rPr/>
        <w:t xml:space="preserve">7 </w:t>
      </w:r>
      <w:r>
        <w:rPr/>
        <w:t>แผนการดำเนินการเพื่อพัฒนาหลักสูตร</w:t>
      </w:r>
      <w:bookmarkEnd w:id="40"/>
      <w:r>
        <w:rPr/>
        <w:t xml:space="preserve"> </w:t>
      </w:r>
    </w:p>
    <w:p>
      <w:pPr>
        <w:pStyle w:val="Heading2"/>
        <w:rPr>
          <w:b/>
          <w:b/>
          <w:bCs/>
        </w:rPr>
      </w:pPr>
      <w:bookmarkStart w:id="41" w:name="_Toc76115552"/>
      <w:r>
        <w:rPr/>
        <w:t>ความก้าวหน้าของการดำเนินงานตามแผนที่เสนอในรายงานของปีที่ผ่านมา</w:t>
      </w:r>
      <w:bookmarkEnd w:id="41"/>
      <w:r>
        <w:rPr/>
        <w:t xml:space="preserve"> </w:t>
      </w:r>
    </w:p>
    <w:tbl>
      <w:tblPr>
        <w:tblW w:w="8660"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1756"/>
        <w:gridCol w:w="2149"/>
        <w:gridCol w:w="1648"/>
        <w:gridCol w:w="3106"/>
      </w:tblGrid>
      <w:tr>
        <w:trPr/>
        <w:tc>
          <w:tcPr>
            <w:tcW w:w="175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แผนดำเนินการ</w:t>
            </w:r>
          </w:p>
        </w:tc>
        <w:tc>
          <w:tcPr>
            <w:tcW w:w="214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กำหนดเวลา</w:t>
            </w:r>
            <w:r>
              <w:rPr>
                <w:b/>
                <w:bCs/>
              </w:rPr>
              <w:br/>
            </w:r>
            <w:r>
              <w:rPr>
                <w:b/>
                <w:b/>
                <w:bCs/>
              </w:rPr>
              <w:t>ที่แล้วเสร็จ</w:t>
            </w:r>
          </w:p>
        </w:tc>
        <w:tc>
          <w:tcPr>
            <w:tcW w:w="164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ผู้รับผิดชอบ</w:t>
            </w:r>
          </w:p>
        </w:tc>
        <w:tc>
          <w:tcPr>
            <w:tcW w:w="310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rPr>
            </w:pPr>
            <w:r>
              <w:rPr>
                <w:b/>
                <w:b/>
                <w:bCs/>
              </w:rPr>
              <w:t>ความสำเร็จของแผน</w:t>
            </w:r>
            <w:r>
              <w:rPr>
                <w:b/>
                <w:bCs/>
              </w:rPr>
              <w:t>/</w:t>
            </w:r>
            <w:r>
              <w:rPr>
                <w:b/>
                <w:b/>
                <w:bCs/>
              </w:rPr>
              <w:t>เหตุผลที่ไม่สามารถดำเนินการได้สำเร็จ</w:t>
            </w:r>
          </w:p>
        </w:tc>
      </w:tr>
      <w:tr>
        <w:trPr/>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43"/>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14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44"/>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164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45"/>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310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46"/>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r>
      <w:tr>
        <w:trPr/>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47"/>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14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48"/>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164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49"/>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310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50"/>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r>
      <w:tr>
        <w:trPr/>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51"/>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214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52"/>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164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jc w:val="left"/>
              <w:rPr>
                <w:b/>
                <w:b/>
                <w:bCs/>
              </w:rPr>
            </w:pPr>
            <w:r>
              <w:fldChar w:fldCharType="begin">
                <w:ffData>
                  <w:name w:val="Bookmark1453"/>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c>
          <w:tcPr>
            <w:tcW w:w="310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35" w:before="0" w:after="0"/>
              <w:ind w:firstLine="720"/>
              <w:jc w:val="left"/>
              <w:rPr>
                <w:b/>
                <w:b/>
                <w:bCs/>
              </w:rPr>
            </w:pPr>
            <w:r>
              <w:fldChar w:fldCharType="begin">
                <w:ffData>
                  <w:name w:val="Bookmark1454"/>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tc>
      </w:tr>
    </w:tbl>
    <w:p>
      <w:pPr>
        <w:pStyle w:val="Normal"/>
        <w:spacing w:before="0" w:after="0"/>
        <w:rPr>
          <w:b/>
          <w:b/>
          <w:bCs/>
        </w:rPr>
      </w:pPr>
      <w:r>
        <w:rPr>
          <w:b/>
          <w:bCs/>
        </w:rPr>
      </w:r>
    </w:p>
    <w:p>
      <w:pPr>
        <w:pStyle w:val="Heading2"/>
        <w:rPr>
          <w:b/>
          <w:b/>
          <w:bCs/>
        </w:rPr>
      </w:pPr>
      <w:bookmarkStart w:id="42" w:name="_Toc76115553"/>
      <w:bookmarkStart w:id="43" w:name="OLE_LINK2"/>
      <w:bookmarkStart w:id="44" w:name="OLE_LINK1"/>
      <w:r>
        <w:rPr/>
        <w:t>แผนปฏิบัติการใหม่สำหรับปี</w:t>
      </w:r>
      <w:bookmarkEnd w:id="43"/>
      <w:bookmarkEnd w:id="44"/>
      <w:r>
        <w:rPr/>
        <w:t xml:space="preserve"> </w:t>
      </w:r>
      <w:r>
        <w:fldChar w:fldCharType="begin">
          <w:ffData>
            <w:name w:val="Bookmark1455"/>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bookmarkEnd w:id="42"/>
    </w:p>
    <w:p>
      <w:pPr>
        <w:pStyle w:val="Normal"/>
        <w:spacing w:lineRule="auto" w:line="240" w:before="0" w:after="0"/>
        <w:jc w:val="left"/>
        <w:rPr>
          <w:b/>
          <w:b/>
          <w:bCs/>
        </w:rPr>
      </w:pPr>
      <w:r>
        <w:rPr/>
        <w:t>ระบุแผนการปฏิบัติการแต่ละแผน วันที่คาดว่าจะสิ้นสุดแผน  และผู้รับผิดชอบ</w:t>
      </w:r>
    </w:p>
    <w:p>
      <w:pPr>
        <w:pStyle w:val="Normal"/>
        <w:spacing w:lineRule="auto" w:line="235" w:before="0" w:after="0"/>
        <w:ind w:left="720" w:firstLine="720"/>
        <w:jc w:val="left"/>
        <w:rPr>
          <w:b/>
          <w:b/>
          <w:bCs/>
        </w:rPr>
      </w:pPr>
      <w:r>
        <w:fldChar w:fldCharType="begin">
          <w:ffData>
            <w:name w:val="Bookmark1456"/>
            <w:enabled/>
            <w:calcOnExit w:val="0"/>
            <w:textInput>
              <w:default w:val="กรอกข้อมูล....."/>
            </w:textInput>
          </w:ffData>
        </w:fldChar>
      </w:r>
      <w:r>
        <w:rPr/>
        <w:instrText> FORMTEXT </w:instrText>
      </w:r>
      <w:r>
        <w:rPr/>
      </w:r>
      <w:r>
        <w:rPr/>
        <w:fldChar w:fldCharType="separate"/>
      </w:r>
      <w:r>
        <w:rPr/>
      </w:r>
      <w:r>
        <w:rPr/>
        <w:t>กรอกข้อมูล</w:t>
      </w:r>
      <w:r>
        <w:rPr/>
        <w:t>.....</w:t>
      </w:r>
      <w:r>
        <w:rPr/>
      </w:r>
      <w:r>
        <w:rPr/>
        <w:fldChar w:fldCharType="end"/>
      </w:r>
    </w:p>
    <w:p>
      <w:pPr>
        <w:pStyle w:val="Normal"/>
        <w:widowControl w:val="false"/>
        <w:tabs>
          <w:tab w:val="clear" w:pos="720"/>
          <w:tab w:val="left" w:pos="851" w:leader="none"/>
        </w:tabs>
        <w:spacing w:lineRule="auto" w:line="240" w:before="0" w:after="0"/>
        <w:rPr>
          <w:rFonts w:eastAsia="Times New Roman"/>
        </w:rPr>
      </w:pPr>
      <w:r>
        <w:rPr>
          <w:rFonts w:eastAsia="Times New Roman"/>
        </w:rPr>
      </w:r>
    </w:p>
    <w:p>
      <w:pPr>
        <w:pStyle w:val="Normal"/>
        <w:widowControl w:val="false"/>
        <w:tabs>
          <w:tab w:val="clear" w:pos="720"/>
          <w:tab w:val="left" w:pos="851" w:leader="none"/>
        </w:tabs>
        <w:spacing w:lineRule="auto" w:line="240" w:before="0" w:after="0"/>
        <w:rPr>
          <w:rFonts w:eastAsia="Times New Roman"/>
        </w:rPr>
      </w:pPr>
      <w:r>
        <w:rPr>
          <w:rFonts w:eastAsia="Times New Roman"/>
        </w:rPr>
      </w:r>
      <w:r>
        <w:br w:type="page"/>
      </w:r>
    </w:p>
    <w:p>
      <w:pPr>
        <w:pStyle w:val="Heading1"/>
        <w:rPr>
          <w:b/>
          <w:b/>
          <w:bCs/>
        </w:rPr>
      </w:pPr>
      <w:bookmarkStart w:id="45" w:name="_Toc8596150"/>
      <w:bookmarkStart w:id="46" w:name="_Toc76115554"/>
      <w:r>
        <w:rPr/>
        <w:t>สรุปผลการประเมิน</w:t>
      </w:r>
      <w:bookmarkEnd w:id="45"/>
      <w:bookmarkEnd w:id="46"/>
    </w:p>
    <w:p>
      <w:pPr>
        <w:pStyle w:val="Heading2"/>
        <w:rPr>
          <w:highlight w:val="yellow"/>
        </w:rPr>
      </w:pPr>
      <w:bookmarkStart w:id="47" w:name="_Toc8596151"/>
      <w:bookmarkStart w:id="48" w:name="_Toc76115555"/>
      <w:r>
        <w:rPr/>
        <w:t>ตารางผลการประเมินรายตัวบ่งชี้ตามองค์ประกอบคุณภาพ</w:t>
      </w:r>
      <w:bookmarkEnd w:id="47"/>
      <w:bookmarkEnd w:id="48"/>
    </w:p>
    <w:tbl>
      <w:tblPr>
        <w:tblW w:w="9569" w:type="dxa"/>
        <w:jc w:val="left"/>
        <w:tblInd w:w="131" w:type="dxa"/>
        <w:tblLayout w:type="fixed"/>
        <w:tblCellMar>
          <w:top w:w="0" w:type="dxa"/>
          <w:left w:w="108" w:type="dxa"/>
          <w:bottom w:w="0" w:type="dxa"/>
          <w:right w:w="108" w:type="dxa"/>
        </w:tblCellMar>
        <w:tblLook w:val="04a0" w:noVBand="1" w:noHBand="0" w:lastColumn="0" w:firstColumn="1" w:lastRow="0" w:firstRow="1"/>
      </w:tblPr>
      <w:tblGrid>
        <w:gridCol w:w="4507"/>
        <w:gridCol w:w="1192"/>
        <w:gridCol w:w="1139"/>
        <w:gridCol w:w="1352"/>
        <w:gridCol w:w="1379"/>
      </w:tblGrid>
      <w:tr>
        <w:trPr>
          <w:tblHeader w:val="true"/>
          <w:trHeight w:val="73" w:hRule="atLeast"/>
        </w:trPr>
        <w:tc>
          <w:tcPr>
            <w:tcW w:w="4507"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30"/>
                <w:szCs w:val="30"/>
              </w:rPr>
            </w:pPr>
            <w:r>
              <w:rPr>
                <w:b/>
                <w:b/>
                <w:bCs/>
                <w:sz w:val="30"/>
                <w:sz w:val="30"/>
                <w:szCs w:val="30"/>
              </w:rPr>
              <w:t>ตัวบ่งชี้คุณภาพ</w:t>
            </w:r>
          </w:p>
        </w:tc>
        <w:tc>
          <w:tcPr>
            <w:tcW w:w="1192"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30"/>
                <w:szCs w:val="30"/>
              </w:rPr>
            </w:pPr>
            <w:r>
              <w:rPr>
                <w:b/>
                <w:b/>
                <w:bCs/>
                <w:sz w:val="30"/>
                <w:sz w:val="30"/>
                <w:szCs w:val="30"/>
              </w:rPr>
              <w:t>เป้าหมาย</w:t>
            </w:r>
          </w:p>
        </w:tc>
        <w:tc>
          <w:tcPr>
            <w:tcW w:w="2491" w:type="dxa"/>
            <w:gridSpan w:val="2"/>
            <w:tcBorders>
              <w:top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30"/>
                <w:szCs w:val="30"/>
              </w:rPr>
            </w:pPr>
            <w:r>
              <w:rPr>
                <w:b/>
                <w:b/>
                <w:bCs/>
                <w:sz w:val="30"/>
                <w:sz w:val="30"/>
                <w:szCs w:val="30"/>
              </w:rPr>
              <w:t>ผลการดำเนินงาน</w:t>
            </w:r>
          </w:p>
        </w:tc>
        <w:tc>
          <w:tcPr>
            <w:tcW w:w="1379"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30"/>
                <w:szCs w:val="30"/>
              </w:rPr>
            </w:pPr>
            <w:r>
              <w:rPr>
                <w:b/>
                <w:b/>
                <w:bCs/>
                <w:sz w:val="30"/>
                <w:sz w:val="30"/>
                <w:szCs w:val="30"/>
              </w:rPr>
              <w:t>คะแนนการ</w:t>
            </w:r>
          </w:p>
          <w:p>
            <w:pPr>
              <w:pStyle w:val="Normal"/>
              <w:widowControl w:val="false"/>
              <w:spacing w:lineRule="auto" w:line="240" w:before="0" w:after="0"/>
              <w:jc w:val="center"/>
              <w:rPr>
                <w:b/>
                <w:b/>
                <w:bCs/>
                <w:sz w:val="30"/>
                <w:szCs w:val="30"/>
              </w:rPr>
            </w:pPr>
            <w:r>
              <w:rPr>
                <w:b/>
                <w:b/>
                <w:bCs/>
                <w:sz w:val="30"/>
                <w:sz w:val="30"/>
                <w:szCs w:val="30"/>
              </w:rPr>
              <w:t>ประเมินตนเอง</w:t>
            </w:r>
          </w:p>
        </w:tc>
      </w:tr>
      <w:tr>
        <w:trPr>
          <w:tblHeader w:val="true"/>
          <w:trHeight w:val="56" w:hRule="atLeast"/>
        </w:trPr>
        <w:tc>
          <w:tcPr>
            <w:tcW w:w="45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30"/>
                <w:szCs w:val="30"/>
              </w:rPr>
            </w:pPr>
            <w:r>
              <w:rPr>
                <w:b/>
                <w:bCs/>
                <w:sz w:val="30"/>
                <w:szCs w:val="30"/>
              </w:rPr>
            </w:r>
          </w:p>
        </w:tc>
        <w:tc>
          <w:tcPr>
            <w:tcW w:w="119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30"/>
                <w:szCs w:val="30"/>
              </w:rPr>
            </w:pPr>
            <w:r>
              <w:rPr>
                <w:b/>
                <w:bCs/>
                <w:sz w:val="30"/>
                <w:szCs w:val="30"/>
              </w:rPr>
            </w:r>
          </w:p>
        </w:tc>
        <w:tc>
          <w:tcPr>
            <w:tcW w:w="1139" w:type="dxa"/>
            <w:tcBorders>
              <w:top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30"/>
                <w:szCs w:val="30"/>
              </w:rPr>
            </w:pPr>
            <w:r>
              <w:rPr>
                <w:b/>
                <w:b/>
                <w:bCs/>
                <w:sz w:val="30"/>
                <w:sz w:val="30"/>
                <w:szCs w:val="30"/>
              </w:rPr>
              <w:t>ตัวตั้ง</w:t>
            </w:r>
          </w:p>
        </w:tc>
        <w:tc>
          <w:tcPr>
            <w:tcW w:w="1352" w:type="dxa"/>
            <w:vMerge w:val="restart"/>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30"/>
                <w:szCs w:val="30"/>
              </w:rPr>
            </w:pPr>
            <w:r>
              <w:rPr>
                <w:b/>
                <w:b/>
                <w:bCs/>
                <w:sz w:val="30"/>
                <w:sz w:val="30"/>
                <w:szCs w:val="30"/>
              </w:rPr>
              <w:t xml:space="preserve">ผลลัพธ์ </w:t>
            </w:r>
            <w:r>
              <w:rPr>
                <w:b/>
                <w:bCs/>
                <w:sz w:val="30"/>
                <w:szCs w:val="30"/>
              </w:rPr>
              <w:t xml:space="preserve">(% </w:t>
            </w:r>
            <w:r>
              <w:rPr>
                <w:b/>
                <w:b/>
                <w:bCs/>
                <w:sz w:val="30"/>
                <w:sz w:val="30"/>
                <w:szCs w:val="30"/>
              </w:rPr>
              <w:t>หรือสัดส่วน</w:t>
            </w:r>
            <w:r>
              <w:rPr>
                <w:b/>
                <w:bCs/>
                <w:sz w:val="30"/>
                <w:szCs w:val="30"/>
              </w:rPr>
              <w:t>)</w:t>
            </w:r>
          </w:p>
        </w:tc>
        <w:tc>
          <w:tcPr>
            <w:tcW w:w="13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30"/>
                <w:szCs w:val="30"/>
              </w:rPr>
            </w:pPr>
            <w:r>
              <w:rPr>
                <w:b/>
                <w:bCs/>
                <w:sz w:val="30"/>
                <w:szCs w:val="30"/>
              </w:rPr>
            </w:r>
          </w:p>
        </w:tc>
      </w:tr>
      <w:tr>
        <w:trPr>
          <w:tblHeader w:val="true"/>
          <w:trHeight w:val="170" w:hRule="atLeast"/>
        </w:trPr>
        <w:tc>
          <w:tcPr>
            <w:tcW w:w="45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30"/>
                <w:szCs w:val="30"/>
              </w:rPr>
            </w:pPr>
            <w:r>
              <w:rPr>
                <w:b/>
                <w:bCs/>
                <w:sz w:val="30"/>
                <w:szCs w:val="30"/>
              </w:rPr>
            </w:r>
          </w:p>
        </w:tc>
        <w:tc>
          <w:tcPr>
            <w:tcW w:w="119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30"/>
                <w:szCs w:val="30"/>
              </w:rPr>
            </w:pPr>
            <w:r>
              <w:rPr>
                <w:b/>
                <w:bCs/>
                <w:sz w:val="30"/>
                <w:szCs w:val="30"/>
              </w:rPr>
            </w:r>
          </w:p>
        </w:tc>
        <w:tc>
          <w:tcPr>
            <w:tcW w:w="1139" w:type="dxa"/>
            <w:tcBorders>
              <w:top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30"/>
                <w:szCs w:val="30"/>
              </w:rPr>
            </w:pPr>
            <w:r>
              <w:rPr>
                <w:b/>
                <w:b/>
                <w:bCs/>
                <w:sz w:val="30"/>
                <w:sz w:val="30"/>
                <w:szCs w:val="30"/>
              </w:rPr>
              <w:t>ตัวหาร</w:t>
            </w:r>
          </w:p>
        </w:tc>
        <w:tc>
          <w:tcPr>
            <w:tcW w:w="135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30"/>
                <w:szCs w:val="30"/>
              </w:rPr>
            </w:pPr>
            <w:r>
              <w:rPr>
                <w:b/>
                <w:bCs/>
                <w:sz w:val="30"/>
                <w:szCs w:val="30"/>
              </w:rPr>
            </w:r>
          </w:p>
        </w:tc>
        <w:tc>
          <w:tcPr>
            <w:tcW w:w="13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30"/>
                <w:szCs w:val="30"/>
              </w:rPr>
            </w:pPr>
            <w:r>
              <w:rPr>
                <w:b/>
                <w:bCs/>
                <w:sz w:val="30"/>
                <w:szCs w:val="30"/>
              </w:rPr>
            </w:r>
          </w:p>
        </w:tc>
      </w:tr>
      <w:tr>
        <w:trPr>
          <w:trHeight w:val="75" w:hRule="atLeast"/>
        </w:trPr>
        <w:tc>
          <w:tcPr>
            <w:tcW w:w="9569" w:type="dxa"/>
            <w:gridSpan w:val="5"/>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left"/>
              <w:rPr>
                <w:b/>
                <w:b/>
                <w:bCs/>
                <w:sz w:val="29"/>
                <w:szCs w:val="29"/>
              </w:rPr>
            </w:pPr>
            <w:r>
              <w:rPr>
                <w:b/>
                <w:b/>
                <w:bCs/>
                <w:sz w:val="29"/>
                <w:sz w:val="29"/>
                <w:szCs w:val="29"/>
              </w:rPr>
              <w:t xml:space="preserve">องค์ประกอบที่ </w:t>
            </w:r>
            <w:r>
              <w:rPr>
                <w:b/>
                <w:bCs/>
                <w:sz w:val="29"/>
                <w:szCs w:val="29"/>
              </w:rPr>
              <w:t xml:space="preserve">1 </w:t>
            </w:r>
            <w:r>
              <w:rPr>
                <w:b/>
                <w:b/>
                <w:bCs/>
                <w:sz w:val="29"/>
                <w:sz w:val="29"/>
                <w:szCs w:val="29"/>
              </w:rPr>
              <w:t>การกำกับมาตรฐาน</w:t>
            </w:r>
          </w:p>
        </w:tc>
      </w:tr>
      <w:tr>
        <w:trPr>
          <w:trHeight w:val="265" w:hRule="atLeast"/>
        </w:trPr>
        <w:tc>
          <w:tcPr>
            <w:tcW w:w="45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1.1 </w:t>
            </w:r>
            <w:r>
              <w:rPr>
                <w:sz w:val="29"/>
                <w:sz w:val="29"/>
                <w:szCs w:val="29"/>
              </w:rPr>
              <w:t>การบริหารจัดการหลักสูตรตามประกาศกระทรวงศึกษาธิการ เรื่อง เกณฑ์มาตรฐานหลักสูตรระดับปริญญาตรี และบัณฑิตศึกษา พ</w:t>
            </w:r>
            <w:r>
              <w:rPr>
                <w:sz w:val="29"/>
                <w:szCs w:val="29"/>
              </w:rPr>
              <w:t>.</w:t>
            </w:r>
            <w:r>
              <w:rPr>
                <w:sz w:val="29"/>
                <w:sz w:val="29"/>
                <w:szCs w:val="29"/>
              </w:rPr>
              <w:t>ศ</w:t>
            </w:r>
            <w:r>
              <w:rPr>
                <w:sz w:val="29"/>
                <w:szCs w:val="29"/>
              </w:rPr>
              <w:t>. 2558</w:t>
            </w:r>
          </w:p>
        </w:tc>
        <w:tc>
          <w:tcPr>
            <w:tcW w:w="1192"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 w:val="29"/>
                <w:szCs w:val="29"/>
              </w:rPr>
              <w:t>ผ่าน</w:t>
            </w:r>
            <w:r>
              <w:rPr>
                <w:sz w:val="29"/>
                <w:szCs w:val="29"/>
              </w:rPr>
              <w:t>/</w:t>
            </w:r>
            <w:r>
              <w:rPr>
                <w:sz w:val="29"/>
                <w:sz w:val="29"/>
                <w:szCs w:val="29"/>
              </w:rPr>
              <w:t>ไม่ผ่าน</w:t>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265" w:hRule="atLeast"/>
        </w:trPr>
        <w:tc>
          <w:tcPr>
            <w:tcW w:w="45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sz w:val="29"/>
                <w:szCs w:val="29"/>
              </w:rPr>
            </w:pPr>
            <w:r>
              <w:rPr>
                <w:b/>
                <w:b/>
                <w:bCs/>
                <w:sz w:val="29"/>
                <w:sz w:val="29"/>
                <w:szCs w:val="29"/>
              </w:rPr>
              <w:t xml:space="preserve">สรุปผลการประเมินองค์ประกอบที่ </w:t>
            </w:r>
            <w:r>
              <w:rPr>
                <w:b/>
                <w:bCs/>
                <w:sz w:val="29"/>
                <w:szCs w:val="29"/>
              </w:rPr>
              <w:t>1</w:t>
            </w:r>
          </w:p>
        </w:tc>
        <w:tc>
          <w:tcPr>
            <w:tcW w:w="5062" w:type="dxa"/>
            <w:gridSpan w:val="4"/>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t xml:space="preserve">........ </w:t>
            </w:r>
            <w:r>
              <w:rPr>
                <w:sz w:val="29"/>
                <w:sz w:val="29"/>
                <w:szCs w:val="29"/>
              </w:rPr>
              <w:t>ผ่าน</w:t>
            </w:r>
            <w:r>
              <w:rPr>
                <w:sz w:val="29"/>
                <w:szCs w:val="29"/>
              </w:rPr>
              <w:t>/</w:t>
            </w:r>
            <w:r>
              <w:rPr>
                <w:sz w:val="29"/>
                <w:sz w:val="29"/>
                <w:szCs w:val="29"/>
              </w:rPr>
              <w:t>ไม่ผ่าน</w:t>
            </w:r>
          </w:p>
        </w:tc>
      </w:tr>
      <w:tr>
        <w:trPr>
          <w:trHeight w:val="267" w:hRule="atLeast"/>
        </w:trPr>
        <w:tc>
          <w:tcPr>
            <w:tcW w:w="9569" w:type="dxa"/>
            <w:gridSpan w:val="5"/>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left"/>
              <w:rPr>
                <w:b/>
                <w:b/>
                <w:bCs/>
                <w:sz w:val="29"/>
                <w:szCs w:val="29"/>
              </w:rPr>
            </w:pPr>
            <w:r>
              <w:rPr>
                <w:b/>
                <w:b/>
                <w:bCs/>
                <w:sz w:val="29"/>
                <w:sz w:val="29"/>
                <w:szCs w:val="29"/>
              </w:rPr>
              <w:t xml:space="preserve">องค์ประกอบที่ </w:t>
            </w:r>
            <w:r>
              <w:rPr>
                <w:b/>
                <w:bCs/>
                <w:sz w:val="29"/>
                <w:szCs w:val="29"/>
              </w:rPr>
              <w:t xml:space="preserve">2 </w:t>
            </w:r>
            <w:r>
              <w:rPr>
                <w:b/>
                <w:b/>
                <w:bCs/>
                <w:sz w:val="29"/>
                <w:sz w:val="29"/>
                <w:szCs w:val="29"/>
              </w:rPr>
              <w:t>บัณฑิต</w:t>
            </w:r>
          </w:p>
        </w:tc>
      </w:tr>
      <w:tr>
        <w:trPr>
          <w:trHeight w:val="141" w:hRule="atLeast"/>
        </w:trPr>
        <w:tc>
          <w:tcPr>
            <w:tcW w:w="450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2.1 </w:t>
            </w:r>
            <w:r>
              <w:rPr>
                <w:rFonts w:eastAsia="CordiaNew-Bold"/>
                <w:sz w:val="29"/>
                <w:sz w:val="29"/>
                <w:szCs w:val="29"/>
              </w:rPr>
              <w:t>คุณภาพบัณฑิตตามกรอบมาตรฐานคุณวุฒิระดับอุดมศึกษาแห่งชาติ</w:t>
            </w:r>
          </w:p>
        </w:tc>
        <w:tc>
          <w:tcPr>
            <w:tcW w:w="1192" w:type="dxa"/>
            <w:vMerge w:val="restart"/>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 w:val="29"/>
                <w:szCs w:val="29"/>
              </w:rPr>
              <w:t xml:space="preserve">ค่าเฉลี่ย </w:t>
            </w:r>
            <w:r>
              <w:fldChar w:fldCharType="begin">
                <w:ffData>
                  <w:name w:val="Bookmark1457"/>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restart"/>
            <w:tcBorders>
              <w:top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restart"/>
            <w:tcBorders>
              <w:top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6" w:hRule="atLeast"/>
        </w:trPr>
        <w:tc>
          <w:tcPr>
            <w:tcW w:w="45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92" w:type="dxa"/>
            <w:vMerge w:val="continue"/>
            <w:tcBorders>
              <w:top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Cs w:val="29"/>
              </w:rPr>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6" w:hRule="atLeast"/>
        </w:trPr>
        <w:tc>
          <w:tcPr>
            <w:tcW w:w="4507" w:type="dxa"/>
            <w:vMerge w:val="restart"/>
            <w:tcBorders>
              <w:top w:val="single" w:sz="4" w:space="0" w:color="000000"/>
              <w:left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2.2 (</w:t>
            </w:r>
            <w:r>
              <w:rPr>
                <w:sz w:val="29"/>
                <w:sz w:val="29"/>
                <w:szCs w:val="29"/>
              </w:rPr>
              <w:t>ปริญญาตรี</w:t>
            </w:r>
            <w:r>
              <w:rPr>
                <w:sz w:val="29"/>
                <w:szCs w:val="29"/>
              </w:rPr>
              <w:t xml:space="preserve">) </w:t>
            </w:r>
            <w:r>
              <w:rPr>
                <w:sz w:val="29"/>
                <w:sz w:val="29"/>
                <w:szCs w:val="29"/>
              </w:rPr>
              <w:t xml:space="preserve">บัณฑิตปริญญาตรีที่ได้งานทำหรือประกอบอาชีพอิสระภายใน </w:t>
            </w:r>
            <w:r>
              <w:rPr>
                <w:sz w:val="29"/>
                <w:szCs w:val="29"/>
              </w:rPr>
              <w:t xml:space="preserve">1 </w:t>
            </w:r>
            <w:r>
              <w:rPr>
                <w:sz w:val="29"/>
                <w:sz w:val="29"/>
                <w:szCs w:val="29"/>
              </w:rPr>
              <w:t>ปี</w:t>
            </w:r>
          </w:p>
        </w:tc>
        <w:tc>
          <w:tcPr>
            <w:tcW w:w="1192" w:type="dxa"/>
            <w:vMerge w:val="restart"/>
            <w:tcBorders>
              <w:top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 w:val="29"/>
                <w:szCs w:val="29"/>
              </w:rPr>
              <w:t xml:space="preserve">ร้อยละ </w:t>
            </w:r>
            <w:r>
              <w:fldChar w:fldCharType="begin">
                <w:ffData>
                  <w:name w:val="Bookmark1458"/>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restart"/>
            <w:tcBorders>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restart"/>
            <w:tcBorders>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6" w:hRule="atLeast"/>
        </w:trPr>
        <w:tc>
          <w:tcPr>
            <w:tcW w:w="4507" w:type="dxa"/>
            <w:vMerge w:val="continue"/>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92" w:type="dxa"/>
            <w:vMerge w:val="continue"/>
            <w:tcBorders>
              <w:bottom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Cs w:val="29"/>
              </w:rPr>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09" w:hRule="atLeast"/>
        </w:trPr>
        <w:tc>
          <w:tcPr>
            <w:tcW w:w="4507" w:type="dxa"/>
            <w:vMerge w:val="restart"/>
            <w:tcBorders>
              <w:top w:val="single" w:sz="4" w:space="0" w:color="000000"/>
              <w:left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2.2 </w:t>
            </w:r>
            <w:r>
              <w:rPr>
                <w:rFonts w:eastAsia="BrowalliaUPC"/>
                <w:sz w:val="29"/>
                <w:szCs w:val="29"/>
              </w:rPr>
              <w:t>(</w:t>
            </w:r>
            <w:r>
              <w:rPr>
                <w:rFonts w:eastAsia="BrowalliaUPC"/>
                <w:sz w:val="29"/>
                <w:sz w:val="29"/>
                <w:szCs w:val="29"/>
              </w:rPr>
              <w:t>ปริญญาโท</w:t>
            </w:r>
            <w:r>
              <w:rPr>
                <w:rFonts w:eastAsia="BrowalliaUPC"/>
                <w:sz w:val="29"/>
                <w:szCs w:val="29"/>
              </w:rPr>
              <w:t xml:space="preserve">) </w:t>
            </w:r>
            <w:r>
              <w:rPr>
                <w:rFonts w:eastAsia="BrowalliaUPC"/>
                <w:spacing w:val="-1"/>
                <w:sz w:val="29"/>
                <w:sz w:val="29"/>
                <w:szCs w:val="29"/>
              </w:rPr>
              <w:t>ผ</w:t>
            </w:r>
            <w:r>
              <w:rPr>
                <w:rFonts w:eastAsia="BrowalliaUPC"/>
                <w:sz w:val="29"/>
                <w:sz w:val="29"/>
                <w:szCs w:val="29"/>
              </w:rPr>
              <w:t>ล</w:t>
            </w:r>
            <w:r>
              <w:rPr>
                <w:rFonts w:eastAsia="BrowalliaUPC"/>
                <w:spacing w:val="1"/>
                <w:sz w:val="29"/>
                <w:sz w:val="29"/>
                <w:szCs w:val="29"/>
              </w:rPr>
              <w:t>ง</w:t>
            </w:r>
            <w:r>
              <w:rPr>
                <w:rFonts w:eastAsia="BrowalliaUPC"/>
                <w:spacing w:val="-1"/>
                <w:sz w:val="29"/>
                <w:sz w:val="29"/>
                <w:szCs w:val="29"/>
              </w:rPr>
              <w:t>าน</w:t>
            </w:r>
            <w:r>
              <w:rPr>
                <w:rFonts w:eastAsia="BrowalliaUPC"/>
                <w:sz w:val="29"/>
                <w:sz w:val="29"/>
                <w:szCs w:val="29"/>
              </w:rPr>
              <w:t>ขอ</w:t>
            </w:r>
            <w:r>
              <w:rPr>
                <w:rFonts w:eastAsia="BrowalliaUPC"/>
                <w:spacing w:val="1"/>
                <w:sz w:val="29"/>
                <w:sz w:val="29"/>
                <w:szCs w:val="29"/>
              </w:rPr>
              <w:t>ง</w:t>
            </w:r>
            <w:r>
              <w:rPr>
                <w:rFonts w:eastAsia="BrowalliaUPC"/>
                <w:spacing w:val="-1"/>
                <w:sz w:val="29"/>
                <w:sz w:val="29"/>
                <w:szCs w:val="29"/>
              </w:rPr>
              <w:t>นัก</w:t>
            </w:r>
            <w:r>
              <w:rPr>
                <w:rFonts w:eastAsia="BrowalliaUPC"/>
                <w:spacing w:val="1"/>
                <w:sz w:val="29"/>
                <w:sz w:val="29"/>
                <w:szCs w:val="29"/>
              </w:rPr>
              <w:t>ศึ</w:t>
            </w:r>
            <w:r>
              <w:rPr>
                <w:rFonts w:eastAsia="BrowalliaUPC"/>
                <w:spacing w:val="-1"/>
                <w:sz w:val="29"/>
                <w:sz w:val="29"/>
                <w:szCs w:val="29"/>
              </w:rPr>
              <w:t>ก</w:t>
            </w:r>
            <w:r>
              <w:rPr>
                <w:rFonts w:eastAsia="BrowalliaUPC"/>
                <w:sz w:val="29"/>
                <w:sz w:val="29"/>
                <w:szCs w:val="29"/>
              </w:rPr>
              <w:t>ษ</w:t>
            </w:r>
            <w:r>
              <w:rPr>
                <w:rFonts w:eastAsia="BrowalliaUPC"/>
                <w:spacing w:val="-1"/>
                <w:sz w:val="29"/>
                <w:sz w:val="29"/>
                <w:szCs w:val="29"/>
              </w:rPr>
              <w:t>า</w:t>
            </w:r>
            <w:r>
              <w:rPr>
                <w:rFonts w:eastAsia="BrowalliaUPC"/>
                <w:sz w:val="29"/>
                <w:sz w:val="29"/>
                <w:szCs w:val="29"/>
              </w:rPr>
              <w:t>แล</w:t>
            </w:r>
            <w:r>
              <w:rPr>
                <w:rFonts w:eastAsia="BrowalliaUPC"/>
                <w:spacing w:val="1"/>
                <w:sz w:val="29"/>
                <w:sz w:val="29"/>
                <w:szCs w:val="29"/>
              </w:rPr>
              <w:t>ะ</w:t>
            </w:r>
            <w:r>
              <w:rPr>
                <w:rFonts w:eastAsia="BrowalliaUPC"/>
                <w:spacing w:val="-1"/>
                <w:sz w:val="29"/>
                <w:sz w:val="29"/>
                <w:szCs w:val="29"/>
              </w:rPr>
              <w:t>ผู้</w:t>
            </w:r>
            <w:r>
              <w:rPr>
                <w:rFonts w:eastAsia="BrowalliaUPC"/>
                <w:spacing w:val="1"/>
                <w:sz w:val="29"/>
                <w:sz w:val="29"/>
                <w:szCs w:val="29"/>
              </w:rPr>
              <w:t>สำ</w:t>
            </w:r>
            <w:r>
              <w:rPr>
                <w:rFonts w:eastAsia="BrowalliaUPC"/>
                <w:spacing w:val="2"/>
                <w:sz w:val="29"/>
                <w:sz w:val="29"/>
                <w:szCs w:val="29"/>
              </w:rPr>
              <w:t>เ</w:t>
            </w:r>
            <w:r>
              <w:rPr>
                <w:rFonts w:eastAsia="BrowalliaUPC"/>
                <w:spacing w:val="-1"/>
                <w:sz w:val="29"/>
                <w:sz w:val="29"/>
                <w:szCs w:val="29"/>
              </w:rPr>
              <w:t>ร็</w:t>
            </w:r>
            <w:r>
              <w:rPr>
                <w:rFonts w:eastAsia="BrowalliaUPC"/>
                <w:spacing w:val="2"/>
                <w:sz w:val="29"/>
                <w:sz w:val="29"/>
                <w:szCs w:val="29"/>
              </w:rPr>
              <w:t>จ</w:t>
            </w:r>
            <w:r>
              <w:rPr>
                <w:rFonts w:eastAsia="BrowalliaUPC"/>
                <w:spacing w:val="-1"/>
                <w:sz w:val="29"/>
                <w:sz w:val="29"/>
                <w:szCs w:val="29"/>
              </w:rPr>
              <w:t>ก</w:t>
            </w:r>
            <w:r>
              <w:rPr>
                <w:rFonts w:eastAsia="BrowalliaUPC"/>
                <w:spacing w:val="1"/>
                <w:sz w:val="29"/>
                <w:sz w:val="29"/>
                <w:szCs w:val="29"/>
              </w:rPr>
              <w:t>า</w:t>
            </w:r>
            <w:r>
              <w:rPr>
                <w:rFonts w:eastAsia="BrowalliaUPC"/>
                <w:spacing w:val="-1"/>
                <w:sz w:val="29"/>
                <w:sz w:val="29"/>
                <w:szCs w:val="29"/>
              </w:rPr>
              <w:t>ร</w:t>
            </w:r>
            <w:r>
              <w:rPr>
                <w:rFonts w:eastAsia="BrowalliaUPC"/>
                <w:spacing w:val="1"/>
                <w:sz w:val="29"/>
                <w:sz w:val="29"/>
                <w:szCs w:val="29"/>
              </w:rPr>
              <w:t>ศึ</w:t>
            </w:r>
            <w:r>
              <w:rPr>
                <w:rFonts w:eastAsia="BrowalliaUPC"/>
                <w:spacing w:val="-1"/>
                <w:sz w:val="29"/>
                <w:sz w:val="29"/>
                <w:szCs w:val="29"/>
              </w:rPr>
              <w:t>ก</w:t>
            </w:r>
            <w:r>
              <w:rPr>
                <w:rFonts w:eastAsia="BrowalliaUPC"/>
                <w:spacing w:val="3"/>
                <w:sz w:val="29"/>
                <w:sz w:val="29"/>
                <w:szCs w:val="29"/>
              </w:rPr>
              <w:t>ษ</w:t>
            </w:r>
            <w:r>
              <w:rPr>
                <w:rFonts w:eastAsia="BrowalliaUPC"/>
                <w:spacing w:val="-1"/>
                <w:sz w:val="29"/>
                <w:sz w:val="29"/>
                <w:szCs w:val="29"/>
              </w:rPr>
              <w:t>า</w:t>
            </w:r>
            <w:r>
              <w:rPr>
                <w:rFonts w:eastAsia="BrowalliaUPC"/>
                <w:spacing w:val="1"/>
                <w:sz w:val="29"/>
                <w:sz w:val="29"/>
                <w:szCs w:val="29"/>
              </w:rPr>
              <w:t>ใ</w:t>
            </w:r>
            <w:r>
              <w:rPr>
                <w:rFonts w:eastAsia="BrowalliaUPC"/>
                <w:spacing w:val="-1"/>
                <w:sz w:val="29"/>
                <w:sz w:val="29"/>
                <w:szCs w:val="29"/>
              </w:rPr>
              <w:t>นร</w:t>
            </w:r>
            <w:r>
              <w:rPr>
                <w:rFonts w:eastAsia="BrowalliaUPC"/>
                <w:spacing w:val="1"/>
                <w:sz w:val="29"/>
                <w:sz w:val="29"/>
                <w:szCs w:val="29"/>
              </w:rPr>
              <w:t>ะดั</w:t>
            </w:r>
            <w:r>
              <w:rPr>
                <w:rFonts w:eastAsia="BrowalliaUPC"/>
                <w:spacing w:val="2"/>
                <w:sz w:val="29"/>
                <w:sz w:val="29"/>
                <w:szCs w:val="29"/>
              </w:rPr>
              <w:t>บ</w:t>
            </w:r>
            <w:r>
              <w:rPr>
                <w:rFonts w:eastAsia="BrowalliaUPC"/>
                <w:spacing w:val="-1"/>
                <w:sz w:val="29"/>
                <w:sz w:val="29"/>
                <w:szCs w:val="29"/>
              </w:rPr>
              <w:t>ป</w:t>
            </w:r>
            <w:r>
              <w:rPr>
                <w:rFonts w:eastAsia="BrowalliaUPC"/>
                <w:spacing w:val="2"/>
                <w:sz w:val="29"/>
                <w:sz w:val="29"/>
                <w:szCs w:val="29"/>
              </w:rPr>
              <w:t>ริ</w:t>
            </w:r>
            <w:r>
              <w:rPr>
                <w:rFonts w:eastAsia="BrowalliaUPC"/>
                <w:sz w:val="29"/>
                <w:sz w:val="29"/>
                <w:szCs w:val="29"/>
              </w:rPr>
              <w:t>ญ</w:t>
            </w:r>
            <w:r>
              <w:rPr>
                <w:rFonts w:eastAsia="BrowalliaUPC"/>
                <w:spacing w:val="2"/>
                <w:sz w:val="29"/>
                <w:sz w:val="29"/>
                <w:szCs w:val="29"/>
              </w:rPr>
              <w:t>ญ</w:t>
            </w:r>
            <w:r>
              <w:rPr>
                <w:rFonts w:eastAsia="BrowalliaUPC"/>
                <w:spacing w:val="-1"/>
                <w:sz w:val="29"/>
                <w:sz w:val="29"/>
                <w:szCs w:val="29"/>
              </w:rPr>
              <w:t>า</w:t>
            </w:r>
            <w:r>
              <w:rPr>
                <w:rFonts w:eastAsia="BrowalliaUPC"/>
                <w:sz w:val="29"/>
                <w:sz w:val="29"/>
                <w:szCs w:val="29"/>
              </w:rPr>
              <w:t>โ</w:t>
            </w:r>
            <w:r>
              <w:rPr>
                <w:rFonts w:eastAsia="BrowalliaUPC"/>
                <w:spacing w:val="1"/>
                <w:sz w:val="29"/>
                <w:sz w:val="29"/>
                <w:szCs w:val="29"/>
              </w:rPr>
              <w:t>ทที่</w:t>
            </w:r>
            <w:r>
              <w:rPr>
                <w:rFonts w:eastAsia="BrowalliaUPC"/>
                <w:sz w:val="29"/>
                <w:sz w:val="29"/>
                <w:szCs w:val="29"/>
              </w:rPr>
              <w:t>ไ</w:t>
            </w:r>
            <w:r>
              <w:rPr>
                <w:rFonts w:eastAsia="BrowalliaUPC"/>
                <w:spacing w:val="1"/>
                <w:sz w:val="29"/>
                <w:sz w:val="29"/>
                <w:szCs w:val="29"/>
              </w:rPr>
              <w:t>ด้</w:t>
            </w:r>
            <w:r>
              <w:rPr>
                <w:rFonts w:eastAsia="BrowalliaUPC"/>
                <w:spacing w:val="-1"/>
                <w:sz w:val="29"/>
                <w:sz w:val="29"/>
                <w:szCs w:val="29"/>
              </w:rPr>
              <w:t>รั</w:t>
            </w:r>
            <w:r>
              <w:rPr>
                <w:rFonts w:eastAsia="BrowalliaUPC"/>
                <w:sz w:val="29"/>
                <w:sz w:val="29"/>
                <w:szCs w:val="29"/>
              </w:rPr>
              <w:t>บ</w:t>
            </w:r>
            <w:r>
              <w:rPr>
                <w:rFonts w:eastAsia="BrowalliaUPC"/>
                <w:spacing w:val="-1"/>
                <w:sz w:val="29"/>
                <w:sz w:val="29"/>
                <w:szCs w:val="29"/>
              </w:rPr>
              <w:t>ก</w:t>
            </w:r>
            <w:r>
              <w:rPr>
                <w:rFonts w:eastAsia="BrowalliaUPC"/>
                <w:spacing w:val="1"/>
                <w:sz w:val="29"/>
                <w:sz w:val="29"/>
                <w:szCs w:val="29"/>
              </w:rPr>
              <w:t>า</w:t>
            </w:r>
            <w:r>
              <w:rPr>
                <w:rFonts w:eastAsia="BrowalliaUPC"/>
                <w:spacing w:val="-1"/>
                <w:sz w:val="29"/>
                <w:sz w:val="29"/>
                <w:szCs w:val="29"/>
              </w:rPr>
              <w:t>ร</w:t>
            </w:r>
            <w:r>
              <w:rPr>
                <w:rFonts w:eastAsia="BrowalliaUPC"/>
                <w:sz w:val="29"/>
                <w:sz w:val="29"/>
                <w:szCs w:val="29"/>
              </w:rPr>
              <w:t>ตี</w:t>
            </w:r>
            <w:r>
              <w:rPr>
                <w:rFonts w:eastAsia="BrowalliaUPC"/>
                <w:spacing w:val="1"/>
                <w:sz w:val="29"/>
                <w:sz w:val="29"/>
                <w:szCs w:val="29"/>
              </w:rPr>
              <w:t>พิ</w:t>
            </w:r>
            <w:r>
              <w:rPr>
                <w:rFonts w:eastAsia="BrowalliaUPC"/>
                <w:spacing w:val="-1"/>
                <w:sz w:val="29"/>
                <w:sz w:val="29"/>
                <w:szCs w:val="29"/>
              </w:rPr>
              <w:t>ม</w:t>
            </w:r>
            <w:r>
              <w:rPr>
                <w:rFonts w:eastAsia="BrowalliaUPC"/>
                <w:spacing w:val="3"/>
                <w:sz w:val="29"/>
                <w:sz w:val="29"/>
                <w:szCs w:val="29"/>
              </w:rPr>
              <w:t>พ์</w:t>
            </w:r>
            <w:r>
              <w:rPr>
                <w:rFonts w:eastAsia="BrowalliaUPC"/>
                <w:sz w:val="29"/>
                <w:sz w:val="29"/>
                <w:szCs w:val="29"/>
              </w:rPr>
              <w:t>ห</w:t>
            </w:r>
            <w:r>
              <w:rPr>
                <w:rFonts w:eastAsia="BrowalliaUPC"/>
                <w:spacing w:val="-1"/>
                <w:sz w:val="29"/>
                <w:sz w:val="29"/>
                <w:szCs w:val="29"/>
              </w:rPr>
              <w:t>รื</w:t>
            </w:r>
            <w:r>
              <w:rPr>
                <w:rFonts w:eastAsia="BrowalliaUPC"/>
                <w:spacing w:val="2"/>
                <w:sz w:val="29"/>
                <w:sz w:val="29"/>
                <w:szCs w:val="29"/>
              </w:rPr>
              <w:t>อ</w:t>
            </w:r>
            <w:r>
              <w:rPr>
                <w:rFonts w:eastAsia="BrowalliaUPC"/>
                <w:sz w:val="29"/>
                <w:sz w:val="29"/>
                <w:szCs w:val="29"/>
              </w:rPr>
              <w:t>เ</w:t>
            </w:r>
            <w:r>
              <w:rPr>
                <w:rFonts w:eastAsia="BrowalliaUPC"/>
                <w:spacing w:val="-1"/>
                <w:sz w:val="29"/>
                <w:sz w:val="29"/>
                <w:szCs w:val="29"/>
              </w:rPr>
              <w:t>ผ</w:t>
            </w:r>
            <w:r>
              <w:rPr>
                <w:rFonts w:eastAsia="BrowalliaUPC"/>
                <w:spacing w:val="1"/>
                <w:sz w:val="29"/>
                <w:sz w:val="29"/>
                <w:szCs w:val="29"/>
              </w:rPr>
              <w:t>ย</w:t>
            </w:r>
            <w:r>
              <w:rPr>
                <w:rFonts w:eastAsia="BrowalliaUPC"/>
                <w:spacing w:val="2"/>
                <w:sz w:val="29"/>
                <w:sz w:val="29"/>
                <w:szCs w:val="29"/>
              </w:rPr>
              <w:t>แ</w:t>
            </w:r>
            <w:r>
              <w:rPr>
                <w:rFonts w:eastAsia="BrowalliaUPC"/>
                <w:spacing w:val="1"/>
                <w:sz w:val="29"/>
                <w:sz w:val="29"/>
                <w:szCs w:val="29"/>
              </w:rPr>
              <w:t>พ</w:t>
            </w:r>
            <w:r>
              <w:rPr>
                <w:rFonts w:eastAsia="BrowalliaUPC"/>
                <w:sz w:val="29"/>
                <w:sz w:val="29"/>
                <w:szCs w:val="29"/>
              </w:rPr>
              <w:t>ร่</w:t>
            </w:r>
          </w:p>
        </w:tc>
        <w:tc>
          <w:tcPr>
            <w:tcW w:w="1192" w:type="dxa"/>
            <w:vMerge w:val="restart"/>
            <w:tcBorders>
              <w:top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 w:val="29"/>
                <w:szCs w:val="29"/>
              </w:rPr>
              <w:t xml:space="preserve">ร้อยละ </w:t>
            </w:r>
            <w:r>
              <w:fldChar w:fldCharType="begin">
                <w:ffData>
                  <w:name w:val="Bookmark1459"/>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restart"/>
            <w:tcBorders>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restart"/>
            <w:tcBorders>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6" w:hRule="atLeast"/>
        </w:trPr>
        <w:tc>
          <w:tcPr>
            <w:tcW w:w="4507" w:type="dxa"/>
            <w:vMerge w:val="continue"/>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92" w:type="dxa"/>
            <w:vMerge w:val="continue"/>
            <w:tcBorders>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6" w:hRule="atLeast"/>
        </w:trPr>
        <w:tc>
          <w:tcPr>
            <w:tcW w:w="4507" w:type="dxa"/>
            <w:vMerge w:val="restart"/>
            <w:tcBorders>
              <w:left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2.2 </w:t>
            </w:r>
            <w:r>
              <w:rPr>
                <w:rFonts w:eastAsia="BrowalliaUPC"/>
                <w:sz w:val="29"/>
                <w:szCs w:val="29"/>
              </w:rPr>
              <w:t>(</w:t>
            </w:r>
            <w:r>
              <w:rPr>
                <w:rFonts w:eastAsia="BrowalliaUPC"/>
                <w:sz w:val="29"/>
                <w:sz w:val="29"/>
                <w:szCs w:val="29"/>
              </w:rPr>
              <w:t>ปริญญาเอก</w:t>
            </w:r>
            <w:r>
              <w:rPr>
                <w:rFonts w:eastAsia="BrowalliaUPC"/>
                <w:sz w:val="29"/>
                <w:szCs w:val="29"/>
              </w:rPr>
              <w:t xml:space="preserve">) </w:t>
            </w:r>
            <w:r>
              <w:rPr>
                <w:rFonts w:eastAsia="BrowalliaUPC"/>
                <w:spacing w:val="-1"/>
                <w:sz w:val="29"/>
                <w:sz w:val="29"/>
                <w:szCs w:val="29"/>
              </w:rPr>
              <w:t>ผ</w:t>
            </w:r>
            <w:r>
              <w:rPr>
                <w:rFonts w:eastAsia="BrowalliaUPC"/>
                <w:sz w:val="29"/>
                <w:sz w:val="29"/>
                <w:szCs w:val="29"/>
              </w:rPr>
              <w:t>ล</w:t>
            </w:r>
            <w:r>
              <w:rPr>
                <w:rFonts w:eastAsia="BrowalliaUPC"/>
                <w:spacing w:val="1"/>
                <w:sz w:val="29"/>
                <w:sz w:val="29"/>
                <w:szCs w:val="29"/>
              </w:rPr>
              <w:t>ง</w:t>
            </w:r>
            <w:r>
              <w:rPr>
                <w:rFonts w:eastAsia="BrowalliaUPC"/>
                <w:spacing w:val="-1"/>
                <w:sz w:val="29"/>
                <w:sz w:val="29"/>
                <w:szCs w:val="29"/>
              </w:rPr>
              <w:t>าน</w:t>
            </w:r>
            <w:r>
              <w:rPr>
                <w:rFonts w:eastAsia="BrowalliaUPC"/>
                <w:sz w:val="29"/>
                <w:sz w:val="29"/>
                <w:szCs w:val="29"/>
              </w:rPr>
              <w:t>ขอ</w:t>
            </w:r>
            <w:r>
              <w:rPr>
                <w:rFonts w:eastAsia="BrowalliaUPC"/>
                <w:spacing w:val="1"/>
                <w:sz w:val="29"/>
                <w:sz w:val="29"/>
                <w:szCs w:val="29"/>
              </w:rPr>
              <w:t>ง</w:t>
            </w:r>
            <w:r>
              <w:rPr>
                <w:rFonts w:eastAsia="BrowalliaUPC"/>
                <w:spacing w:val="-1"/>
                <w:sz w:val="29"/>
                <w:sz w:val="29"/>
                <w:szCs w:val="29"/>
              </w:rPr>
              <w:t>นัก</w:t>
            </w:r>
            <w:r>
              <w:rPr>
                <w:rFonts w:eastAsia="BrowalliaUPC"/>
                <w:spacing w:val="1"/>
                <w:sz w:val="29"/>
                <w:sz w:val="29"/>
                <w:szCs w:val="29"/>
              </w:rPr>
              <w:t>ศึ</w:t>
            </w:r>
            <w:r>
              <w:rPr>
                <w:rFonts w:eastAsia="BrowalliaUPC"/>
                <w:spacing w:val="-1"/>
                <w:sz w:val="29"/>
                <w:sz w:val="29"/>
                <w:szCs w:val="29"/>
              </w:rPr>
              <w:t>ก</w:t>
            </w:r>
            <w:r>
              <w:rPr>
                <w:rFonts w:eastAsia="BrowalliaUPC"/>
                <w:sz w:val="29"/>
                <w:sz w:val="29"/>
                <w:szCs w:val="29"/>
              </w:rPr>
              <w:t>ษ</w:t>
            </w:r>
            <w:r>
              <w:rPr>
                <w:rFonts w:eastAsia="BrowalliaUPC"/>
                <w:spacing w:val="-1"/>
                <w:sz w:val="29"/>
                <w:sz w:val="29"/>
                <w:szCs w:val="29"/>
              </w:rPr>
              <w:t>า</w:t>
            </w:r>
            <w:r>
              <w:rPr>
                <w:rFonts w:eastAsia="BrowalliaUPC"/>
                <w:sz w:val="29"/>
                <w:sz w:val="29"/>
                <w:szCs w:val="29"/>
              </w:rPr>
              <w:t>แล</w:t>
            </w:r>
            <w:r>
              <w:rPr>
                <w:rFonts w:eastAsia="BrowalliaUPC"/>
                <w:spacing w:val="1"/>
                <w:sz w:val="29"/>
                <w:sz w:val="29"/>
                <w:szCs w:val="29"/>
              </w:rPr>
              <w:t>ะ</w:t>
            </w:r>
            <w:r>
              <w:rPr>
                <w:rFonts w:eastAsia="BrowalliaUPC"/>
                <w:spacing w:val="-1"/>
                <w:sz w:val="29"/>
                <w:sz w:val="29"/>
                <w:szCs w:val="29"/>
              </w:rPr>
              <w:t>ผู้</w:t>
            </w:r>
            <w:r>
              <w:rPr>
                <w:rFonts w:eastAsia="BrowalliaUPC"/>
                <w:spacing w:val="1"/>
                <w:sz w:val="29"/>
                <w:sz w:val="29"/>
                <w:szCs w:val="29"/>
              </w:rPr>
              <w:t>สำ</w:t>
            </w:r>
            <w:r>
              <w:rPr>
                <w:rFonts w:eastAsia="BrowalliaUPC"/>
                <w:spacing w:val="2"/>
                <w:sz w:val="29"/>
                <w:sz w:val="29"/>
                <w:szCs w:val="29"/>
              </w:rPr>
              <w:t>เ</w:t>
            </w:r>
            <w:r>
              <w:rPr>
                <w:rFonts w:eastAsia="BrowalliaUPC"/>
                <w:spacing w:val="-1"/>
                <w:sz w:val="29"/>
                <w:sz w:val="29"/>
                <w:szCs w:val="29"/>
              </w:rPr>
              <w:t>ร็</w:t>
            </w:r>
            <w:r>
              <w:rPr>
                <w:rFonts w:eastAsia="BrowalliaUPC"/>
                <w:spacing w:val="2"/>
                <w:sz w:val="29"/>
                <w:sz w:val="29"/>
                <w:szCs w:val="29"/>
              </w:rPr>
              <w:t>จ</w:t>
            </w:r>
            <w:r>
              <w:rPr>
                <w:rFonts w:eastAsia="BrowalliaUPC"/>
                <w:spacing w:val="-1"/>
                <w:sz w:val="29"/>
                <w:sz w:val="29"/>
                <w:szCs w:val="29"/>
              </w:rPr>
              <w:t>ก</w:t>
            </w:r>
            <w:r>
              <w:rPr>
                <w:rFonts w:eastAsia="BrowalliaUPC"/>
                <w:spacing w:val="1"/>
                <w:sz w:val="29"/>
                <w:sz w:val="29"/>
                <w:szCs w:val="29"/>
              </w:rPr>
              <w:t>า</w:t>
            </w:r>
            <w:r>
              <w:rPr>
                <w:rFonts w:eastAsia="BrowalliaUPC"/>
                <w:spacing w:val="-1"/>
                <w:sz w:val="29"/>
                <w:sz w:val="29"/>
                <w:szCs w:val="29"/>
              </w:rPr>
              <w:t>ร</w:t>
            </w:r>
            <w:r>
              <w:rPr>
                <w:rFonts w:eastAsia="BrowalliaUPC"/>
                <w:spacing w:val="1"/>
                <w:sz w:val="29"/>
                <w:sz w:val="29"/>
                <w:szCs w:val="29"/>
              </w:rPr>
              <w:t>ศึ</w:t>
            </w:r>
            <w:r>
              <w:rPr>
                <w:rFonts w:eastAsia="BrowalliaUPC"/>
                <w:spacing w:val="-1"/>
                <w:sz w:val="29"/>
                <w:sz w:val="29"/>
                <w:szCs w:val="29"/>
              </w:rPr>
              <w:t>ก</w:t>
            </w:r>
            <w:r>
              <w:rPr>
                <w:rFonts w:eastAsia="BrowalliaUPC"/>
                <w:spacing w:val="3"/>
                <w:sz w:val="29"/>
                <w:sz w:val="29"/>
                <w:szCs w:val="29"/>
              </w:rPr>
              <w:t>ษ</w:t>
            </w:r>
            <w:r>
              <w:rPr>
                <w:rFonts w:eastAsia="BrowalliaUPC"/>
                <w:spacing w:val="-1"/>
                <w:sz w:val="29"/>
                <w:sz w:val="29"/>
                <w:szCs w:val="29"/>
              </w:rPr>
              <w:t>า</w:t>
            </w:r>
            <w:r>
              <w:rPr>
                <w:rFonts w:eastAsia="BrowalliaUPC"/>
                <w:spacing w:val="1"/>
                <w:sz w:val="29"/>
                <w:sz w:val="29"/>
                <w:szCs w:val="29"/>
              </w:rPr>
              <w:t>ใ</w:t>
            </w:r>
            <w:r>
              <w:rPr>
                <w:rFonts w:eastAsia="BrowalliaUPC"/>
                <w:spacing w:val="-1"/>
                <w:sz w:val="29"/>
                <w:sz w:val="29"/>
                <w:szCs w:val="29"/>
              </w:rPr>
              <w:t>นร</w:t>
            </w:r>
            <w:r>
              <w:rPr>
                <w:rFonts w:eastAsia="BrowalliaUPC"/>
                <w:spacing w:val="1"/>
                <w:sz w:val="29"/>
                <w:sz w:val="29"/>
                <w:szCs w:val="29"/>
              </w:rPr>
              <w:t>ะดั</w:t>
            </w:r>
            <w:r>
              <w:rPr>
                <w:rFonts w:eastAsia="BrowalliaUPC"/>
                <w:spacing w:val="2"/>
                <w:sz w:val="29"/>
                <w:sz w:val="29"/>
                <w:szCs w:val="29"/>
              </w:rPr>
              <w:t>บ</w:t>
            </w:r>
            <w:r>
              <w:rPr>
                <w:rFonts w:eastAsia="BrowalliaUPC"/>
                <w:spacing w:val="-1"/>
                <w:sz w:val="29"/>
                <w:sz w:val="29"/>
                <w:szCs w:val="29"/>
              </w:rPr>
              <w:t>ป</w:t>
            </w:r>
            <w:r>
              <w:rPr>
                <w:rFonts w:eastAsia="BrowalliaUPC"/>
                <w:spacing w:val="2"/>
                <w:sz w:val="29"/>
                <w:sz w:val="29"/>
                <w:szCs w:val="29"/>
              </w:rPr>
              <w:t>ริ</w:t>
            </w:r>
            <w:r>
              <w:rPr>
                <w:rFonts w:eastAsia="BrowalliaUPC"/>
                <w:sz w:val="29"/>
                <w:sz w:val="29"/>
                <w:szCs w:val="29"/>
              </w:rPr>
              <w:t>ญ</w:t>
            </w:r>
            <w:r>
              <w:rPr>
                <w:rFonts w:eastAsia="BrowalliaUPC"/>
                <w:spacing w:val="2"/>
                <w:sz w:val="29"/>
                <w:sz w:val="29"/>
                <w:szCs w:val="29"/>
              </w:rPr>
              <w:t>ญ</w:t>
            </w:r>
            <w:r>
              <w:rPr>
                <w:rFonts w:eastAsia="BrowalliaUPC"/>
                <w:spacing w:val="-1"/>
                <w:sz w:val="29"/>
                <w:sz w:val="29"/>
                <w:szCs w:val="29"/>
              </w:rPr>
              <w:t>า</w:t>
            </w:r>
            <w:r>
              <w:rPr>
                <w:rFonts w:eastAsia="BrowalliaUPC"/>
                <w:sz w:val="29"/>
                <w:sz w:val="29"/>
                <w:szCs w:val="29"/>
              </w:rPr>
              <w:t>เอก</w:t>
            </w:r>
            <w:r>
              <w:rPr>
                <w:rFonts w:eastAsia="BrowalliaUPC"/>
                <w:spacing w:val="1"/>
                <w:sz w:val="29"/>
                <w:sz w:val="29"/>
                <w:szCs w:val="29"/>
              </w:rPr>
              <w:t>ที่</w:t>
            </w:r>
            <w:r>
              <w:rPr>
                <w:rFonts w:eastAsia="BrowalliaUPC"/>
                <w:sz w:val="29"/>
                <w:sz w:val="29"/>
                <w:szCs w:val="29"/>
              </w:rPr>
              <w:t>ไ</w:t>
            </w:r>
            <w:r>
              <w:rPr>
                <w:rFonts w:eastAsia="BrowalliaUPC"/>
                <w:spacing w:val="1"/>
                <w:sz w:val="29"/>
                <w:sz w:val="29"/>
                <w:szCs w:val="29"/>
              </w:rPr>
              <w:t>ด้</w:t>
            </w:r>
            <w:r>
              <w:rPr>
                <w:rFonts w:eastAsia="BrowalliaUPC"/>
                <w:spacing w:val="-1"/>
                <w:sz w:val="29"/>
                <w:sz w:val="29"/>
                <w:szCs w:val="29"/>
              </w:rPr>
              <w:t>รั</w:t>
            </w:r>
            <w:r>
              <w:rPr>
                <w:rFonts w:eastAsia="BrowalliaUPC"/>
                <w:sz w:val="29"/>
                <w:sz w:val="29"/>
                <w:szCs w:val="29"/>
              </w:rPr>
              <w:t>บ</w:t>
            </w:r>
            <w:r>
              <w:rPr>
                <w:rFonts w:eastAsia="BrowalliaUPC"/>
                <w:spacing w:val="-1"/>
                <w:sz w:val="29"/>
                <w:sz w:val="29"/>
                <w:szCs w:val="29"/>
              </w:rPr>
              <w:t>ก</w:t>
            </w:r>
            <w:r>
              <w:rPr>
                <w:rFonts w:eastAsia="BrowalliaUPC"/>
                <w:spacing w:val="1"/>
                <w:sz w:val="29"/>
                <w:sz w:val="29"/>
                <w:szCs w:val="29"/>
              </w:rPr>
              <w:t>า</w:t>
            </w:r>
            <w:r>
              <w:rPr>
                <w:rFonts w:eastAsia="BrowalliaUPC"/>
                <w:spacing w:val="-1"/>
                <w:sz w:val="29"/>
                <w:sz w:val="29"/>
                <w:szCs w:val="29"/>
              </w:rPr>
              <w:t>ร</w:t>
            </w:r>
            <w:r>
              <w:rPr>
                <w:rFonts w:eastAsia="BrowalliaUPC"/>
                <w:sz w:val="29"/>
                <w:sz w:val="29"/>
                <w:szCs w:val="29"/>
              </w:rPr>
              <w:t>ตี</w:t>
            </w:r>
            <w:r>
              <w:rPr>
                <w:rFonts w:eastAsia="BrowalliaUPC"/>
                <w:spacing w:val="1"/>
                <w:sz w:val="29"/>
                <w:sz w:val="29"/>
                <w:szCs w:val="29"/>
              </w:rPr>
              <w:t>พิ</w:t>
            </w:r>
            <w:r>
              <w:rPr>
                <w:rFonts w:eastAsia="BrowalliaUPC"/>
                <w:spacing w:val="-1"/>
                <w:sz w:val="29"/>
                <w:sz w:val="29"/>
                <w:szCs w:val="29"/>
              </w:rPr>
              <w:t>ม</w:t>
            </w:r>
            <w:r>
              <w:rPr>
                <w:rFonts w:eastAsia="BrowalliaUPC"/>
                <w:spacing w:val="3"/>
                <w:sz w:val="29"/>
                <w:sz w:val="29"/>
                <w:szCs w:val="29"/>
              </w:rPr>
              <w:t>พ์</w:t>
            </w:r>
            <w:r>
              <w:rPr>
                <w:rFonts w:eastAsia="BrowalliaUPC"/>
                <w:sz w:val="29"/>
                <w:sz w:val="29"/>
                <w:szCs w:val="29"/>
              </w:rPr>
              <w:t>ห</w:t>
            </w:r>
            <w:r>
              <w:rPr>
                <w:rFonts w:eastAsia="BrowalliaUPC"/>
                <w:spacing w:val="-1"/>
                <w:sz w:val="29"/>
                <w:sz w:val="29"/>
                <w:szCs w:val="29"/>
              </w:rPr>
              <w:t>รื</w:t>
            </w:r>
            <w:r>
              <w:rPr>
                <w:rFonts w:eastAsia="BrowalliaUPC"/>
                <w:spacing w:val="2"/>
                <w:sz w:val="29"/>
                <w:sz w:val="29"/>
                <w:szCs w:val="29"/>
              </w:rPr>
              <w:t>อ</w:t>
            </w:r>
            <w:r>
              <w:rPr>
                <w:rFonts w:eastAsia="BrowalliaUPC"/>
                <w:sz w:val="29"/>
                <w:sz w:val="29"/>
                <w:szCs w:val="29"/>
              </w:rPr>
              <w:t>เ</w:t>
            </w:r>
            <w:r>
              <w:rPr>
                <w:rFonts w:eastAsia="BrowalliaUPC"/>
                <w:spacing w:val="-1"/>
                <w:sz w:val="29"/>
                <w:sz w:val="29"/>
                <w:szCs w:val="29"/>
              </w:rPr>
              <w:t>ผ</w:t>
            </w:r>
            <w:r>
              <w:rPr>
                <w:rFonts w:eastAsia="BrowalliaUPC"/>
                <w:spacing w:val="1"/>
                <w:sz w:val="29"/>
                <w:sz w:val="29"/>
                <w:szCs w:val="29"/>
              </w:rPr>
              <w:t>ย</w:t>
            </w:r>
            <w:r>
              <w:rPr>
                <w:rFonts w:eastAsia="BrowalliaUPC"/>
                <w:spacing w:val="2"/>
                <w:sz w:val="29"/>
                <w:sz w:val="29"/>
                <w:szCs w:val="29"/>
              </w:rPr>
              <w:t>แ</w:t>
            </w:r>
            <w:r>
              <w:rPr>
                <w:rFonts w:eastAsia="BrowalliaUPC"/>
                <w:spacing w:val="1"/>
                <w:sz w:val="29"/>
                <w:sz w:val="29"/>
                <w:szCs w:val="29"/>
              </w:rPr>
              <w:t>พ</w:t>
            </w:r>
            <w:r>
              <w:rPr>
                <w:rFonts w:eastAsia="BrowalliaUPC"/>
                <w:sz w:val="29"/>
                <w:sz w:val="29"/>
                <w:szCs w:val="29"/>
              </w:rPr>
              <w:t>ร่</w:t>
            </w:r>
          </w:p>
        </w:tc>
        <w:tc>
          <w:tcPr>
            <w:tcW w:w="1192" w:type="dxa"/>
            <w:vMerge w:val="restart"/>
            <w:tcBorders>
              <w:right w:val="single" w:sz="4" w:space="0" w:color="000000"/>
            </w:tcBorders>
            <w:vAlign w:val="center"/>
          </w:tcPr>
          <w:p>
            <w:pPr>
              <w:pStyle w:val="Normal"/>
              <w:widowControl w:val="false"/>
              <w:spacing w:lineRule="auto" w:line="240" w:before="0" w:after="0"/>
              <w:jc w:val="left"/>
              <w:rPr>
                <w:sz w:val="29"/>
                <w:szCs w:val="29"/>
              </w:rPr>
            </w:pPr>
            <w:r>
              <w:rPr>
                <w:sz w:val="29"/>
                <w:sz w:val="29"/>
                <w:szCs w:val="29"/>
              </w:rPr>
              <w:t xml:space="preserve">ร้อยละ </w:t>
            </w:r>
            <w:r>
              <w:fldChar w:fldCharType="begin">
                <w:ffData>
                  <w:name w:val="Bookmark1460"/>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restart"/>
            <w:tcBorders>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restart"/>
            <w:tcBorders>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6" w:hRule="atLeast"/>
        </w:trPr>
        <w:tc>
          <w:tcPr>
            <w:tcW w:w="4507" w:type="dxa"/>
            <w:vMerge w:val="continue"/>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92" w:type="dxa"/>
            <w:vMerge w:val="continue"/>
            <w:tcBorders>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6" w:hRule="atLeast"/>
        </w:trPr>
        <w:tc>
          <w:tcPr>
            <w:tcW w:w="4507" w:type="dxa"/>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right"/>
              <w:rPr>
                <w:sz w:val="29"/>
                <w:szCs w:val="29"/>
              </w:rPr>
            </w:pPr>
            <w:r>
              <w:rPr>
                <w:b/>
                <w:b/>
                <w:bCs/>
                <w:sz w:val="29"/>
                <w:sz w:val="29"/>
                <w:szCs w:val="29"/>
              </w:rPr>
              <w:t xml:space="preserve">เฉลี่ยองค์ประกอบที่ </w:t>
            </w:r>
            <w:r>
              <w:rPr>
                <w:b/>
                <w:bCs/>
                <w:sz w:val="29"/>
                <w:szCs w:val="29"/>
              </w:rPr>
              <w:t>2</w:t>
            </w:r>
          </w:p>
        </w:tc>
        <w:tc>
          <w:tcPr>
            <w:tcW w:w="5062" w:type="dxa"/>
            <w:gridSpan w:val="4"/>
            <w:tcBorders>
              <w:bottom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 w:val="29"/>
                <w:szCs w:val="29"/>
              </w:rPr>
              <w:t xml:space="preserve">คะแนนเฉลี่ย </w:t>
            </w:r>
            <w:r>
              <w:fldChar w:fldCharType="begin">
                <w:ffData>
                  <w:name w:val="Bookmark1461"/>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r>
      <w:tr>
        <w:trPr>
          <w:trHeight w:val="56" w:hRule="atLeast"/>
        </w:trPr>
        <w:tc>
          <w:tcPr>
            <w:tcW w:w="9569" w:type="dxa"/>
            <w:gridSpan w:val="5"/>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b/>
                <w:b/>
                <w:bCs/>
                <w:sz w:val="29"/>
                <w:szCs w:val="29"/>
              </w:rPr>
            </w:pPr>
            <w:r>
              <w:rPr>
                <w:b/>
                <w:b/>
                <w:bCs/>
                <w:sz w:val="29"/>
                <w:sz w:val="29"/>
                <w:szCs w:val="29"/>
              </w:rPr>
              <w:t xml:space="preserve">องค์ประกอบที่ </w:t>
            </w:r>
            <w:r>
              <w:rPr>
                <w:b/>
                <w:bCs/>
                <w:sz w:val="29"/>
                <w:szCs w:val="29"/>
              </w:rPr>
              <w:t xml:space="preserve">3 </w:t>
            </w:r>
            <w:r>
              <w:rPr>
                <w:b/>
                <w:b/>
                <w:bCs/>
                <w:sz w:val="29"/>
                <w:sz w:val="29"/>
                <w:szCs w:val="29"/>
              </w:rPr>
              <w:t>นักศึกษา</w:t>
            </w:r>
          </w:p>
        </w:tc>
      </w:tr>
      <w:tr>
        <w:trPr>
          <w:trHeight w:val="98" w:hRule="atLeast"/>
        </w:trPr>
        <w:tc>
          <w:tcPr>
            <w:tcW w:w="450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3.1 </w:t>
            </w:r>
            <w:r>
              <w:rPr>
                <w:sz w:val="29"/>
                <w:sz w:val="29"/>
                <w:szCs w:val="29"/>
              </w:rPr>
              <w:t>การรับนักศึกษา</w:t>
            </w:r>
          </w:p>
        </w:tc>
        <w:tc>
          <w:tcPr>
            <w:tcW w:w="1192" w:type="dxa"/>
            <w:tcBorders>
              <w:bottom w:val="single" w:sz="4" w:space="0" w:color="000000"/>
              <w:right w:val="single" w:sz="4" w:space="0" w:color="000000"/>
            </w:tcBorders>
            <w:shd w:color="auto" w:fill="auto" w:val="clear"/>
          </w:tcPr>
          <w:p>
            <w:pPr>
              <w:pStyle w:val="Normal"/>
              <w:widowControl w:val="false"/>
              <w:spacing w:lineRule="auto" w:line="240" w:before="0" w:after="0"/>
              <w:rPr>
                <w:sz w:val="29"/>
                <w:szCs w:val="29"/>
              </w:rPr>
            </w:pPr>
            <w:r>
              <w:fldChar w:fldCharType="begin">
                <w:ffData>
                  <w:name w:val="Bookmark1462"/>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215" w:hRule="atLeast"/>
        </w:trPr>
        <w:tc>
          <w:tcPr>
            <w:tcW w:w="450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3.2 </w:t>
            </w:r>
            <w:r>
              <w:rPr>
                <w:rFonts w:eastAsia="CordiaNew-Bold"/>
                <w:sz w:val="29"/>
                <w:sz w:val="29"/>
                <w:szCs w:val="29"/>
              </w:rPr>
              <w:t>การส่งเสริมและพัฒนานักศึกษา</w:t>
            </w:r>
          </w:p>
        </w:tc>
        <w:tc>
          <w:tcPr>
            <w:tcW w:w="1192" w:type="dxa"/>
            <w:tcBorders>
              <w:bottom w:val="single" w:sz="4" w:space="0" w:color="000000"/>
              <w:right w:val="single" w:sz="4" w:space="0" w:color="000000"/>
            </w:tcBorders>
            <w:shd w:color="auto" w:fill="auto" w:val="clear"/>
          </w:tcPr>
          <w:p>
            <w:pPr>
              <w:pStyle w:val="Normal"/>
              <w:widowControl w:val="false"/>
              <w:spacing w:lineRule="auto" w:line="240" w:before="0" w:after="0"/>
              <w:rPr>
                <w:sz w:val="29"/>
                <w:szCs w:val="29"/>
              </w:rPr>
            </w:pPr>
            <w:r>
              <w:fldChar w:fldCharType="begin">
                <w:ffData>
                  <w:name w:val="Bookmark1463"/>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47" w:hRule="atLeast"/>
        </w:trPr>
        <w:tc>
          <w:tcPr>
            <w:tcW w:w="450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3.3 </w:t>
            </w:r>
            <w:r>
              <w:rPr>
                <w:rFonts w:eastAsia="CordiaNew-Bold"/>
                <w:sz w:val="29"/>
                <w:sz w:val="29"/>
                <w:szCs w:val="29"/>
              </w:rPr>
              <w:t>ผลที่เกิดกับนักศึกษา</w:t>
            </w:r>
          </w:p>
        </w:tc>
        <w:tc>
          <w:tcPr>
            <w:tcW w:w="1192" w:type="dxa"/>
            <w:tcBorders>
              <w:bottom w:val="single" w:sz="4" w:space="0" w:color="000000"/>
              <w:right w:val="single" w:sz="4" w:space="0" w:color="000000"/>
            </w:tcBorders>
            <w:shd w:color="auto" w:fill="auto" w:val="clear"/>
          </w:tcPr>
          <w:p>
            <w:pPr>
              <w:pStyle w:val="Normal"/>
              <w:widowControl w:val="false"/>
              <w:spacing w:lineRule="auto" w:line="240" w:before="0" w:after="0"/>
              <w:rPr>
                <w:sz w:val="29"/>
                <w:szCs w:val="29"/>
              </w:rPr>
            </w:pPr>
            <w:r>
              <w:fldChar w:fldCharType="begin">
                <w:ffData>
                  <w:name w:val="Bookmark1464"/>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47" w:hRule="atLeast"/>
        </w:trPr>
        <w:tc>
          <w:tcPr>
            <w:tcW w:w="4507" w:type="dxa"/>
            <w:tcBorders>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sz w:val="29"/>
                <w:szCs w:val="29"/>
              </w:rPr>
            </w:pPr>
            <w:r>
              <w:rPr>
                <w:b/>
                <w:b/>
                <w:bCs/>
                <w:sz w:val="29"/>
                <w:sz w:val="29"/>
                <w:szCs w:val="29"/>
              </w:rPr>
              <w:t xml:space="preserve">เฉลี่ยองค์ประกอบที่ </w:t>
            </w:r>
            <w:r>
              <w:rPr>
                <w:b/>
                <w:bCs/>
                <w:sz w:val="29"/>
                <w:szCs w:val="29"/>
              </w:rPr>
              <w:t>3</w:t>
            </w:r>
          </w:p>
        </w:tc>
        <w:tc>
          <w:tcPr>
            <w:tcW w:w="5062" w:type="dxa"/>
            <w:gridSpan w:val="4"/>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 w:val="29"/>
                <w:szCs w:val="29"/>
              </w:rPr>
              <w:t xml:space="preserve">คะแนนเฉลี่ย </w:t>
            </w:r>
            <w:r>
              <w:fldChar w:fldCharType="begin">
                <w:ffData>
                  <w:name w:val="Bookmark1465"/>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r>
      <w:tr>
        <w:trPr>
          <w:trHeight w:val="56" w:hRule="atLeast"/>
        </w:trPr>
        <w:tc>
          <w:tcPr>
            <w:tcW w:w="9569" w:type="dxa"/>
            <w:gridSpan w:val="5"/>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b/>
                <w:b/>
                <w:bCs/>
                <w:sz w:val="29"/>
                <w:szCs w:val="29"/>
              </w:rPr>
            </w:pPr>
            <w:r>
              <w:rPr>
                <w:b/>
                <w:b/>
                <w:bCs/>
                <w:sz w:val="29"/>
                <w:sz w:val="29"/>
                <w:szCs w:val="29"/>
              </w:rPr>
              <w:t xml:space="preserve">องค์ประกอบที่ </w:t>
            </w:r>
            <w:r>
              <w:rPr>
                <w:b/>
                <w:bCs/>
                <w:sz w:val="29"/>
                <w:szCs w:val="29"/>
              </w:rPr>
              <w:t xml:space="preserve">4 </w:t>
            </w:r>
            <w:r>
              <w:rPr>
                <w:b/>
                <w:b/>
                <w:bCs/>
                <w:sz w:val="29"/>
                <w:sz w:val="29"/>
                <w:szCs w:val="29"/>
              </w:rPr>
              <w:t>อาจารย์</w:t>
            </w:r>
          </w:p>
        </w:tc>
      </w:tr>
      <w:tr>
        <w:trPr>
          <w:trHeight w:val="71" w:hRule="atLeast"/>
        </w:trPr>
        <w:tc>
          <w:tcPr>
            <w:tcW w:w="450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4.1 </w:t>
            </w:r>
            <w:r>
              <w:rPr>
                <w:sz w:val="29"/>
                <w:sz w:val="29"/>
                <w:szCs w:val="29"/>
              </w:rPr>
              <w:t>การบริหารและพัฒนาอาจารย์</w:t>
            </w:r>
          </w:p>
        </w:tc>
        <w:tc>
          <w:tcPr>
            <w:tcW w:w="1192" w:type="dxa"/>
            <w:tcBorders>
              <w:bottom w:val="single" w:sz="4" w:space="0" w:color="000000"/>
              <w:right w:val="single" w:sz="4" w:space="0" w:color="000000"/>
            </w:tcBorders>
            <w:shd w:color="auto" w:fill="auto" w:val="clear"/>
          </w:tcPr>
          <w:p>
            <w:pPr>
              <w:pStyle w:val="Normal"/>
              <w:widowControl w:val="false"/>
              <w:spacing w:lineRule="auto" w:line="240" w:before="0" w:after="0"/>
              <w:jc w:val="center"/>
              <w:rPr>
                <w:sz w:val="29"/>
                <w:szCs w:val="29"/>
              </w:rPr>
            </w:pPr>
            <w:r>
              <w:fldChar w:fldCharType="begin">
                <w:ffData>
                  <w:name w:val="Bookmark1466"/>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47" w:hRule="atLeast"/>
        </w:trPr>
        <w:tc>
          <w:tcPr>
            <w:tcW w:w="4507"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4.2 </w:t>
            </w:r>
            <w:r>
              <w:rPr>
                <w:sz w:val="29"/>
                <w:sz w:val="29"/>
                <w:szCs w:val="29"/>
              </w:rPr>
              <w:t>คุณภาพอาจารย์</w:t>
            </w:r>
          </w:p>
        </w:tc>
        <w:tc>
          <w:tcPr>
            <w:tcW w:w="1192" w:type="dxa"/>
            <w:tcBorders>
              <w:bottom w:val="single" w:sz="4" w:space="0" w:color="000000"/>
              <w:right w:val="single" w:sz="4" w:space="0" w:color="000000"/>
            </w:tcBorders>
            <w:shd w:color="000000" w:fill="FFFFFF" w:val="clear"/>
          </w:tcPr>
          <w:p>
            <w:pPr>
              <w:pStyle w:val="Normal"/>
              <w:widowControl w:val="false"/>
              <w:spacing w:lineRule="auto" w:line="240" w:before="0" w:after="0"/>
              <w:jc w:val="center"/>
              <w:rPr>
                <w:sz w:val="29"/>
                <w:szCs w:val="29"/>
              </w:rPr>
            </w:pPr>
            <w:r>
              <w:fldChar w:fldCharType="begin">
                <w:ffData>
                  <w:name w:val="Bookmark1467"/>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000000" w:fill="FFFFFF"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000000" w:fill="FFFFFF"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000000" w:fill="FFFFFF" w:val="clear"/>
            <w:vAlign w:val="center"/>
          </w:tcPr>
          <w:p>
            <w:pPr>
              <w:pStyle w:val="Normal"/>
              <w:widowControl w:val="false"/>
              <w:spacing w:lineRule="auto" w:line="240" w:before="0" w:after="0"/>
              <w:jc w:val="center"/>
              <w:rPr>
                <w:sz w:val="29"/>
                <w:szCs w:val="29"/>
              </w:rPr>
            </w:pPr>
            <w:r>
              <w:rPr>
                <w:sz w:val="29"/>
                <w:szCs w:val="29"/>
              </w:rPr>
            </w:r>
          </w:p>
        </w:tc>
      </w:tr>
      <w:tr>
        <w:trPr>
          <w:trHeight w:val="233" w:hRule="atLeast"/>
        </w:trPr>
        <w:tc>
          <w:tcPr>
            <w:tcW w:w="450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4.2.1 </w:t>
            </w:r>
            <w:r>
              <w:rPr>
                <w:sz w:val="29"/>
                <w:sz w:val="29"/>
                <w:szCs w:val="29"/>
              </w:rPr>
              <w:t>ร้อยละของอาจารย์ผู้รับผิดชอบหลักสูตรที่มีคุณวุฒิปริญญาเอก</w:t>
            </w:r>
          </w:p>
        </w:tc>
        <w:tc>
          <w:tcPr>
            <w:tcW w:w="1192"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 w:val="29"/>
                <w:szCs w:val="29"/>
              </w:rPr>
              <w:t xml:space="preserve">ร้อยละ </w:t>
            </w:r>
            <w:r>
              <w:fldChar w:fldCharType="begin">
                <w:ffData>
                  <w:name w:val="Bookmark1468"/>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restart"/>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restart"/>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295" w:hRule="atLeast"/>
        </w:trPr>
        <w:tc>
          <w:tcPr>
            <w:tcW w:w="45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9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Cs w:val="29"/>
              </w:rPr>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continue"/>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continue"/>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295" w:hRule="atLeast"/>
        </w:trPr>
        <w:tc>
          <w:tcPr>
            <w:tcW w:w="4507" w:type="dxa"/>
            <w:vMerge w:val="restart"/>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4.2.2 </w:t>
            </w:r>
            <w:r>
              <w:rPr>
                <w:sz w:val="29"/>
                <w:sz w:val="29"/>
                <w:szCs w:val="29"/>
              </w:rPr>
              <w:t>ร้อยละของอาจารย์ผู้รับผิดชอบหลักสูตรที่ดำรงตำแหน่งทางวิชาการ</w:t>
            </w:r>
          </w:p>
        </w:tc>
        <w:tc>
          <w:tcPr>
            <w:tcW w:w="1192" w:type="dxa"/>
            <w:vMerge w:val="restart"/>
            <w:tcBorders>
              <w:left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 w:val="29"/>
                <w:szCs w:val="29"/>
              </w:rPr>
              <w:t xml:space="preserve">ร้อยละ </w:t>
            </w:r>
            <w:r>
              <w:fldChar w:fldCharType="begin">
                <w:ffData>
                  <w:name w:val="Bookmark1469"/>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c>
          <w:tcPr>
            <w:tcW w:w="11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restart"/>
            <w:tcBorders>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restart"/>
            <w:tcBorders>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47" w:hRule="atLeast"/>
        </w:trPr>
        <w:tc>
          <w:tcPr>
            <w:tcW w:w="45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92" w:type="dxa"/>
            <w:vMerge w:val="continue"/>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Cs w:val="29"/>
              </w:rPr>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continue"/>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56" w:hRule="atLeast"/>
        </w:trPr>
        <w:tc>
          <w:tcPr>
            <w:tcW w:w="4507"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4.2.3 </w:t>
            </w:r>
            <w:r>
              <w:rPr>
                <w:sz w:val="29"/>
                <w:sz w:val="29"/>
                <w:szCs w:val="29"/>
              </w:rPr>
              <w:t>ผลงานทางวิชาการของอาจารย์ ผู้รับผิดชอบหลักสูตร</w:t>
            </w:r>
          </w:p>
        </w:tc>
        <w:tc>
          <w:tcPr>
            <w:tcW w:w="1192"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uto" w:line="240" w:before="0" w:after="0"/>
              <w:jc w:val="center"/>
              <w:rPr>
                <w:sz w:val="29"/>
                <w:szCs w:val="29"/>
              </w:rPr>
            </w:pPr>
            <w:r>
              <w:rPr>
                <w:sz w:val="29"/>
                <w:sz w:val="29"/>
                <w:szCs w:val="29"/>
              </w:rPr>
              <w:t xml:space="preserve">ร้อยละ </w:t>
            </w:r>
            <w:r>
              <w:fldChar w:fldCharType="begin">
                <w:ffData>
                  <w:name w:val="Bookmark1470"/>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c>
          <w:tcPr>
            <w:tcW w:w="1139" w:type="dxa"/>
            <w:tcBorders>
              <w:top w:val="single" w:sz="4" w:space="0" w:color="000000"/>
              <w:bottom w:val="single" w:sz="4" w:space="0" w:color="000000"/>
              <w:right w:val="single" w:sz="4" w:space="0" w:color="000000"/>
            </w:tcBorders>
            <w:shd w:color="auto" w:fill="FFFFFF" w:val="clear"/>
            <w:vAlign w:val="center"/>
          </w:tcPr>
          <w:p>
            <w:pPr>
              <w:pStyle w:val="Normal"/>
              <w:widowControl w:val="false"/>
              <w:spacing w:lineRule="auto" w:line="240" w:before="0" w:after="0"/>
              <w:jc w:val="center"/>
              <w:rPr>
                <w:sz w:val="29"/>
                <w:szCs w:val="29"/>
              </w:rPr>
            </w:pPr>
            <w:r>
              <w:rPr>
                <w:sz w:val="29"/>
                <w:szCs w:val="29"/>
              </w:rPr>
            </w:r>
          </w:p>
        </w:tc>
        <w:tc>
          <w:tcPr>
            <w:tcW w:w="1352" w:type="dxa"/>
            <w:vMerge w:val="restart"/>
            <w:tcBorders>
              <w:top w:val="single" w:sz="4" w:space="0" w:color="000000"/>
              <w:right w:val="single" w:sz="4" w:space="0" w:color="000000"/>
            </w:tcBorders>
            <w:shd w:color="auto" w:fill="FFFFFF"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restart"/>
            <w:tcBorders>
              <w:top w:val="single" w:sz="4" w:space="0" w:color="000000"/>
              <w:right w:val="single" w:sz="4" w:space="0" w:color="000000"/>
            </w:tcBorders>
            <w:shd w:color="auto" w:fill="FFFFFF" w:val="clear"/>
            <w:vAlign w:val="center"/>
          </w:tcPr>
          <w:p>
            <w:pPr>
              <w:pStyle w:val="Normal"/>
              <w:widowControl w:val="false"/>
              <w:spacing w:lineRule="auto" w:line="240" w:before="0" w:after="0"/>
              <w:jc w:val="center"/>
              <w:rPr>
                <w:sz w:val="29"/>
                <w:szCs w:val="29"/>
              </w:rPr>
            </w:pPr>
            <w:r>
              <w:rPr>
                <w:sz w:val="29"/>
                <w:szCs w:val="29"/>
              </w:rPr>
            </w:r>
          </w:p>
        </w:tc>
      </w:tr>
      <w:tr>
        <w:trPr>
          <w:trHeight w:val="47" w:hRule="atLeast"/>
        </w:trPr>
        <w:tc>
          <w:tcPr>
            <w:tcW w:w="4507" w:type="dxa"/>
            <w:vMerge w:val="continue"/>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92" w:type="dxa"/>
            <w:vMerge w:val="continue"/>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39" w:type="dxa"/>
            <w:tcBorders>
              <w:bottom w:val="single" w:sz="4" w:space="0" w:color="000000"/>
              <w:right w:val="single" w:sz="4" w:space="0" w:color="000000"/>
            </w:tcBorders>
            <w:shd w:color="auto" w:fill="FFFFFF" w:val="clear"/>
          </w:tcPr>
          <w:p>
            <w:pPr>
              <w:pStyle w:val="Normal"/>
              <w:widowControl w:val="false"/>
              <w:spacing w:lineRule="auto" w:line="240" w:before="0" w:after="0"/>
              <w:jc w:val="center"/>
              <w:rPr>
                <w:sz w:val="29"/>
                <w:szCs w:val="29"/>
              </w:rPr>
            </w:pPr>
            <w:r>
              <w:rPr>
                <w:sz w:val="29"/>
                <w:szCs w:val="29"/>
              </w:rPr>
            </w:r>
          </w:p>
        </w:tc>
        <w:tc>
          <w:tcPr>
            <w:tcW w:w="1352" w:type="dxa"/>
            <w:vMerge w:val="continue"/>
            <w:tcBorders>
              <w:bottom w:val="single" w:sz="4" w:space="0" w:color="000000"/>
              <w:right w:val="single" w:sz="4" w:space="0" w:color="000000"/>
            </w:tcBorders>
            <w:shd w:color="000000" w:fill="BFBFBF"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continue"/>
            <w:tcBorders>
              <w:bottom w:val="single" w:sz="4" w:space="0" w:color="000000"/>
              <w:right w:val="single" w:sz="4" w:space="0" w:color="000000"/>
            </w:tcBorders>
            <w:shd w:color="000000" w:fill="BFBFBF" w:val="clear"/>
            <w:vAlign w:val="center"/>
          </w:tcPr>
          <w:p>
            <w:pPr>
              <w:pStyle w:val="Normal"/>
              <w:widowControl w:val="false"/>
              <w:spacing w:lineRule="auto" w:line="240" w:before="0" w:after="0"/>
              <w:jc w:val="center"/>
              <w:rPr>
                <w:sz w:val="29"/>
                <w:szCs w:val="29"/>
              </w:rPr>
            </w:pPr>
            <w:r>
              <w:rPr>
                <w:sz w:val="29"/>
                <w:szCs w:val="29"/>
              </w:rPr>
            </w:r>
          </w:p>
        </w:tc>
      </w:tr>
      <w:tr>
        <w:trPr>
          <w:trHeight w:val="486" w:hRule="atLeast"/>
        </w:trPr>
        <w:tc>
          <w:tcPr>
            <w:tcW w:w="4507" w:type="dxa"/>
            <w:vMerge w:val="restart"/>
            <w:tcBorders>
              <w:left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 w:val="29"/>
                <w:szCs w:val="29"/>
              </w:rPr>
              <w:t xml:space="preserve">ตัวบ่งชี้ที่ </w:t>
            </w:r>
            <w:r>
              <w:rPr>
                <w:sz w:val="29"/>
                <w:szCs w:val="29"/>
              </w:rPr>
              <w:t xml:space="preserve">4.2.3 </w:t>
            </w:r>
            <w:r>
              <w:rPr>
                <w:sz w:val="29"/>
                <w:sz w:val="29"/>
                <w:szCs w:val="29"/>
              </w:rPr>
              <w:t xml:space="preserve">จำนวนบทความของอาจารย์ผู้รับผิดชอบหลักสูตรปริญญาเอกที่ได้รับการอ้างอิงในฐานข้อมูล </w:t>
            </w:r>
            <w:r>
              <w:rPr>
                <w:sz w:val="29"/>
                <w:szCs w:val="29"/>
              </w:rPr>
              <w:t xml:space="preserve">TCI </w:t>
            </w:r>
            <w:r>
              <w:rPr>
                <w:sz w:val="29"/>
                <w:sz w:val="29"/>
                <w:szCs w:val="29"/>
              </w:rPr>
              <w:t xml:space="preserve">และ </w:t>
            </w:r>
            <w:r>
              <w:rPr>
                <w:sz w:val="29"/>
                <w:szCs w:val="29"/>
              </w:rPr>
              <w:t xml:space="preserve">Scopus </w:t>
            </w:r>
            <w:r>
              <w:rPr>
                <w:sz w:val="29"/>
                <w:sz w:val="29"/>
                <w:szCs w:val="29"/>
              </w:rPr>
              <w:t>ต่อจำนวนอาจารย์ผู้รับผิดชอบหลักสูตร</w:t>
            </w:r>
          </w:p>
        </w:tc>
        <w:tc>
          <w:tcPr>
            <w:tcW w:w="1192" w:type="dxa"/>
            <w:vMerge w:val="restart"/>
            <w:tcBorders>
              <w:left w:val="single" w:sz="4" w:space="0" w:color="000000"/>
              <w:right w:val="single" w:sz="4" w:space="0" w:color="000000"/>
            </w:tcBorders>
            <w:vAlign w:val="center"/>
          </w:tcPr>
          <w:p>
            <w:pPr>
              <w:pStyle w:val="Normal"/>
              <w:widowControl w:val="false"/>
              <w:spacing w:lineRule="auto" w:line="240" w:before="0" w:after="0"/>
              <w:jc w:val="left"/>
              <w:rPr>
                <w:sz w:val="29"/>
                <w:szCs w:val="29"/>
              </w:rPr>
            </w:pPr>
            <w:r>
              <w:fldChar w:fldCharType="begin">
                <w:ffData>
                  <w:name w:val="Bookmark1471"/>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FFFFFF" w:val="clear"/>
          </w:tcPr>
          <w:p>
            <w:pPr>
              <w:pStyle w:val="Normal"/>
              <w:widowControl w:val="false"/>
              <w:spacing w:lineRule="auto" w:line="240" w:before="0" w:after="0"/>
              <w:jc w:val="center"/>
              <w:rPr>
                <w:sz w:val="29"/>
                <w:szCs w:val="29"/>
              </w:rPr>
            </w:pPr>
            <w:r>
              <w:rPr>
                <w:sz w:val="29"/>
                <w:szCs w:val="29"/>
              </w:rPr>
            </w:r>
          </w:p>
        </w:tc>
        <w:tc>
          <w:tcPr>
            <w:tcW w:w="1352" w:type="dxa"/>
            <w:vMerge w:val="restart"/>
            <w:tcBorders>
              <w:right w:val="single" w:sz="4" w:space="0" w:color="000000"/>
            </w:tcBorders>
            <w:shd w:color="auto" w:fill="FFFFFF"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restart"/>
            <w:tcBorders>
              <w:right w:val="single" w:sz="4" w:space="0" w:color="000000"/>
            </w:tcBorders>
            <w:shd w:color="auto" w:fill="FFFFFF" w:val="clear"/>
            <w:vAlign w:val="center"/>
          </w:tcPr>
          <w:p>
            <w:pPr>
              <w:pStyle w:val="Normal"/>
              <w:widowControl w:val="false"/>
              <w:spacing w:lineRule="auto" w:line="240" w:before="0" w:after="0"/>
              <w:jc w:val="center"/>
              <w:rPr>
                <w:sz w:val="29"/>
                <w:szCs w:val="29"/>
              </w:rPr>
            </w:pPr>
            <w:r>
              <w:rPr>
                <w:sz w:val="29"/>
                <w:szCs w:val="29"/>
              </w:rPr>
            </w:r>
          </w:p>
        </w:tc>
      </w:tr>
      <w:tr>
        <w:trPr>
          <w:trHeight w:val="487" w:hRule="atLeast"/>
        </w:trPr>
        <w:tc>
          <w:tcPr>
            <w:tcW w:w="4507" w:type="dxa"/>
            <w:vMerge w:val="continue"/>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92" w:type="dxa"/>
            <w:vMerge w:val="continue"/>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sz w:val="29"/>
                <w:szCs w:val="29"/>
              </w:rPr>
            </w:pPr>
            <w:r>
              <w:rPr>
                <w:sz w:val="29"/>
                <w:szCs w:val="29"/>
              </w:rPr>
            </w:r>
          </w:p>
        </w:tc>
        <w:tc>
          <w:tcPr>
            <w:tcW w:w="1139" w:type="dxa"/>
            <w:tcBorders>
              <w:bottom w:val="single" w:sz="4" w:space="0" w:color="000000"/>
              <w:right w:val="single" w:sz="4" w:space="0" w:color="000000"/>
            </w:tcBorders>
            <w:shd w:color="auto" w:fill="FFFFFF" w:val="clear"/>
          </w:tcPr>
          <w:p>
            <w:pPr>
              <w:pStyle w:val="Normal"/>
              <w:widowControl w:val="false"/>
              <w:spacing w:lineRule="auto" w:line="240" w:before="0" w:after="0"/>
              <w:jc w:val="center"/>
              <w:rPr>
                <w:sz w:val="29"/>
                <w:szCs w:val="29"/>
              </w:rPr>
            </w:pPr>
            <w:r>
              <w:rPr>
                <w:sz w:val="29"/>
                <w:szCs w:val="29"/>
              </w:rPr>
            </w:r>
          </w:p>
        </w:tc>
        <w:tc>
          <w:tcPr>
            <w:tcW w:w="1352" w:type="dxa"/>
            <w:vMerge w:val="continue"/>
            <w:tcBorders>
              <w:bottom w:val="single" w:sz="4" w:space="0" w:color="000000"/>
              <w:right w:val="single" w:sz="4" w:space="0" w:color="000000"/>
            </w:tcBorders>
            <w:shd w:color="auto" w:fill="FFFFFF" w:val="clear"/>
            <w:vAlign w:val="center"/>
          </w:tcPr>
          <w:p>
            <w:pPr>
              <w:pStyle w:val="Normal"/>
              <w:widowControl w:val="false"/>
              <w:spacing w:lineRule="auto" w:line="240" w:before="0" w:after="0"/>
              <w:jc w:val="center"/>
              <w:rPr>
                <w:sz w:val="29"/>
                <w:szCs w:val="29"/>
              </w:rPr>
            </w:pPr>
            <w:r>
              <w:rPr>
                <w:sz w:val="29"/>
                <w:szCs w:val="29"/>
              </w:rPr>
            </w:r>
          </w:p>
        </w:tc>
        <w:tc>
          <w:tcPr>
            <w:tcW w:w="1379" w:type="dxa"/>
            <w:vMerge w:val="continue"/>
            <w:tcBorders>
              <w:bottom w:val="single" w:sz="4" w:space="0" w:color="000000"/>
              <w:right w:val="single" w:sz="4" w:space="0" w:color="000000"/>
            </w:tcBorders>
            <w:shd w:color="auto" w:fill="FFFFFF" w:val="clear"/>
            <w:vAlign w:val="center"/>
          </w:tcPr>
          <w:p>
            <w:pPr>
              <w:pStyle w:val="Normal"/>
              <w:widowControl w:val="false"/>
              <w:spacing w:lineRule="auto" w:line="240" w:before="0" w:after="0"/>
              <w:jc w:val="center"/>
              <w:rPr>
                <w:sz w:val="29"/>
                <w:szCs w:val="29"/>
              </w:rPr>
            </w:pPr>
            <w:r>
              <w:rPr>
                <w:sz w:val="29"/>
                <w:szCs w:val="29"/>
              </w:rPr>
            </w:r>
          </w:p>
        </w:tc>
      </w:tr>
      <w:tr>
        <w:trPr>
          <w:trHeight w:val="93" w:hRule="atLeast"/>
        </w:trPr>
        <w:tc>
          <w:tcPr>
            <w:tcW w:w="4507" w:type="dxa"/>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contextualSpacing/>
              <w:jc w:val="left"/>
              <w:rPr>
                <w:rFonts w:eastAsia="CordiaNew-Bold"/>
                <w:sz w:val="29"/>
                <w:szCs w:val="29"/>
              </w:rPr>
            </w:pPr>
            <w:r>
              <w:rPr>
                <w:rFonts w:eastAsia="CordiaNew-Bold"/>
                <w:sz w:val="29"/>
                <w:sz w:val="29"/>
                <w:szCs w:val="29"/>
              </w:rPr>
              <w:t xml:space="preserve">ตัวบ่งชี้ที่ </w:t>
            </w:r>
            <w:r>
              <w:rPr>
                <w:rFonts w:eastAsia="CordiaNew-Bold"/>
                <w:sz w:val="29"/>
                <w:szCs w:val="29"/>
              </w:rPr>
              <w:t xml:space="preserve">4.3 </w:t>
            </w:r>
            <w:r>
              <w:rPr>
                <w:sz w:val="29"/>
                <w:sz w:val="29"/>
                <w:szCs w:val="29"/>
              </w:rPr>
              <w:t>ผลที่เกิดกับอาจารย์</w:t>
            </w:r>
          </w:p>
        </w:tc>
        <w:tc>
          <w:tcPr>
            <w:tcW w:w="1192" w:type="dxa"/>
            <w:tcBorders>
              <w:left w:val="single" w:sz="4" w:space="0" w:color="000000"/>
              <w:bottom w:val="single" w:sz="4" w:space="0" w:color="000000"/>
              <w:right w:val="single" w:sz="4" w:space="0" w:color="000000"/>
            </w:tcBorders>
          </w:tcPr>
          <w:p>
            <w:pPr>
              <w:pStyle w:val="Normal"/>
              <w:widowControl w:val="false"/>
              <w:spacing w:lineRule="auto" w:line="240" w:before="0" w:after="0"/>
              <w:jc w:val="center"/>
              <w:rPr>
                <w:sz w:val="29"/>
                <w:szCs w:val="29"/>
              </w:rPr>
            </w:pPr>
            <w:r>
              <w:fldChar w:fldCharType="begin">
                <w:ffData>
                  <w:name w:val="Bookmark1472"/>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FFFFFF" w:val="clea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93" w:hRule="atLeast"/>
        </w:trPr>
        <w:tc>
          <w:tcPr>
            <w:tcW w:w="4507" w:type="dxa"/>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contextualSpacing/>
              <w:jc w:val="right"/>
              <w:rPr>
                <w:rFonts w:eastAsia="CordiaNew-Bold"/>
                <w:sz w:val="29"/>
                <w:szCs w:val="29"/>
              </w:rPr>
            </w:pPr>
            <w:r>
              <w:rPr>
                <w:b/>
                <w:b/>
                <w:bCs/>
                <w:sz w:val="29"/>
                <w:sz w:val="29"/>
                <w:szCs w:val="29"/>
              </w:rPr>
              <w:t xml:space="preserve">เฉลี่ยองค์ประกอบที่ </w:t>
            </w:r>
            <w:r>
              <w:rPr>
                <w:b/>
                <w:bCs/>
                <w:sz w:val="29"/>
                <w:szCs w:val="29"/>
              </w:rPr>
              <w:t>4</w:t>
            </w:r>
          </w:p>
        </w:tc>
        <w:tc>
          <w:tcPr>
            <w:tcW w:w="5062" w:type="dxa"/>
            <w:gridSpan w:val="4"/>
            <w:tcBorders>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 w:val="29"/>
                <w:szCs w:val="29"/>
              </w:rPr>
              <w:t xml:space="preserve">คะแนนเฉลี่ย </w:t>
            </w:r>
            <w:r>
              <w:fldChar w:fldCharType="begin">
                <w:ffData>
                  <w:name w:val="Bookmark1473"/>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r>
      <w:tr>
        <w:trPr>
          <w:trHeight w:val="56" w:hRule="atLeast"/>
        </w:trPr>
        <w:tc>
          <w:tcPr>
            <w:tcW w:w="9569" w:type="dxa"/>
            <w:gridSpan w:val="5"/>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b/>
                <w:b/>
                <w:bCs/>
                <w:sz w:val="29"/>
                <w:szCs w:val="29"/>
              </w:rPr>
            </w:pPr>
            <w:r>
              <w:rPr>
                <w:b/>
                <w:b/>
                <w:bCs/>
                <w:sz w:val="29"/>
                <w:sz w:val="29"/>
                <w:szCs w:val="29"/>
              </w:rPr>
              <w:t xml:space="preserve">องค์ประกอบที่ </w:t>
            </w:r>
            <w:r>
              <w:rPr>
                <w:b/>
                <w:bCs/>
                <w:sz w:val="29"/>
                <w:szCs w:val="29"/>
              </w:rPr>
              <w:t xml:space="preserve">5 </w:t>
            </w:r>
            <w:r>
              <w:rPr>
                <w:rFonts w:eastAsia="CordiaNew-Bold"/>
                <w:b/>
                <w:b/>
                <w:bCs/>
                <w:sz w:val="29"/>
                <w:sz w:val="29"/>
                <w:szCs w:val="29"/>
              </w:rPr>
              <w:t>หลักสูตร การเรียนการสอน การประเมินผู้เรียน</w:t>
            </w:r>
          </w:p>
        </w:tc>
      </w:tr>
      <w:tr>
        <w:trPr>
          <w:trHeight w:val="71" w:hRule="atLeast"/>
        </w:trPr>
        <w:tc>
          <w:tcPr>
            <w:tcW w:w="450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sz w:val="29"/>
                <w:szCs w:val="29"/>
              </w:rPr>
            </w:pPr>
            <w:r>
              <w:rPr>
                <w:sz w:val="29"/>
                <w:sz w:val="29"/>
                <w:szCs w:val="29"/>
              </w:rPr>
              <w:t xml:space="preserve">ตัวบ่งชี้ที่ </w:t>
            </w:r>
            <w:r>
              <w:rPr>
                <w:sz w:val="29"/>
                <w:szCs w:val="29"/>
              </w:rPr>
              <w:t xml:space="preserve">5.1 </w:t>
            </w:r>
            <w:r>
              <w:rPr>
                <w:sz w:val="29"/>
                <w:sz w:val="29"/>
                <w:szCs w:val="29"/>
              </w:rPr>
              <w:t>สาระของรายวิชาในหลักสูตร</w:t>
            </w:r>
          </w:p>
        </w:tc>
        <w:tc>
          <w:tcPr>
            <w:tcW w:w="119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fldChar w:fldCharType="begin">
                <w:ffData>
                  <w:name w:val="Bookmark1474"/>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71" w:hRule="atLeast"/>
        </w:trPr>
        <w:tc>
          <w:tcPr>
            <w:tcW w:w="450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sz w:val="29"/>
                <w:szCs w:val="29"/>
              </w:rPr>
            </w:pPr>
            <w:r>
              <w:rPr>
                <w:sz w:val="29"/>
                <w:sz w:val="29"/>
                <w:szCs w:val="29"/>
              </w:rPr>
              <w:t xml:space="preserve">ตัวบ่งชี้ที่ </w:t>
            </w:r>
            <w:r>
              <w:rPr>
                <w:sz w:val="29"/>
                <w:szCs w:val="29"/>
              </w:rPr>
              <w:t xml:space="preserve">5.2 </w:t>
            </w:r>
            <w:r>
              <w:rPr>
                <w:sz w:val="29"/>
                <w:sz w:val="29"/>
                <w:szCs w:val="29"/>
              </w:rPr>
              <w:t>การวางระบบผู้สอนและกระบวนการจัดการเรียนการสอน</w:t>
            </w:r>
          </w:p>
        </w:tc>
        <w:tc>
          <w:tcPr>
            <w:tcW w:w="119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fldChar w:fldCharType="begin">
                <w:ffData>
                  <w:name w:val="Bookmark1475"/>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71" w:hRule="atLeast"/>
        </w:trPr>
        <w:tc>
          <w:tcPr>
            <w:tcW w:w="4507" w:type="dxa"/>
            <w:tcBorders>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sz w:val="29"/>
                <w:szCs w:val="29"/>
              </w:rPr>
            </w:pPr>
            <w:r>
              <w:rPr>
                <w:sz w:val="29"/>
                <w:sz w:val="29"/>
                <w:szCs w:val="29"/>
              </w:rPr>
              <w:t xml:space="preserve">ตัวบ่งชี้ที่ </w:t>
            </w:r>
            <w:r>
              <w:rPr>
                <w:sz w:val="29"/>
                <w:szCs w:val="29"/>
              </w:rPr>
              <w:t xml:space="preserve">5.3 </w:t>
            </w:r>
            <w:r>
              <w:rPr>
                <w:sz w:val="29"/>
                <w:sz w:val="29"/>
                <w:szCs w:val="29"/>
              </w:rPr>
              <w:t>การประเมินผู้เรียน</w:t>
            </w:r>
          </w:p>
        </w:tc>
        <w:tc>
          <w:tcPr>
            <w:tcW w:w="119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fldChar w:fldCharType="begin">
                <w:ffData>
                  <w:name w:val="Bookmark1476"/>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71" w:hRule="atLeast"/>
        </w:trPr>
        <w:tc>
          <w:tcPr>
            <w:tcW w:w="450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contextualSpacing/>
              <w:rPr>
                <w:rFonts w:eastAsia="CordiaNew-Bold"/>
                <w:sz w:val="29"/>
                <w:szCs w:val="29"/>
              </w:rPr>
            </w:pPr>
            <w:r>
              <w:rPr>
                <w:rFonts w:eastAsia="CordiaNew-Bold"/>
                <w:sz w:val="29"/>
                <w:sz w:val="29"/>
                <w:szCs w:val="29"/>
              </w:rPr>
              <w:t xml:space="preserve">ตัวบ่งชี้ที่ </w:t>
            </w:r>
            <w:r>
              <w:rPr>
                <w:rFonts w:eastAsia="CordiaNew-Bold"/>
                <w:sz w:val="29"/>
                <w:szCs w:val="29"/>
              </w:rPr>
              <w:t xml:space="preserve">5.4 </w:t>
            </w:r>
            <w:r>
              <w:rPr>
                <w:sz w:val="29"/>
                <w:sz w:val="29"/>
                <w:szCs w:val="29"/>
              </w:rPr>
              <w:t>ผลการดำเนินงานหลักสูตรตามกรอบมาตรฐานคุณวุฒิระดับอุดมศึกษาแห่งชาติ</w:t>
            </w:r>
          </w:p>
        </w:tc>
        <w:tc>
          <w:tcPr>
            <w:tcW w:w="1192"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fldChar w:fldCharType="begin">
                <w:ffData>
                  <w:name w:val="Bookmark1477"/>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52"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c>
          <w:tcPr>
            <w:tcW w:w="137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9"/>
                <w:szCs w:val="29"/>
              </w:rPr>
            </w:pPr>
            <w:r>
              <w:rPr>
                <w:sz w:val="29"/>
                <w:szCs w:val="29"/>
              </w:rPr>
            </w:r>
          </w:p>
        </w:tc>
      </w:tr>
      <w:tr>
        <w:trPr>
          <w:trHeight w:val="93" w:hRule="atLeast"/>
        </w:trPr>
        <w:tc>
          <w:tcPr>
            <w:tcW w:w="45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contextualSpacing/>
              <w:jc w:val="right"/>
              <w:rPr>
                <w:rFonts w:eastAsia="CordiaNew-Bold"/>
                <w:sz w:val="29"/>
                <w:szCs w:val="29"/>
              </w:rPr>
            </w:pPr>
            <w:r>
              <w:rPr>
                <w:b/>
                <w:b/>
                <w:bCs/>
                <w:sz w:val="29"/>
                <w:sz w:val="29"/>
                <w:szCs w:val="29"/>
              </w:rPr>
              <w:t xml:space="preserve">เฉลี่ยองค์ประกอบที่ </w:t>
            </w:r>
            <w:r>
              <w:rPr>
                <w:b/>
                <w:bCs/>
                <w:sz w:val="29"/>
                <w:szCs w:val="29"/>
              </w:rPr>
              <w:t>5</w:t>
            </w:r>
          </w:p>
        </w:tc>
        <w:tc>
          <w:tcPr>
            <w:tcW w:w="5062"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 w:val="29"/>
                <w:szCs w:val="29"/>
              </w:rPr>
              <w:t xml:space="preserve">คะแนนเฉลี่ย </w:t>
            </w:r>
            <w:r>
              <w:fldChar w:fldCharType="begin">
                <w:ffData>
                  <w:name w:val="Bookmark1478"/>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r>
      <w:tr>
        <w:trPr>
          <w:trHeight w:val="170" w:hRule="atLeast"/>
        </w:trPr>
        <w:tc>
          <w:tcPr>
            <w:tcW w:w="9569" w:type="dxa"/>
            <w:gridSpan w:val="5"/>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
                <w:bCs/>
                <w:sz w:val="29"/>
                <w:szCs w:val="29"/>
              </w:rPr>
            </w:pPr>
            <w:r>
              <w:rPr>
                <w:b/>
                <w:b/>
                <w:bCs/>
                <w:sz w:val="29"/>
                <w:sz w:val="29"/>
                <w:szCs w:val="29"/>
              </w:rPr>
              <w:t xml:space="preserve">องค์ประกอบที่ </w:t>
            </w:r>
            <w:r>
              <w:rPr>
                <w:b/>
                <w:bCs/>
                <w:sz w:val="29"/>
                <w:szCs w:val="29"/>
              </w:rPr>
              <w:t xml:space="preserve">6 </w:t>
            </w:r>
            <w:r>
              <w:rPr>
                <w:rFonts w:eastAsia="CordiaNew-Bold"/>
                <w:b/>
                <w:b/>
                <w:bCs/>
                <w:sz w:val="29"/>
                <w:sz w:val="29"/>
                <w:szCs w:val="29"/>
              </w:rPr>
              <w:t>สิ่งสนับสนุนการเรียนรู้</w:t>
            </w:r>
          </w:p>
        </w:tc>
      </w:tr>
      <w:tr>
        <w:trPr>
          <w:trHeight w:val="170" w:hRule="atLeast"/>
        </w:trPr>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sz w:val="29"/>
                <w:szCs w:val="29"/>
              </w:rPr>
            </w:pPr>
            <w:r>
              <w:rPr>
                <w:sz w:val="29"/>
                <w:sz w:val="29"/>
                <w:szCs w:val="29"/>
              </w:rPr>
              <w:t xml:space="preserve">ตัวบ่งชี้ที่ </w:t>
            </w:r>
            <w:r>
              <w:rPr>
                <w:sz w:val="29"/>
                <w:szCs w:val="29"/>
              </w:rPr>
              <w:t xml:space="preserve">6.1 </w:t>
            </w:r>
            <w:r>
              <w:rPr>
                <w:sz w:val="29"/>
                <w:sz w:val="29"/>
                <w:szCs w:val="29"/>
              </w:rPr>
              <w:t>สิ่งสนับสนุนการเรียนรู้</w:t>
            </w:r>
          </w:p>
        </w:tc>
        <w:tc>
          <w:tcPr>
            <w:tcW w:w="119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9"/>
                <w:szCs w:val="29"/>
              </w:rPr>
            </w:pPr>
            <w:r>
              <w:fldChar w:fldCharType="begin">
                <w:ffData>
                  <w:name w:val="Bookmark1479"/>
                  <w:enabled/>
                  <w:calcOnExit w:val="0"/>
                  <w:textInput>
                    <w:default w:val="....."/>
                  </w:textInput>
                </w:ffData>
              </w:fldChar>
            </w:r>
            <w:r>
              <w:rPr>
                <w:sz w:val="29"/>
                <w:szCs w:val="29"/>
              </w:rPr>
              <w:instrText> FORMTEXT </w:instrText>
            </w:r>
            <w:r>
              <w:rPr>
                <w:sz w:val="29"/>
                <w:szCs w:val="29"/>
              </w:rPr>
            </w:r>
            <w:r>
              <w:rPr>
                <w:sz w:val="29"/>
                <w:szCs w:val="29"/>
              </w:rPr>
              <w:fldChar w:fldCharType="separate"/>
            </w:r>
            <w:r>
              <w:rPr>
                <w:sz w:val="29"/>
                <w:szCs w:val="29"/>
              </w:rPr>
            </w:r>
            <w:r>
              <w:rPr>
                <w:sz w:val="29"/>
                <w:szCs w:val="29"/>
              </w:rPr>
              <w:t>.....</w:t>
            </w:r>
            <w:r>
              <w:rPr>
                <w:sz w:val="29"/>
                <w:szCs w:val="29"/>
              </w:rPr>
            </w:r>
            <w:r>
              <w:rPr>
                <w:sz w:val="29"/>
                <w:szCs w:val="29"/>
              </w:rPr>
              <w:fldChar w:fldCharType="end"/>
            </w:r>
            <w:r>
              <w:rPr>
                <w:sz w:val="29"/>
                <w:szCs w:val="29"/>
              </w:rPr>
              <w:t xml:space="preserve"> </w:t>
            </w:r>
            <w:r>
              <w:rPr>
                <w:sz w:val="29"/>
                <w:sz w:val="29"/>
                <w:szCs w:val="29"/>
              </w:rPr>
              <w:t>คะแนน</w:t>
            </w:r>
          </w:p>
        </w:tc>
        <w:tc>
          <w:tcPr>
            <w:tcW w:w="1139" w:type="dxa"/>
            <w:tcBorders>
              <w:top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b/>
                <w:b/>
                <w:bCs/>
                <w:sz w:val="29"/>
                <w:szCs w:val="29"/>
              </w:rPr>
            </w:pPr>
            <w:r>
              <w:rPr>
                <w:b/>
                <w:bCs/>
                <w:sz w:val="29"/>
                <w:szCs w:val="29"/>
              </w:rPr>
            </w:r>
          </w:p>
        </w:tc>
        <w:tc>
          <w:tcPr>
            <w:tcW w:w="135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29"/>
                <w:szCs w:val="29"/>
              </w:rPr>
            </w:pPr>
            <w:r>
              <w:rPr>
                <w:b/>
                <w:bCs/>
                <w:sz w:val="29"/>
                <w:szCs w:val="29"/>
              </w:rPr>
            </w:r>
          </w:p>
        </w:tc>
        <w:tc>
          <w:tcPr>
            <w:tcW w:w="13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left"/>
              <w:rPr>
                <w:b/>
                <w:b/>
                <w:bCs/>
                <w:sz w:val="29"/>
                <w:szCs w:val="29"/>
              </w:rPr>
            </w:pPr>
            <w:r>
              <w:rPr>
                <w:b/>
                <w:bCs/>
                <w:sz w:val="29"/>
                <w:szCs w:val="29"/>
              </w:rPr>
            </w:r>
          </w:p>
        </w:tc>
      </w:tr>
      <w:tr>
        <w:trPr>
          <w:trHeight w:val="170" w:hRule="atLeast"/>
        </w:trPr>
        <w:tc>
          <w:tcPr>
            <w:tcW w:w="45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right"/>
              <w:rPr>
                <w:sz w:val="29"/>
                <w:szCs w:val="29"/>
              </w:rPr>
            </w:pPr>
            <w:r>
              <w:rPr>
                <w:b/>
                <w:b/>
                <w:bCs/>
                <w:sz w:val="29"/>
                <w:sz w:val="29"/>
                <w:szCs w:val="29"/>
              </w:rPr>
              <w:t xml:space="preserve">เฉลี่ยองค์ประกอบที่ </w:t>
            </w:r>
            <w:r>
              <w:rPr>
                <w:b/>
                <w:bCs/>
                <w:sz w:val="29"/>
                <w:szCs w:val="29"/>
              </w:rPr>
              <w:t>6</w:t>
            </w:r>
          </w:p>
        </w:tc>
        <w:tc>
          <w:tcPr>
            <w:tcW w:w="5062"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sz w:val="29"/>
                <w:szCs w:val="29"/>
              </w:rPr>
            </w:pPr>
            <w:r>
              <w:rPr>
                <w:sz w:val="29"/>
                <w:sz w:val="29"/>
                <w:szCs w:val="29"/>
              </w:rPr>
              <w:t xml:space="preserve">คะแนนเฉลี่ย </w:t>
            </w:r>
            <w:r>
              <w:fldChar w:fldCharType="begin">
                <w:ffData>
                  <w:name w:val="Bookmark1480"/>
                  <w:enabled/>
                  <w:calcOnExit w:val="0"/>
                  <w:textInput>
                    <w:default w:val="....."/>
                  </w:textInput>
                </w:ffData>
              </w:fldChar>
            </w:r>
            <w:r>
              <w:rPr>
                <w:sz w:val="29"/>
                <w:sz w:val="29"/>
                <w:szCs w:val="29"/>
              </w:rPr>
              <w:instrText> FORMTEXT </w:instrText>
            </w:r>
            <w:r>
              <w:rPr>
                <w:sz w:val="29"/>
                <w:szCs w:val="29"/>
              </w:rPr>
            </w:r>
            <w:r>
              <w:rPr>
                <w:sz w:val="29"/>
                <w:sz w:val="29"/>
                <w:szCs w:val="29"/>
              </w:rPr>
              <w:fldChar w:fldCharType="separate"/>
            </w:r>
            <w:r>
              <w:rPr>
                <w:sz w:val="29"/>
                <w:szCs w:val="29"/>
              </w:rPr>
              <w:t>...........</w:t>
            </w:r>
            <w:r>
              <w:rPr>
                <w:sz w:val="29"/>
                <w:szCs w:val="29"/>
              </w:rPr>
            </w:r>
            <w:r>
              <w:rPr>
                <w:sz w:val="29"/>
                <w:sz w:val="29"/>
                <w:szCs w:val="29"/>
              </w:rPr>
              <w:fldChar w:fldCharType="end"/>
            </w:r>
          </w:p>
        </w:tc>
      </w:tr>
      <w:tr>
        <w:trPr>
          <w:trHeight w:val="170" w:hRule="atLeast"/>
        </w:trPr>
        <w:tc>
          <w:tcPr>
            <w:tcW w:w="45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right"/>
              <w:rPr>
                <w:b/>
                <w:b/>
                <w:bCs/>
                <w:sz w:val="29"/>
                <w:szCs w:val="29"/>
              </w:rPr>
            </w:pPr>
            <w:r>
              <w:rPr>
                <w:b/>
                <w:b/>
                <w:bCs/>
                <w:sz w:val="29"/>
                <w:sz w:val="29"/>
                <w:szCs w:val="29"/>
              </w:rPr>
              <w:t xml:space="preserve">คะแนนเฉลี่ย  </w:t>
            </w:r>
            <w:r>
              <w:rPr>
                <w:b/>
                <w:bCs/>
                <w:sz w:val="29"/>
                <w:szCs w:val="29"/>
              </w:rPr>
              <w:t>(</w:t>
            </w:r>
            <w:r>
              <w:rPr>
                <w:b/>
                <w:b/>
                <w:bCs/>
                <w:sz w:val="29"/>
                <w:sz w:val="29"/>
                <w:szCs w:val="29"/>
              </w:rPr>
              <w:t xml:space="preserve">องค์ประกอบที่ </w:t>
            </w:r>
            <w:r>
              <w:rPr>
                <w:b/>
                <w:bCs/>
                <w:sz w:val="29"/>
                <w:szCs w:val="29"/>
              </w:rPr>
              <w:t>2 - 6)</w:t>
            </w:r>
          </w:p>
        </w:tc>
        <w:tc>
          <w:tcPr>
            <w:tcW w:w="5062"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sz w:val="29"/>
                <w:szCs w:val="29"/>
              </w:rPr>
            </w:pPr>
            <w:r>
              <w:rPr>
                <w:b/>
                <w:b/>
                <w:bCs/>
                <w:sz w:val="29"/>
                <w:sz w:val="29"/>
                <w:szCs w:val="29"/>
              </w:rPr>
              <w:t xml:space="preserve">คะแนนเฉลี่ย </w:t>
            </w:r>
            <w:r>
              <w:fldChar w:fldCharType="begin">
                <w:ffData>
                  <w:name w:val="Bookmark1481"/>
                  <w:enabled/>
                  <w:calcOnExit w:val="0"/>
                  <w:textInput>
                    <w:default w:val="....."/>
                  </w:textInput>
                </w:ffData>
              </w:fldChar>
            </w:r>
            <w:r>
              <w:rPr>
                <w:sz w:val="29"/>
                <w:b/>
                <w:sz w:val="29"/>
                <w:b/>
                <w:szCs w:val="29"/>
                <w:bCs/>
              </w:rPr>
              <w:instrText> FORMTEXT </w:instrText>
            </w:r>
            <w:r>
              <w:rPr>
                <w:b/>
                <w:bCs/>
                <w:sz w:val="29"/>
                <w:szCs w:val="29"/>
              </w:rPr>
            </w:r>
            <w:r>
              <w:rPr>
                <w:sz w:val="29"/>
                <w:b/>
                <w:sz w:val="29"/>
                <w:b/>
                <w:szCs w:val="29"/>
                <w:bCs/>
              </w:rPr>
              <w:fldChar w:fldCharType="separate"/>
            </w:r>
            <w:r>
              <w:rPr>
                <w:b/>
                <w:bCs/>
                <w:sz w:val="29"/>
                <w:szCs w:val="29"/>
              </w:rPr>
              <w:t>...........</w:t>
            </w:r>
            <w:r>
              <w:rPr>
                <w:b/>
                <w:bCs/>
                <w:sz w:val="29"/>
                <w:szCs w:val="29"/>
              </w:rPr>
            </w:r>
            <w:r>
              <w:rPr>
                <w:sz w:val="29"/>
                <w:b/>
                <w:sz w:val="29"/>
                <w:b/>
                <w:szCs w:val="29"/>
                <w:bCs/>
              </w:rPr>
              <w:fldChar w:fldCharType="end"/>
            </w:r>
          </w:p>
        </w:tc>
      </w:tr>
    </w:tbl>
    <w:p>
      <w:pPr>
        <w:pStyle w:val="Normal"/>
        <w:spacing w:lineRule="auto" w:line="240" w:before="0" w:after="0"/>
        <w:contextualSpacing/>
        <w:jc w:val="left"/>
        <w:rPr>
          <w:b/>
          <w:b/>
          <w:bCs/>
        </w:rPr>
      </w:pPr>
      <w:r>
        <w:rPr>
          <w:b/>
          <w:bCs/>
        </w:rPr>
      </w:r>
    </w:p>
    <w:p>
      <w:pPr>
        <w:pStyle w:val="Heading2"/>
        <w:rPr>
          <w:b/>
          <w:b/>
          <w:bCs/>
        </w:rPr>
      </w:pPr>
      <w:bookmarkStart w:id="49" w:name="_Toc8596152"/>
      <w:bookmarkStart w:id="50" w:name="_Toc76115556"/>
      <w:r>
        <w:rPr/>
        <w:t>ตารางการวิเคราะห์คุณภาพการศึกษาภายใน ระดับหลักสูตร</w:t>
      </w:r>
      <w:bookmarkEnd w:id="49"/>
      <w:bookmarkEnd w:id="50"/>
    </w:p>
    <w:tbl>
      <w:tblPr>
        <w:tblW w:w="9634" w:type="dxa"/>
        <w:jc w:val="left"/>
        <w:tblInd w:w="63" w:type="dxa"/>
        <w:tblLayout w:type="fixed"/>
        <w:tblCellMar>
          <w:top w:w="0" w:type="dxa"/>
          <w:left w:w="58" w:type="dxa"/>
          <w:bottom w:w="0" w:type="dxa"/>
          <w:right w:w="58" w:type="dxa"/>
        </w:tblCellMar>
        <w:tblLook w:val="04a0" w:noVBand="1" w:noHBand="0" w:lastColumn="0" w:firstColumn="1" w:lastRow="0" w:firstRow="1"/>
      </w:tblPr>
      <w:tblGrid>
        <w:gridCol w:w="1228"/>
        <w:gridCol w:w="846"/>
        <w:gridCol w:w="851"/>
        <w:gridCol w:w="1005"/>
        <w:gridCol w:w="1012"/>
        <w:gridCol w:w="1006"/>
        <w:gridCol w:w="1001"/>
        <w:gridCol w:w="2683"/>
      </w:tblGrid>
      <w:tr>
        <w:trPr/>
        <w:tc>
          <w:tcPr>
            <w:tcW w:w="122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28"/>
              </w:rPr>
            </w:pPr>
            <w:r>
              <w:rPr>
                <w:b/>
                <w:b/>
                <w:bCs/>
                <w:sz w:val="28"/>
                <w:sz w:val="28"/>
              </w:rPr>
              <w:t>องค์ประกอบ</w:t>
            </w:r>
          </w:p>
          <w:p>
            <w:pPr>
              <w:pStyle w:val="Normal"/>
              <w:widowControl w:val="false"/>
              <w:spacing w:lineRule="auto" w:line="240" w:before="0" w:after="0"/>
              <w:jc w:val="center"/>
              <w:rPr>
                <w:b/>
                <w:b/>
                <w:bCs/>
                <w:sz w:val="28"/>
              </w:rPr>
            </w:pPr>
            <w:r>
              <w:rPr>
                <w:b/>
                <w:b/>
                <w:bCs/>
                <w:sz w:val="28"/>
                <w:sz w:val="28"/>
              </w:rPr>
              <w:t>ที่</w:t>
            </w:r>
          </w:p>
        </w:tc>
        <w:tc>
          <w:tcPr>
            <w:tcW w:w="84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28"/>
              </w:rPr>
            </w:pPr>
            <w:r>
              <w:rPr>
                <w:b/>
                <w:b/>
                <w:bCs/>
                <w:sz w:val="28"/>
                <w:sz w:val="28"/>
              </w:rPr>
              <w:t>คะแนน</w:t>
            </w:r>
          </w:p>
          <w:p>
            <w:pPr>
              <w:pStyle w:val="Normal"/>
              <w:widowControl w:val="false"/>
              <w:spacing w:lineRule="auto" w:line="240" w:before="0" w:after="0"/>
              <w:jc w:val="center"/>
              <w:rPr>
                <w:b/>
                <w:b/>
                <w:bCs/>
                <w:sz w:val="28"/>
              </w:rPr>
            </w:pPr>
            <w:r>
              <w:rPr>
                <w:b/>
                <w:b/>
                <w:bCs/>
                <w:sz w:val="28"/>
                <w:sz w:val="28"/>
              </w:rPr>
              <w:t>ผ่าน</w:t>
            </w:r>
          </w:p>
        </w:tc>
        <w:tc>
          <w:tcPr>
            <w:tcW w:w="85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28"/>
              </w:rPr>
            </w:pPr>
            <w:r>
              <w:rPr>
                <w:b/>
                <w:b/>
                <w:bCs/>
                <w:sz w:val="28"/>
                <w:sz w:val="28"/>
              </w:rPr>
              <w:t>จำนวน</w:t>
            </w:r>
          </w:p>
          <w:p>
            <w:pPr>
              <w:pStyle w:val="Normal"/>
              <w:widowControl w:val="false"/>
              <w:spacing w:lineRule="auto" w:line="240" w:before="0" w:after="0"/>
              <w:jc w:val="center"/>
              <w:rPr>
                <w:b/>
                <w:b/>
                <w:bCs/>
                <w:sz w:val="28"/>
              </w:rPr>
            </w:pPr>
            <w:r>
              <w:rPr>
                <w:b/>
                <w:b/>
                <w:bCs/>
                <w:sz w:val="28"/>
                <w:sz w:val="28"/>
              </w:rPr>
              <w:t>ตัวบ่งชี้</w:t>
            </w:r>
          </w:p>
        </w:tc>
        <w:tc>
          <w:tcPr>
            <w:tcW w:w="100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28"/>
              </w:rPr>
            </w:pPr>
            <w:r>
              <w:rPr>
                <w:b/>
                <w:bCs/>
                <w:sz w:val="28"/>
              </w:rPr>
              <w:t>I</w:t>
            </w:r>
          </w:p>
        </w:tc>
        <w:tc>
          <w:tcPr>
            <w:tcW w:w="101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28"/>
              </w:rPr>
            </w:pPr>
            <w:r>
              <w:rPr>
                <w:b/>
                <w:bCs/>
                <w:sz w:val="28"/>
              </w:rPr>
              <w:t>P</w:t>
            </w:r>
          </w:p>
        </w:tc>
        <w:tc>
          <w:tcPr>
            <w:tcW w:w="100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28"/>
              </w:rPr>
            </w:pPr>
            <w:r>
              <w:rPr>
                <w:b/>
                <w:bCs/>
                <w:sz w:val="28"/>
              </w:rPr>
              <w:t>O</w:t>
            </w:r>
          </w:p>
        </w:tc>
        <w:tc>
          <w:tcPr>
            <w:tcW w:w="100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Normal"/>
              <w:widowControl w:val="false"/>
              <w:spacing w:lineRule="auto" w:line="240" w:before="0" w:after="0"/>
              <w:jc w:val="center"/>
              <w:rPr>
                <w:b/>
                <w:b/>
                <w:bCs/>
                <w:sz w:val="28"/>
              </w:rPr>
            </w:pPr>
            <w:r>
              <w:rPr>
                <w:b/>
                <w:b/>
                <w:bCs/>
                <w:sz w:val="28"/>
                <w:sz w:val="28"/>
              </w:rPr>
              <w:t>คะแนน</w:t>
            </w:r>
          </w:p>
          <w:p>
            <w:pPr>
              <w:pStyle w:val="Normal"/>
              <w:widowControl w:val="false"/>
              <w:spacing w:lineRule="auto" w:line="240" w:before="0" w:after="0"/>
              <w:jc w:val="center"/>
              <w:rPr>
                <w:b/>
                <w:b/>
                <w:bCs/>
                <w:sz w:val="28"/>
              </w:rPr>
            </w:pPr>
            <w:r>
              <w:rPr>
                <w:b/>
                <w:b/>
                <w:bCs/>
                <w:sz w:val="28"/>
                <w:sz w:val="28"/>
              </w:rPr>
              <w:t>เฉลี่ย</w:t>
            </w:r>
          </w:p>
        </w:tc>
        <w:tc>
          <w:tcPr>
            <w:tcW w:w="268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b/>
                <w:b/>
                <w:bCs/>
                <w:sz w:val="28"/>
              </w:rPr>
            </w:pPr>
            <w:r>
              <w:rPr>
                <w:b/>
                <w:b/>
                <w:bCs/>
                <w:sz w:val="28"/>
                <w:sz w:val="28"/>
              </w:rPr>
              <w:t>ผลการประเมิน</w:t>
            </w:r>
          </w:p>
          <w:p>
            <w:pPr>
              <w:pStyle w:val="Normal"/>
              <w:widowControl w:val="false"/>
              <w:spacing w:lineRule="auto" w:line="240" w:before="0" w:after="0"/>
              <w:jc w:val="left"/>
              <w:rPr>
                <w:b/>
                <w:b/>
                <w:bCs/>
                <w:sz w:val="24"/>
                <w:szCs w:val="24"/>
              </w:rPr>
            </w:pPr>
            <w:r>
              <w:rPr>
                <w:b/>
                <w:bCs/>
                <w:sz w:val="24"/>
                <w:szCs w:val="24"/>
              </w:rPr>
              <w:t xml:space="preserve">0.01 – 2.00 </w:t>
            </w:r>
            <w:r>
              <w:rPr>
                <w:b/>
                <w:b/>
                <w:bCs/>
                <w:sz w:val="24"/>
                <w:sz w:val="24"/>
                <w:szCs w:val="24"/>
              </w:rPr>
              <w:t>ระดับคุณภาพน้อย</w:t>
            </w:r>
          </w:p>
          <w:p>
            <w:pPr>
              <w:pStyle w:val="Normal"/>
              <w:widowControl w:val="false"/>
              <w:spacing w:lineRule="auto" w:line="240" w:before="0" w:after="0"/>
              <w:jc w:val="left"/>
              <w:rPr>
                <w:b/>
                <w:b/>
                <w:bCs/>
                <w:sz w:val="24"/>
                <w:szCs w:val="24"/>
              </w:rPr>
            </w:pPr>
            <w:r>
              <w:rPr>
                <w:b/>
                <w:bCs/>
                <w:sz w:val="24"/>
                <w:szCs w:val="24"/>
              </w:rPr>
              <w:t xml:space="preserve">2.01 – 3.00 </w:t>
            </w:r>
            <w:r>
              <w:rPr>
                <w:b/>
                <w:b/>
                <w:bCs/>
                <w:sz w:val="24"/>
                <w:sz w:val="24"/>
                <w:szCs w:val="24"/>
              </w:rPr>
              <w:t>ระดับคุณภาพปานกลาง</w:t>
            </w:r>
          </w:p>
          <w:p>
            <w:pPr>
              <w:pStyle w:val="Normal"/>
              <w:widowControl w:val="false"/>
              <w:spacing w:lineRule="auto" w:line="240" w:before="0" w:after="0"/>
              <w:jc w:val="left"/>
              <w:rPr>
                <w:b/>
                <w:b/>
                <w:bCs/>
                <w:sz w:val="24"/>
                <w:szCs w:val="24"/>
              </w:rPr>
            </w:pPr>
            <w:r>
              <w:rPr>
                <w:b/>
                <w:bCs/>
                <w:sz w:val="24"/>
                <w:szCs w:val="24"/>
              </w:rPr>
              <w:t xml:space="preserve">3.01 – 4.00 </w:t>
            </w:r>
            <w:r>
              <w:rPr>
                <w:b/>
                <w:b/>
                <w:bCs/>
                <w:sz w:val="24"/>
                <w:sz w:val="24"/>
                <w:szCs w:val="24"/>
              </w:rPr>
              <w:t>ระดับคุณภาพดี</w:t>
            </w:r>
          </w:p>
          <w:p>
            <w:pPr>
              <w:pStyle w:val="Normal"/>
              <w:widowControl w:val="false"/>
              <w:spacing w:lineRule="auto" w:line="240" w:before="0" w:after="0"/>
              <w:jc w:val="left"/>
              <w:rPr>
                <w:sz w:val="28"/>
              </w:rPr>
            </w:pPr>
            <w:r>
              <w:rPr>
                <w:b/>
                <w:bCs/>
                <w:sz w:val="24"/>
                <w:szCs w:val="24"/>
              </w:rPr>
              <w:t xml:space="preserve">4.01 – 5.00 </w:t>
            </w:r>
            <w:r>
              <w:rPr>
                <w:b/>
                <w:b/>
                <w:bCs/>
                <w:sz w:val="24"/>
                <w:sz w:val="24"/>
                <w:szCs w:val="24"/>
              </w:rPr>
              <w:t>ระดับคุณภาพดีมาก</w:t>
            </w:r>
          </w:p>
        </w:tc>
      </w:tr>
      <w:tr>
        <w:trPr/>
        <w:tc>
          <w:tcPr>
            <w:tcW w:w="12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b/>
                <w:b/>
                <w:bCs/>
              </w:rPr>
            </w:pPr>
            <w:r>
              <w:rPr/>
              <w:t>1</w:t>
            </w:r>
          </w:p>
        </w:tc>
        <w:tc>
          <w:tcPr>
            <w:tcW w:w="5721" w:type="dxa"/>
            <w:gridSpan w:val="6"/>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b/>
                <w:b/>
                <w:bCs/>
                <w:sz w:val="28"/>
              </w:rPr>
            </w:pPr>
            <w:r>
              <w:rPr>
                <w:b/>
                <w:b/>
                <w:bCs/>
                <w:sz w:val="28"/>
                <w:sz w:val="28"/>
              </w:rPr>
              <w:t>ผ่าน</w:t>
            </w:r>
            <w:r>
              <w:rPr>
                <w:b/>
                <w:bCs/>
                <w:sz w:val="28"/>
              </w:rPr>
              <w:t>/</w:t>
            </w:r>
            <w:r>
              <w:rPr>
                <w:b/>
                <w:b/>
                <w:bCs/>
                <w:sz w:val="28"/>
                <w:sz w:val="28"/>
              </w:rPr>
              <w:t>ไม่ผ่านการประเมิน</w:t>
            </w:r>
          </w:p>
        </w:tc>
        <w:tc>
          <w:tcPr>
            <w:tcW w:w="268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b/>
                <w:b/>
                <w:bCs/>
                <w:sz w:val="28"/>
              </w:rPr>
            </w:pPr>
            <w:r>
              <w:rPr>
                <w:b/>
                <w:b/>
                <w:bCs/>
                <w:sz w:val="28"/>
                <w:sz w:val="28"/>
              </w:rPr>
              <w:t>หลักสูตรได้มาตรฐาน</w:t>
            </w:r>
            <w:r>
              <w:rPr>
                <w:b/>
                <w:bCs/>
                <w:sz w:val="28"/>
              </w:rPr>
              <w:t>/</w:t>
            </w:r>
          </w:p>
          <w:p>
            <w:pPr>
              <w:pStyle w:val="Normal"/>
              <w:widowControl w:val="false"/>
              <w:spacing w:lineRule="auto" w:line="240" w:before="0" w:after="0"/>
              <w:jc w:val="center"/>
              <w:rPr>
                <w:b/>
                <w:b/>
                <w:bCs/>
                <w:sz w:val="28"/>
              </w:rPr>
            </w:pPr>
            <w:r>
              <w:rPr>
                <w:b/>
                <w:b/>
                <w:bCs/>
                <w:sz w:val="28"/>
                <w:sz w:val="28"/>
              </w:rPr>
              <w:t>ไม่ได้มาตรฐาน</w:t>
            </w:r>
          </w:p>
        </w:tc>
      </w:tr>
      <w:tr>
        <w:trPr/>
        <w:tc>
          <w:tcPr>
            <w:tcW w:w="122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2</w:t>
            </w:r>
          </w:p>
        </w:tc>
        <w:tc>
          <w:tcPr>
            <w:tcW w:w="846" w:type="dxa"/>
            <w:vMerge w:val="restart"/>
            <w:tcBorders>
              <w:top w:val="single" w:sz="4" w:space="0" w:color="000000"/>
              <w:left w:val="single" w:sz="4" w:space="0" w:color="000000"/>
              <w:bottom w:val="single" w:sz="4" w:space="0" w:color="000000"/>
              <w:right w:val="single" w:sz="4" w:space="0" w:color="000000"/>
            </w:tcBorders>
            <w:shd w:color="auto" w:fill="auto" w:val="clear"/>
            <w:textDirection w:val="btLr"/>
            <w:vAlign w:val="center"/>
          </w:tcPr>
          <w:p>
            <w:pPr>
              <w:pStyle w:val="Normal"/>
              <w:widowControl w:val="false"/>
              <w:spacing w:lineRule="auto" w:line="240" w:before="0" w:after="0"/>
              <w:ind w:left="113" w:right="113" w:hanging="0"/>
              <w:jc w:val="center"/>
              <w:rPr>
                <w:sz w:val="24"/>
                <w:szCs w:val="24"/>
              </w:rPr>
            </w:pPr>
            <w:r>
              <w:rPr>
                <w:sz w:val="24"/>
                <w:sz w:val="24"/>
                <w:szCs w:val="24"/>
              </w:rPr>
              <w:t xml:space="preserve">คะแนนเฉลี่ยของทุก ตัวบ่งชี้ในองค์ประกอบที่ </w:t>
            </w:r>
            <w:r>
              <w:rPr>
                <w:sz w:val="24"/>
                <w:szCs w:val="24"/>
              </w:rPr>
              <w:t>2 - 6</w:t>
            </w:r>
          </w:p>
        </w:tc>
        <w:tc>
          <w:tcPr>
            <w:tcW w:w="85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2</w:t>
            </w:r>
          </w:p>
        </w:tc>
        <w:tc>
          <w:tcPr>
            <w:tcW w:w="10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w:t>
            </w:r>
          </w:p>
        </w:tc>
        <w:tc>
          <w:tcPr>
            <w:tcW w:w="101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w:t>
            </w:r>
          </w:p>
        </w:tc>
        <w:tc>
          <w:tcPr>
            <w:tcW w:w="100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2.1, 2.2</w:t>
            </w:r>
          </w:p>
        </w:tc>
        <w:tc>
          <w:tcPr>
            <w:tcW w:w="10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26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sz w:val="28"/>
              </w:rPr>
            </w:pPr>
            <w:r>
              <w:rPr>
                <w:sz w:val="28"/>
              </w:rPr>
            </w:r>
          </w:p>
        </w:tc>
      </w:tr>
      <w:tr>
        <w:trPr/>
        <w:tc>
          <w:tcPr>
            <w:tcW w:w="122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3</w:t>
            </w:r>
          </w:p>
        </w:tc>
        <w:tc>
          <w:tcPr>
            <w:tcW w:w="84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sz w:val="28"/>
              </w:rPr>
            </w:pPr>
            <w:r>
              <w:rPr>
                <w:sz w:val="28"/>
              </w:rPr>
            </w:r>
          </w:p>
        </w:tc>
        <w:tc>
          <w:tcPr>
            <w:tcW w:w="85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3</w:t>
            </w:r>
          </w:p>
        </w:tc>
        <w:tc>
          <w:tcPr>
            <w:tcW w:w="10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w:t>
            </w:r>
          </w:p>
        </w:tc>
        <w:tc>
          <w:tcPr>
            <w:tcW w:w="101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3.1, 3.2</w:t>
            </w:r>
          </w:p>
        </w:tc>
        <w:tc>
          <w:tcPr>
            <w:tcW w:w="100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3.3</w:t>
            </w:r>
          </w:p>
        </w:tc>
        <w:tc>
          <w:tcPr>
            <w:tcW w:w="10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26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sz w:val="28"/>
              </w:rPr>
            </w:pPr>
            <w:r>
              <w:rPr>
                <w:sz w:val="28"/>
              </w:rPr>
            </w:r>
          </w:p>
        </w:tc>
      </w:tr>
      <w:tr>
        <w:trPr/>
        <w:tc>
          <w:tcPr>
            <w:tcW w:w="122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4</w:t>
            </w:r>
          </w:p>
        </w:tc>
        <w:tc>
          <w:tcPr>
            <w:tcW w:w="84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sz w:val="28"/>
              </w:rPr>
            </w:pPr>
            <w:r>
              <w:rPr>
                <w:sz w:val="28"/>
              </w:rPr>
            </w:r>
          </w:p>
        </w:tc>
        <w:tc>
          <w:tcPr>
            <w:tcW w:w="85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3</w:t>
            </w:r>
          </w:p>
        </w:tc>
        <w:tc>
          <w:tcPr>
            <w:tcW w:w="10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4.2</w:t>
            </w:r>
          </w:p>
        </w:tc>
        <w:tc>
          <w:tcPr>
            <w:tcW w:w="101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4.1</w:t>
            </w:r>
          </w:p>
        </w:tc>
        <w:tc>
          <w:tcPr>
            <w:tcW w:w="100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4.3</w:t>
            </w:r>
          </w:p>
        </w:tc>
        <w:tc>
          <w:tcPr>
            <w:tcW w:w="10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26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sz w:val="28"/>
              </w:rPr>
            </w:pPr>
            <w:r>
              <w:rPr>
                <w:sz w:val="28"/>
              </w:rPr>
            </w:r>
          </w:p>
        </w:tc>
      </w:tr>
      <w:tr>
        <w:trPr/>
        <w:tc>
          <w:tcPr>
            <w:tcW w:w="122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5</w:t>
            </w:r>
          </w:p>
        </w:tc>
        <w:tc>
          <w:tcPr>
            <w:tcW w:w="84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sz w:val="28"/>
              </w:rPr>
            </w:pPr>
            <w:r>
              <w:rPr>
                <w:sz w:val="28"/>
              </w:rPr>
            </w:r>
          </w:p>
        </w:tc>
        <w:tc>
          <w:tcPr>
            <w:tcW w:w="85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4</w:t>
            </w:r>
          </w:p>
        </w:tc>
        <w:tc>
          <w:tcPr>
            <w:tcW w:w="10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w:t>
            </w:r>
          </w:p>
        </w:tc>
        <w:tc>
          <w:tcPr>
            <w:tcW w:w="101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5.1, 5.2, 5.3</w:t>
            </w:r>
          </w:p>
        </w:tc>
        <w:tc>
          <w:tcPr>
            <w:tcW w:w="100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5.4</w:t>
            </w:r>
          </w:p>
        </w:tc>
        <w:tc>
          <w:tcPr>
            <w:tcW w:w="10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26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sz w:val="28"/>
              </w:rPr>
            </w:pPr>
            <w:r>
              <w:rPr>
                <w:sz w:val="28"/>
              </w:rPr>
            </w:r>
          </w:p>
        </w:tc>
      </w:tr>
      <w:tr>
        <w:trPr/>
        <w:tc>
          <w:tcPr>
            <w:tcW w:w="122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6</w:t>
            </w:r>
          </w:p>
        </w:tc>
        <w:tc>
          <w:tcPr>
            <w:tcW w:w="84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left"/>
              <w:rPr>
                <w:sz w:val="28"/>
              </w:rPr>
            </w:pPr>
            <w:r>
              <w:rPr>
                <w:sz w:val="28"/>
              </w:rPr>
            </w:r>
          </w:p>
        </w:tc>
        <w:tc>
          <w:tcPr>
            <w:tcW w:w="85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1</w:t>
            </w:r>
          </w:p>
        </w:tc>
        <w:tc>
          <w:tcPr>
            <w:tcW w:w="10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w:t>
            </w:r>
          </w:p>
        </w:tc>
        <w:tc>
          <w:tcPr>
            <w:tcW w:w="101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6.1</w:t>
            </w:r>
          </w:p>
        </w:tc>
        <w:tc>
          <w:tcPr>
            <w:tcW w:w="100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w:t>
            </w:r>
          </w:p>
        </w:tc>
        <w:tc>
          <w:tcPr>
            <w:tcW w:w="10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26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sz w:val="28"/>
              </w:rPr>
            </w:pPr>
            <w:r>
              <w:rPr>
                <w:sz w:val="28"/>
              </w:rPr>
            </w:r>
          </w:p>
        </w:tc>
      </w:tr>
      <w:tr>
        <w:trPr/>
        <w:tc>
          <w:tcPr>
            <w:tcW w:w="207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right"/>
              <w:rPr>
                <w:sz w:val="28"/>
              </w:rPr>
            </w:pPr>
            <w:r>
              <w:rPr>
                <w:b/>
                <w:b/>
                <w:bCs/>
              </w:rPr>
              <w:t>จำนวนตัวบ่งชี้รวม</w:t>
            </w:r>
          </w:p>
        </w:tc>
        <w:tc>
          <w:tcPr>
            <w:tcW w:w="85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t>13</w:t>
            </w:r>
          </w:p>
        </w:tc>
        <w:tc>
          <w:tcPr>
            <w:tcW w:w="10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b/>
                <w:b/>
                <w:bCs/>
              </w:rPr>
            </w:pPr>
            <w:r>
              <w:rPr/>
              <w:t>1</w:t>
            </w:r>
          </w:p>
        </w:tc>
        <w:tc>
          <w:tcPr>
            <w:tcW w:w="101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b/>
                <w:b/>
                <w:bCs/>
              </w:rPr>
            </w:pPr>
            <w:r>
              <w:rPr/>
              <w:t>7</w:t>
            </w:r>
          </w:p>
        </w:tc>
        <w:tc>
          <w:tcPr>
            <w:tcW w:w="100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rPr>
                <w:b/>
                <w:b/>
                <w:bCs/>
              </w:rPr>
            </w:pPr>
            <w:r>
              <w:rPr/>
              <w:t>5</w:t>
            </w:r>
          </w:p>
        </w:tc>
        <w:tc>
          <w:tcPr>
            <w:tcW w:w="100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b/>
                <w:b/>
                <w:bCs/>
              </w:rPr>
            </w:pPr>
            <w:r>
              <w:rPr>
                <w:b/>
                <w:bCs/>
              </w:rPr>
            </w:r>
          </w:p>
        </w:tc>
        <w:tc>
          <w:tcPr>
            <w:tcW w:w="268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240" w:before="0" w:after="0"/>
              <w:jc w:val="center"/>
              <w:rPr>
                <w:sz w:val="28"/>
              </w:rPr>
            </w:pPr>
            <w:r>
              <w:rPr>
                <w:sz w:val="28"/>
              </w:rPr>
            </w:r>
          </w:p>
        </w:tc>
      </w:tr>
      <w:tr>
        <w:trPr/>
        <w:tc>
          <w:tcPr>
            <w:tcW w:w="2925" w:type="dxa"/>
            <w:gridSpan w:val="3"/>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center"/>
              <w:rPr>
                <w:sz w:val="28"/>
              </w:rPr>
            </w:pPr>
            <w:r>
              <w:rPr>
                <w:b/>
                <w:b/>
                <w:bCs/>
              </w:rPr>
              <w:t>คะแนนเฉลี่ยรวม</w:t>
            </w:r>
          </w:p>
        </w:tc>
        <w:tc>
          <w:tcPr>
            <w:tcW w:w="10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sz w:val="28"/>
              </w:rPr>
            </w:pPr>
            <w:r>
              <w:rPr>
                <w:sz w:val="28"/>
              </w:rPr>
            </w:r>
          </w:p>
        </w:tc>
        <w:tc>
          <w:tcPr>
            <w:tcW w:w="101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sz w:val="28"/>
              </w:rPr>
            </w:pPr>
            <w:r>
              <w:rPr>
                <w:sz w:val="28"/>
              </w:rPr>
            </w:r>
          </w:p>
        </w:tc>
        <w:tc>
          <w:tcPr>
            <w:tcW w:w="100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sz w:val="28"/>
              </w:rPr>
            </w:pPr>
            <w:r>
              <w:rPr>
                <w:sz w:val="28"/>
              </w:rPr>
            </w:r>
          </w:p>
        </w:tc>
        <w:tc>
          <w:tcPr>
            <w:tcW w:w="100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sz w:val="28"/>
              </w:rPr>
            </w:pPr>
            <w:r>
              <w:rPr>
                <w:b/>
                <w:bCs/>
                <w:sz w:val="28"/>
              </w:rPr>
            </w:r>
          </w:p>
        </w:tc>
        <w:tc>
          <w:tcPr>
            <w:tcW w:w="26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sz w:val="28"/>
              </w:rPr>
            </w:pPr>
            <w:r>
              <w:rPr>
                <w:b/>
                <w:bCs/>
                <w:sz w:val="28"/>
              </w:rPr>
            </w:r>
          </w:p>
        </w:tc>
      </w:tr>
      <w:tr>
        <w:trPr/>
        <w:tc>
          <w:tcPr>
            <w:tcW w:w="2925"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
                <w:bCs/>
              </w:rPr>
              <w:t>ผลการประเมิน</w:t>
            </w:r>
          </w:p>
        </w:tc>
        <w:tc>
          <w:tcPr>
            <w:tcW w:w="100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101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100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1001" w:type="dxa"/>
            <w:tcBorders>
              <w:top w:val="single" w:sz="4" w:space="0" w:color="000000"/>
              <w:left w:val="single" w:sz="4" w:space="0" w:color="000000"/>
            </w:tcBorders>
            <w:shd w:color="auto" w:fill="auto" w:val="clear"/>
          </w:tcPr>
          <w:p>
            <w:pPr>
              <w:pStyle w:val="Normal"/>
              <w:widowControl w:val="false"/>
              <w:spacing w:lineRule="auto" w:line="240" w:before="0" w:after="0"/>
              <w:jc w:val="center"/>
              <w:rPr>
                <w:b/>
                <w:b/>
                <w:bCs/>
              </w:rPr>
            </w:pPr>
            <w:r>
              <w:rPr>
                <w:b/>
                <w:bCs/>
              </w:rPr>
            </w:r>
          </w:p>
        </w:tc>
        <w:tc>
          <w:tcPr>
            <w:tcW w:w="2683" w:type="dxa"/>
            <w:tcBorders>
              <w:top w:val="single" w:sz="4" w:space="0" w:color="000000"/>
            </w:tcBorders>
            <w:shd w:color="auto" w:fill="auto" w:val="clear"/>
          </w:tcPr>
          <w:p>
            <w:pPr>
              <w:pStyle w:val="Normal"/>
              <w:widowControl w:val="false"/>
              <w:spacing w:lineRule="auto" w:line="240" w:before="0" w:after="0"/>
              <w:jc w:val="center"/>
              <w:rPr>
                <w:b/>
                <w:b/>
                <w:bCs/>
              </w:rPr>
            </w:pPr>
            <w:r>
              <w:rPr>
                <w:b/>
                <w:bCs/>
              </w:rPr>
            </w:r>
          </w:p>
        </w:tc>
      </w:tr>
    </w:tbl>
    <w:p>
      <w:pPr>
        <w:pStyle w:val="Normal"/>
        <w:spacing w:lineRule="auto" w:line="240" w:before="0" w:after="0"/>
        <w:contextualSpacing/>
        <w:jc w:val="left"/>
        <w:rPr>
          <w:sz w:val="28"/>
        </w:rPr>
      </w:pPr>
      <w:r>
        <w:rPr>
          <w:b/>
          <w:b/>
          <w:bCs/>
          <w:sz w:val="28"/>
          <w:sz w:val="28"/>
        </w:rPr>
        <w:t>หมายเหตุ</w:t>
      </w:r>
      <w:r>
        <w:rPr>
          <w:rFonts w:eastAsia="BrowalliaNew-Bold"/>
          <w:b/>
          <w:b/>
          <w:bCs/>
          <w:sz w:val="28"/>
          <w:sz w:val="28"/>
        </w:rPr>
        <w:t xml:space="preserve">  </w:t>
      </w:r>
      <w:r>
        <w:rPr>
          <w:rFonts w:eastAsia="BrowalliaNew-Bold"/>
          <w:b/>
          <w:bCs/>
          <w:sz w:val="28"/>
        </w:rPr>
        <w:t xml:space="preserve">:  </w:t>
      </w:r>
      <w:r>
        <w:rPr>
          <w:sz w:val="28"/>
          <w:sz w:val="28"/>
        </w:rPr>
        <w:t xml:space="preserve">ตัวบ่งชี้ที่ </w:t>
      </w:r>
      <w:r>
        <w:rPr>
          <w:sz w:val="28"/>
        </w:rPr>
        <w:t xml:space="preserve">3.3 </w:t>
      </w:r>
      <w:r>
        <w:rPr>
          <w:sz w:val="28"/>
          <w:sz w:val="28"/>
        </w:rPr>
        <w:t xml:space="preserve">และ </w:t>
      </w:r>
      <w:r>
        <w:rPr>
          <w:sz w:val="28"/>
        </w:rPr>
        <w:t xml:space="preserve">4.3 </w:t>
      </w:r>
      <w:r>
        <w:rPr>
          <w:sz w:val="28"/>
          <w:sz w:val="28"/>
        </w:rPr>
        <w:t>เป็นผลลัพธ์ของกระบวนการย่อย</w:t>
      </w:r>
    </w:p>
    <w:p>
      <w:pPr>
        <w:pStyle w:val="Normal"/>
        <w:spacing w:lineRule="auto" w:line="240" w:before="0" w:after="0"/>
        <w:rPr>
          <w:b/>
          <w:b/>
          <w:bCs/>
        </w:rPr>
      </w:pPr>
      <w:r>
        <w:rPr>
          <w:b/>
          <w:bCs/>
        </w:rPr>
      </w:r>
      <w:r>
        <w:br w:type="page"/>
      </w:r>
    </w:p>
    <w:p>
      <w:pPr>
        <w:pStyle w:val="Heading2"/>
        <w:rPr>
          <w:b/>
          <w:b/>
          <w:bCs/>
        </w:rPr>
      </w:pPr>
      <w:bookmarkStart w:id="51" w:name="_Toc8596153"/>
      <w:bookmarkStart w:id="52" w:name="_Toc76115557"/>
      <w:r>
        <w:rPr/>
        <w:t xml:space="preserve">รายงานผลการวิเคราะห์จุดเด่น แนวทางเสริมจุดเด่น และจุดที่ควรพัฒนา องค์ประกอบที่ </w:t>
      </w:r>
      <w:r>
        <w:rPr/>
        <w:t xml:space="preserve">1 - </w:t>
      </w:r>
      <w:r>
        <w:rPr/>
        <w:t xml:space="preserve">องค์ประกอบที่ </w:t>
      </w:r>
      <w:r>
        <w:rPr/>
        <w:t>6</w:t>
      </w:r>
      <w:bookmarkEnd w:id="51"/>
      <w:bookmarkEnd w:id="52"/>
    </w:p>
    <w:p>
      <w:pPr>
        <w:pStyle w:val="Normal"/>
        <w:spacing w:lineRule="auto" w:line="240" w:before="0" w:after="0"/>
        <w:jc w:val="left"/>
        <w:rPr>
          <w:b/>
          <w:b/>
          <w:bCs/>
        </w:rPr>
      </w:pPr>
      <w:r>
        <w:rPr>
          <w:b/>
          <w:bCs/>
        </w:rPr>
      </w:r>
    </w:p>
    <w:p>
      <w:pPr>
        <w:pStyle w:val="Normal"/>
        <w:spacing w:lineRule="auto" w:line="240" w:before="0" w:after="0"/>
        <w:jc w:val="left"/>
        <w:rPr>
          <w:b/>
          <w:b/>
          <w:bCs/>
        </w:rPr>
      </w:pPr>
      <w:r>
        <w:rPr>
          <w:b/>
          <w:b/>
          <w:bCs/>
        </w:rPr>
        <w:t xml:space="preserve">องค์ประกอบที่ </w:t>
      </w:r>
      <w:r>
        <w:rPr>
          <w:b/>
          <w:bCs/>
        </w:rPr>
        <w:t xml:space="preserve">1 </w:t>
      </w:r>
      <w:r>
        <w:rPr>
          <w:b/>
          <w:b/>
          <w:bCs/>
        </w:rPr>
        <w:t>การกำกับมาตรฐาน</w:t>
      </w:r>
    </w:p>
    <w:p>
      <w:pPr>
        <w:pStyle w:val="Normal"/>
        <w:spacing w:lineRule="auto" w:line="240" w:before="0" w:after="0"/>
        <w:jc w:val="left"/>
        <w:rPr>
          <w:b/>
          <w:b/>
          <w:bCs/>
        </w:rPr>
      </w:pPr>
      <w:r>
        <w:rPr>
          <w:b/>
          <w:b/>
          <w:bCs/>
        </w:rPr>
        <w:t>จุดเด่น</w:t>
      </w:r>
    </w:p>
    <w:p>
      <w:pPr>
        <w:pStyle w:val="Normal"/>
        <w:numPr>
          <w:ilvl w:val="0"/>
          <w:numId w:val="35"/>
        </w:numPr>
        <w:spacing w:lineRule="auto" w:line="240" w:before="0" w:after="0"/>
        <w:ind w:left="993" w:hanging="284"/>
        <w:contextualSpacing/>
        <w:jc w:val="left"/>
        <w:rPr>
          <w:b/>
          <w:b/>
          <w:bCs/>
        </w:rPr>
      </w:pPr>
      <w:r>
        <w:fldChar w:fldCharType="begin">
          <w:ffData>
            <w:name w:val="Text2"/>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3"/>
        </w:numPr>
        <w:spacing w:lineRule="auto" w:line="240" w:before="0" w:after="0"/>
        <w:ind w:left="993" w:hanging="284"/>
        <w:contextualSpacing/>
        <w:jc w:val="left"/>
        <w:rPr>
          <w:b/>
          <w:b/>
          <w:bCs/>
        </w:rPr>
      </w:pPr>
      <w:r>
        <w:fldChar w:fldCharType="begin">
          <w:ffData>
            <w:name w:val="Text21"/>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rFonts w:eastAsia="BrowalliaNew-Bold"/>
          <w:b/>
          <w:b/>
          <w:bCs/>
        </w:rPr>
      </w:pPr>
      <w:r>
        <w:rPr>
          <w:rFonts w:eastAsia="BrowalliaNew-Bold"/>
          <w:b/>
          <w:b/>
          <w:bCs/>
        </w:rPr>
        <w:t>แนวทางเสริมจุดเด่น</w:t>
      </w:r>
    </w:p>
    <w:p>
      <w:pPr>
        <w:pStyle w:val="Normal"/>
        <w:numPr>
          <w:ilvl w:val="0"/>
          <w:numId w:val="6"/>
        </w:numPr>
        <w:spacing w:lineRule="auto" w:line="240" w:before="0" w:after="0"/>
        <w:ind w:left="994" w:hanging="308"/>
        <w:contextualSpacing/>
        <w:jc w:val="left"/>
        <w:rPr>
          <w:b/>
          <w:b/>
          <w:bCs/>
        </w:rPr>
      </w:pPr>
      <w:r>
        <w:fldChar w:fldCharType="begin">
          <w:ffData>
            <w:name w:val="Text22"/>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6"/>
        </w:numPr>
        <w:spacing w:lineRule="auto" w:line="240" w:before="0" w:after="0"/>
        <w:ind w:left="993" w:hanging="284"/>
        <w:contextualSpacing/>
        <w:jc w:val="left"/>
        <w:rPr>
          <w:b/>
          <w:b/>
          <w:bCs/>
        </w:rPr>
      </w:pPr>
      <w:r>
        <w:fldChar w:fldCharType="begin">
          <w:ffData>
            <w:name w:val="Text23"/>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
          <w:bCs/>
        </w:rPr>
        <w:t>จุดที่ควรพัฒนา</w:t>
      </w:r>
    </w:p>
    <w:p>
      <w:pPr>
        <w:pStyle w:val="Normal"/>
        <w:numPr>
          <w:ilvl w:val="0"/>
          <w:numId w:val="36"/>
        </w:numPr>
        <w:spacing w:lineRule="auto" w:line="240" w:before="0" w:after="0"/>
        <w:ind w:left="993" w:hanging="284"/>
        <w:contextualSpacing/>
        <w:jc w:val="left"/>
        <w:rPr>
          <w:b/>
          <w:b/>
          <w:bCs/>
        </w:rPr>
      </w:pPr>
      <w:r>
        <w:fldChar w:fldCharType="begin">
          <w:ffData>
            <w:name w:val="Text24"/>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37"/>
        </w:numPr>
        <w:spacing w:lineRule="auto" w:line="240" w:before="0" w:after="0"/>
        <w:ind w:left="993" w:hanging="284"/>
        <w:contextualSpacing/>
        <w:jc w:val="left"/>
        <w:rPr>
          <w:b/>
          <w:b/>
          <w:bCs/>
        </w:rPr>
      </w:pPr>
      <w:r>
        <w:fldChar w:fldCharType="begin">
          <w:ffData>
            <w:name w:val="Text25"/>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Cs/>
        </w:rPr>
      </w:r>
    </w:p>
    <w:p>
      <w:pPr>
        <w:pStyle w:val="Normal"/>
        <w:spacing w:lineRule="auto" w:line="240" w:before="0" w:after="0"/>
        <w:jc w:val="left"/>
        <w:rPr>
          <w:b/>
          <w:b/>
          <w:bCs/>
        </w:rPr>
      </w:pPr>
      <w:r>
        <w:rPr>
          <w:b/>
          <w:b/>
          <w:bCs/>
        </w:rPr>
        <w:t xml:space="preserve">องค์ประกอบที่ </w:t>
      </w:r>
      <w:r>
        <w:rPr>
          <w:b/>
          <w:bCs/>
        </w:rPr>
        <w:t xml:space="preserve">2 </w:t>
      </w:r>
      <w:r>
        <w:rPr>
          <w:b/>
          <w:b/>
          <w:bCs/>
        </w:rPr>
        <w:t>บัณฑิต</w:t>
      </w:r>
    </w:p>
    <w:p>
      <w:pPr>
        <w:pStyle w:val="Normal"/>
        <w:spacing w:lineRule="auto" w:line="240" w:before="0" w:after="0"/>
        <w:jc w:val="left"/>
        <w:rPr>
          <w:b/>
          <w:b/>
          <w:bCs/>
        </w:rPr>
      </w:pPr>
      <w:r>
        <w:rPr>
          <w:b/>
          <w:b/>
          <w:bCs/>
        </w:rPr>
        <w:t>จุดเด่น</w:t>
      </w:r>
    </w:p>
    <w:p>
      <w:pPr>
        <w:pStyle w:val="Normal"/>
        <w:numPr>
          <w:ilvl w:val="0"/>
          <w:numId w:val="4"/>
        </w:numPr>
        <w:spacing w:lineRule="auto" w:line="240" w:before="0" w:after="0"/>
        <w:ind w:left="993" w:hanging="284"/>
        <w:contextualSpacing/>
        <w:jc w:val="left"/>
        <w:rPr>
          <w:b/>
          <w:b/>
          <w:bCs/>
        </w:rPr>
      </w:pPr>
      <w:r>
        <w:fldChar w:fldCharType="begin">
          <w:ffData>
            <w:name w:val="Text26"/>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4"/>
        </w:numPr>
        <w:spacing w:lineRule="auto" w:line="240" w:before="0" w:after="0"/>
        <w:ind w:left="993" w:hanging="284"/>
        <w:contextualSpacing/>
        <w:jc w:val="left"/>
        <w:rPr>
          <w:b/>
          <w:b/>
          <w:bCs/>
        </w:rPr>
      </w:pPr>
      <w:r>
        <w:fldChar w:fldCharType="begin">
          <w:ffData>
            <w:name w:val="Text27"/>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rFonts w:eastAsia="BrowalliaNew-Bold"/>
          <w:b/>
          <w:b/>
          <w:bCs/>
        </w:rPr>
      </w:pPr>
      <w:r>
        <w:rPr>
          <w:rFonts w:eastAsia="BrowalliaNew-Bold"/>
          <w:b/>
          <w:b/>
          <w:bCs/>
        </w:rPr>
        <w:t>แนวทางเสริมจุดเด่น</w:t>
      </w:r>
    </w:p>
    <w:p>
      <w:pPr>
        <w:pStyle w:val="Normal"/>
        <w:numPr>
          <w:ilvl w:val="0"/>
          <w:numId w:val="7"/>
        </w:numPr>
        <w:spacing w:lineRule="auto" w:line="240" w:before="0" w:after="0"/>
        <w:ind w:left="1008" w:hanging="299"/>
        <w:contextualSpacing/>
        <w:jc w:val="left"/>
        <w:rPr>
          <w:b/>
          <w:b/>
          <w:bCs/>
        </w:rPr>
      </w:pPr>
      <w:r>
        <w:fldChar w:fldCharType="begin">
          <w:ffData>
            <w:name w:val="Text28"/>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7"/>
        </w:numPr>
        <w:spacing w:lineRule="auto" w:line="240" w:before="0" w:after="0"/>
        <w:ind w:left="1008" w:hanging="299"/>
        <w:contextualSpacing/>
        <w:jc w:val="left"/>
        <w:rPr>
          <w:b/>
          <w:b/>
          <w:bCs/>
        </w:rPr>
      </w:pPr>
      <w:r>
        <w:fldChar w:fldCharType="begin">
          <w:ffData>
            <w:name w:val="Text29"/>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
          <w:bCs/>
        </w:rPr>
        <w:t>จุดที่ควรพัฒนา</w:t>
      </w:r>
    </w:p>
    <w:p>
      <w:pPr>
        <w:pStyle w:val="Normal"/>
        <w:numPr>
          <w:ilvl w:val="0"/>
          <w:numId w:val="5"/>
        </w:numPr>
        <w:spacing w:lineRule="auto" w:line="240" w:before="0" w:after="0"/>
        <w:ind w:left="993" w:hanging="284"/>
        <w:contextualSpacing/>
        <w:jc w:val="left"/>
        <w:rPr>
          <w:b/>
          <w:b/>
          <w:bCs/>
        </w:rPr>
      </w:pPr>
      <w:r>
        <w:fldChar w:fldCharType="begin">
          <w:ffData>
            <w:name w:val="Text210"/>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5"/>
        </w:numPr>
        <w:spacing w:lineRule="auto" w:line="240" w:before="0" w:after="0"/>
        <w:ind w:left="993" w:hanging="284"/>
        <w:contextualSpacing/>
        <w:jc w:val="left"/>
        <w:rPr>
          <w:b/>
          <w:b/>
          <w:bCs/>
        </w:rPr>
      </w:pPr>
      <w:r>
        <w:fldChar w:fldCharType="begin">
          <w:ffData>
            <w:name w:val="Text211"/>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
          <w:bCs/>
        </w:rPr>
        <w:t xml:space="preserve">องค์ประกอบที่ </w:t>
      </w:r>
      <w:r>
        <w:rPr>
          <w:b/>
          <w:bCs/>
        </w:rPr>
        <w:t xml:space="preserve">3 </w:t>
      </w:r>
      <w:r>
        <w:rPr>
          <w:b/>
          <w:b/>
          <w:bCs/>
        </w:rPr>
        <w:t>นักศึกษา</w:t>
      </w:r>
    </w:p>
    <w:p>
      <w:pPr>
        <w:pStyle w:val="Normal"/>
        <w:spacing w:lineRule="auto" w:line="240" w:before="0" w:after="0"/>
        <w:jc w:val="left"/>
        <w:rPr>
          <w:b/>
          <w:b/>
          <w:bCs/>
        </w:rPr>
      </w:pPr>
      <w:r>
        <w:rPr>
          <w:b/>
          <w:b/>
          <w:bCs/>
        </w:rPr>
        <w:t>จุดเด่น</w:t>
      </w:r>
    </w:p>
    <w:p>
      <w:pPr>
        <w:pStyle w:val="Normal"/>
        <w:numPr>
          <w:ilvl w:val="0"/>
          <w:numId w:val="8"/>
        </w:numPr>
        <w:spacing w:lineRule="auto" w:line="240" w:before="0" w:after="0"/>
        <w:ind w:left="994" w:hanging="285"/>
        <w:contextualSpacing/>
        <w:jc w:val="left"/>
        <w:rPr>
          <w:b/>
          <w:b/>
          <w:bCs/>
        </w:rPr>
      </w:pPr>
      <w:r>
        <w:fldChar w:fldCharType="begin">
          <w:ffData>
            <w:name w:val="Text212"/>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8"/>
        </w:numPr>
        <w:spacing w:lineRule="auto" w:line="240" w:before="0" w:after="0"/>
        <w:ind w:left="993" w:hanging="284"/>
        <w:contextualSpacing/>
        <w:jc w:val="left"/>
        <w:rPr>
          <w:b/>
          <w:b/>
          <w:bCs/>
        </w:rPr>
      </w:pPr>
      <w:r>
        <w:fldChar w:fldCharType="begin">
          <w:ffData>
            <w:name w:val="Text213"/>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rFonts w:eastAsia="BrowalliaNew-Bold"/>
          <w:b/>
          <w:b/>
          <w:bCs/>
        </w:rPr>
      </w:pPr>
      <w:r>
        <w:rPr>
          <w:rFonts w:eastAsia="BrowalliaNew-Bold"/>
          <w:b/>
          <w:b/>
          <w:bCs/>
        </w:rPr>
        <w:t>แนวทางเสริมจุดเด่น</w:t>
      </w:r>
    </w:p>
    <w:p>
      <w:pPr>
        <w:pStyle w:val="Normal"/>
        <w:numPr>
          <w:ilvl w:val="0"/>
          <w:numId w:val="10"/>
        </w:numPr>
        <w:spacing w:lineRule="auto" w:line="240" w:before="0" w:after="0"/>
        <w:ind w:left="1008" w:hanging="252"/>
        <w:contextualSpacing/>
        <w:jc w:val="left"/>
        <w:rPr>
          <w:b/>
          <w:b/>
          <w:bCs/>
        </w:rPr>
      </w:pPr>
      <w:r>
        <w:fldChar w:fldCharType="begin">
          <w:ffData>
            <w:name w:val="Text214"/>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0"/>
        </w:numPr>
        <w:spacing w:lineRule="auto" w:line="240" w:before="0" w:after="0"/>
        <w:ind w:left="1008" w:hanging="299"/>
        <w:contextualSpacing/>
        <w:jc w:val="left"/>
        <w:rPr>
          <w:b/>
          <w:b/>
          <w:bCs/>
        </w:rPr>
      </w:pPr>
      <w:r>
        <w:fldChar w:fldCharType="begin">
          <w:ffData>
            <w:name w:val="Text215"/>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
          <w:bCs/>
        </w:rPr>
        <w:t>จุดที่ควรพัฒนา</w:t>
      </w:r>
    </w:p>
    <w:p>
      <w:pPr>
        <w:pStyle w:val="Normal"/>
        <w:numPr>
          <w:ilvl w:val="0"/>
          <w:numId w:val="9"/>
        </w:numPr>
        <w:spacing w:lineRule="auto" w:line="240" w:before="0" w:after="0"/>
        <w:ind w:left="1008" w:hanging="280"/>
        <w:contextualSpacing/>
        <w:jc w:val="left"/>
        <w:rPr>
          <w:b/>
          <w:b/>
          <w:bCs/>
        </w:rPr>
      </w:pPr>
      <w:r>
        <w:fldChar w:fldCharType="begin">
          <w:ffData>
            <w:name w:val="Text216"/>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9"/>
        </w:numPr>
        <w:spacing w:lineRule="auto" w:line="240" w:before="0" w:after="0"/>
        <w:ind w:left="993" w:hanging="284"/>
        <w:contextualSpacing/>
        <w:jc w:val="left"/>
        <w:rPr>
          <w:b/>
          <w:b/>
          <w:bCs/>
        </w:rPr>
      </w:pPr>
      <w:r>
        <w:fldChar w:fldCharType="begin">
          <w:ffData>
            <w:name w:val="Text217"/>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rPr>
          <w:b/>
          <w:b/>
          <w:bCs/>
          <w:sz w:val="28"/>
        </w:rPr>
      </w:pPr>
      <w:r>
        <w:rPr>
          <w:b/>
          <w:bCs/>
          <w:sz w:val="28"/>
        </w:rPr>
      </w:r>
      <w:r>
        <w:br w:type="page"/>
      </w:r>
    </w:p>
    <w:p>
      <w:pPr>
        <w:pStyle w:val="Normal"/>
        <w:spacing w:lineRule="auto" w:line="240" w:before="0" w:after="0"/>
        <w:jc w:val="left"/>
        <w:rPr>
          <w:b/>
          <w:b/>
          <w:bCs/>
        </w:rPr>
      </w:pPr>
      <w:r>
        <w:rPr>
          <w:b/>
          <w:b/>
          <w:bCs/>
        </w:rPr>
        <w:t xml:space="preserve">องค์ประกอบที่ </w:t>
      </w:r>
      <w:r>
        <w:rPr>
          <w:b/>
          <w:bCs/>
        </w:rPr>
        <w:t xml:space="preserve">4 </w:t>
      </w:r>
      <w:r>
        <w:rPr>
          <w:b/>
          <w:b/>
          <w:bCs/>
        </w:rPr>
        <w:t>อาจารย์</w:t>
      </w:r>
    </w:p>
    <w:p>
      <w:pPr>
        <w:pStyle w:val="Normal"/>
        <w:spacing w:lineRule="auto" w:line="240" w:before="0" w:after="0"/>
        <w:jc w:val="left"/>
        <w:rPr>
          <w:b/>
          <w:b/>
          <w:bCs/>
        </w:rPr>
      </w:pPr>
      <w:r>
        <w:rPr>
          <w:b/>
          <w:b/>
          <w:bCs/>
        </w:rPr>
        <w:t>จุดเด่น</w:t>
      </w:r>
    </w:p>
    <w:p>
      <w:pPr>
        <w:pStyle w:val="Normal"/>
        <w:numPr>
          <w:ilvl w:val="0"/>
          <w:numId w:val="11"/>
        </w:numPr>
        <w:spacing w:lineRule="auto" w:line="240" w:before="0" w:after="0"/>
        <w:ind w:left="994" w:hanging="285"/>
        <w:contextualSpacing/>
        <w:jc w:val="left"/>
        <w:rPr>
          <w:b/>
          <w:b/>
          <w:bCs/>
        </w:rPr>
      </w:pPr>
      <w:r>
        <w:fldChar w:fldCharType="begin">
          <w:ffData>
            <w:name w:val="Text218"/>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1"/>
        </w:numPr>
        <w:spacing w:lineRule="auto" w:line="240" w:before="0" w:after="0"/>
        <w:ind w:left="993" w:hanging="284"/>
        <w:contextualSpacing/>
        <w:jc w:val="left"/>
        <w:rPr>
          <w:b/>
          <w:b/>
          <w:bCs/>
        </w:rPr>
      </w:pPr>
      <w:r>
        <w:fldChar w:fldCharType="begin">
          <w:ffData>
            <w:name w:val="Text219"/>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rFonts w:eastAsia="BrowalliaNew-Bold"/>
          <w:b/>
          <w:b/>
          <w:bCs/>
        </w:rPr>
      </w:pPr>
      <w:r>
        <w:rPr>
          <w:rFonts w:eastAsia="BrowalliaNew-Bold"/>
          <w:b/>
          <w:b/>
          <w:bCs/>
        </w:rPr>
        <w:t>แนวทางเสริมจุดเด่น</w:t>
      </w:r>
    </w:p>
    <w:p>
      <w:pPr>
        <w:pStyle w:val="Normal"/>
        <w:numPr>
          <w:ilvl w:val="0"/>
          <w:numId w:val="13"/>
        </w:numPr>
        <w:spacing w:lineRule="auto" w:line="240" w:before="0" w:after="0"/>
        <w:ind w:left="980" w:hanging="252"/>
        <w:contextualSpacing/>
        <w:jc w:val="left"/>
        <w:rPr>
          <w:b/>
          <w:b/>
          <w:bCs/>
        </w:rPr>
      </w:pPr>
      <w:r>
        <w:fldChar w:fldCharType="begin">
          <w:ffData>
            <w:name w:val="Text220"/>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3"/>
        </w:numPr>
        <w:spacing w:lineRule="auto" w:line="240" w:before="0" w:after="0"/>
        <w:ind w:left="980" w:hanging="252"/>
        <w:contextualSpacing/>
        <w:jc w:val="left"/>
        <w:rPr>
          <w:b/>
          <w:b/>
          <w:bCs/>
        </w:rPr>
      </w:pPr>
      <w:r>
        <w:fldChar w:fldCharType="begin">
          <w:ffData>
            <w:name w:val="Text221"/>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
          <w:bCs/>
        </w:rPr>
        <w:t>จุดที่ควรพัฒนา</w:t>
      </w:r>
    </w:p>
    <w:p>
      <w:pPr>
        <w:pStyle w:val="Normal"/>
        <w:numPr>
          <w:ilvl w:val="0"/>
          <w:numId w:val="12"/>
        </w:numPr>
        <w:spacing w:lineRule="auto" w:line="240" w:before="0" w:after="0"/>
        <w:ind w:left="994" w:hanging="280"/>
        <w:contextualSpacing/>
        <w:jc w:val="left"/>
        <w:rPr>
          <w:b/>
          <w:b/>
          <w:bCs/>
        </w:rPr>
      </w:pPr>
      <w:r>
        <w:fldChar w:fldCharType="begin">
          <w:ffData>
            <w:name w:val="Text222"/>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2"/>
        </w:numPr>
        <w:spacing w:lineRule="auto" w:line="240" w:before="0" w:after="0"/>
        <w:ind w:left="994" w:hanging="280"/>
        <w:contextualSpacing/>
        <w:jc w:val="left"/>
        <w:rPr>
          <w:b/>
          <w:b/>
          <w:bCs/>
        </w:rPr>
      </w:pPr>
      <w:r>
        <w:fldChar w:fldCharType="begin">
          <w:ffData>
            <w:name w:val="Text223"/>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sz w:val="28"/>
        </w:rPr>
      </w:pPr>
      <w:r>
        <w:rPr>
          <w:b/>
          <w:bCs/>
          <w:sz w:val="28"/>
        </w:rPr>
      </w:r>
    </w:p>
    <w:p>
      <w:pPr>
        <w:pStyle w:val="Normal"/>
        <w:spacing w:lineRule="auto" w:line="240" w:before="0" w:after="0"/>
        <w:rPr>
          <w:b/>
          <w:b/>
          <w:bCs/>
        </w:rPr>
      </w:pPr>
      <w:r>
        <w:rPr>
          <w:b/>
          <w:b/>
          <w:bCs/>
        </w:rPr>
        <w:t xml:space="preserve">องค์ประกอบที่ </w:t>
      </w:r>
      <w:r>
        <w:rPr>
          <w:b/>
          <w:bCs/>
        </w:rPr>
        <w:t xml:space="preserve">5 </w:t>
      </w:r>
      <w:r>
        <w:rPr>
          <w:b/>
          <w:b/>
          <w:bCs/>
        </w:rPr>
        <w:t>หลักสูตร การเรียนการสอน การประเมินผู้เรียน</w:t>
      </w:r>
    </w:p>
    <w:p>
      <w:pPr>
        <w:pStyle w:val="Normal"/>
        <w:spacing w:lineRule="auto" w:line="240" w:before="0" w:after="0"/>
        <w:jc w:val="left"/>
        <w:rPr>
          <w:b/>
          <w:b/>
          <w:bCs/>
        </w:rPr>
      </w:pPr>
      <w:r>
        <w:rPr>
          <w:b/>
          <w:b/>
          <w:bCs/>
        </w:rPr>
        <w:t>จุดเด่น</w:t>
      </w:r>
    </w:p>
    <w:p>
      <w:pPr>
        <w:pStyle w:val="Normal"/>
        <w:numPr>
          <w:ilvl w:val="0"/>
          <w:numId w:val="14"/>
        </w:numPr>
        <w:spacing w:lineRule="auto" w:line="240" w:before="0" w:after="0"/>
        <w:ind w:left="980" w:hanging="280"/>
        <w:contextualSpacing/>
        <w:jc w:val="left"/>
        <w:rPr>
          <w:b/>
          <w:b/>
          <w:bCs/>
        </w:rPr>
      </w:pPr>
      <w:r>
        <w:fldChar w:fldCharType="begin">
          <w:ffData>
            <w:name w:val="Text224"/>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4"/>
        </w:numPr>
        <w:spacing w:lineRule="auto" w:line="240" w:before="0" w:after="0"/>
        <w:ind w:left="993" w:hanging="284"/>
        <w:contextualSpacing/>
        <w:jc w:val="left"/>
        <w:rPr>
          <w:b/>
          <w:b/>
          <w:bCs/>
        </w:rPr>
      </w:pPr>
      <w:r>
        <w:fldChar w:fldCharType="begin">
          <w:ffData>
            <w:name w:val="Text225"/>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rFonts w:eastAsia="BrowalliaNew-Bold"/>
          <w:b/>
          <w:b/>
          <w:bCs/>
        </w:rPr>
      </w:pPr>
      <w:r>
        <w:rPr>
          <w:rFonts w:eastAsia="BrowalliaNew-Bold"/>
          <w:b/>
          <w:b/>
          <w:bCs/>
        </w:rPr>
        <w:t>แนวทางเสริมจุดเด่น</w:t>
      </w:r>
    </w:p>
    <w:p>
      <w:pPr>
        <w:pStyle w:val="Normal"/>
        <w:numPr>
          <w:ilvl w:val="0"/>
          <w:numId w:val="16"/>
        </w:numPr>
        <w:spacing w:lineRule="auto" w:line="240" w:before="0" w:after="0"/>
        <w:ind w:left="1008" w:hanging="280"/>
        <w:contextualSpacing/>
        <w:jc w:val="left"/>
        <w:rPr>
          <w:b/>
          <w:b/>
          <w:bCs/>
        </w:rPr>
      </w:pPr>
      <w:r>
        <w:fldChar w:fldCharType="begin">
          <w:ffData>
            <w:name w:val="Text226"/>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6"/>
        </w:numPr>
        <w:spacing w:lineRule="auto" w:line="240" w:before="0" w:after="0"/>
        <w:ind w:left="1008" w:hanging="299"/>
        <w:contextualSpacing/>
        <w:jc w:val="left"/>
        <w:rPr>
          <w:b/>
          <w:b/>
          <w:bCs/>
        </w:rPr>
      </w:pPr>
      <w:r>
        <w:fldChar w:fldCharType="begin">
          <w:ffData>
            <w:name w:val="Text227"/>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
          <w:bCs/>
        </w:rPr>
        <w:t>จุดที่ควรพัฒนา</w:t>
      </w:r>
    </w:p>
    <w:p>
      <w:pPr>
        <w:pStyle w:val="Normal"/>
        <w:numPr>
          <w:ilvl w:val="0"/>
          <w:numId w:val="15"/>
        </w:numPr>
        <w:spacing w:lineRule="auto" w:line="240" w:before="0" w:after="0"/>
        <w:ind w:left="1008" w:hanging="252"/>
        <w:contextualSpacing/>
        <w:jc w:val="left"/>
        <w:rPr>
          <w:b/>
          <w:b/>
          <w:bCs/>
        </w:rPr>
      </w:pPr>
      <w:r>
        <w:fldChar w:fldCharType="begin">
          <w:ffData>
            <w:name w:val="Text228"/>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5"/>
        </w:numPr>
        <w:spacing w:lineRule="auto" w:line="240" w:before="0" w:after="0"/>
        <w:ind w:left="993" w:hanging="284"/>
        <w:contextualSpacing/>
        <w:jc w:val="left"/>
        <w:rPr>
          <w:b/>
          <w:b/>
          <w:bCs/>
        </w:rPr>
      </w:pPr>
      <w:r>
        <w:fldChar w:fldCharType="begin">
          <w:ffData>
            <w:name w:val="Text229"/>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contextualSpacing/>
        <w:jc w:val="left"/>
        <w:rPr>
          <w:b/>
          <w:b/>
          <w:bCs/>
          <w:sz w:val="28"/>
        </w:rPr>
      </w:pPr>
      <w:r>
        <w:rPr>
          <w:b/>
          <w:bCs/>
          <w:sz w:val="28"/>
        </w:rPr>
      </w:r>
    </w:p>
    <w:p>
      <w:pPr>
        <w:pStyle w:val="Normal"/>
        <w:spacing w:lineRule="auto" w:line="240" w:before="0" w:after="0"/>
        <w:jc w:val="left"/>
        <w:rPr>
          <w:b/>
          <w:b/>
          <w:bCs/>
        </w:rPr>
      </w:pPr>
      <w:r>
        <w:rPr>
          <w:b/>
          <w:b/>
          <w:bCs/>
        </w:rPr>
        <w:t xml:space="preserve">องค์ประกอบที่ </w:t>
      </w:r>
      <w:r>
        <w:rPr>
          <w:b/>
          <w:bCs/>
        </w:rPr>
        <w:t xml:space="preserve">6 </w:t>
      </w:r>
      <w:r>
        <w:rPr>
          <w:b/>
          <w:b/>
          <w:bCs/>
        </w:rPr>
        <w:t>สิ่งสนับสนุนการเรียนรู้</w:t>
      </w:r>
    </w:p>
    <w:p>
      <w:pPr>
        <w:pStyle w:val="Normal"/>
        <w:spacing w:lineRule="auto" w:line="240" w:before="0" w:after="0"/>
        <w:jc w:val="left"/>
        <w:rPr>
          <w:b/>
          <w:b/>
          <w:bCs/>
        </w:rPr>
      </w:pPr>
      <w:r>
        <w:rPr>
          <w:b/>
          <w:b/>
          <w:bCs/>
        </w:rPr>
        <w:t>จุดเด่น</w:t>
      </w:r>
    </w:p>
    <w:p>
      <w:pPr>
        <w:pStyle w:val="Normal"/>
        <w:numPr>
          <w:ilvl w:val="0"/>
          <w:numId w:val="17"/>
        </w:numPr>
        <w:spacing w:lineRule="auto" w:line="240" w:before="0" w:after="0"/>
        <w:ind w:left="1008" w:hanging="294"/>
        <w:contextualSpacing/>
        <w:jc w:val="left"/>
        <w:rPr>
          <w:b/>
          <w:b/>
          <w:bCs/>
        </w:rPr>
      </w:pPr>
      <w:r>
        <w:fldChar w:fldCharType="begin">
          <w:ffData>
            <w:name w:val="Text230"/>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7"/>
        </w:numPr>
        <w:spacing w:lineRule="auto" w:line="240" w:before="0" w:after="0"/>
        <w:ind w:left="993" w:hanging="284"/>
        <w:contextualSpacing/>
        <w:jc w:val="left"/>
        <w:rPr>
          <w:b/>
          <w:b/>
          <w:bCs/>
        </w:rPr>
      </w:pPr>
      <w:r>
        <w:fldChar w:fldCharType="begin">
          <w:ffData>
            <w:name w:val="Text231"/>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rFonts w:eastAsia="BrowalliaNew-Bold"/>
          <w:b/>
          <w:b/>
          <w:bCs/>
        </w:rPr>
      </w:pPr>
      <w:r>
        <w:rPr>
          <w:rFonts w:eastAsia="BrowalliaNew-Bold"/>
          <w:b/>
          <w:b/>
          <w:bCs/>
        </w:rPr>
        <w:t>แนวทางเสริมจุดเด่น</w:t>
      </w:r>
    </w:p>
    <w:p>
      <w:pPr>
        <w:pStyle w:val="Normal"/>
        <w:numPr>
          <w:ilvl w:val="0"/>
          <w:numId w:val="19"/>
        </w:numPr>
        <w:spacing w:lineRule="auto" w:line="240" w:before="0" w:after="0"/>
        <w:ind w:left="994" w:hanging="280"/>
        <w:contextualSpacing/>
        <w:jc w:val="left"/>
        <w:rPr>
          <w:b/>
          <w:b/>
          <w:bCs/>
        </w:rPr>
      </w:pPr>
      <w:r>
        <w:fldChar w:fldCharType="begin">
          <w:ffData>
            <w:name w:val="Text232"/>
            <w:enabled/>
            <w:calcOnExit w:val="0"/>
            <w:textInput>
              <w:default w:val="…………………………………………………………………………………………………………………………………"/>
            </w:textInput>
          </w:ffData>
        </w:fldChar>
      </w:r>
      <w:r>
        <w:rPr/>
        <w:instrText> FORMTEXT </w:instrText>
      </w:r>
      <w:r>
        <w:rPr/>
      </w:r>
      <w:r>
        <w:rPr/>
        <w:fldChar w:fldCharType="separate"/>
      </w:r>
      <w:r>
        <w:rPr/>
        <w:t>…………………………………………………………………………………………………………………………………</w:t>
      </w:r>
      <w:r>
        <w:rPr/>
      </w:r>
      <w:r>
        <w:rPr/>
        <w:fldChar w:fldCharType="end"/>
      </w:r>
    </w:p>
    <w:p>
      <w:pPr>
        <w:pStyle w:val="Normal"/>
        <w:numPr>
          <w:ilvl w:val="0"/>
          <w:numId w:val="19"/>
        </w:numPr>
        <w:spacing w:lineRule="auto" w:line="240" w:before="0" w:after="0"/>
        <w:ind w:left="994" w:hanging="280"/>
        <w:contextualSpacing/>
        <w:jc w:val="left"/>
        <w:rPr>
          <w:b/>
          <w:b/>
          <w:bCs/>
        </w:rPr>
      </w:pPr>
      <w:r>
        <w:fldChar w:fldCharType="begin">
          <w:ffData>
            <w:name w:val="Text233"/>
            <w:enabled/>
            <w:calcOnExit w:val="0"/>
            <w:textInput>
              <w:default w:val="…………………………………………………………………………………………………………………………………"/>
            </w:textInput>
          </w:ffData>
        </w:fldChar>
      </w:r>
      <w:r>
        <w:rPr/>
        <w:instrText> FORMTEXT </w:instrText>
      </w:r>
      <w:r>
        <w:rPr/>
      </w:r>
      <w:r>
        <w:rPr/>
        <w:fldChar w:fldCharType="separate"/>
      </w:r>
      <w:r>
        <w:rPr/>
        <w:t>…………………………………………………………………………………………………………………………………</w:t>
      </w:r>
      <w:r>
        <w:rPr/>
      </w:r>
      <w:r>
        <w:rPr/>
        <w:fldChar w:fldCharType="end"/>
      </w:r>
    </w:p>
    <w:p>
      <w:pPr>
        <w:pStyle w:val="Normal"/>
        <w:spacing w:lineRule="auto" w:line="240" w:before="0" w:after="0"/>
        <w:jc w:val="left"/>
        <w:rPr>
          <w:b/>
          <w:b/>
          <w:bCs/>
        </w:rPr>
      </w:pPr>
      <w:r>
        <w:rPr>
          <w:b/>
          <w:b/>
          <w:bCs/>
        </w:rPr>
        <w:t>จุดที่ควรพัฒนา</w:t>
      </w:r>
    </w:p>
    <w:p>
      <w:pPr>
        <w:pStyle w:val="Normal"/>
        <w:numPr>
          <w:ilvl w:val="0"/>
          <w:numId w:val="18"/>
        </w:numPr>
        <w:spacing w:lineRule="auto" w:line="240" w:before="0" w:after="0"/>
        <w:ind w:left="966" w:hanging="238"/>
        <w:contextualSpacing/>
        <w:jc w:val="left"/>
        <w:rPr>
          <w:b/>
          <w:b/>
          <w:bCs/>
        </w:rPr>
      </w:pPr>
      <w:r>
        <w:fldChar w:fldCharType="begin">
          <w:ffData>
            <w:name w:val="Text234"/>
            <w:enabled/>
            <w:calcOnExit w:val="0"/>
            <w:textInput>
              <w:default w:val="…………………………………………………………………………………………………………………………………"/>
            </w:textInput>
          </w:ffData>
        </w:fldChar>
      </w:r>
      <w:r>
        <w:rPr/>
        <w:instrText> FORMTEXT </w:instrText>
      </w:r>
      <w:r>
        <w:rPr/>
      </w:r>
      <w:r>
        <w:rPr/>
        <w:fldChar w:fldCharType="separate"/>
      </w:r>
      <w:r>
        <w:rPr/>
        <w:t>…………………………………………………………………………………………………………………………………</w:t>
      </w:r>
      <w:r>
        <w:rPr/>
      </w:r>
      <w:r>
        <w:rPr/>
        <w:fldChar w:fldCharType="end"/>
      </w:r>
    </w:p>
    <w:p>
      <w:pPr>
        <w:sectPr>
          <w:footerReference w:type="default" r:id="rId42"/>
          <w:type w:val="nextPage"/>
          <w:pgSz w:w="11906" w:h="16838"/>
          <w:pgMar w:left="1797" w:right="1440" w:header="0" w:top="1259" w:footer="0" w:bottom="1134" w:gutter="0"/>
          <w:pgNumType w:fmt="decimal"/>
          <w:formProt w:val="false"/>
          <w:textDirection w:val="lrTb"/>
          <w:docGrid w:type="default" w:linePitch="435" w:charSpace="0"/>
        </w:sectPr>
        <w:pStyle w:val="Normal"/>
        <w:numPr>
          <w:ilvl w:val="0"/>
          <w:numId w:val="18"/>
        </w:numPr>
        <w:spacing w:lineRule="auto" w:line="240" w:before="0" w:after="0"/>
        <w:ind w:left="966" w:hanging="238"/>
        <w:contextualSpacing/>
        <w:jc w:val="left"/>
        <w:rPr>
          <w:b/>
          <w:b/>
          <w:bCs/>
        </w:rPr>
      </w:pPr>
      <w:r>
        <w:fldChar w:fldCharType="begin">
          <w:ffData>
            <w:name w:val="Text235"/>
            <w:enabled/>
            <w:calcOnExit w:val="0"/>
            <w:textInput>
              <w:default w:val="…………………………………………………………………………………………………………………………………"/>
            </w:textInput>
          </w:ffData>
        </w:fldChar>
      </w:r>
      <w:r>
        <w:rPr/>
        <w:instrText> FORMTEXT </w:instrText>
      </w:r>
      <w:r>
        <w:rPr/>
      </w:r>
      <w:r>
        <w:rPr/>
        <w:fldChar w:fldCharType="separate"/>
      </w:r>
      <w:r>
        <w:rPr/>
        <w:t>…………………………………………………………………………………………………………………………………</w:t>
      </w:r>
      <w:r>
        <w:rPr/>
      </w:r>
      <w:r>
        <w:rPr/>
        <w:fldChar w:fldCharType="end"/>
      </w:r>
    </w:p>
    <w:p>
      <w:pPr>
        <w:pStyle w:val="Normal"/>
        <w:jc w:val="center"/>
        <w:rPr>
          <w:b/>
          <w:b/>
          <w:bCs/>
        </w:rPr>
      </w:pPr>
      <w:r>
        <w:rPr>
          <w:b/>
          <w:bCs/>
        </w:rPr>
      </w:r>
      <w:bookmarkStart w:id="53" w:name="_Toc12035122"/>
      <w:bookmarkStart w:id="54" w:name="_Toc12035122"/>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Heading1"/>
        <w:rPr>
          <w:b/>
          <w:b/>
          <w:bCs/>
        </w:rPr>
      </w:pPr>
      <w:bookmarkStart w:id="55" w:name="_Toc76115558"/>
      <w:r>
        <w:rPr/>
        <w:t>ภาคผนวก</w:t>
      </w:r>
      <w:bookmarkEnd w:id="55"/>
    </w:p>
    <w:p>
      <w:pPr>
        <w:pStyle w:val="Normal"/>
        <w:spacing w:lineRule="auto" w:line="240" w:before="0" w:after="0"/>
        <w:rPr>
          <w:b/>
          <w:b/>
          <w:bCs/>
        </w:rPr>
      </w:pPr>
      <w:r>
        <w:rPr>
          <w:b/>
          <w:bCs/>
        </w:rPr>
      </w:r>
      <w:r>
        <w:br w:type="page"/>
      </w:r>
    </w:p>
    <w:p>
      <w:pPr>
        <w:pStyle w:val="Heading2"/>
        <w:rPr>
          <w:b/>
          <w:b/>
          <w:bCs/>
        </w:rPr>
      </w:pPr>
      <w:bookmarkStart w:id="56" w:name="_Toc76115559"/>
      <w:r>
        <w:rPr/>
        <w:t>ก</w:t>
      </w:r>
      <w:r>
        <w:rPr/>
        <w:t xml:space="preserve">. </w:t>
      </w:r>
      <w:r>
        <w:rPr/>
        <w:t xml:space="preserve">ข้อมูลพื้นฐาน </w:t>
      </w:r>
      <w:r>
        <w:rPr/>
        <w:t>(Common Data Set)</w:t>
      </w:r>
      <w:bookmarkEnd w:id="54"/>
      <w:bookmarkEnd w:id="56"/>
    </w:p>
    <w:p>
      <w:pPr>
        <w:pStyle w:val="Normal"/>
        <w:spacing w:lineRule="auto" w:line="240"/>
        <w:rPr>
          <w:b/>
          <w:b/>
          <w:bCs/>
        </w:rPr>
      </w:pPr>
      <w:r>
        <w:rPr/>
        <w:t xml:space="preserve">จำนวน </w:t>
      </w:r>
      <w:r>
        <w:rPr/>
        <w:t xml:space="preserve">9 </w:t>
      </w:r>
      <w:r>
        <w:rPr/>
        <w:t>ชุดข้อมูล</w:t>
      </w:r>
    </w:p>
    <w:p>
      <w:pPr>
        <w:pStyle w:val="ListParagraph"/>
        <w:numPr>
          <w:ilvl w:val="0"/>
          <w:numId w:val="22"/>
        </w:numPr>
        <w:rPr>
          <w:rFonts w:cs="TH SarabunPSK"/>
        </w:rPr>
      </w:pPr>
      <w:r>
        <w:rPr>
          <w:rFonts w:cs="TH SarabunPSK"/>
        </w:rPr>
        <w:t>จำนวนหลักสูตร</w:t>
      </w:r>
    </w:p>
    <w:p>
      <w:pPr>
        <w:pStyle w:val="ListParagraph"/>
        <w:numPr>
          <w:ilvl w:val="0"/>
          <w:numId w:val="22"/>
        </w:numPr>
        <w:rPr>
          <w:rFonts w:cs="TH SarabunPSK"/>
        </w:rPr>
      </w:pPr>
      <w:r>
        <w:rPr>
          <w:rFonts w:cs="TH SarabunPSK"/>
        </w:rPr>
        <w:t>จำนวนหลักสูตรนอกที่ตั้ง</w:t>
      </w:r>
    </w:p>
    <w:p>
      <w:pPr>
        <w:pStyle w:val="ListParagraph"/>
        <w:numPr>
          <w:ilvl w:val="0"/>
          <w:numId w:val="22"/>
        </w:numPr>
        <w:rPr>
          <w:rFonts w:cs="TH SarabunPSK"/>
        </w:rPr>
      </w:pPr>
      <w:r>
        <w:rPr>
          <w:rFonts w:cs="TH SarabunPSK"/>
        </w:rPr>
        <w:t>จำนวนนักศึกษา</w:t>
      </w:r>
    </w:p>
    <w:p>
      <w:pPr>
        <w:pStyle w:val="ListParagraph"/>
        <w:numPr>
          <w:ilvl w:val="0"/>
          <w:numId w:val="22"/>
        </w:numPr>
        <w:rPr>
          <w:rFonts w:cs="TH SarabunPSK"/>
        </w:rPr>
      </w:pPr>
      <w:r>
        <w:rPr>
          <w:rFonts w:cs="TH SarabunPSK"/>
        </w:rPr>
        <w:t>จำนวนอาจารย์จำแนกตามตำแหน่งทางวิชาการและคุณวุฒิการศึกษา</w:t>
      </w:r>
    </w:p>
    <w:p>
      <w:pPr>
        <w:pStyle w:val="ListParagraph"/>
        <w:numPr>
          <w:ilvl w:val="0"/>
          <w:numId w:val="22"/>
        </w:numPr>
        <w:rPr>
          <w:rFonts w:cs="TH SarabunPSK"/>
        </w:rPr>
      </w:pPr>
      <w:r>
        <w:rPr>
          <w:rFonts w:cs="TH SarabunPSK"/>
        </w:rPr>
        <w:t>คุณวุฒิอาจารย์ผู้รับผิดชอบหลักสูตร</w:t>
      </w:r>
    </w:p>
    <w:p>
      <w:pPr>
        <w:pStyle w:val="ListParagraph"/>
        <w:numPr>
          <w:ilvl w:val="0"/>
          <w:numId w:val="22"/>
        </w:numPr>
        <w:rPr>
          <w:rFonts w:cs="TH SarabunPSK"/>
        </w:rPr>
      </w:pPr>
      <w:r>
        <w:rPr>
          <w:rFonts w:cs="TH SarabunPSK"/>
        </w:rPr>
        <w:t>ผลงานทางวิชาการของอาจารย์ผู้รับผิดชอบหลักสูตร</w:t>
      </w:r>
    </w:p>
    <w:p>
      <w:pPr>
        <w:pStyle w:val="ListParagraph"/>
        <w:numPr>
          <w:ilvl w:val="0"/>
          <w:numId w:val="22"/>
        </w:numPr>
        <w:rPr>
          <w:rFonts w:cs="TH SarabunPSK"/>
        </w:rPr>
      </w:pPr>
      <w:r>
        <w:rPr>
          <w:rFonts w:cs="TH SarabunPSK"/>
        </w:rPr>
        <w:t>การมีงานทำของบัณฑิต</w:t>
      </w:r>
    </w:p>
    <w:p>
      <w:pPr>
        <w:pStyle w:val="ListParagraph"/>
        <w:numPr>
          <w:ilvl w:val="0"/>
          <w:numId w:val="22"/>
        </w:numPr>
        <w:rPr>
          <w:rFonts w:cs="TH SarabunPSK"/>
        </w:rPr>
      </w:pPr>
      <w:r>
        <w:rPr>
          <w:rFonts w:cs="TH SarabunPSK"/>
        </w:rPr>
        <w:t>ผลงานทางวิชาการของผู้สำเร็จการศึกษาระดับปริญญาโท</w:t>
      </w:r>
    </w:p>
    <w:p>
      <w:pPr>
        <w:pStyle w:val="ListParagraph"/>
        <w:numPr>
          <w:ilvl w:val="0"/>
          <w:numId w:val="22"/>
        </w:numPr>
        <w:rPr>
          <w:rFonts w:cs="TH SarabunPSK"/>
        </w:rPr>
      </w:pPr>
      <w:r>
        <w:rPr>
          <w:rFonts w:cs="TH SarabunPSK"/>
        </w:rPr>
        <w:t>ผลงานทางวิชาการของผู้สำเร็จการศึกษาระดับปริญญาเอก</w:t>
      </w:r>
    </w:p>
    <w:p>
      <w:pPr>
        <w:pStyle w:val="Normal"/>
        <w:spacing w:lineRule="auto" w:line="240" w:before="0" w:after="0"/>
        <w:rPr>
          <w:b/>
          <w:b/>
          <w:bCs/>
        </w:rPr>
      </w:pPr>
      <w:r>
        <w:rPr>
          <w:b/>
          <w:bCs/>
        </w:rPr>
      </w:r>
    </w:p>
    <w:tbl>
      <w:tblPr>
        <w:tblW w:w="9067"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845"/>
        <w:gridCol w:w="851"/>
        <w:gridCol w:w="6379"/>
        <w:gridCol w:w="991"/>
      </w:tblGrid>
      <w:tr>
        <w:trPr>
          <w:tblHeader w:val="true"/>
          <w:trHeight w:val="288" w:hRule="atLeast"/>
        </w:trPr>
        <w:tc>
          <w:tcPr>
            <w:tcW w:w="84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rPr>
            </w:pPr>
            <w:r>
              <w:rPr>
                <w:b/>
                <w:b/>
                <w:bCs/>
              </w:rPr>
              <w:t>ชุดข้อมูล</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sz w:val="28"/>
                <w:szCs w:val="28"/>
              </w:rPr>
            </w:pPr>
            <w:r>
              <w:rPr>
                <w:b/>
                <w:bCs/>
                <w:sz w:val="28"/>
                <w:szCs w:val="28"/>
              </w:rPr>
              <w:t>Cds ID</w:t>
            </w:r>
          </w:p>
        </w:tc>
        <w:tc>
          <w:tcPr>
            <w:tcW w:w="63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rPr>
            </w:pPr>
            <w:r>
              <w:rPr>
                <w:b/>
                <w:b/>
                <w:bCs/>
              </w:rPr>
              <w:t xml:space="preserve">ชื่อ </w:t>
            </w:r>
            <w:r>
              <w:rPr>
                <w:b/>
                <w:bCs/>
              </w:rPr>
              <w:t>CDS</w:t>
            </w:r>
          </w:p>
        </w:tc>
        <w:tc>
          <w:tcPr>
            <w:tcW w:w="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rPr>
            </w:pPr>
            <w:r>
              <w:rPr>
                <w:b/>
                <w:b/>
                <w:bCs/>
              </w:rPr>
              <w:t xml:space="preserve">ค่า </w:t>
            </w:r>
            <w:r>
              <w:rPr>
                <w:b/>
                <w:bCs/>
              </w:rPr>
              <w:t>CDS</w:t>
            </w:r>
          </w:p>
        </w:tc>
      </w:tr>
      <w:tr>
        <w:trPr>
          <w:trHeight w:val="288"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1. </w:t>
            </w:r>
            <w:r>
              <w:rPr>
                <w:sz w:val="28"/>
                <w:sz w:val="28"/>
                <w:szCs w:val="28"/>
              </w:rPr>
              <w:t>จำนวนหลักสูตร</w:t>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933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จำนวนหลักสูตรที่เปิดสอนทั้งหมด</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934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ระดับปริญญาตรี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935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 ป</w:t>
            </w:r>
            <w:r>
              <w:rPr/>
              <w:t>.</w:t>
            </w:r>
            <w:r>
              <w:rPr/>
              <w:t>บัณฑิต</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936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ระดับปริญญาโท</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937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 ป</w:t>
            </w:r>
            <w:r>
              <w:rPr/>
              <w:t>.</w:t>
            </w:r>
            <w:r>
              <w:rPr/>
              <w:t>บัณฑิตขั้นสูง</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938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ระดับปริญญาเอก</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51"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2. </w:t>
            </w:r>
            <w:r>
              <w:rPr>
                <w:sz w:val="28"/>
                <w:sz w:val="28"/>
                <w:szCs w:val="28"/>
              </w:rPr>
              <w:t>จำนวนหลักสูตรนอกที่ตั้ง</w:t>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952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จำนวนหลักสูตรที่จัดการเรียนการสอนนอกสถานที่ตั้ง</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953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ระดับปริญญาตรี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954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 ป</w:t>
            </w:r>
            <w:r>
              <w:rPr/>
              <w:t>.</w:t>
            </w:r>
            <w:r>
              <w:rPr/>
              <w:t>บัณฑิต</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955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ระดับปริญญาโท</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956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 ป</w:t>
            </w:r>
            <w:r>
              <w:rPr/>
              <w:t>.</w:t>
            </w:r>
            <w:r>
              <w:rPr/>
              <w:t>บัณฑิตขั้นสูง</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957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ระดับปริญญาเอก</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31"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3. </w:t>
            </w:r>
            <w:r>
              <w:rPr>
                <w:sz w:val="28"/>
                <w:sz w:val="28"/>
                <w:szCs w:val="28"/>
              </w:rPr>
              <w:t>จำนวนนักศึกษา</w:t>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964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จำนวนนักศึกษาปัจจุบันทั้งหมดทุกระดับการศึกษา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965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จำนวนนักศึกษาปัจจุบันทั้งหมด </w:t>
            </w:r>
            <w:r>
              <w:rPr/>
              <w:t xml:space="preserve">- </w:t>
            </w:r>
            <w:r>
              <w:rPr/>
              <w:t>ระดับปริญญาตรี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3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966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จำนวนนักศึกษาปัจจุบันทั้งหมด </w:t>
            </w:r>
            <w:r>
              <w:rPr/>
              <w:t xml:space="preserve">- </w:t>
            </w:r>
            <w:r>
              <w:rPr/>
              <w:t>ระดับ ป</w:t>
            </w:r>
            <w:r>
              <w:rPr/>
              <w:t>.</w:t>
            </w:r>
            <w:r>
              <w:rPr/>
              <w:t>บัณฑิต</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23"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967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จำนวนนักศึกษาปัจจุบันทั้งหมด </w:t>
            </w:r>
            <w:r>
              <w:rPr/>
              <w:t xml:space="preserve">- </w:t>
            </w:r>
            <w:r>
              <w:rPr/>
              <w:t>ระดับปริญญาโท</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29"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968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จำนวนนักศึกษาปัจจุบันทั้งหมด </w:t>
            </w:r>
            <w:r>
              <w:rPr/>
              <w:t xml:space="preserve">- </w:t>
            </w:r>
            <w:r>
              <w:rPr/>
              <w:t>ระดับ ป</w:t>
            </w:r>
            <w:r>
              <w:rPr/>
              <w:t>.</w:t>
            </w:r>
            <w:r>
              <w:rPr/>
              <w:t>บัณฑิตขั้นสูง</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969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จำนวนนักศึกษาปัจจุบันทั้งหมด </w:t>
            </w:r>
            <w:r>
              <w:rPr/>
              <w:t xml:space="preserve">- </w:t>
            </w:r>
            <w:r>
              <w:rPr/>
              <w:t>ระดับปริญญาเอก</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4. </w:t>
            </w:r>
            <w:r>
              <w:rPr>
                <w:sz w:val="28"/>
                <w:sz w:val="28"/>
                <w:szCs w:val="28"/>
              </w:rPr>
              <w:t>จำนวนอาจารย์จำแนกตามตำแหน่งทางวิชาการ</w:t>
            </w:r>
          </w:p>
          <w:p>
            <w:pPr>
              <w:pStyle w:val="Normal"/>
              <w:widowControl w:val="false"/>
              <w:spacing w:lineRule="auto" w:line="240" w:before="0" w:after="0"/>
              <w:jc w:val="center"/>
              <w:rPr>
                <w:sz w:val="28"/>
                <w:szCs w:val="28"/>
              </w:rPr>
            </w:pPr>
            <w:r>
              <w:rPr>
                <w:sz w:val="28"/>
                <w:sz w:val="28"/>
                <w:szCs w:val="28"/>
              </w:rPr>
              <w:t>และคุณวุฒิการศึกษา</w:t>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102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จำนวนอาจารย์ประจำทั้งหมด รวมทั้งที่ปฏิบัติงานจริงและลาศึกษาต่อ</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599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จำนวนอาจารย์ประจำทั้งหมดที่ปฏิบัติงานจริงและลาศึกษาต่อ วุฒิปริญญาตรีหรือเทียบเท่า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600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จำนวนอาจารย์ประจำทั้งหมดที่ปฏิบัติงานจริงและลาศึกษาต่อ วุฒิปริญญาโทหรือเทียบเท่า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601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จำนวนอาจารย์ประจำทั้งหมดที่ปฏิบัติงานจริงและลาศึกษาต่อ วุฒิปริญญาเอกหรือเทียบเท่า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107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จำนวนอาจารย์ประจำทั้งหมดที่ดำรงตำแหน่งอาจารย์</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36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จำนวนอาจารย์ประจำ </w:t>
            </w:r>
            <w:r>
              <w:rPr/>
              <w:t>(</w:t>
            </w:r>
            <w:r>
              <w:rPr/>
              <w:t>ที่ไม่มีตำแหน่งทางวิชาการ</w:t>
            </w:r>
            <w:r>
              <w:rPr/>
              <w:t xml:space="preserve">) </w:t>
            </w:r>
            <w:r>
              <w:rPr/>
              <w:t>ที่มีวุฒิปริญญาตรี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จำนวนอาจารย์ประจำ </w:t>
            </w:r>
            <w:r>
              <w:rPr/>
              <w:t>(</w:t>
            </w:r>
            <w:r>
              <w:rPr/>
              <w:t>ที่ไม่มีตำแหน่งทางวิชาการ</w:t>
            </w:r>
            <w:r>
              <w:rPr/>
              <w:t xml:space="preserve">) </w:t>
            </w:r>
            <w:r>
              <w:rPr/>
              <w:t>ที่มีวุฒิปริญญาโท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จำนวนอาจารย์ประจำ </w:t>
            </w:r>
            <w:r>
              <w:rPr/>
              <w:t>(</w:t>
            </w:r>
            <w:r>
              <w:rPr/>
              <w:t>ที่ไม่มีตำแหน่งทางวิชาการ</w:t>
            </w:r>
            <w:r>
              <w:rPr/>
              <w:t xml:space="preserve">) </w:t>
            </w:r>
            <w:r>
              <w:rPr/>
              <w:t>ที่มีวุฒิปริญญาเอก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406"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111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จำนวนอาจารย์ประจำทั้งหมดที่ดำรงตำแหน่งผู้ช่วยศาสตราจารย์</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2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จำนวนอาจารย์ประจำตำแหน่งผู้ช่วยศาสตราจารย์ ที่มีวุฒิปริญญาตรี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จำนวนอาจารย์ประจำตำแหน่งผู้ช่วยศาสตราจารย์ ที่มีวุฒิปริญญาโท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31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จำนวนอาจารย์ประจำตำแหน่งผู้ช่วยศาสตราจารย์ ที่มีวุฒิปริญญาเอก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115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จำนวนอาจารย์ประจำทั้งหมดที่ดำรงตำแหน่งรองศาสตราจารย์</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จำนวนอาจารย์ประจำตำแหน่งรองศาสตราจารย์ ที่มีวุฒิปริญญาตรี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309"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จำนวนอาจารย์ประจำตำแหน่งรองศาสตราจารย์ ที่มีวุฒิปริญญาโท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จำนวนอาจารย์ประจำตำแหน่งรองศาสตราจารย์ ที่มีวุฒิปริญญาเอก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13"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119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จำนวนอาจารย์ประจำทั้งหมดที่ดำรงตำแหน่งศาสตราจารย์</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4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120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จำนวนอาจารย์ประจำตำแหน่งศาสตราจารย์ ที่มีวุฒิปริญญาตรี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121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จำนวนอาจารย์ประจำตำแหน่งศาสตราจารย์ ที่มีวุฒิปริญญาโท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122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จำนวนอาจารย์ประจำตำแหน่งศาสตราจารย์ ที่มีวุฒิปริญญาเอก หรือเทียบเท่า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62"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5. </w:t>
            </w:r>
            <w:r>
              <w:rPr>
                <w:sz w:val="28"/>
                <w:sz w:val="28"/>
                <w:szCs w:val="28"/>
              </w:rPr>
              <w:t>คุณวุฒิอาจารย์ผู้รับผิดชอบหลักสูตร</w:t>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1128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จำนวนอาจารย์ผู้รับผิดชอบหลักสูตรแยกตามวุฒิการศึกษา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ระดับปริญญาตรี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ระดับ ป</w:t>
            </w:r>
            <w:r>
              <w:rPr/>
              <w:t>.</w:t>
            </w:r>
            <w:r>
              <w:rPr/>
              <w:t>บัณฑิต</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ระดับปริญญาโท</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ระดับ ป</w:t>
            </w:r>
            <w:r>
              <w:rPr/>
              <w:t>.</w:t>
            </w:r>
            <w:r>
              <w:rPr/>
              <w:t>บัณฑิตขั้นสูง</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ระดับปริญญาเอก</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2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1134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จำนวนอาจารย์ผู้รับผิดชอบหลักสูตรที่มีดำรงตำแหน่งทางวิชาการ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24"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จำนวนอาจารย์ผู้รับผิดชอบหลักสูตรที่ไม่มีตำแหน่งทางวิชาการ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3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จำนวนอาจารย์ผู้รับผิดชอบหลักสูตรที่มีตำแหน่งผู้ช่วยศาสตราจารย์</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25"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จำนวนอาจารย์ผู้รับผิดชอบหลักสูตรที่มีตำแหน่งรองศาสตราจารย์</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3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1138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จำนวนอาจารย์ผู้รับผิดชอบหลักสูตรที่มีตำแหน่งศาสตราจารย์</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6. </w:t>
            </w:r>
            <w:r>
              <w:rPr>
                <w:sz w:val="28"/>
                <w:sz w:val="28"/>
                <w:szCs w:val="28"/>
              </w:rPr>
              <w:t>ผลงานทางวิชาการของอาจารย์ผู้รับผิดชอบหลักสูตร</w:t>
            </w:r>
          </w:p>
        </w:tc>
        <w:tc>
          <w:tcPr>
            <w:tcW w:w="851" w:type="dxa"/>
            <w:tcBorders>
              <w:top w:val="single" w:sz="4" w:space="0" w:color="000000"/>
              <w:bottom w:val="single" w:sz="4" w:space="0" w:color="000000"/>
            </w:tcBorders>
            <w:shd w:color="auto" w:fill="auto" w:val="clear"/>
          </w:tcPr>
          <w:p>
            <w:pPr>
              <w:pStyle w:val="Normal"/>
              <w:widowControl w:val="false"/>
              <w:tabs>
                <w:tab w:val="clear" w:pos="720"/>
                <w:tab w:val="right" w:pos="634" w:leader="none"/>
              </w:tabs>
              <w:spacing w:lineRule="auto" w:line="240" w:before="0" w:after="0"/>
              <w:rPr>
                <w:b/>
                <w:b/>
                <w:bCs/>
              </w:rPr>
            </w:pPr>
            <w:r>
              <w:rPr>
                <w:b/>
                <w:bCs/>
                <w:color w:val="000000"/>
              </w:rPr>
              <w:tab/>
              <w:t>1108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จำนวนรวมของผลงานทางวิชาการของอาจารย์ผู้รับผิดชอบหลักสูตร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1109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บทความวิจัยหรือบทความวิชาการฉบับสมบูรณ์ที่ตีพิมพ์ในรายงานสืบเนื่องจากการประชุมวิชาการระดับชาติ </w:t>
            </w:r>
            <w:r>
              <w:rPr/>
              <w:t>(0.2)</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336"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color w:val="FF0000"/>
                <w:sz w:val="28"/>
                <w:szCs w:val="28"/>
              </w:rPr>
            </w:pPr>
            <w:r>
              <w:rPr>
                <w:color w:val="FF0000"/>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3201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color w:val="FF0000"/>
              </w:rPr>
            </w:pPr>
            <w:r>
              <w:rPr/>
              <w:t>- - --</w:t>
            </w:r>
            <w:r>
              <w:rPr/>
              <w:t xml:space="preserve">มีการยื่นจดอนุสิทธิบัตร </w:t>
            </w:r>
            <w:r>
              <w:rPr/>
              <w:t>(0.2)</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62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1110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บทความวิจัยหรือบทความวิชาการฉบับสมบูรณ์ที่ตีพิมพ์ในรายงานสืบเนื่องจากการประชุมวิชาการระดับนานาชาติ </w:t>
            </w:r>
            <w:r>
              <w:rPr/>
              <w:t>(0.4)</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color w:val="FF0000"/>
                <w:sz w:val="28"/>
                <w:szCs w:val="28"/>
              </w:rPr>
            </w:pPr>
            <w:r>
              <w:rPr>
                <w:color w:val="FF0000"/>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3202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color w:val="FF0000"/>
              </w:rPr>
            </w:pPr>
            <w:r>
              <w:rPr/>
              <w:t>- - --</w:t>
            </w:r>
            <w:r>
              <w:rPr/>
              <w:t xml:space="preserve">มีการยื่นจดสิทธิบัตร </w:t>
            </w:r>
            <w:r>
              <w:rPr/>
              <w:t>(0.4)</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color w:val="FF0000"/>
                <w:sz w:val="28"/>
                <w:szCs w:val="28"/>
              </w:rPr>
            </w:pPr>
            <w:r>
              <w:rPr>
                <w:color w:val="FF0000"/>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3203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บทความวิจัยหรือบทความวิชาการฉบับสมบูรณ์ที่ตีพิมพ์ในรายงานสืบเนื่องจากการประชุมวิชาการระดับนานาชาติ ที่ได้ตีพิมพ์เผยแพร่ในฐานข้อมูลระดับนานาชาติตามประกาศ ก</w:t>
            </w:r>
            <w:r>
              <w:rPr/>
              <w:t>.</w:t>
            </w:r>
            <w:r>
              <w:rPr/>
              <w:t>พ</w:t>
            </w:r>
            <w:r>
              <w:rPr/>
              <w:t>.</w:t>
            </w:r>
            <w:r>
              <w:rPr/>
              <w:t>อ</w:t>
            </w:r>
            <w:r>
              <w:rPr/>
              <w:t>. (0.6)</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1112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บทความวิจัยหรือบทความวิชาการฉบับสมบูรณ์ที่ตีพิมพ์ในวารสารทางวิชาการที่ปรากฏในฐานข้อมูล </w:t>
            </w:r>
            <w:r>
              <w:rPr/>
              <w:t xml:space="preserve">TCI </w:t>
            </w:r>
            <w:r>
              <w:rPr/>
              <w:t xml:space="preserve">กลุ่มที่ </w:t>
            </w:r>
            <w:r>
              <w:rPr/>
              <w:t>2 (0.6)</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color w:val="FF0000"/>
                <w:sz w:val="28"/>
                <w:szCs w:val="28"/>
              </w:rPr>
            </w:pPr>
            <w:r>
              <w:rPr>
                <w:color w:val="FF0000"/>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3204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มีการจดแจ้งลิขสิทธิ์ </w:t>
            </w:r>
            <w:r>
              <w:rPr/>
              <w:t>(0.6)</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1111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ผลงานที่ได้รับการจดอนุสิทธิบัตร </w:t>
            </w:r>
            <w:r>
              <w:rPr/>
              <w:t>(0.8)</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1113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บทความวิจัยหรือบทความวิชาการฉบับสมบูรณ์ที่ตีพิมพ์ในวารสารทางวิชาการระดับนานาชาติที่ไม่อยู่ในฐานข้อมูล ตามประกาศ ก</w:t>
            </w:r>
            <w:r>
              <w:rPr/>
              <w:t>.</w:t>
            </w:r>
            <w:r>
              <w:rPr/>
              <w:t>พ</w:t>
            </w:r>
            <w:r>
              <w:rPr/>
              <w:t>.</w:t>
            </w:r>
            <w:r>
              <w:rPr/>
              <w:t>อ</w:t>
            </w:r>
            <w:r>
              <w:rPr/>
              <w:t xml:space="preserve">. </w:t>
            </w:r>
            <w:r>
              <w:rPr/>
              <w:t xml:space="preserve">หรือตีพิมพ์ในวารสารวิชาการที่ปรากฏในฐานข้อมูล </w:t>
            </w:r>
            <w:r>
              <w:rPr/>
              <w:t xml:space="preserve">TCI </w:t>
            </w:r>
            <w:r>
              <w:rPr/>
              <w:t xml:space="preserve">กลุ่มที่ </w:t>
            </w:r>
            <w:r>
              <w:rPr/>
              <w:t>1 (0.8)</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1114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บทความวิจัยหรือบทความวิชาการที่ตีพิมพ์ในวารสารวิชาการระดับนานาชาติที่ปรากฏในฐานข้อมูลระดับนานาชาติตามประกาศ ก</w:t>
            </w:r>
            <w:r>
              <w:rPr/>
              <w:t>.</w:t>
            </w:r>
            <w:r>
              <w:rPr/>
              <w:t>พ</w:t>
            </w:r>
            <w:r>
              <w:rPr/>
              <w:t>.</w:t>
            </w:r>
            <w:r>
              <w:rPr/>
              <w:t>อ</w:t>
            </w:r>
            <w:r>
              <w:rPr/>
              <w:t xml:space="preserve">. </w:t>
            </w:r>
            <w:r>
              <w:rPr/>
              <w:t>หรือระเบียบคณะกรรมการการอุดมศึกษา ว่าด้วย หลักเกณฑ์การพิจารณาวารสารทางวิชาการสำหรับการเผยแพร่ผลงานทางวิชาการ พ</w:t>
            </w:r>
            <w:r>
              <w:rPr/>
              <w:t>.</w:t>
            </w:r>
            <w:r>
              <w:rPr/>
              <w:t>ศ</w:t>
            </w:r>
            <w:r>
              <w:rPr/>
              <w:t>. 2562 (1.0)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1117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ผลงานวิจัยที่หน่วยงานหรือองค์กรระดับชาติว่าจ้างให้ดำเนินการ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303"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1118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ผลงานค้นพบพันธุ์พืช พันธุ์สัตว์ ที่ค้นพบใหม่และได้รับการจดทะเบียน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ตำราหรือหนังสือหรืองานแปลที่ผ่านการพิจารณาตามหลักเกณฑ์การประเมินตำแหน่งทางวิชาการ แต่ไม่ได้นำมาขอรับการประเมินตำแหน่งทางวิชาการ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329"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1115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ผลงานได้รับการจดสิทธิบัตร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55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color w:val="FF0000"/>
                <w:sz w:val="28"/>
                <w:szCs w:val="28"/>
              </w:rPr>
            </w:pPr>
            <w:r>
              <w:rPr>
                <w:color w:val="FF0000"/>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3205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ผลงานทางวิชาการในลักษณะอื่นที่ได้รับการประเมินผ่านเกณฑ์การขอตำแหน่งทางวิชาการแล้ว ได้แก่</w:t>
            </w:r>
          </w:p>
          <w:p>
            <w:pPr>
              <w:pStyle w:val="Normal"/>
              <w:widowControl w:val="false"/>
              <w:spacing w:lineRule="auto" w:line="240" w:before="0" w:after="0"/>
              <w:rPr>
                <w:b/>
                <w:b/>
                <w:bCs/>
              </w:rPr>
            </w:pPr>
            <w:r>
              <w:rPr/>
              <w:tab/>
            </w:r>
            <w:r>
              <w:rPr/>
              <w:t>ผลงานวิชาการเพื่อพัฒนาอุตสาหกรรม</w:t>
            </w:r>
          </w:p>
          <w:p>
            <w:pPr>
              <w:pStyle w:val="Normal"/>
              <w:widowControl w:val="false"/>
              <w:spacing w:lineRule="auto" w:line="240" w:before="0" w:after="0"/>
              <w:rPr>
                <w:b/>
                <w:b/>
                <w:bCs/>
              </w:rPr>
            </w:pPr>
            <w:r>
              <w:rPr/>
              <w:tab/>
            </w:r>
            <w:r>
              <w:rPr/>
              <w:t>ผลงานวิชาการเพื่อพัฒนาการเรียนการสอนและการเรียนรู้</w:t>
            </w:r>
          </w:p>
          <w:p>
            <w:pPr>
              <w:pStyle w:val="Normal"/>
              <w:widowControl w:val="false"/>
              <w:spacing w:lineRule="auto" w:line="240" w:before="0" w:after="0"/>
              <w:rPr>
                <w:b/>
                <w:b/>
                <w:bCs/>
              </w:rPr>
            </w:pPr>
            <w:r>
              <w:rPr/>
              <w:tab/>
            </w:r>
            <w:r>
              <w:rPr/>
              <w:t>ผลงานวิชาการเพื่อพัฒนานโยบายสาธารณะ</w:t>
            </w:r>
          </w:p>
          <w:p>
            <w:pPr>
              <w:pStyle w:val="Normal"/>
              <w:widowControl w:val="false"/>
              <w:spacing w:lineRule="auto" w:line="240" w:before="0" w:after="0"/>
              <w:rPr>
                <w:b/>
                <w:b/>
                <w:bCs/>
              </w:rPr>
            </w:pPr>
            <w:r>
              <w:rPr/>
              <w:tab/>
            </w:r>
            <w:r>
              <w:rPr/>
              <w:t>ผลงานวิชาการรับใช้สังคม</w:t>
            </w:r>
          </w:p>
          <w:p>
            <w:pPr>
              <w:pStyle w:val="Normal"/>
              <w:widowControl w:val="false"/>
              <w:spacing w:lineRule="auto" w:line="240" w:before="0" w:after="0"/>
              <w:rPr>
                <w:b/>
                <w:b/>
                <w:bCs/>
              </w:rPr>
            </w:pPr>
            <w:r>
              <w:rPr/>
              <w:tab/>
            </w:r>
            <w:r>
              <w:rPr/>
              <w:t>กรณีศึกษา</w:t>
            </w:r>
          </w:p>
          <w:p>
            <w:pPr>
              <w:pStyle w:val="Normal"/>
              <w:widowControl w:val="false"/>
              <w:spacing w:lineRule="auto" w:line="240" w:before="0" w:after="0"/>
              <w:rPr>
                <w:b/>
                <w:b/>
                <w:bCs/>
              </w:rPr>
            </w:pPr>
            <w:r>
              <w:rPr/>
              <w:tab/>
            </w:r>
            <w:r>
              <w:rPr/>
              <w:t>ตำราหรือหนังสือหรืองานแปล</w:t>
            </w:r>
          </w:p>
          <w:p>
            <w:pPr>
              <w:pStyle w:val="Normal"/>
              <w:widowControl w:val="false"/>
              <w:spacing w:lineRule="auto" w:line="240" w:before="0" w:after="0"/>
              <w:rPr>
                <w:b/>
                <w:b/>
                <w:bCs/>
              </w:rPr>
            </w:pPr>
            <w:r>
              <w:rPr/>
              <w:tab/>
            </w:r>
            <w:r>
              <w:rPr/>
              <w:t>ซอฟต์แวร์</w:t>
            </w:r>
          </w:p>
          <w:p>
            <w:pPr>
              <w:pStyle w:val="Normal"/>
              <w:widowControl w:val="false"/>
              <w:spacing w:lineRule="auto" w:line="240" w:before="0" w:after="0"/>
              <w:rPr>
                <w:spacing w:val="-2"/>
              </w:rPr>
            </w:pPr>
            <w:r>
              <w:rPr/>
              <w:tab/>
            </w:r>
            <w:r>
              <w:rPr>
                <w:spacing w:val="-2"/>
              </w:rPr>
              <w:t>พจนานุกรม สารานุกรม นามานุกรม และงานวิชาการในลักษณะเดียวกัน</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จำนวนงานสร้างสรรค์ที่มีการเผยแพร่สู่สาธารณะในลักษณะใดลักษณะหนึ่ง หรือผ่านสื่ออิเลคทรอนิกส์ </w:t>
            </w:r>
            <w:r>
              <w:rPr/>
              <w:t>online</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35"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จำนวนงานสร้างสรรค์ที่ได้รับการเผยแพร่ในระดับสถาบัน</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5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จำนวนงานสร้างสรรค์ที่ได้รับการเผยแพร่ในระดับชาติ</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55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จำนวนงานสร้างสรรค์ที่ได้รับการเผยแพร่ในระดับความร่วมมือระหว่างประเทศ</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3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จำนวนงานสร้างสรรค์ที่ได้รับการเผยแพร่ในระดับภูมิภาคอาเซียน</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3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จำนวนงานสร้างสรรค์ที่ได้รับการเผยแพร่ในระดับนานาชาติ</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555"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1127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 -</w:t>
            </w:r>
            <w:r>
              <w:rPr/>
              <w:t xml:space="preserve">จำนวนบทความของอาจารย์ผู้รับผิดชอบหลักสูตรหลักสูตรปริญญาเอกที่ได้รับการอ้างอิงในฐานข้อมูล </w:t>
            </w:r>
            <w:r>
              <w:rPr/>
              <w:t xml:space="preserve">TCI </w:t>
            </w:r>
            <w:r>
              <w:rPr/>
              <w:t xml:space="preserve">และ </w:t>
            </w:r>
            <w:r>
              <w:rPr/>
              <w:t xml:space="preserve">Scopus </w:t>
            </w:r>
            <w:r>
              <w:rPr/>
              <w:t>ต่อจำนวนอาจารย์ผู้รับผิดชอบหลักสูตร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7. </w:t>
            </w:r>
            <w:r>
              <w:rPr>
                <w:sz w:val="28"/>
                <w:sz w:val="28"/>
                <w:szCs w:val="28"/>
              </w:rPr>
              <w:t>การมีงานทำของบัณฑิต</w:t>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84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จำนวนบัณฑิตระดับปริญญาตรีทั้งหมดของปีการศึกษาที่ผ่านมา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85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xml:space="preserve">จำนวนบัณฑิตระดับปริญญาตรีที่ตอบแบบสำรวจเรื่องการมีงานทำภายใน </w:t>
            </w:r>
            <w:r>
              <w:rPr/>
              <w:t xml:space="preserve">1 </w:t>
            </w:r>
            <w:r>
              <w:rPr/>
              <w:t>ปี หลังสำเร็จการศึกษา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86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xml:space="preserve">จำนวนบัณฑิตระดับปริญญาตรีที่ได้งานทำหลังสำเร็จการศึกษา </w:t>
            </w:r>
            <w:r>
              <w:rPr/>
              <w:t>(</w:t>
            </w:r>
            <w:r>
              <w:rPr/>
              <w:t>ไม่นับรวมผู้ที่ประกอบอาชีพอิสระ</w:t>
            </w:r>
            <w:r>
              <w:rPr/>
              <w:t>)</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29"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87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จำนวนบัณฑิตระดับปริญญาตรีที่ประกอบอาชีพอิสระ</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88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จำนวนผู้สำเร็จการศึกษาระดับปริญญาตรีที่มีงานทำก่อนเข้าศึกษา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6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681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จำนวนบัณฑิตระดับปริญญาตรีที่มีกิจการของตนเองที่มีรายได้ประจำอยู่แล้ว</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6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89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จำนวนบัณฑิตระดับปริญญาตรีที่ศึกษาต่อระดับบัณฑิตศึกษา</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682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จำนวนบัณฑิตระดับปริญญาตรีที่อุปสมบท</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8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683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จำนวนบัณฑิตระดับปริญญาตรีที่เกณฑ์ทหาร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xml:space="preserve">เงินเดือนหรือรายได้ต่อเดือน ของผู้สำเร็จการศึกษาระดับปริญญาตรีที่ได้งานทำหรือประกอบอาชีพอิสระ </w:t>
            </w:r>
            <w:r>
              <w:rPr/>
              <w:t>(</w:t>
            </w:r>
            <w:r>
              <w:rPr/>
              <w:t>ค่าเฉลี่ย</w:t>
            </w:r>
            <w:r>
              <w:rPr/>
              <w:t>)</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69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xml:space="preserve">ผลการประเมินจากความพึงพอใจของนายจ้างที่มีต่อผู้สำเร็จการศึกษาระดับปริญญาตรีตามกรอบ </w:t>
            </w:r>
            <w:r>
              <w:rPr/>
              <w:t xml:space="preserve">TQF </w:t>
            </w:r>
            <w:r>
              <w:rPr/>
              <w:t xml:space="preserve">เฉลี่ย </w:t>
            </w:r>
            <w:r>
              <w:rPr/>
              <w:t>(</w:t>
            </w:r>
            <w:r>
              <w:rPr/>
              <w:t>คะแนนเต็ม ๕</w:t>
            </w:r>
            <w:r>
              <w:rPr/>
              <w:t>)</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8. </w:t>
            </w:r>
            <w:r>
              <w:rPr>
                <w:sz w:val="28"/>
                <w:sz w:val="28"/>
                <w:szCs w:val="28"/>
              </w:rPr>
              <w:t>ผลงานทางวิชาการของผู้สำเร็จการศึกษาระดับปริญญาโท</w:t>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993</w:t>
            </w:r>
          </w:p>
          <w:p>
            <w:pPr>
              <w:pStyle w:val="Normal"/>
              <w:widowControl w:val="false"/>
              <w:spacing w:lineRule="auto" w:line="240" w:before="0" w:after="0"/>
              <w:rPr>
                <w:b/>
                <w:b/>
                <w:bCs/>
              </w:rPr>
            </w:pPr>
            <w:r>
              <w:rPr>
                <w:b/>
                <w:bCs/>
              </w:rPr>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จำนวนรวมของผลงานนักศึกษาและผู้สำเร็จการศึกษาในระดับปริญญาโทที่ได้รับการตีพิมพ์หรือเผยแพร่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42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994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จำนวนบทความฉบับสมบูรณ์ที่มีการตีพิมพ์ในลักษณะใดลักษณะหนึ่ง </w:t>
            </w:r>
            <w:r>
              <w:rPr/>
              <w:t>(0.1)</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1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995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จำนวนบทความฉบับสมบูรณ์ที่ตีพิมพ์ในรายงานสืบเนื่องจากการประชุมวิชาการระดับชาติ </w:t>
            </w:r>
            <w:r>
              <w:rPr/>
              <w:t>(0.2)</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43"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996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sz w:val="30"/>
                <w:sz w:val="30"/>
                <w:szCs w:val="30"/>
              </w:rPr>
              <w:t xml:space="preserve">บทความฉบับสมบูรณ์ที่ตีพิมพ์ในรายงานสืบเนื่องจากการประชุมวิชาการระดับนานาชาติ </w:t>
            </w:r>
            <w:r>
              <w:rPr>
                <w:sz w:val="30"/>
                <w:szCs w:val="30"/>
              </w:rPr>
              <w:t>(0.4)</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9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997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ผลงานที่ได้รับการจดอนุสิทธิบัตร </w:t>
            </w:r>
            <w:r>
              <w:rPr/>
              <w:t>(0.4)</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9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998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จำนวนบทความที่ตีพิมพ์ในวารสารวิชาการที่ปรากฏในฐานข้อมูล </w:t>
            </w:r>
            <w:r>
              <w:rPr/>
              <w:t xml:space="preserve">TCI </w:t>
            </w:r>
            <w:r>
              <w:rPr/>
              <w:t xml:space="preserve">กลุ่มที่ </w:t>
            </w:r>
            <w:r>
              <w:rPr/>
              <w:t>2 (0.6)</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9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999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บทความที่ตีพิมพ์ในวารสารวิชาการระดับนานาชาติที่ไม่อยู่ในฐานข้อมูล ตามประกาศ ก</w:t>
            </w:r>
            <w:r>
              <w:rPr/>
              <w:t>.</w:t>
            </w:r>
            <w:r>
              <w:rPr/>
              <w:t>พ</w:t>
            </w:r>
            <w:r>
              <w:rPr/>
              <w:t>.</w:t>
            </w:r>
            <w:r>
              <w:rPr/>
              <w:t>อ</w:t>
            </w:r>
            <w:r>
              <w:rPr/>
              <w:t xml:space="preserve">. </w:t>
            </w:r>
            <w:r>
              <w:rPr/>
              <w:t xml:space="preserve">หรือตีพิมพ์ในวารสารวิชาการที่ปรากฏในฐานข้อมูล </w:t>
            </w:r>
            <w:r>
              <w:rPr/>
              <w:t xml:space="preserve">TCI </w:t>
            </w:r>
            <w:r>
              <w:rPr/>
              <w:t xml:space="preserve">กลุ่มที่ </w:t>
            </w:r>
            <w:r>
              <w:rPr/>
              <w:t>1 (0.8)</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329"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1000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บทความที่ตีพิมพ์ในวารสารวิชาการระดับนานาชาติที่ปรากฏในฐานข้อมูลระดับนานาชาติ ตามประกาศ ก</w:t>
            </w:r>
            <w:r>
              <w:rPr/>
              <w:t>.</w:t>
            </w:r>
            <w:r>
              <w:rPr/>
              <w:t>พ</w:t>
            </w:r>
            <w:r>
              <w:rPr/>
              <w:t>.</w:t>
            </w:r>
            <w:r>
              <w:rPr/>
              <w:t>อ</w:t>
            </w:r>
            <w:r>
              <w:rPr/>
              <w:t xml:space="preserve">. </w:t>
            </w:r>
            <w:r>
              <w:rPr/>
              <w:t>หรือระเบียบคณะกรรมการการอุดมศึกษา ว่าด้วย หลักเกณฑ์การพิจารณา วารสารทางวิชาการสำหรับการเผยแพร่ผลงานทางวิชาการ พ</w:t>
            </w:r>
            <w:r>
              <w:rPr/>
              <w:t>.</w:t>
            </w:r>
            <w:r>
              <w:rPr/>
              <w:t>ศ</w:t>
            </w:r>
            <w:r>
              <w:rPr/>
              <w:t>. 2562 (1.0)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7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1001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ผลงานที่ได้รับการจดสิทธิบัตร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1002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จำนวนงานสร้างสรรค์ที่มีการเผยแพร่สู่สาธารณะในลักษณะใดลักษณะหนึ่ง หรือผ่านสื่ออิเล็กทรอนิกส์ </w:t>
            </w:r>
            <w:r>
              <w:rPr/>
              <w:t>online (0.2)</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420"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1003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จำนวนงานสร้างสรรค์ที่ได้รับการเผยแพร่ในระดับสถาบัน </w:t>
            </w:r>
            <w:r>
              <w:rPr/>
              <w:t>(0.4)</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7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1004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จำนวนงานสร้างสรรค์ที่ได้รับการเผยแพร่ในระดับชาติ </w:t>
            </w:r>
            <w:r>
              <w:rPr/>
              <w:t>(0.6)</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55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1005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จำนวนงานสร้างสรรค์ที่ได้รับการเผยแพร่ในระดับความร่วมมือระหว่างประเทศ </w:t>
            </w:r>
            <w:r>
              <w:rPr/>
              <w:t>(0.8)</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59"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1006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จำนวนงานสร้างสรรค์ที่ได้รับการเผยแพร่ในระดับภูมิภาคอาเซียน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5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1007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จำนวนงานสร้างสรรค์ที่ได้รับการเผยแพร่ในระดับนานาชาติ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54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91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xml:space="preserve">จำนวนผู้สำเร็จการศึกษาระดับปริญญาโททั้งหมด </w:t>
            </w:r>
            <w:r>
              <w:rPr/>
              <w:t>(</w:t>
            </w:r>
            <w:r>
              <w:rPr/>
              <w:t>ปีการศึกษาที่เป็นวงรอบประเมิน</w:t>
            </w:r>
            <w:r>
              <w:rPr/>
              <w:t>)</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538" w:hRule="atLeast"/>
        </w:trPr>
        <w:tc>
          <w:tcPr>
            <w:tcW w:w="84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sz w:val="28"/>
                <w:szCs w:val="28"/>
              </w:rPr>
            </w:pPr>
            <w:r>
              <w:rPr>
                <w:sz w:val="28"/>
                <w:szCs w:val="28"/>
              </w:rPr>
              <w:t xml:space="preserve">9. </w:t>
            </w:r>
            <w:r>
              <w:rPr>
                <w:sz w:val="28"/>
                <w:sz w:val="28"/>
                <w:szCs w:val="28"/>
              </w:rPr>
              <w:t>ผลงานทางวิชาการของผู้สำเร็จการศึกษาระดับปริญญาเอก</w:t>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b/>
                <w:bCs/>
                <w:color w:val="000000"/>
              </w:rPr>
              <w:t>1009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
                <w:bCs/>
              </w:rPr>
              <w:t>จำนวนรวมของผลงานนักศึกษาและผู้สำเร็จการศึกษาในระดับปริญญาเอกที่ได้รับการตีพิมพ์หรือเผยแพร่</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55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จำนวนบทความฉบับสมบูรณ์ที่ตีพิมพ์ในรายงานสืบเนื่องจากการประชุมวิชาการระดับชาติ </w:t>
            </w:r>
            <w:r>
              <w:rPr/>
              <w:t>(0.2)</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12"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sz w:val="30"/>
                <w:sz w:val="30"/>
                <w:szCs w:val="30"/>
              </w:rPr>
              <w:t xml:space="preserve">บทความฉบับสมบูรณ์ที่ตีพิมพ์ในรายงานสืบเนื่องจากการประชุมวิชาการระดับนานาชาติ </w:t>
            </w:r>
            <w:r>
              <w:rPr>
                <w:sz w:val="30"/>
                <w:szCs w:val="30"/>
              </w:rPr>
              <w:t>(0.4)</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239"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ผลงานที่ได้รับการจดอนุสิทธิบัตร </w:t>
            </w:r>
            <w:r>
              <w:rPr/>
              <w:t>(0.4)</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55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จำนวนบทความที่ตีพิมพ์ในวารสารวิชาการที่ปรากฏในฐานข้อมูล </w:t>
            </w:r>
            <w:r>
              <w:rPr/>
              <w:t xml:space="preserve">TCI </w:t>
            </w:r>
            <w:r>
              <w:rPr/>
              <w:t xml:space="preserve">กลุ่มที่ </w:t>
            </w:r>
            <w:r>
              <w:rPr/>
              <w:t>2 (0.6)</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1014</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บทความที่ตีพิมพ์ในวารสารวิชาการระดับนานาชาติที่ไม่อยู่ในฐานข้อมูล ตามประกาศ ก</w:t>
            </w:r>
            <w:r>
              <w:rPr/>
              <w:t>.</w:t>
            </w:r>
            <w:r>
              <w:rPr/>
              <w:t>พ</w:t>
            </w:r>
            <w:r>
              <w:rPr/>
              <w:t>.</w:t>
            </w:r>
            <w:r>
              <w:rPr/>
              <w:t>อ</w:t>
            </w:r>
            <w:r>
              <w:rPr/>
              <w:t xml:space="preserve">. </w:t>
            </w:r>
            <w:r>
              <w:rPr/>
              <w:t xml:space="preserve">หรือตีพิมพ์ในวารสารวิชาการที่ปรากฏในฐานข้อมูล </w:t>
            </w:r>
            <w:r>
              <w:rPr/>
              <w:t xml:space="preserve">TCI </w:t>
            </w:r>
            <w:r>
              <w:rPr/>
              <w:t xml:space="preserve">กลุ่มที่ </w:t>
            </w:r>
            <w:r>
              <w:rPr/>
              <w:t>1 (1.0)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1015</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บทความที่ตีพิมพ์ในวารสารวิชาการระดับนานาชาติที่ปรากฏในฐานข้อมูลระดับนานาชาติ ตามประกาศ ก</w:t>
            </w:r>
            <w:r>
              <w:rPr/>
              <w:t>.</w:t>
            </w:r>
            <w:r>
              <w:rPr/>
              <w:t>พ</w:t>
            </w:r>
            <w:r>
              <w:rPr/>
              <w:t>.</w:t>
            </w:r>
            <w:r>
              <w:rPr/>
              <w:t>อ</w:t>
            </w:r>
            <w:r>
              <w:rPr/>
              <w:t xml:space="preserve">. </w:t>
            </w:r>
            <w:r>
              <w:rPr/>
              <w:t>หรือระเบียบคณะกรรมการการอุดมศึกษา ว่าด้วย หลักเกณฑ์การพิจารณา วารสารทางวิชาการสำหรับการเผยแพร่ผลงานทางวิชาการ พ</w:t>
            </w:r>
            <w:r>
              <w:rPr/>
              <w:t>.</w:t>
            </w:r>
            <w:r>
              <w:rPr/>
              <w:t>ศ</w:t>
            </w:r>
            <w:r>
              <w:rPr/>
              <w:t>. 2562 (1.0)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21"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1016</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ผลงานที่ได้รับการจดสิทธิบัตร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1017</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จำนวนงานสร้างสรรค์ที่มีการเผยแพร่สู่สาธารณะในลักษณะใดลักษณะหนึ่ง หรือผ่านสื่ออิเล็กทรอนิกส์ </w:t>
            </w:r>
            <w:r>
              <w:rPr/>
              <w:t>online (0.2)</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7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1018</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จำนวนงานสร้างสรรค์ที่ได้รับการเผยแพร่ในระดับสถาบัน </w:t>
            </w:r>
            <w:r>
              <w:rPr/>
              <w:t>(0.4)</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195"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1019</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จำนวนงานสร้างสรรค์ที่ได้รับการเผยแพร่ในระดับชาติ </w:t>
            </w:r>
            <w:r>
              <w:rPr/>
              <w:t>(0.6)</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667"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1020</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จำนวนงานสร้างสรรค์ที่ได้รับการเผยแพร่ในระดับความร่วมมือระหว่างประเทศ </w:t>
            </w:r>
            <w:r>
              <w:rPr/>
              <w:t>(0.8)</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365"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1021</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จำนวนงานสร้างสรรค์ที่ได้รับการเผยแพร่ในระดับภูมิภาคอาเซียน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413"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1022</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w:t>
            </w:r>
            <w:r>
              <w:rPr/>
              <w:t xml:space="preserve">จำนวนงานสร้างสรรค์ที่ได้รับการเผยแพร่ในระดับนานาชาติ </w:t>
            </w:r>
            <w:r>
              <w:rPr/>
              <w:t>(1.0)</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r>
        <w:trPr>
          <w:trHeight w:val="828" w:hRule="atLeast"/>
        </w:trPr>
        <w:tc>
          <w:tcPr>
            <w:tcW w:w="84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c>
          <w:tcPr>
            <w:tcW w:w="851" w:type="dxa"/>
            <w:tcBorders>
              <w:top w:val="single" w:sz="4" w:space="0" w:color="000000"/>
              <w:bottom w:val="single" w:sz="4" w:space="0" w:color="000000"/>
            </w:tcBorders>
            <w:shd w:color="auto" w:fill="auto" w:val="clear"/>
          </w:tcPr>
          <w:p>
            <w:pPr>
              <w:pStyle w:val="Normal"/>
              <w:widowControl w:val="false"/>
              <w:spacing w:lineRule="auto" w:line="240" w:before="0" w:after="0"/>
              <w:jc w:val="right"/>
              <w:rPr>
                <w:b/>
                <w:b/>
                <w:bCs/>
              </w:rPr>
            </w:pPr>
            <w:r>
              <w:rPr>
                <w:color w:val="000000"/>
              </w:rPr>
              <w:t>1023</w:t>
            </w:r>
          </w:p>
        </w:tc>
        <w:tc>
          <w:tcPr>
            <w:tcW w:w="637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t xml:space="preserve">จำนวนผู้สำเร็จการศึกษาระดับปริญญาเอกทั้งหมด </w:t>
            </w:r>
            <w:r>
              <w:rPr/>
              <w:t>(</w:t>
            </w:r>
            <w:r>
              <w:rPr/>
              <w:t>ปีการศึกษาที่เป็นวงรอบประเมิน</w:t>
            </w:r>
            <w:r>
              <w:rPr/>
              <w:t>)</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rPr>
            </w:r>
          </w:p>
        </w:tc>
      </w:tr>
    </w:tbl>
    <w:p>
      <w:pPr>
        <w:pStyle w:val="Normal"/>
        <w:rPr>
          <w:b/>
          <w:b/>
          <w:bCs/>
        </w:rPr>
      </w:pPr>
      <w:r>
        <w:rPr>
          <w:b/>
          <w:bCs/>
        </w:rPr>
      </w:r>
    </w:p>
    <w:p>
      <w:pPr>
        <w:pStyle w:val="Normal"/>
        <w:spacing w:lineRule="auto" w:line="240" w:before="0" w:after="0"/>
        <w:rPr>
          <w:rFonts w:eastAsia="Times New Roman"/>
        </w:rPr>
      </w:pPr>
      <w:r>
        <w:rPr/>
      </w:r>
    </w:p>
    <w:sectPr>
      <w:footerReference w:type="default" r:id="rId43"/>
      <w:type w:val="nextPage"/>
      <w:pgSz w:w="11906" w:h="16838"/>
      <w:pgMar w:left="1797" w:right="1440" w:header="0" w:top="1259"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H SarabunPSK">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MS Sans Serif">
    <w:charset w:val="01"/>
    <w:family w:val="roman"/>
    <w:pitch w:val="variable"/>
  </w:font>
  <w:font w:name="Symbol">
    <w:charset w:val="01"/>
    <w:family w:val="roman"/>
    <w:pitch w:val="variable"/>
  </w:font>
  <w:font w:name="Browallia New">
    <w:charset w:val="01"/>
    <w:family w:val="roman"/>
    <w:pitch w:val="variable"/>
  </w:font>
  <w:font w:name="AngsanaUPC">
    <w:charset w:val="01"/>
    <w:family w:val="roman"/>
    <w:pitch w:val="variable"/>
  </w:font>
  <w:font w:name="Verdana">
    <w:charset w:val="01"/>
    <w:family w:val="roman"/>
    <w:pitch w:val="variable"/>
  </w:font>
  <w:font w:name="Times New Roman">
    <w:charset w:val="01"/>
    <w:family w:val="roman"/>
    <w:pitch w:val="variable"/>
  </w:font>
  <w:font w:name="Arial Unicode MS">
    <w:charset w:val="01"/>
    <w:family w:val="roman"/>
    <w:pitch w:val="variable"/>
  </w:font>
  <w:font w:name="Liberation Sans">
    <w:altName w:val="Arial"/>
    <w:charset w:val="01"/>
    <w:family w:val="roman"/>
    <w:pitch w:val="variable"/>
  </w:font>
  <w:font w:name="EucrosiaUPC">
    <w:charset w:val="01"/>
    <w:family w:val="roman"/>
    <w:pitch w:val="variable"/>
  </w:font>
  <w:font w:name="Cordia New">
    <w:charset w:val="01"/>
    <w:family w:val="roman"/>
    <w:pitch w:val="variable"/>
  </w:font>
  <w:font w:name="Wingdings">
    <w:charset w:val="01"/>
    <w:family w:val="roman"/>
    <w:pitch w:val="variable"/>
  </w:font>
  <w:font w:name="Angsana New">
    <w:charset w:val="01"/>
    <w:family w:val="roman"/>
    <w:pitch w:val="variable"/>
  </w:font>
  <w:font w:name="Arial">
    <w:charset w:val="01"/>
    <w:family w:val="roman"/>
    <w:pitch w:val="variable"/>
  </w:font>
  <w:font w:name="CordiaUPC">
    <w:charset w:val="01"/>
    <w:family w:val="roman"/>
    <w:pitch w:val="variable"/>
  </w:font>
  <w:font w:name="Thonburi">
    <w:charset w:val="01"/>
    <w:family w:val="roman"/>
    <w:pitch w:val="variable"/>
  </w:font>
  <w:font w:name="Wingdings 2">
    <w:charset w:val="01"/>
    <w:family w:val="roman"/>
    <w:pitch w:val="variable"/>
  </w:font>
  <w:font w:name="TH SarabunPSK">
    <w:charset w:val="01"/>
    <w:family w:val="auto"/>
    <w:pitch w:val="default"/>
  </w:font>
  <w:font w:name="THSarabunPSK">
    <w:charset w:val="01"/>
    <w:family w:val="roman"/>
    <w:pitch w:val="variable"/>
  </w:font>
  <w:font w:name="Cambria Math">
    <w:charset w:val="01"/>
    <w:family w:val="roman"/>
    <w:pitch w:val="variable"/>
  </w:font>
  <w:font w:name="TH SarabunPSK">
    <w:charset w:val="01"/>
    <w:family w:val="auto"/>
    <w:pitch w:val="variable"/>
  </w:font>
  <w:font w:name="Courier New">
    <w:charset w:val="01"/>
    <w:family w:val="auto"/>
    <w:pitch w:val="variable"/>
  </w:font>
  <w:font w:name="Wingdings">
    <w:charset w:val="02"/>
    <w:family w:val="auto"/>
    <w:pitch w:val="variable"/>
  </w:font>
  <w:font w:name="Symbol">
    <w:charset w:val="02"/>
    <w:family w:val="auto"/>
    <w:pitch w:val="variable"/>
  </w:font>
  <w:font w:name="Sarabun">
    <w:charset w:val="01"/>
    <w:family w:val="auto"/>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18001104"/>
    </w:sdtPr>
    <w:sdtContent>
      <w:p>
        <w:pPr>
          <w:pStyle w:val="Footer"/>
          <w:jc w:val="center"/>
          <w:rPr>
            <w:rFonts w:cs="TH SarabunPSK"/>
            <w:sz w:val="32"/>
            <w:szCs w:val="32"/>
          </w:rPr>
        </w:pPr>
        <w:r>
          <w:rPr/>
          <w:fldChar w:fldCharType="begin"/>
        </w:r>
        <w:r>
          <w:rPr/>
          <w:instrText> PAGE </w:instrText>
        </w:r>
        <w:r>
          <w:rPr/>
          <w:fldChar w:fldCharType="separate"/>
        </w:r>
        <w:r>
          <w:rPr/>
          <w:t>5</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58288974"/>
    </w:sdtPr>
    <w:sdtContent>
      <w:p>
        <w:pPr>
          <w:pStyle w:val="Footer"/>
          <w:jc w:val="center"/>
          <w:rPr>
            <w:rFonts w:cs="TH SarabunPSK"/>
            <w:sz w:val="32"/>
            <w:szCs w:val="32"/>
          </w:rPr>
        </w:pPr>
        <w:r>
          <w:rPr/>
          <w:fldChar w:fldCharType="begin"/>
        </w:r>
        <w:r>
          <w:rPr/>
          <w:instrText> PAGE </w:instrText>
        </w:r>
        <w:r>
          <w:rPr/>
          <w:fldChar w:fldCharType="separate"/>
        </w:r>
        <w:r>
          <w:rPr/>
          <w:t>60</w:t>
        </w:r>
        <w:r>
          <w:rPr/>
          <w:fldChar w:fldCharType="end"/>
        </w:r>
      </w:p>
    </w:sdtContent>
  </w:sdt>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87488189"/>
    </w:sdtPr>
    <w:sdtContent>
      <w:p>
        <w:pPr>
          <w:pStyle w:val="Footer"/>
          <w:jc w:val="center"/>
          <w:rPr>
            <w:rFonts w:cs="TH SarabunPSK"/>
            <w:sz w:val="32"/>
            <w:szCs w:val="32"/>
          </w:rPr>
        </w:pPr>
        <w:r>
          <w:rPr/>
          <w:fldChar w:fldCharType="begin"/>
        </w:r>
        <w:r>
          <w:rPr/>
          <w:instrText> PAGE </w:instrText>
        </w:r>
        <w:r>
          <w:rPr/>
          <w:fldChar w:fldCharType="separate"/>
        </w:r>
        <w:r>
          <w:rPr/>
          <w:t>3</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4117098"/>
    </w:sdtPr>
    <w:sdtContent>
      <w:p>
        <w:pPr>
          <w:pStyle w:val="Footer"/>
          <w:jc w:val="center"/>
          <w:rPr>
            <w:rFonts w:cs="TH SarabunPSK"/>
            <w:sz w:val="32"/>
            <w:szCs w:val="32"/>
          </w:rPr>
        </w:pPr>
        <w:r>
          <w:rPr/>
          <w:fldChar w:fldCharType="begin"/>
        </w:r>
        <w:r>
          <w:rPr/>
          <w:instrText> PAGE </w:instrText>
        </w:r>
        <w:r>
          <w:rPr/>
          <w:fldChar w:fldCharType="separate"/>
        </w:r>
        <w:r>
          <w:rPr/>
          <w:t>17</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15739447"/>
    </w:sdtPr>
    <w:sdtContent>
      <w:p>
        <w:pPr>
          <w:pStyle w:val="Footer"/>
          <w:jc w:val="center"/>
          <w:rPr>
            <w:rFonts w:cs="TH SarabunPSK"/>
            <w:sz w:val="32"/>
            <w:szCs w:val="32"/>
          </w:rPr>
        </w:pPr>
        <w:r>
          <w:rPr/>
          <w:fldChar w:fldCharType="begin"/>
        </w:r>
        <w:r>
          <w:rPr/>
          <w:instrText> PAGE </w:instrText>
        </w:r>
        <w:r>
          <w:rPr/>
          <w:fldChar w:fldCharType="separate"/>
        </w:r>
        <w:r>
          <w:rPr/>
          <w:t>44</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40811472"/>
    </w:sdtPr>
    <w:sdtContent>
      <w:p>
        <w:pPr>
          <w:pStyle w:val="Footer"/>
          <w:jc w:val="center"/>
          <w:rPr>
            <w:rFonts w:cs="TH SarabunPSK"/>
            <w:sz w:val="32"/>
            <w:szCs w:val="32"/>
          </w:rPr>
        </w:pPr>
        <w:r>
          <w:rPr/>
          <w:fldChar w:fldCharType="begin"/>
        </w:r>
        <w:r>
          <w:rPr/>
          <w:instrText> PAGE </w:instrText>
        </w:r>
        <w:r>
          <w:rPr/>
          <w:fldChar w:fldCharType="separate"/>
        </w:r>
        <w:r>
          <w:rPr/>
          <w:t>57</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5360573"/>
    </w:sdtPr>
    <w:sdtContent>
      <w:p>
        <w:pPr>
          <w:pStyle w:val="Footer"/>
          <w:jc w:val="center"/>
          <w:rPr>
            <w:rFonts w:cs="TH SarabunPSK"/>
            <w:sz w:val="32"/>
            <w:szCs w:val="32"/>
          </w:rPr>
        </w:pPr>
        <w:r>
          <w:rPr/>
          <w:fldChar w:fldCharType="begin"/>
        </w:r>
        <w:r>
          <w:rPr/>
          <w:instrText> PAGE </w:instrText>
        </w:r>
        <w:r>
          <w:rPr/>
          <w:fldChar w:fldCharType="separate"/>
        </w:r>
        <w:r>
          <w:rPr/>
          <w:t>69</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13119422"/>
    </w:sdtPr>
    <w:sdtContent>
      <w:p>
        <w:pPr>
          <w:pStyle w:val="Footer"/>
          <w:jc w:val="center"/>
          <w:rPr>
            <w:rFonts w:cs="TH SarabunPSK"/>
            <w:sz w:val="32"/>
            <w:szCs w:val="32"/>
          </w:rPr>
        </w:pPr>
        <w:r>
          <w:rPr/>
          <w:fldChar w:fldCharType="begin"/>
        </w:r>
        <w:r>
          <w:rPr/>
          <w:instrText> PAGE </w:instrText>
        </w:r>
        <w:r>
          <w:rPr/>
          <w:fldChar w:fldCharType="separate"/>
        </w:r>
        <w:r>
          <w:rPr/>
          <w:t>4</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68630057"/>
    </w:sdtPr>
    <w:sdtContent>
      <w:p>
        <w:pPr>
          <w:pStyle w:val="Footer"/>
          <w:jc w:val="center"/>
          <w:rPr>
            <w:rFonts w:cs="TH SarabunPSK"/>
            <w:sz w:val="32"/>
            <w:szCs w:val="32"/>
          </w:rPr>
        </w:pPr>
        <w:r>
          <w:rPr/>
          <w:fldChar w:fldCharType="begin"/>
        </w:r>
        <w:r>
          <w:rPr/>
          <w:instrText> PAGE </w:instrText>
        </w:r>
        <w:r>
          <w:rPr/>
          <w:fldChar w:fldCharType="separate"/>
        </w:r>
        <w:r>
          <w:rPr/>
          <w:t>41</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75698048"/>
    </w:sdtPr>
    <w:sdtContent>
      <w:p>
        <w:pPr>
          <w:pStyle w:val="Footer"/>
          <w:jc w:val="center"/>
          <w:rPr>
            <w:rFonts w:cs="TH SarabunPSK"/>
            <w:sz w:val="32"/>
            <w:szCs w:val="32"/>
          </w:rPr>
        </w:pPr>
        <w:r>
          <w:rPr/>
          <w:fldChar w:fldCharType="begin"/>
        </w:r>
        <w:r>
          <w:rPr/>
          <w:instrText> PAGE </w:instrText>
        </w:r>
        <w:r>
          <w:rPr/>
          <w:fldChar w:fldCharType="separate"/>
        </w:r>
        <w:r>
          <w:rPr/>
          <w:t>53</w:t>
        </w:r>
        <w:r>
          <w:rPr/>
          <w:fldChar w:fldCharType="end"/>
        </w:r>
      </w:p>
      <w:p>
        <w:pPr>
          <w:pStyle w:val="Normal"/>
          <w:jc w:val="center"/>
          <w:rPr>
            <w:color w:val="7F7F7F" w:themeColor="text1" w:themeTint="80"/>
          </w:rPr>
        </w:pPr>
        <w:r>
          <w:rPr>
            <w:color w:val="7F7F7F" w:themeColor="text1" w:themeTint="80"/>
          </w:rPr>
          <w:t xml:space="preserve">รายงานการประเมินตนเอง ระดับหลักสูตร ประจำปีการศึกษา </w:t>
        </w:r>
        <w:r>
          <w:rPr>
            <w:color w:val="7F7F7F" w:themeColor="text1" w:themeTint="80"/>
          </w:rPr>
          <w:t>2563</w:t>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bullet"/>
      <w:lvlText w:val="-"/>
      <w:lvlJc w:val="left"/>
      <w:pPr>
        <w:tabs>
          <w:tab w:val="num" w:pos="0"/>
        </w:tabs>
        <w:ind w:left="2062" w:hanging="360"/>
      </w:pPr>
      <w:rPr>
        <w:rFonts w:ascii="TH SarabunPSK" w:hAnsi="TH SarabunPSK" w:cs="TH SarabunPSK" w:hint="default"/>
      </w:rPr>
    </w:lvl>
    <w:lvl w:ilvl="1">
      <w:start w:val="1"/>
      <w:numFmt w:val="bullet"/>
      <w:lvlText w:val="o"/>
      <w:lvlJc w:val="left"/>
      <w:pPr>
        <w:tabs>
          <w:tab w:val="num" w:pos="0"/>
        </w:tabs>
        <w:ind w:left="3632" w:hanging="360"/>
      </w:pPr>
      <w:rPr>
        <w:rFonts w:ascii="Courier New" w:hAnsi="Courier New" w:cs="Courier New" w:hint="default"/>
      </w:rPr>
    </w:lvl>
    <w:lvl w:ilvl="2">
      <w:start w:val="1"/>
      <w:numFmt w:val="bullet"/>
      <w:lvlText w:val=""/>
      <w:lvlJc w:val="left"/>
      <w:pPr>
        <w:tabs>
          <w:tab w:val="num" w:pos="0"/>
        </w:tabs>
        <w:ind w:left="4352" w:hanging="360"/>
      </w:pPr>
      <w:rPr>
        <w:rFonts w:ascii="Wingdings" w:hAnsi="Wingdings" w:cs="Wingdings" w:hint="default"/>
      </w:rPr>
    </w:lvl>
    <w:lvl w:ilvl="3">
      <w:start w:val="1"/>
      <w:numFmt w:val="bullet"/>
      <w:lvlText w:val=""/>
      <w:lvlJc w:val="left"/>
      <w:pPr>
        <w:tabs>
          <w:tab w:val="num" w:pos="0"/>
        </w:tabs>
        <w:ind w:left="5072" w:hanging="360"/>
      </w:pPr>
      <w:rPr>
        <w:rFonts w:ascii="Symbol" w:hAnsi="Symbol" w:cs="Symbol" w:hint="default"/>
      </w:rPr>
    </w:lvl>
    <w:lvl w:ilvl="4">
      <w:start w:val="1"/>
      <w:numFmt w:val="bullet"/>
      <w:lvlText w:val="o"/>
      <w:lvlJc w:val="left"/>
      <w:pPr>
        <w:tabs>
          <w:tab w:val="num" w:pos="0"/>
        </w:tabs>
        <w:ind w:left="5792" w:hanging="360"/>
      </w:pPr>
      <w:rPr>
        <w:rFonts w:ascii="Courier New" w:hAnsi="Courier New" w:cs="Courier New" w:hint="default"/>
      </w:rPr>
    </w:lvl>
    <w:lvl w:ilvl="5">
      <w:start w:val="1"/>
      <w:numFmt w:val="bullet"/>
      <w:lvlText w:val=""/>
      <w:lvlJc w:val="left"/>
      <w:pPr>
        <w:tabs>
          <w:tab w:val="num" w:pos="0"/>
        </w:tabs>
        <w:ind w:left="6512" w:hanging="360"/>
      </w:pPr>
      <w:rPr>
        <w:rFonts w:ascii="Wingdings" w:hAnsi="Wingdings" w:cs="Wingdings" w:hint="default"/>
      </w:rPr>
    </w:lvl>
    <w:lvl w:ilvl="6">
      <w:start w:val="1"/>
      <w:numFmt w:val="bullet"/>
      <w:lvlText w:val=""/>
      <w:lvlJc w:val="left"/>
      <w:pPr>
        <w:tabs>
          <w:tab w:val="num" w:pos="0"/>
        </w:tabs>
        <w:ind w:left="7232" w:hanging="360"/>
      </w:pPr>
      <w:rPr>
        <w:rFonts w:ascii="Symbol" w:hAnsi="Symbol" w:cs="Symbol" w:hint="default"/>
      </w:rPr>
    </w:lvl>
    <w:lvl w:ilvl="7">
      <w:start w:val="1"/>
      <w:numFmt w:val="bullet"/>
      <w:lvlText w:val="o"/>
      <w:lvlJc w:val="left"/>
      <w:pPr>
        <w:tabs>
          <w:tab w:val="num" w:pos="0"/>
        </w:tabs>
        <w:ind w:left="7952" w:hanging="360"/>
      </w:pPr>
      <w:rPr>
        <w:rFonts w:ascii="Courier New" w:hAnsi="Courier New" w:cs="Courier New" w:hint="default"/>
      </w:rPr>
    </w:lvl>
    <w:lvl w:ilvl="8">
      <w:start w:val="1"/>
      <w:numFmt w:val="bullet"/>
      <w:lvlText w:val=""/>
      <w:lvlJc w:val="left"/>
      <w:pPr>
        <w:tabs>
          <w:tab w:val="num" w:pos="0"/>
        </w:tabs>
        <w:ind w:left="8672"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TH SarabunPSK" w:hAnsi="TH SarabunPSK" w:cs="TH SarabunPSK"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8">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9">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1">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5">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6">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7">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8">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9">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0">
    <w:lvl w:ilvl="0">
      <w:start w:val="1"/>
      <w:numFmt w:val="decimal"/>
      <w:suff w:val="nothing"/>
      <w:lvlText w:val="%1"/>
      <w:lvlJc w:val="left"/>
      <w:pPr>
        <w:tabs>
          <w:tab w:val="num" w:pos="0"/>
        </w:tabs>
        <w:ind w:left="360" w:hanging="360"/>
      </w:pPr>
      <w:rPr>
        <w:sz w:val="32"/>
        <w:spacing w:val="0"/>
        <w:i w:val="false"/>
        <w:b w:val="false"/>
        <w:szCs w:val="32"/>
        <w:iCs w:val="false"/>
        <w:bCs w:val="false"/>
        <w:rFonts w:ascii="TH SarabunPSK" w:hAnsi="TH SarabunPSK" w:cs="TH SarabunPSK"/>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lvl w:ilvl="0">
      <w:start w:val="1"/>
      <w:numFmt w:val="decimal"/>
      <w:suff w:val="nothing"/>
      <w:lvlText w:val="%1."/>
      <w:lvlJc w:val="center"/>
      <w:pPr>
        <w:tabs>
          <w:tab w:val="num" w:pos="0"/>
        </w:tabs>
        <w:ind w:left="720" w:hanging="360"/>
      </w:pPr>
      <w:rPr>
        <w:sz w:val="32"/>
        <w:spacing w:val="0"/>
        <w:i w:val="false"/>
        <w:b w:val="false"/>
        <w:szCs w:val="32"/>
        <w:iCs w:val="false"/>
        <w:bCs w:val="false"/>
        <w:w w:val="100"/>
        <w:rFonts w:ascii="TH SarabunPSK" w:hAnsi="TH SarabunPSK" w:cs="TH SarabunPSK"/>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4">
    <w:lvl w:ilvl="0">
      <w:start w:val="1"/>
      <w:numFmt w:val="decimal"/>
      <w:lvlText w:val="%1."/>
      <w:lvlJc w:val="left"/>
      <w:pPr>
        <w:tabs>
          <w:tab w:val="num" w:pos="1438"/>
        </w:tabs>
        <w:ind w:left="1438" w:hanging="360"/>
      </w:pPr>
    </w:lvl>
    <w:lvl w:ilvl="1">
      <w:start w:val="1"/>
      <w:numFmt w:val="decimal"/>
      <w:lvlText w:val="%2."/>
      <w:lvlJc w:val="left"/>
      <w:pPr>
        <w:tabs>
          <w:tab w:val="num" w:pos="1798"/>
        </w:tabs>
        <w:ind w:left="1798" w:hanging="360"/>
      </w:pPr>
    </w:lvl>
    <w:lvl w:ilvl="2">
      <w:start w:val="1"/>
      <w:numFmt w:val="decimal"/>
      <w:lvlText w:val="%3."/>
      <w:lvlJc w:val="left"/>
      <w:pPr>
        <w:tabs>
          <w:tab w:val="num" w:pos="2158"/>
        </w:tabs>
        <w:ind w:left="2158" w:hanging="360"/>
      </w:pPr>
    </w:lvl>
    <w:lvl w:ilvl="3">
      <w:start w:val="1"/>
      <w:numFmt w:val="decimal"/>
      <w:lvlText w:val="%4."/>
      <w:lvlJc w:val="left"/>
      <w:pPr>
        <w:tabs>
          <w:tab w:val="num" w:pos="2518"/>
        </w:tabs>
        <w:ind w:left="2518" w:hanging="360"/>
      </w:pPr>
    </w:lvl>
    <w:lvl w:ilvl="4">
      <w:start w:val="1"/>
      <w:numFmt w:val="decimal"/>
      <w:lvlText w:val="%5."/>
      <w:lvlJc w:val="left"/>
      <w:pPr>
        <w:tabs>
          <w:tab w:val="num" w:pos="2878"/>
        </w:tabs>
        <w:ind w:left="2878" w:hanging="360"/>
      </w:pPr>
    </w:lvl>
    <w:lvl w:ilvl="5">
      <w:start w:val="1"/>
      <w:numFmt w:val="decimal"/>
      <w:lvlText w:val="%6."/>
      <w:lvlJc w:val="left"/>
      <w:pPr>
        <w:tabs>
          <w:tab w:val="num" w:pos="3238"/>
        </w:tabs>
        <w:ind w:left="3238" w:hanging="360"/>
      </w:pPr>
    </w:lvl>
    <w:lvl w:ilvl="6">
      <w:start w:val="1"/>
      <w:numFmt w:val="decimal"/>
      <w:lvlText w:val="%7."/>
      <w:lvlJc w:val="left"/>
      <w:pPr>
        <w:tabs>
          <w:tab w:val="num" w:pos="3598"/>
        </w:tabs>
        <w:ind w:left="3598" w:hanging="360"/>
      </w:pPr>
    </w:lvl>
    <w:lvl w:ilvl="7">
      <w:start w:val="1"/>
      <w:numFmt w:val="decimal"/>
      <w:lvlText w:val="%8."/>
      <w:lvlJc w:val="left"/>
      <w:pPr>
        <w:tabs>
          <w:tab w:val="num" w:pos="3958"/>
        </w:tabs>
        <w:ind w:left="3958" w:hanging="360"/>
      </w:pPr>
    </w:lvl>
    <w:lvl w:ilvl="8">
      <w:start w:val="1"/>
      <w:numFmt w:val="decimal"/>
      <w:lvlText w:val="%9."/>
      <w:lvlJc w:val="left"/>
      <w:pPr>
        <w:tabs>
          <w:tab w:val="num" w:pos="4318"/>
        </w:tabs>
        <w:ind w:left="4318" w:hanging="360"/>
      </w:pPr>
    </w:lvl>
  </w:abstractNum>
  <w:abstractNum w:abstractNumId="25">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6">
    <w:lvl w:ilvl="0">
      <w:start w:val="1"/>
      <w:numFmt w:val="decimal"/>
      <w:lvlText w:val="%1."/>
      <w:lvlJc w:val="left"/>
      <w:pPr>
        <w:tabs>
          <w:tab w:val="num" w:pos="1890"/>
        </w:tabs>
        <w:ind w:left="1890" w:hanging="360"/>
      </w:pPr>
    </w:lvl>
    <w:lvl w:ilvl="1">
      <w:start w:val="1"/>
      <w:numFmt w:val="decimal"/>
      <w:lvlText w:val="%2."/>
      <w:lvlJc w:val="left"/>
      <w:pPr>
        <w:tabs>
          <w:tab w:val="num" w:pos="2250"/>
        </w:tabs>
        <w:ind w:left="2250" w:hanging="360"/>
      </w:pPr>
    </w:lvl>
    <w:lvl w:ilvl="2">
      <w:start w:val="1"/>
      <w:numFmt w:val="decimal"/>
      <w:lvlText w:val="%3."/>
      <w:lvlJc w:val="left"/>
      <w:pPr>
        <w:tabs>
          <w:tab w:val="num" w:pos="2610"/>
        </w:tabs>
        <w:ind w:left="261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330"/>
        </w:tabs>
        <w:ind w:left="3330" w:hanging="360"/>
      </w:pPr>
    </w:lvl>
    <w:lvl w:ilvl="5">
      <w:start w:val="1"/>
      <w:numFmt w:val="decimal"/>
      <w:lvlText w:val="%6."/>
      <w:lvlJc w:val="left"/>
      <w:pPr>
        <w:tabs>
          <w:tab w:val="num" w:pos="3690"/>
        </w:tabs>
        <w:ind w:left="3690" w:hanging="360"/>
      </w:pPr>
    </w:lvl>
    <w:lvl w:ilvl="6">
      <w:start w:val="1"/>
      <w:numFmt w:val="decimal"/>
      <w:lvlText w:val="%7."/>
      <w:lvlJc w:val="left"/>
      <w:pPr>
        <w:tabs>
          <w:tab w:val="num" w:pos="4050"/>
        </w:tabs>
        <w:ind w:left="4050" w:hanging="360"/>
      </w:pPr>
    </w:lvl>
    <w:lvl w:ilvl="7">
      <w:start w:val="1"/>
      <w:numFmt w:val="decimal"/>
      <w:lvlText w:val="%8."/>
      <w:lvlJc w:val="left"/>
      <w:pPr>
        <w:tabs>
          <w:tab w:val="num" w:pos="4410"/>
        </w:tabs>
        <w:ind w:left="4410" w:hanging="360"/>
      </w:pPr>
    </w:lvl>
    <w:lvl w:ilvl="8">
      <w:start w:val="1"/>
      <w:numFmt w:val="decimal"/>
      <w:lvlText w:val="%9."/>
      <w:lvlJc w:val="left"/>
      <w:pPr>
        <w:tabs>
          <w:tab w:val="num" w:pos="4770"/>
        </w:tabs>
        <w:ind w:left="4770" w:hanging="360"/>
      </w:pPr>
    </w:lvl>
  </w:abstractNum>
  <w:abstractNum w:abstractNumId="27">
    <w:lvl w:ilvl="0">
      <w:start w:val="1"/>
      <w:numFmt w:val="decimal"/>
      <w:lvlText w:val="%1."/>
      <w:lvlJc w:val="left"/>
      <w:pPr>
        <w:tabs>
          <w:tab w:val="num" w:pos="0"/>
        </w:tabs>
        <w:ind w:left="720" w:hanging="360"/>
      </w:pPr>
      <w:rPr>
        <w:sz w:val="32"/>
        <w:szCs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decimal"/>
      <w:lvlText w:val="%1."/>
      <w:lvlJc w:val="left"/>
      <w:pPr>
        <w:tabs>
          <w:tab w:val="num" w:pos="0"/>
        </w:tabs>
        <w:ind w:left="720" w:hanging="360"/>
      </w:pPr>
      <w:rPr>
        <w:b w:val="false"/>
        <w:bCs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4"/>
      <w:numFmt w:val="bullet"/>
      <w:lvlText w:val="-"/>
      <w:lvlJc w:val="left"/>
      <w:pPr>
        <w:tabs>
          <w:tab w:val="num" w:pos="0"/>
        </w:tabs>
        <w:ind w:left="2912" w:hanging="360"/>
      </w:pPr>
      <w:rPr>
        <w:rFonts w:ascii="Sarabun" w:hAnsi="Sarabun" w:cs="Sarabun" w:hint="default"/>
      </w:rPr>
    </w:lvl>
    <w:lvl w:ilvl="1">
      <w:start w:val="1"/>
      <w:numFmt w:val="bullet"/>
      <w:lvlText w:val="o"/>
      <w:lvlJc w:val="left"/>
      <w:pPr>
        <w:tabs>
          <w:tab w:val="num" w:pos="0"/>
        </w:tabs>
        <w:ind w:left="3632" w:hanging="360"/>
      </w:pPr>
      <w:rPr>
        <w:rFonts w:ascii="Courier New" w:hAnsi="Courier New" w:cs="Courier New" w:hint="default"/>
      </w:rPr>
    </w:lvl>
    <w:lvl w:ilvl="2">
      <w:start w:val="1"/>
      <w:numFmt w:val="bullet"/>
      <w:lvlText w:val="▪"/>
      <w:lvlJc w:val="left"/>
      <w:pPr>
        <w:tabs>
          <w:tab w:val="num" w:pos="0"/>
        </w:tabs>
        <w:ind w:left="4352" w:hanging="360"/>
      </w:pPr>
      <w:rPr>
        <w:rFonts w:ascii="Noto Sans Symbols" w:hAnsi="Noto Sans Symbols" w:cs="Noto Sans Symbols" w:hint="default"/>
      </w:rPr>
    </w:lvl>
    <w:lvl w:ilvl="3">
      <w:start w:val="1"/>
      <w:numFmt w:val="bullet"/>
      <w:lvlText w:val="●"/>
      <w:lvlJc w:val="left"/>
      <w:pPr>
        <w:tabs>
          <w:tab w:val="num" w:pos="0"/>
        </w:tabs>
        <w:ind w:left="5072" w:hanging="360"/>
      </w:pPr>
      <w:rPr>
        <w:rFonts w:ascii="Noto Sans Symbols" w:hAnsi="Noto Sans Symbols" w:cs="Noto Sans Symbols" w:hint="default"/>
      </w:rPr>
    </w:lvl>
    <w:lvl w:ilvl="4">
      <w:start w:val="1"/>
      <w:numFmt w:val="bullet"/>
      <w:lvlText w:val="o"/>
      <w:lvlJc w:val="left"/>
      <w:pPr>
        <w:tabs>
          <w:tab w:val="num" w:pos="0"/>
        </w:tabs>
        <w:ind w:left="5792" w:hanging="360"/>
      </w:pPr>
      <w:rPr>
        <w:rFonts w:ascii="Courier New" w:hAnsi="Courier New" w:cs="Courier New" w:hint="default"/>
      </w:rPr>
    </w:lvl>
    <w:lvl w:ilvl="5">
      <w:start w:val="1"/>
      <w:numFmt w:val="bullet"/>
      <w:lvlText w:val="▪"/>
      <w:lvlJc w:val="left"/>
      <w:pPr>
        <w:tabs>
          <w:tab w:val="num" w:pos="0"/>
        </w:tabs>
        <w:ind w:left="6512" w:hanging="360"/>
      </w:pPr>
      <w:rPr>
        <w:rFonts w:ascii="Noto Sans Symbols" w:hAnsi="Noto Sans Symbols" w:cs="Noto Sans Symbols" w:hint="default"/>
      </w:rPr>
    </w:lvl>
    <w:lvl w:ilvl="6">
      <w:start w:val="1"/>
      <w:numFmt w:val="bullet"/>
      <w:lvlText w:val="●"/>
      <w:lvlJc w:val="left"/>
      <w:pPr>
        <w:tabs>
          <w:tab w:val="num" w:pos="0"/>
        </w:tabs>
        <w:ind w:left="7232" w:hanging="360"/>
      </w:pPr>
      <w:rPr>
        <w:rFonts w:ascii="Noto Sans Symbols" w:hAnsi="Noto Sans Symbols" w:cs="Noto Sans Symbols" w:hint="default"/>
      </w:rPr>
    </w:lvl>
    <w:lvl w:ilvl="7">
      <w:start w:val="1"/>
      <w:numFmt w:val="bullet"/>
      <w:lvlText w:val="o"/>
      <w:lvlJc w:val="left"/>
      <w:pPr>
        <w:tabs>
          <w:tab w:val="num" w:pos="0"/>
        </w:tabs>
        <w:ind w:left="7952" w:hanging="360"/>
      </w:pPr>
      <w:rPr>
        <w:rFonts w:ascii="Courier New" w:hAnsi="Courier New" w:cs="Courier New" w:hint="default"/>
      </w:rPr>
    </w:lvl>
    <w:lvl w:ilvl="8">
      <w:start w:val="1"/>
      <w:numFmt w:val="bullet"/>
      <w:lvlText w:val="▪"/>
      <w:lvlJc w:val="left"/>
      <w:pPr>
        <w:tabs>
          <w:tab w:val="num" w:pos="0"/>
        </w:tabs>
        <w:ind w:left="8672" w:hanging="360"/>
      </w:pPr>
      <w:rPr>
        <w:rFonts w:ascii="Noto Sans Symbols" w:hAnsi="Noto Sans Symbols" w:cs="Noto Sans Symbols" w:hint="default"/>
      </w:rPr>
    </w:lvl>
  </w:abstractNum>
  <w:abstractNum w:abstractNumId="3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3">
    <w:lvl w:ilvl="0">
      <w:start w:val="1"/>
      <w:numFmt w:val="decimal"/>
      <w:lvlText w:val="%1."/>
      <w:lvlJc w:val="left"/>
      <w:pPr>
        <w:tabs>
          <w:tab w:val="num" w:pos="1004"/>
        </w:tabs>
        <w:ind w:left="1004" w:hanging="360"/>
      </w:pPr>
      <w:rPr/>
    </w:lvl>
    <w:lvl w:ilvl="1">
      <w:start w:val="1"/>
      <w:numFmt w:val="decimal"/>
      <w:lvlText w:val="%2."/>
      <w:lvlJc w:val="left"/>
      <w:pPr>
        <w:tabs>
          <w:tab w:val="num" w:pos="1364"/>
        </w:tabs>
        <w:ind w:left="1364" w:hanging="360"/>
      </w:pPr>
      <w:rPr/>
    </w:lvl>
    <w:lvl w:ilvl="2">
      <w:start w:val="1"/>
      <w:numFmt w:val="decimal"/>
      <w:lvlText w:val="%3."/>
      <w:lvlJc w:val="left"/>
      <w:pPr>
        <w:tabs>
          <w:tab w:val="num" w:pos="1724"/>
        </w:tabs>
        <w:ind w:left="1724" w:hanging="360"/>
      </w:pPr>
      <w:rPr/>
    </w:lvl>
    <w:lvl w:ilvl="3">
      <w:start w:val="1"/>
      <w:numFmt w:val="decimal"/>
      <w:lvlText w:val="%4."/>
      <w:lvlJc w:val="left"/>
      <w:pPr>
        <w:tabs>
          <w:tab w:val="num" w:pos="2084"/>
        </w:tabs>
        <w:ind w:left="2084" w:hanging="360"/>
      </w:pPr>
      <w:rPr/>
    </w:lvl>
    <w:lvl w:ilvl="4">
      <w:start w:val="1"/>
      <w:numFmt w:val="decimal"/>
      <w:lvlText w:val="%5."/>
      <w:lvlJc w:val="left"/>
      <w:pPr>
        <w:tabs>
          <w:tab w:val="num" w:pos="2444"/>
        </w:tabs>
        <w:ind w:left="2444" w:hanging="360"/>
      </w:pPr>
      <w:rPr/>
    </w:lvl>
    <w:lvl w:ilvl="5">
      <w:start w:val="1"/>
      <w:numFmt w:val="decimal"/>
      <w:lvlText w:val="%6."/>
      <w:lvlJc w:val="left"/>
      <w:pPr>
        <w:tabs>
          <w:tab w:val="num" w:pos="2804"/>
        </w:tabs>
        <w:ind w:left="2804" w:hanging="360"/>
      </w:pPr>
      <w:rPr/>
    </w:lvl>
    <w:lvl w:ilvl="6">
      <w:start w:val="1"/>
      <w:numFmt w:val="decimal"/>
      <w:lvlText w:val="%7."/>
      <w:lvlJc w:val="left"/>
      <w:pPr>
        <w:tabs>
          <w:tab w:val="num" w:pos="3164"/>
        </w:tabs>
        <w:ind w:left="3164" w:hanging="360"/>
      </w:pPr>
      <w:rPr/>
    </w:lvl>
    <w:lvl w:ilvl="7">
      <w:start w:val="1"/>
      <w:numFmt w:val="decimal"/>
      <w:lvlText w:val="%8."/>
      <w:lvlJc w:val="left"/>
      <w:pPr>
        <w:tabs>
          <w:tab w:val="num" w:pos="3524"/>
        </w:tabs>
        <w:ind w:left="3524" w:hanging="360"/>
      </w:pPr>
      <w:rPr/>
    </w:lvl>
    <w:lvl w:ilvl="8">
      <w:start w:val="1"/>
      <w:numFmt w:val="decimal"/>
      <w:lvlText w:val="%9."/>
      <w:lvlJc w:val="left"/>
      <w:pPr>
        <w:tabs>
          <w:tab w:val="num" w:pos="3884"/>
        </w:tabs>
        <w:ind w:left="3884" w:hanging="360"/>
      </w:pPr>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
    <w:lvlOverride w:ilvl="0">
      <w:startOverride w:val="1"/>
    </w:lvlOverride>
  </w:num>
  <w:num w:numId="36">
    <w:abstractNumId w:val="31"/>
    <w:lvlOverride w:ilvl="0">
      <w:startOverride w:val="1"/>
    </w:lvlOverride>
  </w:num>
  <w:num w:numId="37">
    <w:abstractNumId w:val="3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H SarabunPSK" w:hAnsi="TH SarabunPSK" w:eastAsia="Calibri" w:cs="TH SarabunPSK"/>
        <w:kern w:val="2"/>
        <w:sz w:val="32"/>
        <w:szCs w:val="32"/>
        <w:lang w:val="en-US" w:eastAsia="en-US" w:bidi="th-TH"/>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uiPriority="0"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uiPriority="0"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semiHidden="1" w:unhideWhenUsed="1"/>
    <w:lsdException w:name="Body Text Indent 3" w:uiPriority="0" w:semiHidden="1" w:unhideWhenUsed="1"/>
    <w:lsdException w:name="Block Text" w:uiPriority="0" w:semiHidden="1" w:unhideWhenUsed="1"/>
    <w:lsdException w:name="Hyperlink" w:semiHidden="1" w:unhideWhenUsed="1"/>
    <w:lsdException w:name="FollowedHyperlink" w:uiPriority="0"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5594f"/>
    <w:pPr>
      <w:widowControl/>
      <w:suppressAutoHyphens w:val="true"/>
      <w:bidi w:val="0"/>
      <w:spacing w:lineRule="auto" w:line="276" w:before="0" w:after="200"/>
      <w:jc w:val="left"/>
    </w:pPr>
    <w:rPr>
      <w:rFonts w:ascii="TH SarabunPSK" w:hAnsi="TH SarabunPSK" w:eastAsia="Calibri" w:cs="TH SarabunPSK"/>
      <w:color w:val="auto"/>
      <w:kern w:val="2"/>
      <w:sz w:val="32"/>
      <w:szCs w:val="32"/>
      <w:lang w:val="en-US" w:eastAsia="en-US" w:bidi="th-TH"/>
    </w:rPr>
  </w:style>
  <w:style w:type="paragraph" w:styleId="Heading1">
    <w:name w:val="Heading 1"/>
    <w:basedOn w:val="Normal"/>
    <w:next w:val="Normal"/>
    <w:link w:val="Heading1Char"/>
    <w:qFormat/>
    <w:rsid w:val="00276f99"/>
    <w:pPr>
      <w:tabs>
        <w:tab w:val="clear" w:pos="720"/>
        <w:tab w:val="left" w:pos="567" w:leader="none"/>
        <w:tab w:val="left" w:pos="8647" w:leader="none"/>
      </w:tabs>
      <w:spacing w:lineRule="auto" w:line="240" w:before="0" w:after="0"/>
      <w:jc w:val="center"/>
      <w:outlineLvl w:val="0"/>
    </w:pPr>
    <w:rPr>
      <w:b/>
      <w:bCs/>
      <w:sz w:val="48"/>
      <w:szCs w:val="48"/>
    </w:rPr>
  </w:style>
  <w:style w:type="paragraph" w:styleId="Heading2">
    <w:name w:val="Heading 2"/>
    <w:basedOn w:val="Normal"/>
    <w:next w:val="Normal"/>
    <w:link w:val="Heading2Char"/>
    <w:uiPriority w:val="9"/>
    <w:qFormat/>
    <w:rsid w:val="007107c2"/>
    <w:pPr>
      <w:tabs>
        <w:tab w:val="clear" w:pos="720"/>
        <w:tab w:val="left" w:pos="2268" w:leader="none"/>
      </w:tabs>
      <w:spacing w:lineRule="auto" w:line="240" w:before="0" w:after="0"/>
      <w:jc w:val="left"/>
      <w:outlineLvl w:val="1"/>
    </w:pPr>
    <w:rPr>
      <w:rFonts w:eastAsia="BrowalliaNew-Bold"/>
      <w:b/>
      <w:bCs/>
      <w:sz w:val="36"/>
      <w:szCs w:val="36"/>
    </w:rPr>
  </w:style>
  <w:style w:type="paragraph" w:styleId="Heading3">
    <w:name w:val="Heading 3"/>
    <w:basedOn w:val="Normal"/>
    <w:next w:val="Normal"/>
    <w:link w:val="Heading3Char"/>
    <w:qFormat/>
    <w:rsid w:val="00e42f7f"/>
    <w:pPr>
      <w:tabs>
        <w:tab w:val="clear" w:pos="720"/>
        <w:tab w:val="left" w:pos="1701" w:leader="none"/>
      </w:tabs>
      <w:spacing w:lineRule="auto" w:line="240" w:before="0" w:after="0"/>
      <w:outlineLvl w:val="2"/>
    </w:pPr>
    <w:rPr>
      <w:rFonts w:eastAsia="TH SarabunPSK"/>
      <w:b/>
      <w:bCs/>
    </w:rPr>
  </w:style>
  <w:style w:type="paragraph" w:styleId="Heading4">
    <w:name w:val="Heading 4"/>
    <w:basedOn w:val="Normal"/>
    <w:next w:val="Normal"/>
    <w:link w:val="Heading4Char"/>
    <w:unhideWhenUsed/>
    <w:qFormat/>
    <w:rsid w:val="00fb21a7"/>
    <w:pPr>
      <w:spacing w:before="200" w:after="0"/>
      <w:outlineLvl w:val="3"/>
    </w:pPr>
    <w:rPr>
      <w:rFonts w:ascii="Cambria" w:hAnsi="Cambria" w:eastAsia="Times New Roman" w:cs="Angsana New"/>
      <w:b/>
      <w:bCs/>
      <w:i/>
      <w:iCs/>
      <w:sz w:val="22"/>
      <w:szCs w:val="22"/>
    </w:rPr>
  </w:style>
  <w:style w:type="paragraph" w:styleId="Heading5">
    <w:name w:val="Heading 5"/>
    <w:basedOn w:val="Normal"/>
    <w:next w:val="Normal"/>
    <w:link w:val="Heading5Char"/>
    <w:unhideWhenUsed/>
    <w:qFormat/>
    <w:rsid w:val="00fb21a7"/>
    <w:pPr>
      <w:spacing w:before="200" w:after="0"/>
      <w:outlineLvl w:val="4"/>
    </w:pPr>
    <w:rPr>
      <w:rFonts w:ascii="Cambria" w:hAnsi="Cambria" w:eastAsia="Times New Roman" w:cs="Angsana New"/>
      <w:b/>
      <w:bCs/>
      <w:color w:val="7F7F7F"/>
      <w:sz w:val="22"/>
      <w:szCs w:val="22"/>
    </w:rPr>
  </w:style>
  <w:style w:type="paragraph" w:styleId="Heading6">
    <w:name w:val="Heading 6"/>
    <w:basedOn w:val="Normal"/>
    <w:next w:val="Normal"/>
    <w:link w:val="Heading6Char"/>
    <w:unhideWhenUsed/>
    <w:qFormat/>
    <w:rsid w:val="00fb21a7"/>
    <w:pPr>
      <w:keepNext w:val="true"/>
      <w:keepLines/>
      <w:spacing w:lineRule="auto" w:line="240" w:before="200" w:after="0"/>
      <w:outlineLvl w:val="5"/>
    </w:pPr>
    <w:rPr>
      <w:rFonts w:ascii="Cambria" w:hAnsi="Cambria" w:eastAsia="Times New Roman" w:cs="Angsana New"/>
      <w:i/>
      <w:iCs/>
      <w:color w:val="243F60"/>
      <w:sz w:val="24"/>
    </w:rPr>
  </w:style>
  <w:style w:type="paragraph" w:styleId="Heading7">
    <w:name w:val="Heading 7"/>
    <w:basedOn w:val="Normal"/>
    <w:next w:val="Normal"/>
    <w:link w:val="Heading7Char"/>
    <w:unhideWhenUsed/>
    <w:qFormat/>
    <w:rsid w:val="00fb21a7"/>
    <w:pPr>
      <w:spacing w:before="0" w:after="0"/>
      <w:outlineLvl w:val="6"/>
    </w:pPr>
    <w:rPr>
      <w:rFonts w:ascii="Cambria" w:hAnsi="Cambria" w:eastAsia="Times New Roman" w:cs="Angsana New"/>
      <w:i/>
      <w:iCs/>
      <w:sz w:val="22"/>
      <w:szCs w:val="22"/>
    </w:rPr>
  </w:style>
  <w:style w:type="paragraph" w:styleId="Heading8">
    <w:name w:val="Heading 8"/>
    <w:basedOn w:val="Normal"/>
    <w:next w:val="Normal"/>
    <w:link w:val="Heading8Char"/>
    <w:unhideWhenUsed/>
    <w:qFormat/>
    <w:rsid w:val="00fb21a7"/>
    <w:pPr>
      <w:spacing w:before="0" w:after="0"/>
      <w:outlineLvl w:val="7"/>
    </w:pPr>
    <w:rPr>
      <w:rFonts w:ascii="Cambria" w:hAnsi="Cambria" w:eastAsia="Times New Roman" w:cs="Angsana New"/>
      <w:sz w:val="20"/>
      <w:szCs w:val="20"/>
    </w:rPr>
  </w:style>
  <w:style w:type="paragraph" w:styleId="Heading9">
    <w:name w:val="Heading 9"/>
    <w:basedOn w:val="Normal"/>
    <w:next w:val="Normal"/>
    <w:link w:val="Heading9Char"/>
    <w:unhideWhenUsed/>
    <w:qFormat/>
    <w:rsid w:val="00fb21a7"/>
    <w:pPr>
      <w:spacing w:before="0" w:after="0"/>
      <w:outlineLvl w:val="8"/>
    </w:pPr>
    <w:rPr>
      <w:rFonts w:ascii="Cambria" w:hAnsi="Cambria" w:eastAsia="Times New Roman" w:cs="Angsana New"/>
      <w:i/>
      <w:iCs/>
      <w:spacing w:val="5"/>
      <w:sz w:val="20"/>
      <w:szCs w:val="20"/>
    </w:rPr>
  </w:style>
  <w:style w:type="character" w:styleId="DefaultParagraphFont" w:default="1">
    <w:name w:val="Default Paragraph Font"/>
    <w:uiPriority w:val="1"/>
    <w:semiHidden/>
    <w:unhideWhenUsed/>
    <w:qFormat/>
    <w:rPr/>
  </w:style>
  <w:style w:type="character" w:styleId="HeaderChar" w:customStyle="1">
    <w:name w:val="Header Char"/>
    <w:link w:val="Header"/>
    <w:qFormat/>
    <w:rsid w:val="00120112"/>
    <w:rPr>
      <w:rFonts w:ascii="Calibri" w:hAnsi="Calibri" w:eastAsia="Calibri" w:cs="Cordia New"/>
      <w:sz w:val="22"/>
    </w:rPr>
  </w:style>
  <w:style w:type="character" w:styleId="FooterChar" w:customStyle="1">
    <w:name w:val="Footer Char"/>
    <w:link w:val="Footer"/>
    <w:uiPriority w:val="99"/>
    <w:qFormat/>
    <w:rsid w:val="00120112"/>
    <w:rPr>
      <w:rFonts w:ascii="Calibri" w:hAnsi="Calibri" w:eastAsia="Calibri" w:cs="Cordia New"/>
      <w:sz w:val="22"/>
    </w:rPr>
  </w:style>
  <w:style w:type="character" w:styleId="BalloonTextChar" w:customStyle="1">
    <w:name w:val="Balloon Text Char"/>
    <w:link w:val="BalloonText"/>
    <w:qFormat/>
    <w:rsid w:val="00120112"/>
    <w:rPr>
      <w:rFonts w:ascii="Tahoma" w:hAnsi="Tahoma" w:eastAsia="Calibri" w:cs="Angsana New"/>
      <w:sz w:val="16"/>
      <w:szCs w:val="20"/>
    </w:rPr>
  </w:style>
  <w:style w:type="character" w:styleId="PlaceholderText">
    <w:name w:val="Placeholder Text"/>
    <w:uiPriority w:val="99"/>
    <w:semiHidden/>
    <w:qFormat/>
    <w:rsid w:val="00120112"/>
    <w:rPr>
      <w:color w:val="808080"/>
    </w:rPr>
  </w:style>
  <w:style w:type="character" w:styleId="BodyTextChar" w:customStyle="1">
    <w:name w:val="Body Text Char"/>
    <w:link w:val="BodyText"/>
    <w:qFormat/>
    <w:rsid w:val="00120112"/>
    <w:rPr>
      <w:rFonts w:ascii="Calibri" w:hAnsi="Calibri" w:eastAsia="Calibri" w:cs="Cordia New"/>
      <w:sz w:val="22"/>
    </w:rPr>
  </w:style>
  <w:style w:type="character" w:styleId="BodyText2Char" w:customStyle="1">
    <w:name w:val="Body Text 2 Char"/>
    <w:link w:val="BodyText2"/>
    <w:qFormat/>
    <w:rsid w:val="00120112"/>
    <w:rPr>
      <w:rFonts w:ascii="Calibri" w:hAnsi="Calibri" w:eastAsia="Calibri" w:cs="Cordia New"/>
      <w:sz w:val="22"/>
    </w:rPr>
  </w:style>
  <w:style w:type="character" w:styleId="FootnoteTextChar" w:customStyle="1">
    <w:name w:val="Footnote Text Char"/>
    <w:link w:val="FootnoteText"/>
    <w:qFormat/>
    <w:rsid w:val="009142a6"/>
    <w:rPr>
      <w:rFonts w:ascii="MS Sans Serif" w:hAnsi="MS Sans Serif" w:eastAsia="Cordia New" w:cs="Angsana New"/>
      <w:sz w:val="28"/>
      <w:lang w:eastAsia="th-TH"/>
    </w:rPr>
  </w:style>
  <w:style w:type="character" w:styleId="Heading2Char" w:customStyle="1">
    <w:name w:val="Heading 2 Char"/>
    <w:link w:val="Heading2"/>
    <w:uiPriority w:val="9"/>
    <w:qFormat/>
    <w:rsid w:val="007107c2"/>
    <w:rPr>
      <w:rFonts w:eastAsia="BrowalliaNew-Bold"/>
      <w:b/>
      <w:bCs/>
      <w:sz w:val="36"/>
      <w:szCs w:val="36"/>
    </w:rPr>
  </w:style>
  <w:style w:type="character" w:styleId="SubtitleChar" w:customStyle="1">
    <w:name w:val="Subtitle Char"/>
    <w:link w:val="Subtitle"/>
    <w:uiPriority w:val="11"/>
    <w:qFormat/>
    <w:rsid w:val="003a21ee"/>
    <w:rPr>
      <w:rFonts w:ascii="Symbol" w:hAnsi="Symbol" w:eastAsia="Times New Roman" w:cs="Arial"/>
      <w:sz w:val="28"/>
      <w:szCs w:val="36"/>
    </w:rPr>
  </w:style>
  <w:style w:type="character" w:styleId="Heading1Char" w:customStyle="1">
    <w:name w:val="Heading 1 Char"/>
    <w:link w:val="Heading1"/>
    <w:qFormat/>
    <w:rsid w:val="00276f99"/>
    <w:rPr>
      <w:b/>
      <w:bCs/>
      <w:sz w:val="48"/>
      <w:szCs w:val="48"/>
    </w:rPr>
  </w:style>
  <w:style w:type="character" w:styleId="Heading3Char" w:customStyle="1">
    <w:name w:val="Heading 3 Char"/>
    <w:link w:val="Heading3"/>
    <w:qFormat/>
    <w:rsid w:val="00e42f7f"/>
    <w:rPr>
      <w:rFonts w:eastAsia="TH SarabunPSK"/>
      <w:b/>
      <w:bCs/>
    </w:rPr>
  </w:style>
  <w:style w:type="character" w:styleId="Heading4Char" w:customStyle="1">
    <w:name w:val="Heading 4 Char"/>
    <w:link w:val="Heading4"/>
    <w:qFormat/>
    <w:rsid w:val="00fb21a7"/>
    <w:rPr>
      <w:rFonts w:ascii="Cambria" w:hAnsi="Cambria" w:eastAsia="Times New Roman" w:cs="Angsana New"/>
      <w:b/>
      <w:bCs/>
      <w:i/>
      <w:iCs/>
      <w:sz w:val="22"/>
      <w:szCs w:val="22"/>
    </w:rPr>
  </w:style>
  <w:style w:type="character" w:styleId="Heading5Char" w:customStyle="1">
    <w:name w:val="Heading 5 Char"/>
    <w:link w:val="Heading5"/>
    <w:qFormat/>
    <w:rsid w:val="00fb21a7"/>
    <w:rPr>
      <w:rFonts w:ascii="Cambria" w:hAnsi="Cambria" w:eastAsia="Times New Roman" w:cs="Angsana New"/>
      <w:b/>
      <w:bCs/>
      <w:color w:val="7F7F7F"/>
      <w:sz w:val="22"/>
      <w:szCs w:val="22"/>
    </w:rPr>
  </w:style>
  <w:style w:type="character" w:styleId="Heading6Char" w:customStyle="1">
    <w:name w:val="Heading 6 Char"/>
    <w:link w:val="Heading6"/>
    <w:qFormat/>
    <w:rsid w:val="00fb21a7"/>
    <w:rPr>
      <w:rFonts w:ascii="Cambria" w:hAnsi="Cambria" w:eastAsia="Times New Roman" w:cs="Angsana New"/>
      <w:i/>
      <w:iCs/>
      <w:color w:val="243F60"/>
      <w:sz w:val="24"/>
      <w:szCs w:val="28"/>
    </w:rPr>
  </w:style>
  <w:style w:type="character" w:styleId="Heading7Char" w:customStyle="1">
    <w:name w:val="Heading 7 Char"/>
    <w:link w:val="Heading7"/>
    <w:qFormat/>
    <w:rsid w:val="00fb21a7"/>
    <w:rPr>
      <w:rFonts w:ascii="Cambria" w:hAnsi="Cambria" w:eastAsia="Times New Roman" w:cs="Angsana New"/>
      <w:i/>
      <w:iCs/>
      <w:sz w:val="22"/>
      <w:szCs w:val="22"/>
    </w:rPr>
  </w:style>
  <w:style w:type="character" w:styleId="Heading8Char" w:customStyle="1">
    <w:name w:val="Heading 8 Char"/>
    <w:link w:val="Heading8"/>
    <w:qFormat/>
    <w:rsid w:val="00fb21a7"/>
    <w:rPr>
      <w:rFonts w:ascii="Cambria" w:hAnsi="Cambria" w:eastAsia="Times New Roman" w:cs="Angsana New"/>
    </w:rPr>
  </w:style>
  <w:style w:type="character" w:styleId="Heading9Char" w:customStyle="1">
    <w:name w:val="Heading 9 Char"/>
    <w:link w:val="Heading9"/>
    <w:qFormat/>
    <w:rsid w:val="00fb21a7"/>
    <w:rPr>
      <w:rFonts w:ascii="Cambria" w:hAnsi="Cambria" w:eastAsia="Times New Roman" w:cs="Angsana New"/>
      <w:i/>
      <w:iCs/>
      <w:spacing w:val="5"/>
    </w:rPr>
  </w:style>
  <w:style w:type="character" w:styleId="Pagenumber">
    <w:name w:val="page number"/>
    <w:basedOn w:val="DefaultParagraphFont"/>
    <w:uiPriority w:val="99"/>
    <w:qFormat/>
    <w:rsid w:val="00fb21a7"/>
    <w:rPr/>
  </w:style>
  <w:style w:type="character" w:styleId="1" w:customStyle="1">
    <w:name w:val="ปกติ1 อักขระ"/>
    <w:link w:val="13"/>
    <w:qFormat/>
    <w:rsid w:val="00fb21a7"/>
    <w:rPr>
      <w:rFonts w:ascii="Browallia New" w:hAnsi="Browallia New" w:cs="Browallia New"/>
      <w:sz w:val="32"/>
      <w:szCs w:val="32"/>
    </w:rPr>
  </w:style>
  <w:style w:type="character" w:styleId="Style5" w:customStyle="1">
    <w:name w:val="ปกติ กึ่งกลาง อักขระ"/>
    <w:link w:val="a"/>
    <w:qFormat/>
    <w:rsid w:val="00fb21a7"/>
    <w:rPr>
      <w:rFonts w:ascii="Browallia New" w:hAnsi="Browallia New" w:eastAsia="Angsana New" w:cs="Browallia New"/>
      <w:sz w:val="28"/>
      <w:szCs w:val="32"/>
    </w:rPr>
  </w:style>
  <w:style w:type="character" w:styleId="InternetLink">
    <w:name w:val="Hyperlink"/>
    <w:uiPriority w:val="99"/>
    <w:rsid w:val="00fb21a7"/>
    <w:rPr>
      <w:rFonts w:cs="Times New Roman"/>
      <w:color w:val="0000FF"/>
      <w:u w:val="single"/>
    </w:rPr>
  </w:style>
  <w:style w:type="character" w:styleId="Emphasis">
    <w:name w:val="Emphasis"/>
    <w:uiPriority w:val="20"/>
    <w:qFormat/>
    <w:rsid w:val="00fb21a7"/>
    <w:rPr>
      <w:i/>
      <w:iCs/>
    </w:rPr>
  </w:style>
  <w:style w:type="character" w:styleId="BodyTextIndentChar" w:customStyle="1">
    <w:name w:val="Body Text Indent Char"/>
    <w:link w:val="BodyTextIndent"/>
    <w:qFormat/>
    <w:rsid w:val="00fb21a7"/>
    <w:rPr>
      <w:rFonts w:ascii="AngsanaUPC" w:hAnsi="AngsanaUPC" w:eastAsia="Cordia New" w:cs="AngsanaUPC"/>
      <w:spacing w:val="2"/>
      <w:sz w:val="32"/>
      <w:szCs w:val="32"/>
    </w:rPr>
  </w:style>
  <w:style w:type="character" w:styleId="VisitedInternetLink">
    <w:name w:val="FollowedHyperlink"/>
    <w:unhideWhenUsed/>
    <w:rsid w:val="00fb21a7"/>
    <w:rPr>
      <w:color w:val="800080"/>
      <w:u w:val="single"/>
    </w:rPr>
  </w:style>
  <w:style w:type="character" w:styleId="Style3861" w:customStyle="1">
    <w:name w:val="style3861"/>
    <w:qFormat/>
    <w:rsid w:val="00fb21a7"/>
    <w:rPr>
      <w:rFonts w:ascii="Verdana" w:hAnsi="Verdana"/>
      <w:color w:val="009966"/>
      <w:sz w:val="20"/>
      <w:szCs w:val="20"/>
    </w:rPr>
  </w:style>
  <w:style w:type="character" w:styleId="Style4361" w:customStyle="1">
    <w:name w:val="style4361"/>
    <w:qFormat/>
    <w:rsid w:val="00fb21a7"/>
    <w:rPr>
      <w:rFonts w:ascii="Verdana" w:hAnsi="Verdana"/>
      <w:color w:val="009966"/>
      <w:sz w:val="18"/>
      <w:szCs w:val="18"/>
    </w:rPr>
  </w:style>
  <w:style w:type="character" w:styleId="Style28txt01" w:customStyle="1">
    <w:name w:val="style28 txt01"/>
    <w:basedOn w:val="DefaultParagraphFont"/>
    <w:qFormat/>
    <w:rsid w:val="00fb21a7"/>
    <w:rPr/>
  </w:style>
  <w:style w:type="character" w:styleId="Style281" w:customStyle="1">
    <w:name w:val="style281"/>
    <w:qFormat/>
    <w:rsid w:val="00fb21a7"/>
    <w:rPr>
      <w:color w:val="006600"/>
    </w:rPr>
  </w:style>
  <w:style w:type="character" w:styleId="Txt01style28" w:customStyle="1">
    <w:name w:val="txt01 style28"/>
    <w:basedOn w:val="DefaultParagraphFont"/>
    <w:qFormat/>
    <w:rsid w:val="00fb21a7"/>
    <w:rPr/>
  </w:style>
  <w:style w:type="character" w:styleId="Editsection" w:customStyle="1">
    <w:name w:val="editsection"/>
    <w:basedOn w:val="DefaultParagraphFont"/>
    <w:qFormat/>
    <w:rsid w:val="00fb21a7"/>
    <w:rPr/>
  </w:style>
  <w:style w:type="character" w:styleId="Mwheadline" w:customStyle="1">
    <w:name w:val="mw-headline"/>
    <w:basedOn w:val="DefaultParagraphFont"/>
    <w:qFormat/>
    <w:rsid w:val="00fb21a7"/>
    <w:rPr/>
  </w:style>
  <w:style w:type="character" w:styleId="Strong">
    <w:name w:val="Strong"/>
    <w:qFormat/>
    <w:rsid w:val="00fb21a7"/>
    <w:rPr>
      <w:b/>
      <w:bCs/>
    </w:rPr>
  </w:style>
  <w:style w:type="character" w:styleId="Style951" w:customStyle="1">
    <w:name w:val="style951"/>
    <w:qFormat/>
    <w:rsid w:val="00fb21a7"/>
    <w:rPr>
      <w:color w:val="000000"/>
    </w:rPr>
  </w:style>
  <w:style w:type="character" w:styleId="BodyTextIndent3Char" w:customStyle="1">
    <w:name w:val="Body Text Indent 3 Char"/>
    <w:link w:val="BodyTextIndent3"/>
    <w:qFormat/>
    <w:rsid w:val="00fb21a7"/>
    <w:rPr>
      <w:rFonts w:ascii="Times New Roman" w:hAnsi="Times New Roman" w:eastAsia="Times New Roman" w:cs="Angsana New"/>
      <w:sz w:val="16"/>
    </w:rPr>
  </w:style>
  <w:style w:type="character" w:styleId="FootnoteCharacters">
    <w:name w:val="Footnote Characters"/>
    <w:qFormat/>
    <w:rsid w:val="00fb21a7"/>
    <w:rPr>
      <w:vertAlign w:val="superscript"/>
    </w:rPr>
  </w:style>
  <w:style w:type="character" w:styleId="FootnoteAnchor">
    <w:name w:val="Footnote Anchor"/>
    <w:rPr>
      <w:vertAlign w:val="superscript"/>
    </w:rPr>
  </w:style>
  <w:style w:type="character" w:styleId="Style961" w:customStyle="1">
    <w:name w:val="style961"/>
    <w:qFormat/>
    <w:rsid w:val="00fb21a7"/>
    <w:rPr>
      <w:color w:val="333333"/>
    </w:rPr>
  </w:style>
  <w:style w:type="character" w:styleId="TitleChar" w:customStyle="1">
    <w:name w:val="Title Char"/>
    <w:link w:val="Title"/>
    <w:qFormat/>
    <w:rsid w:val="00fb21a7"/>
    <w:rPr>
      <w:rFonts w:ascii="Cambria" w:hAnsi="Cambria" w:eastAsia="Times New Roman" w:cs="Angsana New"/>
      <w:spacing w:val="5"/>
      <w:sz w:val="52"/>
      <w:szCs w:val="52"/>
    </w:rPr>
  </w:style>
  <w:style w:type="character" w:styleId="NoSpacingChar" w:customStyle="1">
    <w:name w:val="No Spacing Char"/>
    <w:link w:val="NoSpacing"/>
    <w:uiPriority w:val="1"/>
    <w:qFormat/>
    <w:rsid w:val="00fb21a7"/>
    <w:rPr>
      <w:rFonts w:cs="Angsana New"/>
      <w:sz w:val="22"/>
      <w:szCs w:val="22"/>
    </w:rPr>
  </w:style>
  <w:style w:type="character" w:styleId="QuoteChar" w:customStyle="1">
    <w:name w:val="Quote Char"/>
    <w:link w:val="Quote"/>
    <w:uiPriority w:val="29"/>
    <w:qFormat/>
    <w:rsid w:val="00fb21a7"/>
    <w:rPr>
      <w:rFonts w:cs="Angsana New"/>
      <w:i/>
      <w:iCs/>
      <w:sz w:val="22"/>
      <w:szCs w:val="22"/>
    </w:rPr>
  </w:style>
  <w:style w:type="character" w:styleId="IntenseQuoteChar" w:customStyle="1">
    <w:name w:val="Intense Quote Char"/>
    <w:link w:val="IntenseQuote"/>
    <w:uiPriority w:val="30"/>
    <w:qFormat/>
    <w:rsid w:val="00fb21a7"/>
    <w:rPr>
      <w:rFonts w:cs="Angsana New"/>
      <w:b/>
      <w:bCs/>
      <w:i/>
      <w:iCs/>
      <w:sz w:val="22"/>
      <w:szCs w:val="22"/>
    </w:rPr>
  </w:style>
  <w:style w:type="character" w:styleId="SubtleEmphasis">
    <w:name w:val="Subtle Emphasis"/>
    <w:uiPriority w:val="19"/>
    <w:qFormat/>
    <w:rsid w:val="00fb21a7"/>
    <w:rPr>
      <w:i/>
      <w:iCs/>
    </w:rPr>
  </w:style>
  <w:style w:type="character" w:styleId="IntenseEmphasis">
    <w:name w:val="Intense Emphasis"/>
    <w:uiPriority w:val="21"/>
    <w:qFormat/>
    <w:rsid w:val="00fb21a7"/>
    <w:rPr>
      <w:b/>
      <w:bCs/>
    </w:rPr>
  </w:style>
  <w:style w:type="character" w:styleId="SubtleReference">
    <w:name w:val="Subtle Reference"/>
    <w:uiPriority w:val="31"/>
    <w:qFormat/>
    <w:rsid w:val="00fb21a7"/>
    <w:rPr>
      <w:smallCaps/>
    </w:rPr>
  </w:style>
  <w:style w:type="character" w:styleId="IntenseReference">
    <w:name w:val="Intense Reference"/>
    <w:uiPriority w:val="32"/>
    <w:qFormat/>
    <w:rsid w:val="00fb21a7"/>
    <w:rPr>
      <w:smallCaps/>
      <w:spacing w:val="5"/>
      <w:u w:val="single"/>
    </w:rPr>
  </w:style>
  <w:style w:type="character" w:styleId="BookTitle">
    <w:name w:val="Book Title"/>
    <w:uiPriority w:val="33"/>
    <w:qFormat/>
    <w:rsid w:val="00fb21a7"/>
    <w:rPr>
      <w:i/>
      <w:iCs/>
      <w:smallCaps/>
      <w:spacing w:val="5"/>
    </w:rPr>
  </w:style>
  <w:style w:type="character" w:styleId="Style1171" w:customStyle="1">
    <w:name w:val="style1171"/>
    <w:qFormat/>
    <w:rsid w:val="00fb21a7"/>
    <w:rPr>
      <w:b/>
      <w:bCs/>
      <w:color w:val="0000FF"/>
      <w:sz w:val="36"/>
      <w:szCs w:val="36"/>
    </w:rPr>
  </w:style>
  <w:style w:type="character" w:styleId="BodyText3Char" w:customStyle="1">
    <w:name w:val="Body Text 3 Char"/>
    <w:link w:val="BodyText3"/>
    <w:qFormat/>
    <w:rsid w:val="00fb21a7"/>
    <w:rPr>
      <w:rFonts w:ascii="Times New Roman" w:hAnsi="Times New Roman" w:eastAsia="Times New Roman" w:cs="Angsana New"/>
      <w:sz w:val="16"/>
      <w:szCs w:val="18"/>
    </w:rPr>
  </w:style>
  <w:style w:type="character" w:styleId="Hyperlink1" w:customStyle="1">
    <w:name w:val="Hyperlink1"/>
    <w:qFormat/>
    <w:rsid w:val="00fb21a7"/>
    <w:rPr>
      <w:b w:val="false"/>
      <w:bCs w:val="false"/>
      <w:strike w:val="false"/>
      <w:dstrike w:val="false"/>
      <w:color w:val="005A99"/>
      <w:u w:val="none"/>
      <w:effect w:val="none"/>
    </w:rPr>
  </w:style>
  <w:style w:type="character" w:styleId="Annotationreference">
    <w:name w:val="annotation reference"/>
    <w:qFormat/>
    <w:rsid w:val="00fb21a7"/>
    <w:rPr>
      <w:sz w:val="16"/>
      <w:szCs w:val="18"/>
    </w:rPr>
  </w:style>
  <w:style w:type="character" w:styleId="CommentTextChar" w:customStyle="1">
    <w:name w:val="Comment Text Char"/>
    <w:link w:val="CommentText"/>
    <w:qFormat/>
    <w:rsid w:val="00fb21a7"/>
    <w:rPr>
      <w:rFonts w:ascii="Times New Roman" w:hAnsi="Times New Roman" w:eastAsia="Times New Roman" w:cs="Angsana New"/>
      <w:szCs w:val="25"/>
    </w:rPr>
  </w:style>
  <w:style w:type="character" w:styleId="CommentSubjectChar" w:customStyle="1">
    <w:name w:val="Comment Subject Char"/>
    <w:link w:val="CommentSubject"/>
    <w:qFormat/>
    <w:rsid w:val="00fb21a7"/>
    <w:rPr>
      <w:rFonts w:ascii="Times New Roman" w:hAnsi="Times New Roman" w:eastAsia="Times New Roman" w:cs="Angsana New"/>
      <w:b/>
      <w:bCs/>
      <w:szCs w:val="25"/>
    </w:rPr>
  </w:style>
  <w:style w:type="character" w:styleId="FootnoteTextChar1" w:customStyle="1">
    <w:name w:val="Footnote Text Char1"/>
    <w:qFormat/>
    <w:rsid w:val="00fb21a7"/>
    <w:rPr>
      <w:rFonts w:ascii="MS Sans Serif" w:hAnsi="MS Sans Serif" w:eastAsia="Cordia New" w:cs="EucrosiaUPC"/>
      <w:sz w:val="28"/>
      <w:szCs w:val="28"/>
      <w:lang w:eastAsia="th-TH"/>
    </w:rPr>
  </w:style>
  <w:style w:type="character" w:styleId="ListParagraphChar" w:customStyle="1">
    <w:name w:val="List Paragraph Char"/>
    <w:link w:val="ListParagraph"/>
    <w:uiPriority w:val="34"/>
    <w:qFormat/>
    <w:locked/>
    <w:rsid w:val="00136568"/>
    <w:rPr>
      <w:rFonts w:cs="Cordia New"/>
      <w:sz w:val="22"/>
      <w:szCs w:val="28"/>
    </w:rPr>
  </w:style>
  <w:style w:type="character" w:styleId="Applestylespan" w:customStyle="1">
    <w:name w:val="apple-style-span"/>
    <w:basedOn w:val="DefaultParagraphFont"/>
    <w:qFormat/>
    <w:rsid w:val="00034b81"/>
    <w:rPr/>
  </w:style>
  <w:style w:type="character" w:styleId="Bodytext2" w:customStyle="1">
    <w:name w:val="Body text (2)"/>
    <w:basedOn w:val="DefaultParagraphFont"/>
    <w:qFormat/>
    <w:rsid w:val="00e351a9"/>
    <w:rPr>
      <w:rFonts w:ascii="Arial Unicode MS" w:hAnsi="Arial Unicode MS" w:eastAsia="Arial Unicode MS" w:cs="Arial Unicode MS"/>
      <w:b w:val="false"/>
      <w:bCs w:val="false"/>
      <w:i w:val="false"/>
      <w:iCs w:val="false"/>
      <w:caps w:val="false"/>
      <w:smallCaps w:val="false"/>
      <w:strike w:val="false"/>
      <w:dstrike w:val="false"/>
      <w:color w:val="46474E"/>
      <w:spacing w:val="0"/>
      <w:w w:val="100"/>
      <w:sz w:val="22"/>
      <w:szCs w:val="22"/>
      <w:u w:val="none"/>
      <w:lang w:val="th-TH" w:eastAsia="th-TH" w:bidi="th-TH"/>
    </w:rPr>
  </w:style>
  <w:style w:type="character" w:styleId="UnresolvedMention" w:customStyle="1">
    <w:name w:val="Unresolved Mention"/>
    <w:basedOn w:val="DefaultParagraphFont"/>
    <w:uiPriority w:val="99"/>
    <w:semiHidden/>
    <w:unhideWhenUsed/>
    <w:qFormat/>
    <w:rsid w:val="00d11942"/>
    <w:rPr>
      <w:color w:val="605E5C"/>
      <w:shd w:fill="E1DFDD" w:val="clear"/>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unhideWhenUsed/>
    <w:rsid w:val="00120112"/>
    <w:pPr>
      <w:spacing w:before="0" w:after="120"/>
    </w:pPr>
    <w:rPr>
      <w:rFonts w:cs="Angsana New"/>
      <w:sz w:val="22"/>
      <w:szCs w:val="20"/>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link w:val="ListParagraphChar"/>
    <w:uiPriority w:val="34"/>
    <w:qFormat/>
    <w:rsid w:val="00120112"/>
    <w:pPr>
      <w:spacing w:lineRule="auto" w:line="240" w:before="0" w:after="0"/>
      <w:ind w:left="720" w:hanging="0"/>
      <w:contextualSpacing/>
    </w:pPr>
    <w:rPr>
      <w:rFonts w:cs="Cordia New"/>
      <w:sz w:val="22"/>
    </w:rPr>
  </w:style>
  <w:style w:type="paragraph" w:styleId="HeaderandFooter">
    <w:name w:val="Header and Footer"/>
    <w:basedOn w:val="Normal"/>
    <w:qFormat/>
    <w:pPr/>
    <w:rPr/>
  </w:style>
  <w:style w:type="paragraph" w:styleId="Header">
    <w:name w:val="Header"/>
    <w:basedOn w:val="Normal"/>
    <w:link w:val="HeaderChar"/>
    <w:unhideWhenUsed/>
    <w:rsid w:val="00120112"/>
    <w:pPr>
      <w:tabs>
        <w:tab w:val="clear" w:pos="720"/>
        <w:tab w:val="center" w:pos="4513" w:leader="none"/>
        <w:tab w:val="right" w:pos="9026" w:leader="none"/>
      </w:tabs>
      <w:spacing w:lineRule="auto" w:line="240" w:before="0" w:after="0"/>
    </w:pPr>
    <w:rPr>
      <w:rFonts w:cs="Angsana New"/>
      <w:sz w:val="22"/>
      <w:szCs w:val="20"/>
    </w:rPr>
  </w:style>
  <w:style w:type="paragraph" w:styleId="Footer">
    <w:name w:val="Footer"/>
    <w:basedOn w:val="Normal"/>
    <w:link w:val="FooterChar"/>
    <w:uiPriority w:val="99"/>
    <w:unhideWhenUsed/>
    <w:rsid w:val="00120112"/>
    <w:pPr>
      <w:tabs>
        <w:tab w:val="clear" w:pos="720"/>
        <w:tab w:val="center" w:pos="4513" w:leader="none"/>
        <w:tab w:val="right" w:pos="9026" w:leader="none"/>
      </w:tabs>
      <w:spacing w:lineRule="auto" w:line="240" w:before="0" w:after="0"/>
    </w:pPr>
    <w:rPr>
      <w:rFonts w:cs="Angsana New"/>
      <w:sz w:val="22"/>
      <w:szCs w:val="20"/>
    </w:rPr>
  </w:style>
  <w:style w:type="paragraph" w:styleId="BalloonText">
    <w:name w:val="Balloon Text"/>
    <w:basedOn w:val="Normal"/>
    <w:link w:val="BalloonTextChar"/>
    <w:unhideWhenUsed/>
    <w:qFormat/>
    <w:rsid w:val="00120112"/>
    <w:pPr>
      <w:spacing w:lineRule="auto" w:line="240" w:before="0" w:after="0"/>
    </w:pPr>
    <w:rPr>
      <w:rFonts w:ascii="Tahoma" w:hAnsi="Tahoma" w:cs="Angsana New"/>
      <w:sz w:val="16"/>
      <w:szCs w:val="20"/>
    </w:rPr>
  </w:style>
  <w:style w:type="paragraph" w:styleId="BodyText21">
    <w:name w:val="Body Text 2"/>
    <w:basedOn w:val="Normal"/>
    <w:link w:val="BodyText2Char"/>
    <w:unhideWhenUsed/>
    <w:qFormat/>
    <w:rsid w:val="00120112"/>
    <w:pPr>
      <w:spacing w:lineRule="auto" w:line="480" w:before="0" w:after="120"/>
    </w:pPr>
    <w:rPr>
      <w:rFonts w:cs="Angsana New"/>
      <w:sz w:val="22"/>
      <w:szCs w:val="20"/>
    </w:rPr>
  </w:style>
  <w:style w:type="paragraph" w:styleId="NoSpacing1" w:customStyle="1">
    <w:name w:val="No Spacing1"/>
    <w:basedOn w:val="Normal"/>
    <w:qFormat/>
    <w:rsid w:val="002b1005"/>
    <w:pPr>
      <w:spacing w:lineRule="auto" w:line="240" w:before="0" w:after="0"/>
    </w:pPr>
    <w:rPr>
      <w:rFonts w:ascii="AngsanaUPC" w:hAnsi="AngsanaUPC" w:eastAsia="Times New Roman" w:cs="Angsana New"/>
      <w:color w:val="000000"/>
      <w:sz w:val="22"/>
    </w:rPr>
  </w:style>
  <w:style w:type="paragraph" w:styleId="Default" w:customStyle="1">
    <w:name w:val="Default"/>
    <w:qFormat/>
    <w:rsid w:val="006d61e8"/>
    <w:pPr>
      <w:widowControl w:val="false"/>
      <w:suppressAutoHyphens w:val="true"/>
      <w:bidi w:val="0"/>
      <w:spacing w:before="0" w:after="0"/>
      <w:jc w:val="left"/>
    </w:pPr>
    <w:rPr>
      <w:rFonts w:ascii="EucrosiaUPC" w:hAnsi="EucrosiaUPC" w:eastAsia="Times New Roman" w:cs="EucrosiaUPC"/>
      <w:color w:val="000000"/>
      <w:kern w:val="2"/>
      <w:sz w:val="24"/>
      <w:szCs w:val="24"/>
      <w:lang w:val="en-US" w:eastAsia="en-US" w:bidi="th-TH"/>
    </w:rPr>
  </w:style>
  <w:style w:type="paragraph" w:styleId="ListParagraph1" w:customStyle="1">
    <w:name w:val="List Paragraph1"/>
    <w:basedOn w:val="Normal"/>
    <w:qFormat/>
    <w:rsid w:val="006c6054"/>
    <w:pPr>
      <w:spacing w:lineRule="auto" w:line="240" w:before="0" w:after="0"/>
      <w:ind w:left="720" w:hanging="0"/>
      <w:contextualSpacing/>
    </w:pPr>
    <w:rPr>
      <w:rFonts w:ascii="Times New Roman" w:hAnsi="Times New Roman" w:eastAsia="Times New Roman" w:cs="Angsana New"/>
      <w:sz w:val="24"/>
    </w:rPr>
  </w:style>
  <w:style w:type="paragraph" w:styleId="Footnote">
    <w:name w:val="Footnote Text"/>
    <w:basedOn w:val="Normal"/>
    <w:link w:val="FootnoteTextChar"/>
    <w:rsid w:val="009142a6"/>
    <w:pPr>
      <w:spacing w:lineRule="auto" w:line="240" w:before="0" w:after="0"/>
    </w:pPr>
    <w:rPr>
      <w:rFonts w:ascii="MS Sans Serif" w:hAnsi="MS Sans Serif" w:eastAsia="Cordia New" w:cs="Angsana New"/>
      <w:sz w:val="28"/>
      <w:szCs w:val="20"/>
      <w:lang w:eastAsia="th-TH"/>
    </w:rPr>
  </w:style>
  <w:style w:type="paragraph" w:styleId="Subtitle">
    <w:name w:val="Subtitle"/>
    <w:basedOn w:val="Normal"/>
    <w:link w:val="SubtitleChar"/>
    <w:uiPriority w:val="11"/>
    <w:qFormat/>
    <w:rsid w:val="003a21ee"/>
    <w:pPr>
      <w:spacing w:lineRule="auto" w:line="240" w:before="0" w:after="480"/>
      <w:jc w:val="center"/>
    </w:pPr>
    <w:rPr>
      <w:rFonts w:ascii="Symbol" w:hAnsi="Symbol" w:eastAsia="Times New Roman" w:cs="Angsana New"/>
      <w:sz w:val="28"/>
      <w:szCs w:val="36"/>
    </w:rPr>
  </w:style>
  <w:style w:type="paragraph" w:styleId="11" w:customStyle="1">
    <w:name w:val="ปกติ1"/>
    <w:basedOn w:val="Normal"/>
    <w:link w:val="14"/>
    <w:qFormat/>
    <w:rsid w:val="00fb21a7"/>
    <w:pPr>
      <w:tabs>
        <w:tab w:val="clear" w:pos="720"/>
        <w:tab w:val="left" w:pos="1080" w:leader="none"/>
      </w:tabs>
      <w:spacing w:lineRule="auto" w:line="240" w:before="0" w:after="0"/>
      <w:ind w:firstLine="720"/>
      <w:jc w:val="left"/>
    </w:pPr>
    <w:rPr>
      <w:rFonts w:ascii="Browallia New" w:hAnsi="Browallia New" w:cs="Angsana New"/>
    </w:rPr>
  </w:style>
  <w:style w:type="paragraph" w:styleId="Style6" w:customStyle="1">
    <w:name w:val="ปกติ กึ่งกลาง"/>
    <w:basedOn w:val="Normal"/>
    <w:link w:val="a0"/>
    <w:qFormat/>
    <w:rsid w:val="00fb21a7"/>
    <w:pPr>
      <w:spacing w:lineRule="auto" w:line="240" w:before="0" w:after="0"/>
      <w:jc w:val="center"/>
    </w:pPr>
    <w:rPr>
      <w:rFonts w:ascii="Browallia New" w:hAnsi="Browallia New" w:eastAsia="Angsana New" w:cs="Angsana New"/>
      <w:sz w:val="28"/>
    </w:rPr>
  </w:style>
  <w:style w:type="paragraph" w:styleId="BrowalliaNew161" w:customStyle="1">
    <w:name w:val="ลักษณะ (ละติน) Browallia New 16 พ. ตัวหนา กึ่งกลาง1"/>
    <w:basedOn w:val="Normal"/>
    <w:qFormat/>
    <w:rsid w:val="00fb21a7"/>
    <w:pPr>
      <w:spacing w:lineRule="auto" w:line="240" w:before="0" w:after="0"/>
      <w:jc w:val="center"/>
    </w:pPr>
    <w:rPr>
      <w:rFonts w:ascii="Browallia New" w:hAnsi="Browallia New" w:eastAsia="Angsana New" w:cs="Browallia New"/>
      <w:b/>
      <w:bCs/>
      <w:spacing w:val="-6"/>
    </w:rPr>
  </w:style>
  <w:style w:type="paragraph" w:styleId="14" w:customStyle="1">
    <w:name w:val="14 พ. ตัวหนา กึ่งกลาง"/>
    <w:basedOn w:val="Normal"/>
    <w:qFormat/>
    <w:rsid w:val="00fb21a7"/>
    <w:pPr>
      <w:spacing w:lineRule="auto" w:line="240" w:before="0" w:after="0"/>
      <w:jc w:val="center"/>
    </w:pPr>
    <w:rPr>
      <w:rFonts w:ascii="Browallia New" w:hAnsi="Browallia New" w:eastAsia="Angsana New" w:cs="Browallia New"/>
      <w:b/>
      <w:bCs/>
      <w:sz w:val="28"/>
    </w:rPr>
  </w:style>
  <w:style w:type="paragraph" w:styleId="141" w:customStyle="1">
    <w:name w:val="14 พ. กึ่งกลาง ซ้าย:  ...1"/>
    <w:basedOn w:val="Normal"/>
    <w:qFormat/>
    <w:rsid w:val="00fb21a7"/>
    <w:pPr>
      <w:spacing w:lineRule="auto" w:line="240" w:before="0" w:after="0"/>
      <w:jc w:val="center"/>
    </w:pPr>
    <w:rPr>
      <w:rFonts w:ascii="Browallia New" w:hAnsi="Browallia New" w:eastAsia="Angsana New" w:cs="Browallia New"/>
      <w:sz w:val="28"/>
    </w:rPr>
  </w:style>
  <w:style w:type="paragraph" w:styleId="TextBodyIndent">
    <w:name w:val="Body Text Indent"/>
    <w:basedOn w:val="Normal"/>
    <w:link w:val="BodyTextIndentChar"/>
    <w:rsid w:val="00fb21a7"/>
    <w:pPr>
      <w:tabs>
        <w:tab w:val="clear" w:pos="720"/>
        <w:tab w:val="left" w:pos="0" w:leader="none"/>
        <w:tab w:val="left" w:pos="284" w:leader="none"/>
        <w:tab w:val="left" w:pos="426" w:leader="none"/>
      </w:tabs>
      <w:spacing w:lineRule="auto" w:line="240" w:before="0" w:after="0"/>
      <w:ind w:firstLine="851"/>
      <w:jc w:val="both"/>
    </w:pPr>
    <w:rPr>
      <w:rFonts w:ascii="AngsanaUPC" w:hAnsi="AngsanaUPC" w:eastAsia="Cordia New" w:cs="Angsana New"/>
      <w:spacing w:val="2"/>
    </w:rPr>
  </w:style>
  <w:style w:type="paragraph" w:styleId="12" w:customStyle="1">
    <w:name w:val="เนื้อความ1"/>
    <w:qFormat/>
    <w:rsid w:val="00fb21a7"/>
    <w:pPr>
      <w:widowControl/>
      <w:tabs>
        <w:tab w:val="left" w:pos="720" w:leader="none"/>
      </w:tabs>
      <w:suppressAutoHyphens w:val="true"/>
      <w:bidi w:val="0"/>
      <w:spacing w:before="0" w:after="0"/>
      <w:jc w:val="both"/>
    </w:pPr>
    <w:rPr>
      <w:rFonts w:ascii="Times New Roman" w:hAnsi="Times New Roman" w:eastAsia="Batang" w:cs="BrowalliaUPC"/>
      <w:color w:val="000000"/>
      <w:kern w:val="2"/>
      <w:sz w:val="26"/>
      <w:szCs w:val="26"/>
      <w:lang w:val="en-US" w:eastAsia="en-US" w:bidi="th-TH"/>
    </w:rPr>
  </w:style>
  <w:style w:type="paragraph" w:styleId="NormalWeb">
    <w:name w:val="Normal (Web)"/>
    <w:basedOn w:val="Normal"/>
    <w:uiPriority w:val="99"/>
    <w:qFormat/>
    <w:rsid w:val="00fb21a7"/>
    <w:pPr>
      <w:spacing w:lineRule="auto" w:line="240" w:beforeAutospacing="1" w:afterAutospacing="1"/>
    </w:pPr>
    <w:rPr>
      <w:rFonts w:ascii="Tahoma" w:hAnsi="Tahoma" w:eastAsia="Batang" w:cs="Tahoma"/>
      <w:sz w:val="24"/>
      <w:szCs w:val="24"/>
    </w:rPr>
  </w:style>
  <w:style w:type="paragraph" w:styleId="Style7" w:customStyle="1">
    <w:name w:val="...."/>
    <w:basedOn w:val="Default"/>
    <w:next w:val="Default"/>
    <w:qFormat/>
    <w:rsid w:val="00fb21a7"/>
    <w:pPr>
      <w:widowControl/>
    </w:pPr>
    <w:rPr>
      <w:rFonts w:ascii="Cordia New" w:hAnsi="Cordia New" w:eastAsia="Batang" w:cs="Angsana New"/>
      <w:color w:val="auto"/>
    </w:rPr>
  </w:style>
  <w:style w:type="paragraph" w:styleId="Style8" w:customStyle="1">
    <w:name w:val="..................."/>
    <w:basedOn w:val="Default"/>
    <w:next w:val="Default"/>
    <w:qFormat/>
    <w:rsid w:val="00fb21a7"/>
    <w:pPr>
      <w:widowControl/>
    </w:pPr>
    <w:rPr>
      <w:rFonts w:ascii="Cordia New" w:hAnsi="Cordia New" w:eastAsia="Batang" w:cs="Angsana New"/>
      <w:color w:val="auto"/>
    </w:rPr>
  </w:style>
  <w:style w:type="paragraph" w:styleId="2" w:customStyle="1">
    <w:name w:val="......... 2"/>
    <w:basedOn w:val="Default"/>
    <w:next w:val="Default"/>
    <w:qFormat/>
    <w:rsid w:val="00fb21a7"/>
    <w:pPr>
      <w:widowControl/>
    </w:pPr>
    <w:rPr>
      <w:rFonts w:ascii="Cordia New" w:hAnsi="Cordia New" w:eastAsia="Batang" w:cs="Angsana New"/>
      <w:color w:val="auto"/>
    </w:rPr>
  </w:style>
  <w:style w:type="paragraph" w:styleId="Font5" w:customStyle="1">
    <w:name w:val="font5"/>
    <w:basedOn w:val="Normal"/>
    <w:qFormat/>
    <w:rsid w:val="00fb21a7"/>
    <w:pPr>
      <w:spacing w:lineRule="auto" w:line="240" w:beforeAutospacing="1" w:afterAutospacing="1"/>
    </w:pPr>
    <w:rPr>
      <w:rFonts w:eastAsia="Times New Roman"/>
      <w:sz w:val="24"/>
      <w:szCs w:val="24"/>
    </w:rPr>
  </w:style>
  <w:style w:type="paragraph" w:styleId="Font6" w:customStyle="1">
    <w:name w:val="font6"/>
    <w:basedOn w:val="Normal"/>
    <w:qFormat/>
    <w:rsid w:val="00fb21a7"/>
    <w:pPr>
      <w:spacing w:lineRule="auto" w:line="240" w:beforeAutospacing="1" w:afterAutospacing="1"/>
    </w:pPr>
    <w:rPr>
      <w:rFonts w:eastAsia="Times New Roman"/>
      <w:i/>
      <w:iCs/>
      <w:sz w:val="24"/>
      <w:szCs w:val="24"/>
    </w:rPr>
  </w:style>
  <w:style w:type="paragraph" w:styleId="Xl65" w:customStyle="1">
    <w:name w:val="xl65"/>
    <w:basedOn w:val="Normal"/>
    <w:qFormat/>
    <w:rsid w:val="00fb21a7"/>
    <w:pPr>
      <w:spacing w:lineRule="auto" w:line="240" w:beforeAutospacing="1" w:afterAutospacing="1"/>
    </w:pPr>
    <w:rPr>
      <w:rFonts w:ascii="Browallia New" w:hAnsi="Browallia New" w:eastAsia="Times New Roman" w:cs="Browallia New"/>
      <w:sz w:val="28"/>
    </w:rPr>
  </w:style>
  <w:style w:type="paragraph" w:styleId="Xl66" w:customStyle="1">
    <w:name w:val="xl66"/>
    <w:basedOn w:val="Normal"/>
    <w:qFormat/>
    <w:rsid w:val="00fb21a7"/>
    <w:pPr>
      <w:spacing w:lineRule="auto" w:line="240" w:beforeAutospacing="1" w:afterAutospacing="1"/>
      <w:jc w:val="center"/>
    </w:pPr>
    <w:rPr>
      <w:rFonts w:ascii="Browallia New" w:hAnsi="Browallia New" w:eastAsia="Times New Roman" w:cs="Browallia New"/>
      <w:sz w:val="28"/>
    </w:rPr>
  </w:style>
  <w:style w:type="paragraph" w:styleId="Xl67" w:customStyle="1">
    <w:name w:val="xl67"/>
    <w:basedOn w:val="Normal"/>
    <w:qFormat/>
    <w:rsid w:val="00fb21a7"/>
    <w:pPr>
      <w:spacing w:lineRule="auto" w:line="240" w:beforeAutospacing="1" w:afterAutospacing="1"/>
    </w:pPr>
    <w:rPr>
      <w:rFonts w:ascii="Browallia New" w:hAnsi="Browallia New" w:eastAsia="Times New Roman" w:cs="Browallia New"/>
      <w:sz w:val="28"/>
    </w:rPr>
  </w:style>
  <w:style w:type="paragraph" w:styleId="Xl68" w:customStyle="1">
    <w:name w:val="xl68"/>
    <w:basedOn w:val="Normal"/>
    <w:qFormat/>
    <w:rsid w:val="00fb21a7"/>
    <w:pPr>
      <w:spacing w:lineRule="auto" w:line="240" w:beforeAutospacing="1" w:afterAutospacing="1"/>
    </w:pPr>
    <w:rPr>
      <w:rFonts w:ascii="Browallia New" w:hAnsi="Browallia New" w:eastAsia="Times New Roman" w:cs="Browallia New"/>
      <w:sz w:val="28"/>
    </w:rPr>
  </w:style>
  <w:style w:type="paragraph" w:styleId="Xl69" w:customStyle="1">
    <w:name w:val="xl69"/>
    <w:basedOn w:val="Normal"/>
    <w:qFormat/>
    <w:rsid w:val="00fb21a7"/>
    <w:pPr>
      <w:spacing w:lineRule="auto" w:line="240" w:beforeAutospacing="1" w:afterAutospacing="1"/>
    </w:pPr>
    <w:rPr>
      <w:rFonts w:ascii="Browallia New" w:hAnsi="Browallia New" w:eastAsia="Times New Roman" w:cs="Browallia New"/>
      <w:b/>
      <w:bCs/>
      <w:sz w:val="28"/>
    </w:rPr>
  </w:style>
  <w:style w:type="paragraph" w:styleId="Xl70" w:customStyle="1">
    <w:name w:val="xl70"/>
    <w:basedOn w:val="Normal"/>
    <w:qFormat/>
    <w:rsid w:val="00fb21a7"/>
    <w:pPr>
      <w:spacing w:lineRule="auto" w:line="240" w:beforeAutospacing="1" w:afterAutospacing="1"/>
      <w:jc w:val="center"/>
    </w:pPr>
    <w:rPr>
      <w:rFonts w:ascii="Browallia New" w:hAnsi="Browallia New" w:eastAsia="Times New Roman" w:cs="Browallia New"/>
      <w:b/>
      <w:bCs/>
      <w:sz w:val="28"/>
    </w:rPr>
  </w:style>
  <w:style w:type="paragraph" w:styleId="Xl71" w:customStyle="1">
    <w:name w:val="xl71"/>
    <w:basedOn w:val="Normal"/>
    <w:qFormat/>
    <w:rsid w:val="00fb21a7"/>
    <w:pPr>
      <w:spacing w:lineRule="auto" w:line="240" w:beforeAutospacing="1" w:afterAutospacing="1"/>
      <w:jc w:val="center"/>
    </w:pPr>
    <w:rPr>
      <w:rFonts w:ascii="Browallia New" w:hAnsi="Browallia New" w:eastAsia="Times New Roman" w:cs="Browallia New"/>
      <w:sz w:val="28"/>
    </w:rPr>
  </w:style>
  <w:style w:type="paragraph" w:styleId="Xl72" w:customStyle="1">
    <w:name w:val="xl72"/>
    <w:basedOn w:val="Normal"/>
    <w:qFormat/>
    <w:rsid w:val="00fb21a7"/>
    <w:pPr>
      <w:spacing w:lineRule="auto" w:line="240" w:beforeAutospacing="1" w:afterAutospacing="1"/>
    </w:pPr>
    <w:rPr>
      <w:rFonts w:ascii="Browallia New" w:hAnsi="Browallia New" w:eastAsia="Times New Roman" w:cs="Browallia New"/>
      <w:b/>
      <w:bCs/>
      <w:sz w:val="28"/>
    </w:rPr>
  </w:style>
  <w:style w:type="paragraph" w:styleId="Xl73" w:customStyle="1">
    <w:name w:val="xl73"/>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center"/>
    </w:pPr>
    <w:rPr>
      <w:rFonts w:ascii="Browallia New" w:hAnsi="Browallia New" w:eastAsia="Times New Roman" w:cs="Browallia New"/>
      <w:b/>
      <w:bCs/>
      <w:sz w:val="28"/>
    </w:rPr>
  </w:style>
  <w:style w:type="paragraph" w:styleId="Xl74" w:customStyle="1">
    <w:name w:val="xl74"/>
    <w:basedOn w:val="Normal"/>
    <w:qFormat/>
    <w:rsid w:val="00fb21a7"/>
    <w:pPr>
      <w:spacing w:lineRule="auto" w:line="240" w:beforeAutospacing="1" w:afterAutospacing="1"/>
    </w:pPr>
    <w:rPr>
      <w:rFonts w:ascii="Browallia New" w:hAnsi="Browallia New" w:eastAsia="Times New Roman" w:cs="Browallia New"/>
      <w:i/>
      <w:iCs/>
      <w:sz w:val="28"/>
    </w:rPr>
  </w:style>
  <w:style w:type="paragraph" w:styleId="Xl75" w:customStyle="1">
    <w:name w:val="xl75"/>
    <w:basedOn w:val="Normal"/>
    <w:qFormat/>
    <w:rsid w:val="00fb21a7"/>
    <w:pPr>
      <w:pBdr>
        <w:left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i/>
      <w:iCs/>
      <w:sz w:val="28"/>
    </w:rPr>
  </w:style>
  <w:style w:type="paragraph" w:styleId="Xl76" w:customStyle="1">
    <w:name w:val="xl76"/>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i/>
      <w:iCs/>
      <w:sz w:val="28"/>
    </w:rPr>
  </w:style>
  <w:style w:type="paragraph" w:styleId="Xl77" w:customStyle="1">
    <w:name w:val="xl77"/>
    <w:basedOn w:val="Normal"/>
    <w:qFormat/>
    <w:rsid w:val="00fb21a7"/>
    <w:pPr>
      <w:spacing w:lineRule="auto" w:line="240" w:beforeAutospacing="1" w:afterAutospacing="1"/>
      <w:jc w:val="center"/>
    </w:pPr>
    <w:rPr>
      <w:rFonts w:ascii="Browallia New" w:hAnsi="Browallia New" w:eastAsia="Times New Roman" w:cs="Browallia New"/>
      <w:b/>
      <w:bCs/>
      <w:sz w:val="28"/>
    </w:rPr>
  </w:style>
  <w:style w:type="paragraph" w:styleId="Xl78" w:customStyle="1">
    <w:name w:val="xl78"/>
    <w:basedOn w:val="Normal"/>
    <w:qFormat/>
    <w:rsid w:val="00fb21a7"/>
    <w:pPr>
      <w:spacing w:lineRule="auto" w:line="240" w:beforeAutospacing="1" w:afterAutospacing="1"/>
      <w:jc w:val="center"/>
    </w:pPr>
    <w:rPr>
      <w:rFonts w:ascii="Browallia New" w:hAnsi="Browallia New" w:eastAsia="Times New Roman" w:cs="Browallia New"/>
      <w:sz w:val="28"/>
    </w:rPr>
  </w:style>
  <w:style w:type="paragraph" w:styleId="Xl79" w:customStyle="1">
    <w:name w:val="xl79"/>
    <w:basedOn w:val="Normal"/>
    <w:qFormat/>
    <w:rsid w:val="00fb21a7"/>
    <w:pPr>
      <w:pBdr>
        <w:left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8"/>
    </w:rPr>
  </w:style>
  <w:style w:type="paragraph" w:styleId="Xl80" w:customStyle="1">
    <w:name w:val="xl80"/>
    <w:basedOn w:val="Normal"/>
    <w:qFormat/>
    <w:rsid w:val="00fb21a7"/>
    <w:pPr>
      <w:spacing w:lineRule="auto" w:line="240" w:beforeAutospacing="1" w:afterAutospacing="1"/>
      <w:textAlignment w:val="top"/>
    </w:pPr>
    <w:rPr>
      <w:rFonts w:ascii="Browallia New" w:hAnsi="Browallia New" w:eastAsia="Times New Roman" w:cs="Browallia New"/>
      <w:sz w:val="28"/>
    </w:rPr>
  </w:style>
  <w:style w:type="paragraph" w:styleId="Xl81" w:customStyle="1">
    <w:name w:val="xl81"/>
    <w:basedOn w:val="Normal"/>
    <w:qFormat/>
    <w:rsid w:val="00fb21a7"/>
    <w:pPr>
      <w:pBdr>
        <w:left w:val="single" w:sz="4" w:space="0" w:color="000000"/>
      </w:pBdr>
      <w:shd w:val="clear" w:color="000000" w:fill="FFFF99"/>
      <w:spacing w:lineRule="auto" w:line="240" w:beforeAutospacing="1" w:afterAutospacing="1"/>
      <w:textAlignment w:val="top"/>
    </w:pPr>
    <w:rPr>
      <w:rFonts w:ascii="Browallia New" w:hAnsi="Browallia New" w:eastAsia="Times New Roman" w:cs="Browallia New"/>
      <w:sz w:val="28"/>
    </w:rPr>
  </w:style>
  <w:style w:type="paragraph" w:styleId="Xl82" w:customStyle="1">
    <w:name w:val="xl82"/>
    <w:basedOn w:val="Normal"/>
    <w:qFormat/>
    <w:rsid w:val="00fb21a7"/>
    <w:pPr>
      <w:pBdr>
        <w:left w:val="single" w:sz="4" w:space="0" w:color="000000"/>
        <w:right w:val="single" w:sz="4" w:space="0" w:color="000000"/>
      </w:pBdr>
      <w:shd w:val="clear" w:color="000000" w:fill="FFFF99"/>
      <w:spacing w:lineRule="auto" w:line="240" w:beforeAutospacing="1" w:afterAutospacing="1"/>
      <w:jc w:val="center"/>
      <w:textAlignment w:val="top"/>
    </w:pPr>
    <w:rPr>
      <w:rFonts w:ascii="Browallia New" w:hAnsi="Browallia New" w:eastAsia="Times New Roman" w:cs="Browallia New"/>
      <w:sz w:val="28"/>
    </w:rPr>
  </w:style>
  <w:style w:type="paragraph" w:styleId="Xl83" w:customStyle="1">
    <w:name w:val="xl83"/>
    <w:basedOn w:val="Normal"/>
    <w:qFormat/>
    <w:rsid w:val="00fb21a7"/>
    <w:pPr>
      <w:spacing w:lineRule="auto" w:line="240" w:beforeAutospacing="1" w:afterAutospacing="1"/>
      <w:jc w:val="center"/>
      <w:textAlignment w:val="top"/>
    </w:pPr>
    <w:rPr>
      <w:rFonts w:ascii="Browallia New" w:hAnsi="Browallia New" w:eastAsia="Times New Roman" w:cs="Browallia New"/>
      <w:b/>
      <w:bCs/>
      <w:sz w:val="28"/>
    </w:rPr>
  </w:style>
  <w:style w:type="paragraph" w:styleId="Xl84" w:customStyle="1">
    <w:name w:val="xl84"/>
    <w:basedOn w:val="Normal"/>
    <w:qFormat/>
    <w:rsid w:val="00fb21a7"/>
    <w:pPr>
      <w:pBdr>
        <w:top w:val="double" w:sz="6" w:space="0" w:color="000000"/>
        <w:left w:val="single" w:sz="4" w:space="0" w:color="000000"/>
        <w:bottom w:val="double" w:sz="6" w:space="0" w:color="000000"/>
      </w:pBdr>
      <w:shd w:val="clear" w:color="000000" w:fill="00FF00"/>
      <w:spacing w:lineRule="auto" w:line="240" w:beforeAutospacing="1" w:afterAutospacing="1"/>
      <w:jc w:val="center"/>
      <w:textAlignment w:val="top"/>
    </w:pPr>
    <w:rPr>
      <w:rFonts w:ascii="Browallia New" w:hAnsi="Browallia New" w:eastAsia="Times New Roman" w:cs="Browallia New"/>
      <w:sz w:val="28"/>
    </w:rPr>
  </w:style>
  <w:style w:type="paragraph" w:styleId="Xl85" w:customStyle="1">
    <w:name w:val="xl85"/>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8"/>
    </w:rPr>
  </w:style>
  <w:style w:type="paragraph" w:styleId="Xl86" w:customStyle="1">
    <w:name w:val="xl86"/>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87" w:customStyle="1">
    <w:name w:val="xl87"/>
    <w:basedOn w:val="Normal"/>
    <w:qFormat/>
    <w:rsid w:val="00fb21a7"/>
    <w:pPr>
      <w:spacing w:lineRule="auto" w:line="240" w:beforeAutospacing="1" w:afterAutospacing="1"/>
      <w:jc w:val="center"/>
      <w:textAlignment w:val="top"/>
    </w:pPr>
    <w:rPr>
      <w:rFonts w:ascii="Browallia New" w:hAnsi="Browallia New" w:eastAsia="Times New Roman" w:cs="Browallia New"/>
      <w:sz w:val="28"/>
    </w:rPr>
  </w:style>
  <w:style w:type="paragraph" w:styleId="Xl88" w:customStyle="1">
    <w:name w:val="xl88"/>
    <w:basedOn w:val="Normal"/>
    <w:qFormat/>
    <w:rsid w:val="00fb21a7"/>
    <w:pPr>
      <w:pBdr>
        <w:left w:val="single" w:sz="4" w:space="0" w:color="000000"/>
      </w:pBdr>
      <w:spacing w:lineRule="auto" w:line="240" w:beforeAutospacing="1" w:afterAutospacing="1"/>
      <w:textAlignment w:val="top"/>
    </w:pPr>
    <w:rPr>
      <w:rFonts w:ascii="Browallia New" w:hAnsi="Browallia New" w:eastAsia="Times New Roman" w:cs="Browallia New"/>
      <w:i/>
      <w:iCs/>
      <w:sz w:val="28"/>
    </w:rPr>
  </w:style>
  <w:style w:type="paragraph" w:styleId="Xl89" w:customStyle="1">
    <w:name w:val="xl89"/>
    <w:basedOn w:val="Normal"/>
    <w:qFormat/>
    <w:rsid w:val="00fb21a7"/>
    <w:pPr>
      <w:spacing w:lineRule="auto" w:line="240" w:beforeAutospacing="1" w:afterAutospacing="1"/>
      <w:textAlignment w:val="top"/>
    </w:pPr>
    <w:rPr>
      <w:rFonts w:ascii="Browallia New" w:hAnsi="Browallia New" w:eastAsia="Times New Roman" w:cs="Browallia New"/>
      <w:i/>
      <w:iCs/>
      <w:sz w:val="28"/>
    </w:rPr>
  </w:style>
  <w:style w:type="paragraph" w:styleId="Xl90" w:customStyle="1">
    <w:name w:val="xl90"/>
    <w:basedOn w:val="Normal"/>
    <w:qFormat/>
    <w:rsid w:val="00fb21a7"/>
    <w:pPr>
      <w:pBdr>
        <w:top w:val="single" w:sz="4" w:space="0" w:color="000000"/>
        <w:left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91" w:customStyle="1">
    <w:name w:val="xl91"/>
    <w:basedOn w:val="Normal"/>
    <w:qFormat/>
    <w:rsid w:val="00fb21a7"/>
    <w:pPr>
      <w:pBdr>
        <w:top w:val="double" w:sz="6" w:space="0" w:color="000000"/>
        <w:left w:val="double" w:sz="6" w:space="0" w:color="000000"/>
        <w:bottom w:val="double" w:sz="6" w:space="0" w:color="000000"/>
      </w:pBdr>
      <w:shd w:val="clear" w:color="000000" w:fill="00FF00"/>
      <w:spacing w:lineRule="auto" w:line="240" w:beforeAutospacing="1" w:afterAutospacing="1"/>
      <w:textAlignment w:val="top"/>
    </w:pPr>
    <w:rPr>
      <w:rFonts w:ascii="Browallia New" w:hAnsi="Browallia New" w:eastAsia="Times New Roman" w:cs="Browallia New"/>
      <w:b/>
      <w:bCs/>
      <w:sz w:val="28"/>
    </w:rPr>
  </w:style>
  <w:style w:type="paragraph" w:styleId="Xl92" w:customStyle="1">
    <w:name w:val="xl92"/>
    <w:basedOn w:val="Normal"/>
    <w:qFormat/>
    <w:rsid w:val="00fb21a7"/>
    <w:pPr>
      <w:pBdr>
        <w:top w:val="double" w:sz="6" w:space="0" w:color="000000"/>
        <w:left w:val="single" w:sz="4" w:space="0" w:color="000000"/>
        <w:bottom w:val="double" w:sz="6" w:space="0" w:color="000000"/>
      </w:pBdr>
      <w:shd w:val="clear" w:color="000000" w:fill="00FF00"/>
      <w:spacing w:lineRule="auto" w:line="240" w:beforeAutospacing="1" w:afterAutospacing="1"/>
      <w:jc w:val="center"/>
      <w:textAlignment w:val="top"/>
    </w:pPr>
    <w:rPr>
      <w:rFonts w:ascii="Browallia New" w:hAnsi="Browallia New" w:eastAsia="Times New Roman" w:cs="Browallia New"/>
      <w:sz w:val="28"/>
    </w:rPr>
  </w:style>
  <w:style w:type="paragraph" w:styleId="Xl93" w:customStyle="1">
    <w:name w:val="xl93"/>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i/>
      <w:iCs/>
      <w:sz w:val="28"/>
    </w:rPr>
  </w:style>
  <w:style w:type="paragraph" w:styleId="Xl94" w:customStyle="1">
    <w:name w:val="xl94"/>
    <w:basedOn w:val="Normal"/>
    <w:qFormat/>
    <w:rsid w:val="00fb21a7"/>
    <w:pPr>
      <w:pBdr>
        <w:left w:val="single" w:sz="4" w:space="0" w:color="000000"/>
      </w:pBdr>
      <w:shd w:val="thinDiagStripe" w:color="000000" w:fill="auto"/>
      <w:spacing w:lineRule="auto" w:line="240" w:beforeAutospacing="1" w:afterAutospacing="1"/>
      <w:textAlignment w:val="top"/>
    </w:pPr>
    <w:rPr>
      <w:rFonts w:ascii="Browallia New" w:hAnsi="Browallia New" w:eastAsia="Times New Roman" w:cs="Browallia New"/>
      <w:sz w:val="28"/>
    </w:rPr>
  </w:style>
  <w:style w:type="paragraph" w:styleId="Xl95" w:customStyle="1">
    <w:name w:val="xl95"/>
    <w:basedOn w:val="Normal"/>
    <w:qFormat/>
    <w:rsid w:val="00fb21a7"/>
    <w:pPr>
      <w:pBdr>
        <w:top w:val="single" w:sz="4" w:space="0" w:color="000000"/>
        <w:left w:val="single" w:sz="4" w:space="0" w:color="000000"/>
      </w:pBdr>
      <w:spacing w:lineRule="auto" w:line="240" w:beforeAutospacing="1" w:afterAutospacing="1"/>
      <w:textAlignment w:val="top"/>
    </w:pPr>
    <w:rPr>
      <w:rFonts w:ascii="Browallia New" w:hAnsi="Browallia New" w:eastAsia="Times New Roman" w:cs="Browallia New"/>
      <w:sz w:val="28"/>
    </w:rPr>
  </w:style>
  <w:style w:type="paragraph" w:styleId="Xl96" w:customStyle="1">
    <w:name w:val="xl96"/>
    <w:basedOn w:val="Normal"/>
    <w:qFormat/>
    <w:rsid w:val="00fb21a7"/>
    <w:pPr>
      <w:pBdr>
        <w:top w:val="single" w:sz="4" w:space="0" w:color="000000"/>
        <w:left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sz w:val="28"/>
    </w:rPr>
  </w:style>
  <w:style w:type="paragraph" w:styleId="Xl97" w:customStyle="1">
    <w:name w:val="xl97"/>
    <w:basedOn w:val="Normal"/>
    <w:qFormat/>
    <w:rsid w:val="00fb21a7"/>
    <w:pPr>
      <w:pBdr>
        <w:top w:val="double" w:sz="6" w:space="0" w:color="000000"/>
        <w:left w:val="single" w:sz="4" w:space="0" w:color="000000"/>
        <w:bottom w:val="double" w:sz="6" w:space="0" w:color="000000"/>
        <w:right w:val="single" w:sz="4" w:space="0" w:color="000000"/>
      </w:pBdr>
      <w:shd w:val="clear" w:color="000000" w:fill="00FF00"/>
      <w:spacing w:lineRule="auto" w:line="240" w:beforeAutospacing="1" w:afterAutospacing="1"/>
      <w:textAlignment w:val="top"/>
    </w:pPr>
    <w:rPr>
      <w:rFonts w:ascii="Browallia New" w:hAnsi="Browallia New" w:eastAsia="Times New Roman" w:cs="Browallia New"/>
      <w:sz w:val="28"/>
    </w:rPr>
  </w:style>
  <w:style w:type="paragraph" w:styleId="Xl98" w:customStyle="1">
    <w:name w:val="xl98"/>
    <w:basedOn w:val="Normal"/>
    <w:qFormat/>
    <w:rsid w:val="00fb21a7"/>
    <w:pPr>
      <w:pBdr>
        <w:top w:val="double" w:sz="6"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sz w:val="28"/>
    </w:rPr>
  </w:style>
  <w:style w:type="paragraph" w:styleId="Xl99" w:customStyle="1">
    <w:name w:val="xl99"/>
    <w:basedOn w:val="Normal"/>
    <w:qFormat/>
    <w:rsid w:val="00fb21a7"/>
    <w:pPr>
      <w:pBdr>
        <w:top w:val="double" w:sz="6"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100" w:customStyle="1">
    <w:name w:val="xl100"/>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sz w:val="28"/>
    </w:rPr>
  </w:style>
  <w:style w:type="paragraph" w:styleId="Xl101" w:customStyle="1">
    <w:name w:val="xl101"/>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102" w:customStyle="1">
    <w:name w:val="xl102"/>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8"/>
    </w:rPr>
  </w:style>
  <w:style w:type="paragraph" w:styleId="Xl103" w:customStyle="1">
    <w:name w:val="xl103"/>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i/>
      <w:iCs/>
      <w:sz w:val="28"/>
    </w:rPr>
  </w:style>
  <w:style w:type="paragraph" w:styleId="Xl104" w:customStyle="1">
    <w:name w:val="xl104"/>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105" w:customStyle="1">
    <w:name w:val="xl105"/>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8"/>
    </w:rPr>
  </w:style>
  <w:style w:type="paragraph" w:styleId="Xl106" w:customStyle="1">
    <w:name w:val="xl106"/>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sz w:val="28"/>
    </w:rPr>
  </w:style>
  <w:style w:type="paragraph" w:styleId="Xl107" w:customStyle="1">
    <w:name w:val="xl107"/>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108" w:customStyle="1">
    <w:name w:val="xl108"/>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sz w:val="28"/>
    </w:rPr>
  </w:style>
  <w:style w:type="paragraph" w:styleId="Xl109" w:customStyle="1">
    <w:name w:val="xl109"/>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110" w:customStyle="1">
    <w:name w:val="xl110"/>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i/>
      <w:iCs/>
      <w:sz w:val="28"/>
    </w:rPr>
  </w:style>
  <w:style w:type="paragraph" w:styleId="Xl111" w:customStyle="1">
    <w:name w:val="xl111"/>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i/>
      <w:iCs/>
      <w:sz w:val="28"/>
    </w:rPr>
  </w:style>
  <w:style w:type="paragraph" w:styleId="Xl112" w:customStyle="1">
    <w:name w:val="xl112"/>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i/>
      <w:iCs/>
      <w:sz w:val="28"/>
    </w:rPr>
  </w:style>
  <w:style w:type="paragraph" w:styleId="Xl113" w:customStyle="1">
    <w:name w:val="xl113"/>
    <w:basedOn w:val="Normal"/>
    <w:qFormat/>
    <w:rsid w:val="00fb21a7"/>
    <w:pPr>
      <w:pBdr>
        <w:top w:val="single" w:sz="4" w:space="0" w:color="000000"/>
        <w:left w:val="single" w:sz="4" w:space="0" w:color="000000"/>
        <w:bottom w:val="single" w:sz="4" w:space="0" w:color="000000"/>
      </w:pBdr>
      <w:shd w:val="clear" w:color="000000" w:fill="FFFF99"/>
      <w:spacing w:lineRule="auto" w:line="240" w:beforeAutospacing="1" w:afterAutospacing="1"/>
      <w:textAlignment w:val="top"/>
    </w:pPr>
    <w:rPr>
      <w:rFonts w:ascii="Browallia New" w:hAnsi="Browallia New" w:eastAsia="Times New Roman" w:cs="Browallia New"/>
      <w:i/>
      <w:iCs/>
      <w:sz w:val="28"/>
    </w:rPr>
  </w:style>
  <w:style w:type="paragraph" w:styleId="Xl114" w:customStyle="1">
    <w:name w:val="xl114"/>
    <w:basedOn w:val="Normal"/>
    <w:qFormat/>
    <w:rsid w:val="00fb21a7"/>
    <w:pPr>
      <w:pBdr>
        <w:top w:val="single" w:sz="4" w:space="0" w:color="000000"/>
        <w:left w:val="single" w:sz="4" w:space="0" w:color="000000"/>
        <w:bottom w:val="single" w:sz="4" w:space="0" w:color="000000"/>
        <w:right w:val="single" w:sz="4" w:space="0" w:color="000000"/>
      </w:pBdr>
      <w:shd w:val="clear" w:color="000000" w:fill="FFFF99"/>
      <w:spacing w:lineRule="auto" w:line="240" w:beforeAutospacing="1" w:afterAutospacing="1"/>
      <w:jc w:val="center"/>
      <w:textAlignment w:val="top"/>
    </w:pPr>
    <w:rPr>
      <w:rFonts w:ascii="Browallia New" w:hAnsi="Browallia New" w:eastAsia="Times New Roman" w:cs="Browallia New"/>
      <w:i/>
      <w:iCs/>
      <w:sz w:val="28"/>
    </w:rPr>
  </w:style>
  <w:style w:type="paragraph" w:styleId="Xl115" w:customStyle="1">
    <w:name w:val="xl115"/>
    <w:basedOn w:val="Normal"/>
    <w:qFormat/>
    <w:rsid w:val="00fb21a7"/>
    <w:pPr>
      <w:pBdr>
        <w:top w:val="single" w:sz="4" w:space="0" w:color="000000"/>
        <w:left w:val="single" w:sz="4" w:space="0" w:color="000000"/>
        <w:bottom w:val="double" w:sz="6" w:space="0" w:color="000000"/>
      </w:pBdr>
      <w:shd w:val="clear" w:color="000000" w:fill="FFFF99"/>
      <w:spacing w:lineRule="auto" w:line="240" w:beforeAutospacing="1" w:afterAutospacing="1"/>
      <w:textAlignment w:val="top"/>
    </w:pPr>
    <w:rPr>
      <w:rFonts w:ascii="Browallia New" w:hAnsi="Browallia New" w:eastAsia="Times New Roman" w:cs="Browallia New"/>
      <w:sz w:val="28"/>
    </w:rPr>
  </w:style>
  <w:style w:type="paragraph" w:styleId="Xl116" w:customStyle="1">
    <w:name w:val="xl116"/>
    <w:basedOn w:val="Normal"/>
    <w:qFormat/>
    <w:rsid w:val="00fb21a7"/>
    <w:pPr>
      <w:pBdr>
        <w:top w:val="single" w:sz="4" w:space="0" w:color="000000"/>
        <w:left w:val="single" w:sz="4" w:space="0" w:color="000000"/>
        <w:bottom w:val="double" w:sz="6" w:space="0" w:color="000000"/>
        <w:right w:val="single" w:sz="4" w:space="0" w:color="000000"/>
      </w:pBdr>
      <w:shd w:val="clear" w:color="000000" w:fill="FFFF99"/>
      <w:spacing w:lineRule="auto" w:line="240" w:beforeAutospacing="1" w:afterAutospacing="1"/>
      <w:jc w:val="center"/>
      <w:textAlignment w:val="top"/>
    </w:pPr>
    <w:rPr>
      <w:rFonts w:ascii="Browallia New" w:hAnsi="Browallia New" w:eastAsia="Times New Roman" w:cs="Browallia New"/>
      <w:sz w:val="28"/>
    </w:rPr>
  </w:style>
  <w:style w:type="paragraph" w:styleId="Xl117" w:customStyle="1">
    <w:name w:val="xl117"/>
    <w:basedOn w:val="Normal"/>
    <w:qFormat/>
    <w:rsid w:val="00fb21a7"/>
    <w:pPr>
      <w:pBdr>
        <w:top w:val="single" w:sz="4" w:space="0" w:color="000000"/>
        <w:left w:val="single" w:sz="4" w:space="0" w:color="000000"/>
        <w:bottom w:val="double" w:sz="6" w:space="0" w:color="000000"/>
      </w:pBdr>
      <w:spacing w:lineRule="auto" w:line="240" w:beforeAutospacing="1" w:afterAutospacing="1"/>
      <w:textAlignment w:val="top"/>
    </w:pPr>
    <w:rPr>
      <w:rFonts w:ascii="Browallia New" w:hAnsi="Browallia New" w:eastAsia="Times New Roman" w:cs="Browallia New"/>
      <w:sz w:val="28"/>
    </w:rPr>
  </w:style>
  <w:style w:type="paragraph" w:styleId="Xl118" w:customStyle="1">
    <w:name w:val="xl118"/>
    <w:basedOn w:val="Normal"/>
    <w:qFormat/>
    <w:rsid w:val="00fb21a7"/>
    <w:pPr>
      <w:pBdr>
        <w:top w:val="single" w:sz="4" w:space="0" w:color="000000"/>
        <w:left w:val="single" w:sz="4" w:space="0" w:color="000000"/>
        <w:bottom w:val="double" w:sz="6" w:space="0" w:color="000000"/>
        <w:right w:val="single" w:sz="4" w:space="0" w:color="000000"/>
      </w:pBdr>
      <w:spacing w:lineRule="auto" w:line="240" w:beforeAutospacing="1" w:afterAutospacing="1"/>
      <w:jc w:val="center"/>
      <w:textAlignment w:val="top"/>
    </w:pPr>
    <w:rPr>
      <w:rFonts w:ascii="Wingdings" w:hAnsi="Wingdings" w:eastAsia="Times New Roman" w:cs="Tahoma"/>
      <w:sz w:val="28"/>
    </w:rPr>
  </w:style>
  <w:style w:type="paragraph" w:styleId="Xl119" w:customStyle="1">
    <w:name w:val="xl119"/>
    <w:basedOn w:val="Normal"/>
    <w:qFormat/>
    <w:rsid w:val="00fb21a7"/>
    <w:pPr>
      <w:pBdr>
        <w:top w:val="single" w:sz="4" w:space="0" w:color="000000"/>
        <w:left w:val="single" w:sz="4" w:space="0" w:color="000000"/>
      </w:pBdr>
      <w:spacing w:lineRule="auto" w:line="240" w:beforeAutospacing="1" w:afterAutospacing="1"/>
      <w:textAlignment w:val="top"/>
    </w:pPr>
    <w:rPr>
      <w:rFonts w:ascii="Browallia New" w:hAnsi="Browallia New" w:eastAsia="Times New Roman" w:cs="Browallia New"/>
      <w:i/>
      <w:iCs/>
      <w:sz w:val="28"/>
    </w:rPr>
  </w:style>
  <w:style w:type="paragraph" w:styleId="Xl120" w:customStyle="1">
    <w:name w:val="xl120"/>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i/>
      <w:iCs/>
      <w:sz w:val="28"/>
    </w:rPr>
  </w:style>
  <w:style w:type="paragraph" w:styleId="Xl121" w:customStyle="1">
    <w:name w:val="xl121"/>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ascii="Wingdings" w:hAnsi="Wingdings" w:eastAsia="Times New Roman" w:cs="Tahoma"/>
      <w:sz w:val="28"/>
    </w:rPr>
  </w:style>
  <w:style w:type="paragraph" w:styleId="Xl122" w:customStyle="1">
    <w:name w:val="xl122"/>
    <w:basedOn w:val="Normal"/>
    <w:qFormat/>
    <w:rsid w:val="00fb21a7"/>
    <w:pPr>
      <w:pBdr>
        <w:top w:val="single" w:sz="4" w:space="0" w:color="000000"/>
        <w:left w:val="single" w:sz="4" w:space="0" w:color="000000"/>
      </w:pBdr>
      <w:spacing w:lineRule="auto" w:line="240" w:beforeAutospacing="1" w:afterAutospacing="1"/>
      <w:textAlignment w:val="top"/>
    </w:pPr>
    <w:rPr>
      <w:rFonts w:ascii="Browallia New" w:hAnsi="Browallia New" w:eastAsia="Times New Roman" w:cs="Browallia New"/>
      <w:sz w:val="28"/>
    </w:rPr>
  </w:style>
  <w:style w:type="paragraph" w:styleId="Xl123" w:customStyle="1">
    <w:name w:val="xl123"/>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124" w:customStyle="1">
    <w:name w:val="xl124"/>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i/>
      <w:iCs/>
      <w:sz w:val="28"/>
    </w:rPr>
  </w:style>
  <w:style w:type="paragraph" w:styleId="Xl125" w:customStyle="1">
    <w:name w:val="xl125"/>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i/>
      <w:iCs/>
      <w:sz w:val="28"/>
    </w:rPr>
  </w:style>
  <w:style w:type="paragraph" w:styleId="Xl126" w:customStyle="1">
    <w:name w:val="xl126"/>
    <w:basedOn w:val="Normal"/>
    <w:qFormat/>
    <w:rsid w:val="00fb21a7"/>
    <w:pPr>
      <w:pBdr>
        <w:top w:val="single" w:sz="4" w:space="0" w:color="000000"/>
        <w:left w:val="single" w:sz="4" w:space="0" w:color="000000"/>
        <w:bottom w:val="single" w:sz="4" w:space="0" w:color="000000"/>
      </w:pBdr>
      <w:shd w:val="thinDiagStripe" w:color="000000" w:fill="auto"/>
      <w:spacing w:lineRule="auto" w:line="240" w:beforeAutospacing="1" w:afterAutospacing="1"/>
      <w:textAlignment w:val="top"/>
    </w:pPr>
    <w:rPr>
      <w:rFonts w:ascii="Browallia New" w:hAnsi="Browallia New" w:eastAsia="Times New Roman" w:cs="Browallia New"/>
      <w:sz w:val="28"/>
    </w:rPr>
  </w:style>
  <w:style w:type="paragraph" w:styleId="Xl127" w:customStyle="1">
    <w:name w:val="xl127"/>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i/>
      <w:iCs/>
      <w:sz w:val="28"/>
    </w:rPr>
  </w:style>
  <w:style w:type="paragraph" w:styleId="Xl128" w:customStyle="1">
    <w:name w:val="xl128"/>
    <w:basedOn w:val="Normal"/>
    <w:qFormat/>
    <w:rsid w:val="00fb21a7"/>
    <w:pPr>
      <w:pBdr>
        <w:top w:val="single" w:sz="4" w:space="0" w:color="000000"/>
        <w:left w:val="single" w:sz="4" w:space="0" w:color="000000"/>
        <w:bottom w:val="single" w:sz="4" w:space="0" w:color="000000"/>
      </w:pBdr>
      <w:spacing w:lineRule="auto" w:line="240" w:beforeAutospacing="1" w:afterAutospacing="1"/>
      <w:textAlignment w:val="top"/>
    </w:pPr>
    <w:rPr>
      <w:rFonts w:ascii="Browallia New" w:hAnsi="Browallia New" w:eastAsia="Times New Roman" w:cs="Browallia New"/>
      <w:i/>
      <w:iCs/>
      <w:sz w:val="28"/>
    </w:rPr>
  </w:style>
  <w:style w:type="paragraph" w:styleId="Xl129" w:customStyle="1">
    <w:name w:val="xl129"/>
    <w:basedOn w:val="Normal"/>
    <w:qFormat/>
    <w:rsid w:val="00fb21a7"/>
    <w:pPr>
      <w:pBdr>
        <w:top w:val="single" w:sz="4" w:space="0" w:color="000000"/>
        <w:left w:val="single" w:sz="4" w:space="0" w:color="000000"/>
        <w:bottom w:val="single" w:sz="4" w:space="0" w:color="000000"/>
      </w:pBdr>
      <w:shd w:val="thinDiagStripe" w:color="000000" w:fill="auto"/>
      <w:spacing w:lineRule="auto" w:line="240" w:beforeAutospacing="1" w:afterAutospacing="1"/>
      <w:textAlignment w:val="top"/>
    </w:pPr>
    <w:rPr>
      <w:rFonts w:ascii="Browallia New" w:hAnsi="Browallia New" w:eastAsia="Times New Roman" w:cs="Browallia New"/>
      <w:i/>
      <w:iCs/>
      <w:sz w:val="28"/>
    </w:rPr>
  </w:style>
  <w:style w:type="paragraph" w:styleId="Xl130" w:customStyle="1">
    <w:name w:val="xl130"/>
    <w:basedOn w:val="Normal"/>
    <w:qFormat/>
    <w:rsid w:val="00fb21a7"/>
    <w:pPr>
      <w:pBdr>
        <w:top w:val="single" w:sz="4" w:space="0" w:color="000000"/>
        <w:left w:val="single" w:sz="4" w:space="0" w:color="000000"/>
        <w:bottom w:val="single" w:sz="4" w:space="0" w:color="000000"/>
      </w:pBdr>
      <w:shd w:val="thinDiagStripe" w:color="000000" w:fill="auto"/>
      <w:spacing w:lineRule="auto" w:line="240" w:beforeAutospacing="1" w:afterAutospacing="1"/>
      <w:textAlignment w:val="top"/>
    </w:pPr>
    <w:rPr>
      <w:rFonts w:ascii="Browallia New" w:hAnsi="Browallia New" w:eastAsia="Times New Roman" w:cs="Browallia New"/>
      <w:i/>
      <w:iCs/>
      <w:sz w:val="28"/>
    </w:rPr>
  </w:style>
  <w:style w:type="paragraph" w:styleId="Xl131" w:customStyle="1">
    <w:name w:val="xl131"/>
    <w:basedOn w:val="Normal"/>
    <w:qFormat/>
    <w:rsid w:val="00fb21a7"/>
    <w:pPr>
      <w:pBdr>
        <w:top w:val="single" w:sz="4" w:space="0" w:color="000000"/>
        <w:left w:val="single" w:sz="4" w:space="0" w:color="000000"/>
        <w:bottom w:val="single" w:sz="4" w:space="0" w:color="000000"/>
      </w:pBdr>
      <w:shd w:val="pct12" w:color="000000" w:fill="auto"/>
      <w:spacing w:lineRule="auto" w:line="240" w:beforeAutospacing="1" w:afterAutospacing="1"/>
      <w:textAlignment w:val="top"/>
    </w:pPr>
    <w:rPr>
      <w:rFonts w:ascii="Browallia New" w:hAnsi="Browallia New" w:eastAsia="Times New Roman" w:cs="Browallia New"/>
      <w:i/>
      <w:iCs/>
      <w:color w:val="FF0000"/>
      <w:sz w:val="28"/>
    </w:rPr>
  </w:style>
  <w:style w:type="paragraph" w:styleId="Xl132" w:customStyle="1">
    <w:name w:val="xl132"/>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jc w:val="center"/>
      <w:textAlignment w:val="top"/>
    </w:pPr>
    <w:rPr>
      <w:rFonts w:ascii="Browallia New" w:hAnsi="Browallia New" w:eastAsia="Times New Roman" w:cs="Browallia New"/>
      <w:i/>
      <w:iCs/>
      <w:sz w:val="28"/>
    </w:rPr>
  </w:style>
  <w:style w:type="paragraph" w:styleId="Xl133" w:customStyle="1">
    <w:name w:val="xl133"/>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jc w:val="center"/>
      <w:textAlignment w:val="top"/>
    </w:pPr>
    <w:rPr>
      <w:rFonts w:ascii="Browallia New" w:hAnsi="Browallia New" w:eastAsia="Times New Roman" w:cs="Browallia New"/>
      <w:sz w:val="28"/>
    </w:rPr>
  </w:style>
  <w:style w:type="paragraph" w:styleId="Xl134" w:customStyle="1">
    <w:name w:val="xl134"/>
    <w:basedOn w:val="Normal"/>
    <w:qFormat/>
    <w:rsid w:val="00fb21a7"/>
    <w:pPr>
      <w:pBdr>
        <w:top w:val="single" w:sz="4" w:space="0" w:color="000000"/>
        <w:left w:val="single" w:sz="4" w:space="0" w:color="000000"/>
        <w:bottom w:val="single" w:sz="4" w:space="0" w:color="000000"/>
      </w:pBdr>
      <w:shd w:val="thinDiagStripe" w:color="000000" w:fill="auto"/>
      <w:spacing w:lineRule="auto" w:line="240" w:beforeAutospacing="1" w:afterAutospacing="1"/>
      <w:jc w:val="center"/>
      <w:textAlignment w:val="top"/>
    </w:pPr>
    <w:rPr>
      <w:rFonts w:ascii="Wingdings" w:hAnsi="Wingdings" w:eastAsia="Times New Roman" w:cs="Tahoma"/>
      <w:sz w:val="28"/>
    </w:rPr>
  </w:style>
  <w:style w:type="paragraph" w:styleId="Xl135" w:customStyle="1">
    <w:name w:val="xl135"/>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ascii="Wingdings" w:hAnsi="Wingdings" w:eastAsia="Times New Roman" w:cs="Tahoma"/>
      <w:sz w:val="28"/>
    </w:rPr>
  </w:style>
  <w:style w:type="paragraph" w:styleId="Xl136" w:customStyle="1">
    <w:name w:val="xl136"/>
    <w:basedOn w:val="Normal"/>
    <w:qFormat/>
    <w:rsid w:val="00fb21a7"/>
    <w:pPr>
      <w:pBdr>
        <w:top w:val="single" w:sz="4" w:space="0" w:color="000000"/>
        <w:left w:val="single" w:sz="4" w:space="0" w:color="000000"/>
        <w:bottom w:val="single" w:sz="4" w:space="0" w:color="000000"/>
      </w:pBdr>
      <w:shd w:val="thinDiagStripe" w:color="000000" w:fill="auto"/>
      <w:spacing w:lineRule="auto" w:line="240" w:beforeAutospacing="1" w:afterAutospacing="1"/>
      <w:jc w:val="center"/>
      <w:textAlignment w:val="top"/>
    </w:pPr>
    <w:rPr>
      <w:rFonts w:ascii="Wingdings" w:hAnsi="Wingdings" w:eastAsia="Times New Roman" w:cs="Tahoma"/>
      <w:sz w:val="28"/>
    </w:rPr>
  </w:style>
  <w:style w:type="paragraph" w:styleId="Xl137" w:customStyle="1">
    <w:name w:val="xl137"/>
    <w:basedOn w:val="Normal"/>
    <w:qFormat/>
    <w:rsid w:val="00fb21a7"/>
    <w:pPr>
      <w:pBdr>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sz w:val="28"/>
    </w:rPr>
  </w:style>
  <w:style w:type="paragraph" w:styleId="Xl138" w:customStyle="1">
    <w:name w:val="xl138"/>
    <w:basedOn w:val="Normal"/>
    <w:qFormat/>
    <w:rsid w:val="00fb21a7"/>
    <w:pPr>
      <w:spacing w:lineRule="auto" w:line="240" w:beforeAutospacing="1" w:afterAutospacing="1"/>
      <w:jc w:val="center"/>
      <w:textAlignment w:val="top"/>
    </w:pPr>
    <w:rPr>
      <w:rFonts w:ascii="Angsana New" w:hAnsi="Angsana New" w:eastAsia="Times New Roman" w:cs="Angsana New"/>
      <w:b/>
      <w:bCs/>
    </w:rPr>
  </w:style>
  <w:style w:type="paragraph" w:styleId="Xl139" w:customStyle="1">
    <w:name w:val="xl139"/>
    <w:basedOn w:val="Normal"/>
    <w:qFormat/>
    <w:rsid w:val="00fb21a7"/>
    <w:pPr>
      <w:spacing w:lineRule="auto" w:line="240" w:beforeAutospacing="1" w:afterAutospacing="1"/>
    </w:pPr>
    <w:rPr>
      <w:rFonts w:ascii="Angsana New" w:hAnsi="Angsana New" w:eastAsia="Times New Roman" w:cs="Angsana New"/>
      <w:b/>
      <w:bCs/>
    </w:rPr>
  </w:style>
  <w:style w:type="paragraph" w:styleId="Xl140" w:customStyle="1">
    <w:name w:val="xl140"/>
    <w:basedOn w:val="Normal"/>
    <w:qFormat/>
    <w:rsid w:val="00fb21a7"/>
    <w:pPr>
      <w:shd w:val="clear" w:color="000000" w:fill="FFFF00"/>
      <w:spacing w:lineRule="auto" w:line="240" w:beforeAutospacing="1" w:afterAutospacing="1"/>
    </w:pPr>
    <w:rPr>
      <w:rFonts w:ascii="Browallia New" w:hAnsi="Browallia New" w:eastAsia="Times New Roman" w:cs="Browallia New"/>
      <w:sz w:val="28"/>
    </w:rPr>
  </w:style>
  <w:style w:type="paragraph" w:styleId="Xl141" w:customStyle="1">
    <w:name w:val="xl141"/>
    <w:basedOn w:val="Normal"/>
    <w:qFormat/>
    <w:rsid w:val="00fb21a7"/>
    <w:pPr>
      <w:shd w:val="pct12" w:color="000000" w:fill="auto"/>
      <w:spacing w:lineRule="auto" w:line="240" w:beforeAutospacing="1" w:afterAutospacing="1"/>
    </w:pPr>
    <w:rPr>
      <w:rFonts w:ascii="Browallia New" w:hAnsi="Browallia New" w:eastAsia="Times New Roman" w:cs="Browallia New"/>
      <w:sz w:val="28"/>
    </w:rPr>
  </w:style>
  <w:style w:type="paragraph" w:styleId="Xl142" w:customStyle="1">
    <w:name w:val="xl142"/>
    <w:basedOn w:val="Normal"/>
    <w:qFormat/>
    <w:rsid w:val="00fb21a7"/>
    <w:pPr>
      <w:pBdr>
        <w:top w:val="single" w:sz="4" w:space="0" w:color="000000"/>
        <w:left w:val="single" w:sz="4" w:space="0" w:color="000000"/>
        <w:right w:val="single" w:sz="4" w:space="0" w:color="000000"/>
      </w:pBdr>
      <w:shd w:val="clear" w:color="000000" w:fill="00FFFF"/>
      <w:spacing w:lineRule="auto" w:line="240" w:beforeAutospacing="1" w:afterAutospacing="1"/>
      <w:jc w:val="center"/>
      <w:textAlignment w:val="top"/>
    </w:pPr>
    <w:rPr>
      <w:rFonts w:ascii="Browallia New" w:hAnsi="Browallia New" w:eastAsia="Times New Roman" w:cs="Browallia New"/>
      <w:sz w:val="28"/>
    </w:rPr>
  </w:style>
  <w:style w:type="paragraph" w:styleId="Xl143" w:customStyle="1">
    <w:name w:val="xl143"/>
    <w:basedOn w:val="Normal"/>
    <w:qFormat/>
    <w:rsid w:val="00fb21a7"/>
    <w:pPr>
      <w:spacing w:lineRule="auto" w:line="240" w:beforeAutospacing="1" w:afterAutospacing="1"/>
      <w:jc w:val="center"/>
      <w:textAlignment w:val="center"/>
    </w:pPr>
    <w:rPr>
      <w:rFonts w:ascii="Browallia New" w:hAnsi="Browallia New" w:eastAsia="Times New Roman" w:cs="Browallia New"/>
      <w:b/>
      <w:bCs/>
      <w:sz w:val="28"/>
    </w:rPr>
  </w:style>
  <w:style w:type="paragraph" w:styleId="Xl144" w:customStyle="1">
    <w:name w:val="xl144"/>
    <w:basedOn w:val="Normal"/>
    <w:qFormat/>
    <w:rsid w:val="00fb21a7"/>
    <w:pPr>
      <w:pBdr>
        <w:top w:val="single" w:sz="4" w:space="0" w:color="000000"/>
        <w:bottom w:val="single" w:sz="4" w:space="0" w:color="000000"/>
        <w:right w:val="single" w:sz="4" w:space="0" w:color="000000"/>
      </w:pBdr>
      <w:spacing w:lineRule="auto" w:line="240" w:beforeAutospacing="1" w:afterAutospacing="1"/>
      <w:textAlignment w:val="center"/>
    </w:pPr>
    <w:rPr>
      <w:rFonts w:eastAsia="Times New Roman"/>
      <w:b/>
      <w:bCs/>
      <w:sz w:val="24"/>
      <w:szCs w:val="24"/>
    </w:rPr>
  </w:style>
  <w:style w:type="paragraph" w:styleId="Xl145" w:customStyle="1">
    <w:name w:val="xl145"/>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center"/>
    </w:pPr>
    <w:rPr>
      <w:rFonts w:eastAsia="Times New Roman"/>
      <w:b/>
      <w:bCs/>
      <w:sz w:val="24"/>
      <w:szCs w:val="24"/>
    </w:rPr>
  </w:style>
  <w:style w:type="paragraph" w:styleId="Xl146" w:customStyle="1">
    <w:name w:val="xl146"/>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center"/>
    </w:pPr>
    <w:rPr>
      <w:rFonts w:eastAsia="Times New Roman"/>
      <w:b/>
      <w:bCs/>
      <w:sz w:val="24"/>
      <w:szCs w:val="24"/>
    </w:rPr>
  </w:style>
  <w:style w:type="paragraph" w:styleId="Xl147" w:customStyle="1">
    <w:name w:val="xl147"/>
    <w:basedOn w:val="Normal"/>
    <w:qFormat/>
    <w:rsid w:val="00fb21a7"/>
    <w:pPr>
      <w:pBdr>
        <w:top w:val="single" w:sz="4" w:space="0" w:color="000000"/>
        <w:right w:val="single" w:sz="4" w:space="0" w:color="000000"/>
      </w:pBdr>
      <w:spacing w:lineRule="auto" w:line="240" w:beforeAutospacing="1" w:afterAutospacing="1"/>
      <w:textAlignment w:val="top"/>
    </w:pPr>
    <w:rPr>
      <w:rFonts w:eastAsia="Times New Roman"/>
      <w:sz w:val="24"/>
      <w:szCs w:val="24"/>
    </w:rPr>
  </w:style>
  <w:style w:type="paragraph" w:styleId="Xl148" w:customStyle="1">
    <w:name w:val="xl148"/>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49" w:customStyle="1">
    <w:name w:val="xl149"/>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50" w:customStyle="1">
    <w:name w:val="xl150"/>
    <w:basedOn w:val="Normal"/>
    <w:qFormat/>
    <w:rsid w:val="00fb21a7"/>
    <w:pPr>
      <w:pBdr>
        <w:top w:val="double" w:sz="6" w:space="0" w:color="000000"/>
        <w:bottom w:val="double" w:sz="6" w:space="0" w:color="000000"/>
        <w:right w:val="single" w:sz="4" w:space="0" w:color="000000"/>
      </w:pBdr>
      <w:shd w:val="clear" w:color="000000" w:fill="00FF00"/>
      <w:spacing w:lineRule="auto" w:line="240" w:beforeAutospacing="1" w:afterAutospacing="1"/>
      <w:textAlignment w:val="top"/>
    </w:pPr>
    <w:rPr>
      <w:rFonts w:eastAsia="Times New Roman"/>
      <w:sz w:val="24"/>
      <w:szCs w:val="24"/>
    </w:rPr>
  </w:style>
  <w:style w:type="paragraph" w:styleId="Xl151" w:customStyle="1">
    <w:name w:val="xl151"/>
    <w:basedOn w:val="Normal"/>
    <w:qFormat/>
    <w:rsid w:val="00fb21a7"/>
    <w:pPr>
      <w:pBdr>
        <w:top w:val="double" w:sz="6" w:space="0" w:color="000000"/>
        <w:left w:val="single" w:sz="4" w:space="0" w:color="000000"/>
        <w:bottom w:val="double" w:sz="6" w:space="0" w:color="000000"/>
        <w:right w:val="single" w:sz="4" w:space="0" w:color="000000"/>
      </w:pBdr>
      <w:shd w:val="clear" w:color="000000" w:fill="00FF00"/>
      <w:spacing w:lineRule="auto" w:line="240" w:beforeAutospacing="1" w:afterAutospacing="1"/>
      <w:jc w:val="center"/>
      <w:textAlignment w:val="top"/>
    </w:pPr>
    <w:rPr>
      <w:rFonts w:eastAsia="Times New Roman"/>
      <w:sz w:val="24"/>
      <w:szCs w:val="24"/>
    </w:rPr>
  </w:style>
  <w:style w:type="paragraph" w:styleId="Xl152" w:customStyle="1">
    <w:name w:val="xl152"/>
    <w:basedOn w:val="Normal"/>
    <w:qFormat/>
    <w:rsid w:val="00fb21a7"/>
    <w:pPr>
      <w:pBdr>
        <w:top w:val="double" w:sz="6" w:space="0" w:color="000000"/>
        <w:left w:val="single" w:sz="4" w:space="0" w:color="000000"/>
        <w:bottom w:val="double" w:sz="6" w:space="0" w:color="000000"/>
        <w:right w:val="single" w:sz="4" w:space="0" w:color="000000"/>
      </w:pBdr>
      <w:shd w:val="clear" w:color="000000" w:fill="00FF00"/>
      <w:spacing w:lineRule="auto" w:line="240" w:beforeAutospacing="1" w:afterAutospacing="1"/>
      <w:jc w:val="center"/>
      <w:textAlignment w:val="top"/>
    </w:pPr>
    <w:rPr>
      <w:rFonts w:eastAsia="Times New Roman"/>
      <w:sz w:val="24"/>
      <w:szCs w:val="24"/>
    </w:rPr>
  </w:style>
  <w:style w:type="paragraph" w:styleId="Xl153" w:customStyle="1">
    <w:name w:val="xl153"/>
    <w:basedOn w:val="Normal"/>
    <w:qFormat/>
    <w:rsid w:val="00fb21a7"/>
    <w:pPr>
      <w:pBdr>
        <w:top w:val="double" w:sz="6" w:space="0" w:color="000000"/>
        <w:bottom w:val="single" w:sz="4" w:space="0" w:color="000000"/>
        <w:right w:val="single" w:sz="4" w:space="0" w:color="000000"/>
      </w:pBdr>
      <w:spacing w:lineRule="auto" w:line="240" w:beforeAutospacing="1" w:afterAutospacing="1"/>
      <w:textAlignment w:val="top"/>
    </w:pPr>
    <w:rPr>
      <w:rFonts w:eastAsia="Times New Roman"/>
      <w:sz w:val="24"/>
      <w:szCs w:val="24"/>
    </w:rPr>
  </w:style>
  <w:style w:type="paragraph" w:styleId="Xl154" w:customStyle="1">
    <w:name w:val="xl154"/>
    <w:basedOn w:val="Normal"/>
    <w:qFormat/>
    <w:rsid w:val="00fb21a7"/>
    <w:pPr>
      <w:pBdr>
        <w:top w:val="double" w:sz="6"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55" w:customStyle="1">
    <w:name w:val="xl155"/>
    <w:basedOn w:val="Normal"/>
    <w:qFormat/>
    <w:rsid w:val="00fb21a7"/>
    <w:pPr>
      <w:pBdr>
        <w:top w:val="double" w:sz="6"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56" w:customStyle="1">
    <w:name w:val="xl156"/>
    <w:basedOn w:val="Normal"/>
    <w:qFormat/>
    <w:rsid w:val="00fb21a7"/>
    <w:pPr>
      <w:pBdr>
        <w:top w:val="single" w:sz="4" w:space="0" w:color="000000"/>
        <w:bottom w:val="single" w:sz="4" w:space="0" w:color="000000"/>
        <w:right w:val="single" w:sz="4" w:space="0" w:color="000000"/>
      </w:pBdr>
      <w:spacing w:lineRule="auto" w:line="240" w:beforeAutospacing="1" w:afterAutospacing="1"/>
      <w:textAlignment w:val="top"/>
    </w:pPr>
    <w:rPr>
      <w:rFonts w:eastAsia="Times New Roman"/>
      <w:sz w:val="24"/>
      <w:szCs w:val="24"/>
    </w:rPr>
  </w:style>
  <w:style w:type="paragraph" w:styleId="Xl157" w:customStyle="1">
    <w:name w:val="xl157"/>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58" w:customStyle="1">
    <w:name w:val="xl158"/>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59" w:customStyle="1">
    <w:name w:val="xl159"/>
    <w:basedOn w:val="Normal"/>
    <w:qFormat/>
    <w:rsid w:val="00fb21a7"/>
    <w:pPr>
      <w:pBdr>
        <w:top w:val="single" w:sz="4" w:space="0" w:color="000000"/>
        <w:bottom w:val="single" w:sz="4" w:space="0" w:color="000000"/>
        <w:right w:val="single" w:sz="4" w:space="0" w:color="000000"/>
      </w:pBdr>
      <w:spacing w:lineRule="auto" w:line="240" w:beforeAutospacing="1" w:afterAutospacing="1"/>
      <w:textAlignment w:val="top"/>
    </w:pPr>
    <w:rPr>
      <w:rFonts w:eastAsia="Times New Roman"/>
      <w:sz w:val="24"/>
      <w:szCs w:val="24"/>
    </w:rPr>
  </w:style>
  <w:style w:type="paragraph" w:styleId="Xl160" w:customStyle="1">
    <w:name w:val="xl160"/>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61" w:customStyle="1">
    <w:name w:val="xl161"/>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62" w:customStyle="1">
    <w:name w:val="xl162"/>
    <w:basedOn w:val="Normal"/>
    <w:qFormat/>
    <w:rsid w:val="00fb21a7"/>
    <w:pPr>
      <w:pBdr>
        <w:top w:val="single" w:sz="4" w:space="0" w:color="000000"/>
        <w:bottom w:val="single" w:sz="4" w:space="0" w:color="000000"/>
        <w:right w:val="single" w:sz="4" w:space="0" w:color="000000"/>
      </w:pBdr>
      <w:spacing w:lineRule="auto" w:line="240" w:beforeAutospacing="1" w:afterAutospacing="1"/>
      <w:textAlignment w:val="top"/>
    </w:pPr>
    <w:rPr>
      <w:rFonts w:eastAsia="Times New Roman"/>
      <w:sz w:val="24"/>
      <w:szCs w:val="24"/>
    </w:rPr>
  </w:style>
  <w:style w:type="paragraph" w:styleId="Xl163" w:customStyle="1">
    <w:name w:val="xl163"/>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64" w:customStyle="1">
    <w:name w:val="xl164"/>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eastAsia="Times New Roman"/>
      <w:sz w:val="24"/>
      <w:szCs w:val="24"/>
    </w:rPr>
  </w:style>
  <w:style w:type="paragraph" w:styleId="Xl165" w:customStyle="1">
    <w:name w:val="xl165"/>
    <w:basedOn w:val="Normal"/>
    <w:qFormat/>
    <w:rsid w:val="00fb21a7"/>
    <w:pPr>
      <w:pBdr>
        <w:right w:val="single" w:sz="4" w:space="0" w:color="000000"/>
      </w:pBdr>
      <w:shd w:val="clear" w:color="000000" w:fill="FFFF99"/>
      <w:spacing w:lineRule="auto" w:line="240" w:beforeAutospacing="1" w:afterAutospacing="1"/>
      <w:textAlignment w:val="top"/>
    </w:pPr>
    <w:rPr>
      <w:rFonts w:eastAsia="Times New Roman"/>
      <w:sz w:val="24"/>
      <w:szCs w:val="24"/>
    </w:rPr>
  </w:style>
  <w:style w:type="paragraph" w:styleId="Xl166" w:customStyle="1">
    <w:name w:val="xl166"/>
    <w:basedOn w:val="Normal"/>
    <w:qFormat/>
    <w:rsid w:val="00fb21a7"/>
    <w:pPr>
      <w:pBdr>
        <w:left w:val="single" w:sz="4" w:space="0" w:color="000000"/>
        <w:right w:val="single" w:sz="4" w:space="0" w:color="000000"/>
      </w:pBdr>
      <w:shd w:val="clear" w:color="000000" w:fill="FFFF99"/>
      <w:spacing w:lineRule="auto" w:line="240" w:beforeAutospacing="1" w:afterAutospacing="1"/>
      <w:jc w:val="center"/>
      <w:textAlignment w:val="top"/>
    </w:pPr>
    <w:rPr>
      <w:rFonts w:eastAsia="Times New Roman"/>
      <w:sz w:val="24"/>
      <w:szCs w:val="24"/>
    </w:rPr>
  </w:style>
  <w:style w:type="paragraph" w:styleId="Xl167" w:customStyle="1">
    <w:name w:val="xl167"/>
    <w:basedOn w:val="Normal"/>
    <w:qFormat/>
    <w:rsid w:val="00fb21a7"/>
    <w:pPr>
      <w:pBdr>
        <w:left w:val="single" w:sz="4" w:space="0" w:color="000000"/>
        <w:right w:val="single" w:sz="4" w:space="0" w:color="000000"/>
      </w:pBdr>
      <w:shd w:val="clear" w:color="000000" w:fill="FFFF99"/>
      <w:spacing w:lineRule="auto" w:line="240" w:beforeAutospacing="1" w:afterAutospacing="1"/>
      <w:jc w:val="center"/>
      <w:textAlignment w:val="top"/>
    </w:pPr>
    <w:rPr>
      <w:rFonts w:eastAsia="Times New Roman"/>
      <w:sz w:val="24"/>
      <w:szCs w:val="24"/>
    </w:rPr>
  </w:style>
  <w:style w:type="paragraph" w:styleId="Xl168" w:customStyle="1">
    <w:name w:val="xl168"/>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69" w:customStyle="1">
    <w:name w:val="xl169"/>
    <w:basedOn w:val="Normal"/>
    <w:qFormat/>
    <w:rsid w:val="00fb21a7"/>
    <w:pPr>
      <w:pBdr>
        <w:top w:val="single" w:sz="4" w:space="0" w:color="000000"/>
        <w:bottom w:val="single" w:sz="4" w:space="0" w:color="000000"/>
        <w:right w:val="single" w:sz="4" w:space="0" w:color="000000"/>
      </w:pBdr>
      <w:spacing w:lineRule="auto" w:line="240" w:beforeAutospacing="1" w:afterAutospacing="1"/>
      <w:textAlignment w:val="top"/>
    </w:pPr>
    <w:rPr>
      <w:rFonts w:eastAsia="Times New Roman"/>
      <w:i/>
      <w:iCs/>
      <w:sz w:val="24"/>
      <w:szCs w:val="24"/>
    </w:rPr>
  </w:style>
  <w:style w:type="paragraph" w:styleId="Xl170" w:customStyle="1">
    <w:name w:val="xl170"/>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171" w:customStyle="1">
    <w:name w:val="xl171"/>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172" w:customStyle="1">
    <w:name w:val="xl172"/>
    <w:basedOn w:val="Normal"/>
    <w:qFormat/>
    <w:rsid w:val="00fb21a7"/>
    <w:pPr>
      <w:pBdr>
        <w:top w:val="single" w:sz="4" w:space="0" w:color="000000"/>
        <w:bottom w:val="single" w:sz="4" w:space="0" w:color="000000"/>
        <w:right w:val="single" w:sz="4" w:space="0" w:color="000000"/>
      </w:pBdr>
      <w:spacing w:lineRule="auto" w:line="240" w:beforeAutospacing="1" w:afterAutospacing="1"/>
      <w:textAlignment w:val="top"/>
    </w:pPr>
    <w:rPr>
      <w:rFonts w:eastAsia="Times New Roman"/>
      <w:i/>
      <w:iCs/>
      <w:sz w:val="24"/>
      <w:szCs w:val="24"/>
    </w:rPr>
  </w:style>
  <w:style w:type="paragraph" w:styleId="Xl173" w:customStyle="1">
    <w:name w:val="xl173"/>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174" w:customStyle="1">
    <w:name w:val="xl174"/>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175" w:customStyle="1">
    <w:name w:val="xl175"/>
    <w:basedOn w:val="Normal"/>
    <w:qFormat/>
    <w:rsid w:val="00fb21a7"/>
    <w:pPr>
      <w:pBdr>
        <w:top w:val="single" w:sz="4" w:space="0" w:color="000000"/>
        <w:bottom w:val="single" w:sz="4" w:space="0" w:color="000000"/>
        <w:right w:val="single" w:sz="4" w:space="0" w:color="000000"/>
      </w:pBdr>
      <w:spacing w:lineRule="auto" w:line="240" w:beforeAutospacing="1" w:afterAutospacing="1"/>
      <w:textAlignment w:val="top"/>
    </w:pPr>
    <w:rPr>
      <w:rFonts w:eastAsia="Times New Roman"/>
      <w:i/>
      <w:iCs/>
      <w:sz w:val="24"/>
      <w:szCs w:val="24"/>
    </w:rPr>
  </w:style>
  <w:style w:type="paragraph" w:styleId="Xl176" w:customStyle="1">
    <w:name w:val="xl176"/>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177" w:customStyle="1">
    <w:name w:val="xl177"/>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178" w:customStyle="1">
    <w:name w:val="xl178"/>
    <w:basedOn w:val="Normal"/>
    <w:qFormat/>
    <w:rsid w:val="00fb21a7"/>
    <w:pPr>
      <w:pBdr>
        <w:top w:val="single" w:sz="4" w:space="0" w:color="000000"/>
        <w:bottom w:val="single" w:sz="4" w:space="0" w:color="000000"/>
        <w:right w:val="single" w:sz="4" w:space="0" w:color="000000"/>
      </w:pBdr>
      <w:shd w:val="clear" w:color="000000" w:fill="FFFF99"/>
      <w:spacing w:lineRule="auto" w:line="240" w:beforeAutospacing="1" w:afterAutospacing="1"/>
      <w:textAlignment w:val="top"/>
    </w:pPr>
    <w:rPr>
      <w:rFonts w:eastAsia="Times New Roman"/>
      <w:i/>
      <w:iCs/>
      <w:sz w:val="24"/>
      <w:szCs w:val="24"/>
    </w:rPr>
  </w:style>
  <w:style w:type="paragraph" w:styleId="Xl179" w:customStyle="1">
    <w:name w:val="xl179"/>
    <w:basedOn w:val="Normal"/>
    <w:qFormat/>
    <w:rsid w:val="00fb21a7"/>
    <w:pPr>
      <w:pBdr>
        <w:top w:val="single" w:sz="4" w:space="0" w:color="000000"/>
        <w:left w:val="single" w:sz="4" w:space="0" w:color="000000"/>
        <w:bottom w:val="single" w:sz="4" w:space="0" w:color="000000"/>
        <w:right w:val="single" w:sz="4" w:space="0" w:color="000000"/>
      </w:pBdr>
      <w:shd w:val="clear" w:color="000000" w:fill="FFFF99"/>
      <w:spacing w:lineRule="auto" w:line="240" w:beforeAutospacing="1" w:afterAutospacing="1"/>
      <w:jc w:val="center"/>
      <w:textAlignment w:val="top"/>
    </w:pPr>
    <w:rPr>
      <w:rFonts w:eastAsia="Times New Roman"/>
      <w:i/>
      <w:iCs/>
      <w:sz w:val="24"/>
      <w:szCs w:val="24"/>
    </w:rPr>
  </w:style>
  <w:style w:type="paragraph" w:styleId="Xl180" w:customStyle="1">
    <w:name w:val="xl180"/>
    <w:basedOn w:val="Normal"/>
    <w:qFormat/>
    <w:rsid w:val="00fb21a7"/>
    <w:pPr>
      <w:pBdr>
        <w:top w:val="single" w:sz="4" w:space="0" w:color="000000"/>
        <w:left w:val="single" w:sz="4" w:space="0" w:color="000000"/>
        <w:bottom w:val="single" w:sz="4" w:space="0" w:color="000000"/>
        <w:right w:val="single" w:sz="4" w:space="0" w:color="000000"/>
      </w:pBdr>
      <w:shd w:val="clear" w:color="000000" w:fill="FFFF99"/>
      <w:spacing w:lineRule="auto" w:line="240" w:beforeAutospacing="1" w:afterAutospacing="1"/>
      <w:jc w:val="center"/>
      <w:textAlignment w:val="top"/>
    </w:pPr>
    <w:rPr>
      <w:rFonts w:eastAsia="Times New Roman"/>
      <w:i/>
      <w:iCs/>
      <w:sz w:val="24"/>
      <w:szCs w:val="24"/>
    </w:rPr>
  </w:style>
  <w:style w:type="paragraph" w:styleId="Xl181" w:customStyle="1">
    <w:name w:val="xl181"/>
    <w:basedOn w:val="Normal"/>
    <w:qFormat/>
    <w:rsid w:val="00fb21a7"/>
    <w:pPr>
      <w:pBdr>
        <w:top w:val="single" w:sz="4" w:space="0" w:color="000000"/>
        <w:bottom w:val="double" w:sz="6" w:space="0" w:color="000000"/>
        <w:right w:val="single" w:sz="4" w:space="0" w:color="000000"/>
      </w:pBdr>
      <w:shd w:val="clear" w:color="000000" w:fill="FFFF99"/>
      <w:spacing w:lineRule="auto" w:line="240" w:beforeAutospacing="1" w:afterAutospacing="1"/>
      <w:textAlignment w:val="top"/>
    </w:pPr>
    <w:rPr>
      <w:rFonts w:eastAsia="Times New Roman"/>
      <w:sz w:val="24"/>
      <w:szCs w:val="24"/>
    </w:rPr>
  </w:style>
  <w:style w:type="paragraph" w:styleId="Xl182" w:customStyle="1">
    <w:name w:val="xl182"/>
    <w:basedOn w:val="Normal"/>
    <w:qFormat/>
    <w:rsid w:val="00fb21a7"/>
    <w:pPr>
      <w:pBdr>
        <w:top w:val="single" w:sz="4" w:space="0" w:color="000000"/>
        <w:left w:val="single" w:sz="4" w:space="0" w:color="000000"/>
        <w:bottom w:val="double" w:sz="6" w:space="0" w:color="000000"/>
        <w:right w:val="single" w:sz="4" w:space="0" w:color="000000"/>
      </w:pBdr>
      <w:shd w:val="clear" w:color="000000" w:fill="FFFF99"/>
      <w:spacing w:lineRule="auto" w:line="240" w:beforeAutospacing="1" w:afterAutospacing="1"/>
      <w:jc w:val="center"/>
      <w:textAlignment w:val="top"/>
    </w:pPr>
    <w:rPr>
      <w:rFonts w:eastAsia="Times New Roman"/>
      <w:sz w:val="24"/>
      <w:szCs w:val="24"/>
    </w:rPr>
  </w:style>
  <w:style w:type="paragraph" w:styleId="Xl183" w:customStyle="1">
    <w:name w:val="xl183"/>
    <w:basedOn w:val="Normal"/>
    <w:qFormat/>
    <w:rsid w:val="00fb21a7"/>
    <w:pPr>
      <w:pBdr>
        <w:top w:val="single" w:sz="4" w:space="0" w:color="000000"/>
        <w:left w:val="single" w:sz="4" w:space="0" w:color="000000"/>
        <w:bottom w:val="double" w:sz="6" w:space="0" w:color="000000"/>
        <w:right w:val="single" w:sz="4" w:space="0" w:color="000000"/>
      </w:pBdr>
      <w:shd w:val="clear" w:color="000000" w:fill="FFFF99"/>
      <w:spacing w:lineRule="auto" w:line="240" w:beforeAutospacing="1" w:afterAutospacing="1"/>
      <w:jc w:val="center"/>
      <w:textAlignment w:val="top"/>
    </w:pPr>
    <w:rPr>
      <w:rFonts w:eastAsia="Times New Roman"/>
      <w:sz w:val="24"/>
      <w:szCs w:val="24"/>
    </w:rPr>
  </w:style>
  <w:style w:type="paragraph" w:styleId="Xl184" w:customStyle="1">
    <w:name w:val="xl184"/>
    <w:basedOn w:val="Normal"/>
    <w:qFormat/>
    <w:rsid w:val="00fb21a7"/>
    <w:pPr>
      <w:pBdr>
        <w:top w:val="single" w:sz="4" w:space="0" w:color="000000"/>
        <w:bottom w:val="single" w:sz="4" w:space="0" w:color="000000"/>
        <w:right w:val="single" w:sz="4" w:space="0" w:color="000000"/>
      </w:pBdr>
      <w:shd w:val="pct12" w:color="000000" w:fill="auto"/>
      <w:spacing w:lineRule="auto" w:line="240" w:beforeAutospacing="1" w:afterAutospacing="1"/>
      <w:textAlignment w:val="top"/>
    </w:pPr>
    <w:rPr>
      <w:rFonts w:eastAsia="Times New Roman"/>
      <w:sz w:val="24"/>
      <w:szCs w:val="24"/>
    </w:rPr>
  </w:style>
  <w:style w:type="paragraph" w:styleId="Xl185" w:customStyle="1">
    <w:name w:val="xl185"/>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jc w:val="center"/>
      <w:textAlignment w:val="top"/>
    </w:pPr>
    <w:rPr>
      <w:rFonts w:eastAsia="Times New Roman"/>
      <w:sz w:val="24"/>
      <w:szCs w:val="24"/>
    </w:rPr>
  </w:style>
  <w:style w:type="paragraph" w:styleId="Xl186" w:customStyle="1">
    <w:name w:val="xl186"/>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jc w:val="center"/>
      <w:textAlignment w:val="top"/>
    </w:pPr>
    <w:rPr>
      <w:rFonts w:eastAsia="Times New Roman"/>
      <w:sz w:val="24"/>
      <w:szCs w:val="24"/>
    </w:rPr>
  </w:style>
  <w:style w:type="paragraph" w:styleId="Xl187" w:customStyle="1">
    <w:name w:val="xl187"/>
    <w:basedOn w:val="Normal"/>
    <w:qFormat/>
    <w:rsid w:val="00fb21a7"/>
    <w:pPr>
      <w:pBdr>
        <w:top w:val="single" w:sz="4" w:space="0" w:color="000000"/>
        <w:bottom w:val="double" w:sz="6" w:space="0" w:color="000000"/>
        <w:right w:val="single" w:sz="4" w:space="0" w:color="000000"/>
      </w:pBdr>
      <w:spacing w:lineRule="auto" w:line="240" w:beforeAutospacing="1" w:afterAutospacing="1"/>
      <w:textAlignment w:val="top"/>
    </w:pPr>
    <w:rPr>
      <w:rFonts w:eastAsia="Times New Roman"/>
      <w:sz w:val="24"/>
      <w:szCs w:val="24"/>
    </w:rPr>
  </w:style>
  <w:style w:type="paragraph" w:styleId="Xl188" w:customStyle="1">
    <w:name w:val="xl188"/>
    <w:basedOn w:val="Normal"/>
    <w:qFormat/>
    <w:rsid w:val="00fb21a7"/>
    <w:pPr>
      <w:pBdr>
        <w:top w:val="single" w:sz="4" w:space="0" w:color="000000"/>
        <w:left w:val="single" w:sz="4" w:space="0" w:color="000000"/>
        <w:bottom w:val="double" w:sz="6"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89" w:customStyle="1">
    <w:name w:val="xl189"/>
    <w:basedOn w:val="Normal"/>
    <w:qFormat/>
    <w:rsid w:val="00fb21a7"/>
    <w:pPr>
      <w:pBdr>
        <w:top w:val="single" w:sz="4" w:space="0" w:color="000000"/>
        <w:left w:val="single" w:sz="4" w:space="0" w:color="000000"/>
        <w:bottom w:val="double" w:sz="6"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190" w:customStyle="1">
    <w:name w:val="xl190"/>
    <w:basedOn w:val="Normal"/>
    <w:qFormat/>
    <w:rsid w:val="00fb21a7"/>
    <w:pPr>
      <w:pBdr>
        <w:top w:val="single" w:sz="4" w:space="0" w:color="000000"/>
        <w:right w:val="single" w:sz="4" w:space="0" w:color="000000"/>
      </w:pBdr>
      <w:spacing w:lineRule="auto" w:line="240" w:beforeAutospacing="1" w:afterAutospacing="1"/>
      <w:textAlignment w:val="top"/>
    </w:pPr>
    <w:rPr>
      <w:rFonts w:eastAsia="Times New Roman"/>
      <w:i/>
      <w:iCs/>
      <w:sz w:val="24"/>
      <w:szCs w:val="24"/>
    </w:rPr>
  </w:style>
  <w:style w:type="paragraph" w:styleId="Xl191" w:customStyle="1">
    <w:name w:val="xl191"/>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192" w:customStyle="1">
    <w:name w:val="xl192"/>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193" w:customStyle="1">
    <w:name w:val="xl193"/>
    <w:basedOn w:val="Normal"/>
    <w:qFormat/>
    <w:rsid w:val="00fb21a7"/>
    <w:pPr>
      <w:pBdr>
        <w:right w:val="single" w:sz="4" w:space="0" w:color="000000"/>
      </w:pBdr>
      <w:shd w:val="thinDiagStripe" w:color="000000" w:fill="auto"/>
      <w:spacing w:lineRule="auto" w:line="240" w:beforeAutospacing="1" w:afterAutospacing="1"/>
      <w:textAlignment w:val="top"/>
    </w:pPr>
    <w:rPr>
      <w:rFonts w:eastAsia="Times New Roman"/>
      <w:sz w:val="24"/>
      <w:szCs w:val="24"/>
    </w:rPr>
  </w:style>
  <w:style w:type="paragraph" w:styleId="Xl194" w:customStyle="1">
    <w:name w:val="xl194"/>
    <w:basedOn w:val="Normal"/>
    <w:qFormat/>
    <w:rsid w:val="00fb21a7"/>
    <w:pPr>
      <w:pBdr>
        <w:left w:val="single" w:sz="4" w:space="0" w:color="000000"/>
        <w:right w:val="single" w:sz="4" w:space="0" w:color="000000"/>
      </w:pBdr>
      <w:shd w:val="thinDiagStripe" w:color="000000" w:fill="auto"/>
      <w:spacing w:lineRule="auto" w:line="240" w:beforeAutospacing="1" w:afterAutospacing="1"/>
      <w:jc w:val="center"/>
      <w:textAlignment w:val="top"/>
    </w:pPr>
    <w:rPr>
      <w:rFonts w:eastAsia="Times New Roman"/>
      <w:sz w:val="24"/>
      <w:szCs w:val="24"/>
    </w:rPr>
  </w:style>
  <w:style w:type="paragraph" w:styleId="Xl195" w:customStyle="1">
    <w:name w:val="xl195"/>
    <w:basedOn w:val="Normal"/>
    <w:qFormat/>
    <w:rsid w:val="00fb21a7"/>
    <w:pPr>
      <w:pBdr>
        <w:left w:val="single" w:sz="4" w:space="0" w:color="000000"/>
        <w:right w:val="single" w:sz="4" w:space="0" w:color="000000"/>
      </w:pBdr>
      <w:shd w:val="thinDiagStripe" w:color="000000" w:fill="auto"/>
      <w:spacing w:lineRule="auto" w:line="240" w:beforeAutospacing="1" w:afterAutospacing="1"/>
      <w:jc w:val="center"/>
      <w:textAlignment w:val="top"/>
    </w:pPr>
    <w:rPr>
      <w:rFonts w:eastAsia="Times New Roman"/>
      <w:sz w:val="24"/>
      <w:szCs w:val="24"/>
    </w:rPr>
  </w:style>
  <w:style w:type="paragraph" w:styleId="Xl196" w:customStyle="1">
    <w:name w:val="xl196"/>
    <w:basedOn w:val="Normal"/>
    <w:qFormat/>
    <w:rsid w:val="00fb21a7"/>
    <w:pPr>
      <w:pBdr>
        <w:top w:val="single" w:sz="4" w:space="0" w:color="000000"/>
        <w:bottom w:val="single" w:sz="4" w:space="0" w:color="000000"/>
        <w:right w:val="single" w:sz="4" w:space="0" w:color="000000"/>
      </w:pBdr>
      <w:shd w:val="thinDiagStripe" w:color="000000" w:fill="auto"/>
      <w:spacing w:lineRule="auto" w:line="240" w:beforeAutospacing="1" w:afterAutospacing="1"/>
      <w:textAlignment w:val="top"/>
    </w:pPr>
    <w:rPr>
      <w:rFonts w:eastAsia="Times New Roman"/>
      <w:sz w:val="24"/>
      <w:szCs w:val="24"/>
    </w:rPr>
  </w:style>
  <w:style w:type="paragraph" w:styleId="Xl197" w:customStyle="1">
    <w:name w:val="xl197"/>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eastAsia="Times New Roman"/>
      <w:sz w:val="24"/>
      <w:szCs w:val="24"/>
    </w:rPr>
  </w:style>
  <w:style w:type="paragraph" w:styleId="Xl198" w:customStyle="1">
    <w:name w:val="xl198"/>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eastAsia="Times New Roman"/>
      <w:sz w:val="24"/>
      <w:szCs w:val="24"/>
    </w:rPr>
  </w:style>
  <w:style w:type="paragraph" w:styleId="Xl199" w:customStyle="1">
    <w:name w:val="xl199"/>
    <w:basedOn w:val="Normal"/>
    <w:qFormat/>
    <w:rsid w:val="00fb21a7"/>
    <w:pPr>
      <w:pBdr>
        <w:top w:val="single" w:sz="4" w:space="0" w:color="000000"/>
        <w:right w:val="single" w:sz="4" w:space="0" w:color="000000"/>
      </w:pBdr>
      <w:spacing w:lineRule="auto" w:line="240" w:beforeAutospacing="1" w:afterAutospacing="1"/>
      <w:textAlignment w:val="top"/>
    </w:pPr>
    <w:rPr>
      <w:rFonts w:eastAsia="Times New Roman"/>
      <w:sz w:val="24"/>
      <w:szCs w:val="24"/>
    </w:rPr>
  </w:style>
  <w:style w:type="paragraph" w:styleId="Xl200" w:customStyle="1">
    <w:name w:val="xl200"/>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201" w:customStyle="1">
    <w:name w:val="xl201"/>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eastAsia="Times New Roman"/>
      <w:sz w:val="24"/>
      <w:szCs w:val="24"/>
    </w:rPr>
  </w:style>
  <w:style w:type="paragraph" w:styleId="Xl202" w:customStyle="1">
    <w:name w:val="xl202"/>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eastAsia="Times New Roman"/>
      <w:i/>
      <w:iCs/>
      <w:sz w:val="24"/>
      <w:szCs w:val="24"/>
    </w:rPr>
  </w:style>
  <w:style w:type="paragraph" w:styleId="Xl203" w:customStyle="1">
    <w:name w:val="xl203"/>
    <w:basedOn w:val="Normal"/>
    <w:qFormat/>
    <w:rsid w:val="00fb21a7"/>
    <w:pPr>
      <w:pBdr>
        <w:top w:val="single" w:sz="4" w:space="0" w:color="000000"/>
        <w:bottom w:val="single" w:sz="4" w:space="0" w:color="000000"/>
        <w:right w:val="single" w:sz="4" w:space="0" w:color="000000"/>
      </w:pBdr>
      <w:spacing w:lineRule="auto" w:line="240" w:beforeAutospacing="1" w:afterAutospacing="1"/>
      <w:textAlignment w:val="top"/>
    </w:pPr>
    <w:rPr>
      <w:rFonts w:eastAsia="Times New Roman"/>
      <w:i/>
      <w:iCs/>
      <w:sz w:val="24"/>
      <w:szCs w:val="24"/>
    </w:rPr>
  </w:style>
  <w:style w:type="paragraph" w:styleId="Xl204" w:customStyle="1">
    <w:name w:val="xl204"/>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205" w:customStyle="1">
    <w:name w:val="xl205"/>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206" w:customStyle="1">
    <w:name w:val="xl206"/>
    <w:basedOn w:val="Normal"/>
    <w:qFormat/>
    <w:rsid w:val="00fb21a7"/>
    <w:pPr>
      <w:pBdr>
        <w:top w:val="single" w:sz="4" w:space="0" w:color="000000"/>
        <w:bottom w:val="single" w:sz="4" w:space="0" w:color="000000"/>
        <w:right w:val="single" w:sz="4" w:space="0" w:color="000000"/>
      </w:pBdr>
      <w:shd w:val="pct12" w:color="000000" w:fill="auto"/>
      <w:spacing w:lineRule="auto" w:line="240" w:beforeAutospacing="1" w:afterAutospacing="1"/>
      <w:textAlignment w:val="top"/>
    </w:pPr>
    <w:rPr>
      <w:rFonts w:eastAsia="Times New Roman"/>
      <w:i/>
      <w:iCs/>
      <w:sz w:val="24"/>
      <w:szCs w:val="24"/>
    </w:rPr>
  </w:style>
  <w:style w:type="paragraph" w:styleId="Xl207" w:customStyle="1">
    <w:name w:val="xl207"/>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jc w:val="center"/>
      <w:textAlignment w:val="top"/>
    </w:pPr>
    <w:rPr>
      <w:rFonts w:eastAsia="Times New Roman"/>
      <w:i/>
      <w:iCs/>
      <w:sz w:val="24"/>
      <w:szCs w:val="24"/>
    </w:rPr>
  </w:style>
  <w:style w:type="paragraph" w:styleId="Xl208" w:customStyle="1">
    <w:name w:val="xl208"/>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jc w:val="center"/>
      <w:textAlignment w:val="top"/>
    </w:pPr>
    <w:rPr>
      <w:rFonts w:eastAsia="Times New Roman"/>
      <w:i/>
      <w:iCs/>
      <w:sz w:val="24"/>
      <w:szCs w:val="24"/>
    </w:rPr>
  </w:style>
  <w:style w:type="paragraph" w:styleId="Xl209" w:customStyle="1">
    <w:name w:val="xl209"/>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eastAsia="Times New Roman"/>
      <w:i/>
      <w:iCs/>
      <w:sz w:val="24"/>
      <w:szCs w:val="24"/>
    </w:rPr>
  </w:style>
  <w:style w:type="paragraph" w:styleId="Xl210" w:customStyle="1">
    <w:name w:val="xl210"/>
    <w:basedOn w:val="Normal"/>
    <w:qFormat/>
    <w:rsid w:val="00fb21a7"/>
    <w:pPr>
      <w:pBdr>
        <w:right w:val="single" w:sz="4" w:space="0" w:color="000000"/>
      </w:pBdr>
      <w:spacing w:lineRule="auto" w:line="240" w:beforeAutospacing="1" w:afterAutospacing="1"/>
      <w:textAlignment w:val="top"/>
    </w:pPr>
    <w:rPr>
      <w:rFonts w:eastAsia="Times New Roman"/>
      <w:i/>
      <w:iCs/>
      <w:sz w:val="24"/>
      <w:szCs w:val="24"/>
    </w:rPr>
  </w:style>
  <w:style w:type="paragraph" w:styleId="Xl211" w:customStyle="1">
    <w:name w:val="xl211"/>
    <w:basedOn w:val="Normal"/>
    <w:qFormat/>
    <w:rsid w:val="00fb21a7"/>
    <w:pPr>
      <w:pBdr>
        <w:left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212" w:customStyle="1">
    <w:name w:val="xl212"/>
    <w:basedOn w:val="Normal"/>
    <w:qFormat/>
    <w:rsid w:val="00fb21a7"/>
    <w:pPr>
      <w:pBdr>
        <w:left w:val="single" w:sz="4" w:space="0" w:color="000000"/>
        <w:right w:val="single" w:sz="4" w:space="0" w:color="000000"/>
      </w:pBdr>
      <w:spacing w:lineRule="auto" w:line="240" w:beforeAutospacing="1" w:afterAutospacing="1"/>
      <w:jc w:val="center"/>
      <w:textAlignment w:val="top"/>
    </w:pPr>
    <w:rPr>
      <w:rFonts w:eastAsia="Times New Roman"/>
      <w:i/>
      <w:iCs/>
      <w:sz w:val="24"/>
      <w:szCs w:val="24"/>
    </w:rPr>
  </w:style>
  <w:style w:type="paragraph" w:styleId="Xl213" w:customStyle="1">
    <w:name w:val="xl213"/>
    <w:basedOn w:val="Normal"/>
    <w:qFormat/>
    <w:rsid w:val="00fb21a7"/>
    <w:pPr>
      <w:pBdr>
        <w:top w:val="single" w:sz="4" w:space="0" w:color="000000"/>
        <w:bottom w:val="single" w:sz="4" w:space="0" w:color="000000"/>
        <w:right w:val="single" w:sz="4" w:space="0" w:color="000000"/>
      </w:pBdr>
      <w:shd w:val="thinDiagStripe" w:color="000000" w:fill="auto"/>
      <w:spacing w:lineRule="auto" w:line="240" w:beforeAutospacing="1" w:afterAutospacing="1"/>
      <w:textAlignment w:val="top"/>
    </w:pPr>
    <w:rPr>
      <w:rFonts w:eastAsia="Times New Roman"/>
      <w:i/>
      <w:iCs/>
      <w:sz w:val="24"/>
      <w:szCs w:val="24"/>
    </w:rPr>
  </w:style>
  <w:style w:type="paragraph" w:styleId="Xl214" w:customStyle="1">
    <w:name w:val="xl214"/>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eastAsia="Times New Roman"/>
      <w:i/>
      <w:iCs/>
      <w:sz w:val="24"/>
      <w:szCs w:val="24"/>
    </w:rPr>
  </w:style>
  <w:style w:type="paragraph" w:styleId="Xl215" w:customStyle="1">
    <w:name w:val="xl215"/>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eastAsia="Times New Roman"/>
      <w:i/>
      <w:iCs/>
      <w:sz w:val="24"/>
      <w:szCs w:val="24"/>
    </w:rPr>
  </w:style>
  <w:style w:type="paragraph" w:styleId="Xl216" w:customStyle="1">
    <w:name w:val="xl216"/>
    <w:basedOn w:val="Normal"/>
    <w:qFormat/>
    <w:rsid w:val="00fb21a7"/>
    <w:pPr>
      <w:pBdr>
        <w:top w:val="single" w:sz="4" w:space="0" w:color="000000"/>
        <w:bottom w:val="single" w:sz="4" w:space="0" w:color="000000"/>
        <w:right w:val="single" w:sz="4" w:space="0" w:color="000000"/>
      </w:pBdr>
      <w:shd w:val="thinDiagStripe" w:color="000000" w:fill="auto"/>
      <w:spacing w:lineRule="auto" w:line="240" w:beforeAutospacing="1" w:afterAutospacing="1"/>
      <w:textAlignment w:val="top"/>
    </w:pPr>
    <w:rPr>
      <w:rFonts w:eastAsia="Times New Roman"/>
      <w:i/>
      <w:iCs/>
      <w:sz w:val="24"/>
      <w:szCs w:val="24"/>
    </w:rPr>
  </w:style>
  <w:style w:type="paragraph" w:styleId="Xl217" w:customStyle="1">
    <w:name w:val="xl217"/>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eastAsia="Times New Roman"/>
      <w:i/>
      <w:iCs/>
      <w:sz w:val="24"/>
      <w:szCs w:val="24"/>
    </w:rPr>
  </w:style>
  <w:style w:type="paragraph" w:styleId="Xl218" w:customStyle="1">
    <w:name w:val="xl218"/>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eastAsia="Times New Roman"/>
      <w:i/>
      <w:iCs/>
      <w:sz w:val="24"/>
      <w:szCs w:val="24"/>
    </w:rPr>
  </w:style>
  <w:style w:type="paragraph" w:styleId="Xl219" w:customStyle="1">
    <w:name w:val="xl219"/>
    <w:basedOn w:val="Normal"/>
    <w:qFormat/>
    <w:rsid w:val="00fb21a7"/>
    <w:pPr>
      <w:pBdr>
        <w:top w:val="single" w:sz="4" w:space="0" w:color="000000"/>
        <w:bottom w:val="single" w:sz="4" w:space="0" w:color="000000"/>
      </w:pBdr>
      <w:spacing w:lineRule="auto" w:line="240" w:beforeAutospacing="1" w:afterAutospacing="1"/>
      <w:textAlignment w:val="top"/>
    </w:pPr>
    <w:rPr>
      <w:rFonts w:eastAsia="Times New Roman"/>
      <w:sz w:val="24"/>
      <w:szCs w:val="24"/>
    </w:rPr>
  </w:style>
  <w:style w:type="paragraph" w:styleId="Xl220" w:customStyle="1">
    <w:name w:val="xl220"/>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eastAsia="Times New Roman"/>
      <w:sz w:val="24"/>
      <w:szCs w:val="24"/>
    </w:rPr>
  </w:style>
  <w:style w:type="paragraph" w:styleId="Xl221" w:customStyle="1">
    <w:name w:val="xl221"/>
    <w:basedOn w:val="Normal"/>
    <w:qFormat/>
    <w:rsid w:val="00fb21a7"/>
    <w:pPr>
      <w:spacing w:lineRule="auto" w:line="240" w:beforeAutospacing="1" w:afterAutospacing="1"/>
      <w:jc w:val="center"/>
      <w:textAlignment w:val="top"/>
    </w:pPr>
    <w:rPr>
      <w:rFonts w:eastAsia="Times New Roman"/>
      <w:b/>
      <w:bCs/>
      <w:sz w:val="24"/>
      <w:szCs w:val="24"/>
    </w:rPr>
  </w:style>
  <w:style w:type="paragraph" w:styleId="Xl222" w:customStyle="1">
    <w:name w:val="xl222"/>
    <w:basedOn w:val="Normal"/>
    <w:qFormat/>
    <w:rsid w:val="00fb21a7"/>
    <w:pPr>
      <w:spacing w:lineRule="auto" w:line="240" w:beforeAutospacing="1" w:afterAutospacing="1"/>
      <w:jc w:val="center"/>
      <w:textAlignment w:val="top"/>
    </w:pPr>
    <w:rPr>
      <w:rFonts w:eastAsia="Times New Roman"/>
      <w:b/>
      <w:bCs/>
      <w:sz w:val="24"/>
      <w:szCs w:val="24"/>
    </w:rPr>
  </w:style>
  <w:style w:type="paragraph" w:styleId="Xl223" w:customStyle="1">
    <w:name w:val="xl223"/>
    <w:basedOn w:val="Normal"/>
    <w:qFormat/>
    <w:rsid w:val="00fb21a7"/>
    <w:pPr>
      <w:spacing w:lineRule="auto" w:line="240" w:beforeAutospacing="1" w:afterAutospacing="1"/>
      <w:jc w:val="center"/>
      <w:textAlignment w:val="top"/>
    </w:pPr>
    <w:rPr>
      <w:rFonts w:eastAsia="Times New Roman"/>
      <w:b/>
      <w:bCs/>
      <w:sz w:val="24"/>
      <w:szCs w:val="24"/>
    </w:rPr>
  </w:style>
  <w:style w:type="paragraph" w:styleId="Xl224" w:customStyle="1">
    <w:name w:val="xl224"/>
    <w:basedOn w:val="Normal"/>
    <w:qFormat/>
    <w:rsid w:val="00fb21a7"/>
    <w:pPr>
      <w:spacing w:lineRule="auto" w:line="240" w:beforeAutospacing="1" w:afterAutospacing="1"/>
    </w:pPr>
    <w:rPr>
      <w:rFonts w:eastAsia="Times New Roman"/>
      <w:sz w:val="24"/>
      <w:szCs w:val="24"/>
    </w:rPr>
  </w:style>
  <w:style w:type="paragraph" w:styleId="Xl225" w:customStyle="1">
    <w:name w:val="xl225"/>
    <w:basedOn w:val="Normal"/>
    <w:qFormat/>
    <w:rsid w:val="00fb21a7"/>
    <w:pPr>
      <w:spacing w:lineRule="auto" w:line="240" w:beforeAutospacing="1" w:afterAutospacing="1"/>
      <w:jc w:val="center"/>
    </w:pPr>
    <w:rPr>
      <w:rFonts w:eastAsia="Times New Roman"/>
      <w:sz w:val="24"/>
      <w:szCs w:val="24"/>
    </w:rPr>
  </w:style>
  <w:style w:type="paragraph" w:styleId="Xl226" w:customStyle="1">
    <w:name w:val="xl226"/>
    <w:basedOn w:val="Normal"/>
    <w:qFormat/>
    <w:rsid w:val="00fb21a7"/>
    <w:pPr>
      <w:spacing w:lineRule="auto" w:line="240" w:beforeAutospacing="1" w:afterAutospacing="1"/>
      <w:jc w:val="center"/>
    </w:pPr>
    <w:rPr>
      <w:rFonts w:eastAsia="Times New Roman"/>
      <w:sz w:val="24"/>
      <w:szCs w:val="24"/>
    </w:rPr>
  </w:style>
  <w:style w:type="paragraph" w:styleId="Xl227" w:customStyle="1">
    <w:name w:val="xl227"/>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center"/>
    </w:pPr>
    <w:rPr>
      <w:rFonts w:eastAsia="Times New Roman"/>
      <w:b/>
      <w:bCs/>
      <w:sz w:val="24"/>
      <w:szCs w:val="24"/>
    </w:rPr>
  </w:style>
  <w:style w:type="paragraph" w:styleId="Xl228" w:customStyle="1">
    <w:name w:val="xl228"/>
    <w:basedOn w:val="Normal"/>
    <w:qFormat/>
    <w:rsid w:val="00fb21a7"/>
    <w:pPr>
      <w:pBdr>
        <w:top w:val="single" w:sz="4" w:space="0" w:color="000000"/>
        <w:left w:val="single" w:sz="4" w:space="0" w:color="000000"/>
        <w:bottom w:val="single" w:sz="4" w:space="0" w:color="000000"/>
        <w:right w:val="single" w:sz="4" w:space="0" w:color="000000"/>
      </w:pBdr>
      <w:shd w:val="clear" w:color="000000" w:fill="00FFFF"/>
      <w:spacing w:lineRule="auto" w:line="240" w:beforeAutospacing="1" w:afterAutospacing="1"/>
      <w:jc w:val="center"/>
      <w:textAlignment w:val="center"/>
    </w:pPr>
    <w:rPr>
      <w:rFonts w:eastAsia="Times New Roman"/>
      <w:b/>
      <w:bCs/>
      <w:sz w:val="24"/>
      <w:szCs w:val="24"/>
    </w:rPr>
  </w:style>
  <w:style w:type="paragraph" w:styleId="Xl229" w:customStyle="1">
    <w:name w:val="xl229"/>
    <w:basedOn w:val="Normal"/>
    <w:qFormat/>
    <w:rsid w:val="00fb21a7"/>
    <w:pPr>
      <w:spacing w:lineRule="auto" w:line="240" w:beforeAutospacing="1" w:afterAutospacing="1"/>
      <w:jc w:val="center"/>
      <w:textAlignment w:val="top"/>
    </w:pPr>
    <w:rPr>
      <w:rFonts w:eastAsia="Times New Roman"/>
      <w:b/>
      <w:bCs/>
      <w:sz w:val="28"/>
    </w:rPr>
  </w:style>
  <w:style w:type="paragraph" w:styleId="Xl230" w:customStyle="1">
    <w:name w:val="xl230"/>
    <w:basedOn w:val="Normal"/>
    <w:qFormat/>
    <w:rsid w:val="00fb21a7"/>
    <w:pPr>
      <w:spacing w:lineRule="auto" w:line="240" w:beforeAutospacing="1" w:afterAutospacing="1"/>
      <w:jc w:val="center"/>
      <w:textAlignment w:val="top"/>
    </w:pPr>
    <w:rPr>
      <w:rFonts w:eastAsia="Times New Roman"/>
      <w:b/>
      <w:bCs/>
      <w:sz w:val="28"/>
    </w:rPr>
  </w:style>
  <w:style w:type="paragraph" w:styleId="Xl231" w:customStyle="1">
    <w:name w:val="xl231"/>
    <w:basedOn w:val="Normal"/>
    <w:qFormat/>
    <w:rsid w:val="00fb21a7"/>
    <w:pPr>
      <w:pBdr>
        <w:top w:val="double" w:sz="6" w:space="0" w:color="000000"/>
        <w:left w:val="single" w:sz="4" w:space="0" w:color="000000"/>
        <w:bottom w:val="single" w:sz="4" w:space="0" w:color="000000"/>
      </w:pBdr>
      <w:spacing w:lineRule="auto" w:line="240" w:beforeAutospacing="1" w:afterAutospacing="1"/>
      <w:jc w:val="center"/>
      <w:textAlignment w:val="top"/>
    </w:pPr>
    <w:rPr>
      <w:rFonts w:ascii="Browallia New" w:hAnsi="Browallia New" w:eastAsia="Times New Roman" w:cs="Browallia New"/>
      <w:sz w:val="24"/>
      <w:szCs w:val="24"/>
    </w:rPr>
  </w:style>
  <w:style w:type="paragraph" w:styleId="Xl232" w:customStyle="1">
    <w:name w:val="xl232"/>
    <w:basedOn w:val="Normal"/>
    <w:qFormat/>
    <w:rsid w:val="00fb21a7"/>
    <w:pPr>
      <w:pBdr>
        <w:top w:val="double" w:sz="6" w:space="0" w:color="000000"/>
        <w:left w:val="single" w:sz="4" w:space="0" w:color="000000"/>
        <w:bottom w:val="single" w:sz="4" w:space="0" w:color="000000"/>
        <w:right w:val="single" w:sz="4" w:space="0" w:color="000000"/>
      </w:pBdr>
      <w:shd w:val="clear" w:color="000000" w:fill="00FFFF"/>
      <w:spacing w:lineRule="auto" w:line="240" w:beforeAutospacing="1" w:afterAutospacing="1"/>
      <w:jc w:val="center"/>
      <w:textAlignment w:val="top"/>
    </w:pPr>
    <w:rPr>
      <w:rFonts w:ascii="Browallia New" w:hAnsi="Browallia New" w:eastAsia="Times New Roman" w:cs="Browallia New"/>
      <w:sz w:val="24"/>
      <w:szCs w:val="24"/>
    </w:rPr>
  </w:style>
  <w:style w:type="paragraph" w:styleId="Xl233" w:customStyle="1">
    <w:name w:val="xl233"/>
    <w:basedOn w:val="Normal"/>
    <w:qFormat/>
    <w:rsid w:val="00fb21a7"/>
    <w:pPr>
      <w:pBdr>
        <w:top w:val="double" w:sz="6" w:space="0" w:color="000000"/>
        <w:left w:val="single" w:sz="4" w:space="0" w:color="000000"/>
        <w:bottom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sz w:val="24"/>
      <w:szCs w:val="24"/>
    </w:rPr>
  </w:style>
  <w:style w:type="paragraph" w:styleId="Xl234" w:customStyle="1">
    <w:name w:val="xl234"/>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35" w:customStyle="1">
    <w:name w:val="xl235"/>
    <w:basedOn w:val="Normal"/>
    <w:qFormat/>
    <w:rsid w:val="00fb21a7"/>
    <w:pPr>
      <w:pBdr>
        <w:top w:val="single" w:sz="4" w:space="0" w:color="000000"/>
        <w:left w:val="single" w:sz="4" w:space="0" w:color="000000"/>
        <w:bottom w:val="single" w:sz="4" w:space="0" w:color="000000"/>
        <w:right w:val="single" w:sz="4" w:space="0" w:color="000000"/>
      </w:pBdr>
      <w:shd w:val="clear"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236" w:customStyle="1">
    <w:name w:val="xl236"/>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sz w:val="24"/>
      <w:szCs w:val="24"/>
    </w:rPr>
  </w:style>
  <w:style w:type="paragraph" w:styleId="Xl237" w:customStyle="1">
    <w:name w:val="xl237"/>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38" w:customStyle="1">
    <w:name w:val="xl238"/>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39" w:customStyle="1">
    <w:name w:val="xl239"/>
    <w:basedOn w:val="Normal"/>
    <w:qFormat/>
    <w:rsid w:val="00fb21a7"/>
    <w:pPr>
      <w:pBdr>
        <w:top w:val="single" w:sz="4" w:space="0" w:color="000000"/>
        <w:left w:val="single" w:sz="4" w:space="0" w:color="000000"/>
        <w:bottom w:val="single" w:sz="4" w:space="0" w:color="000000"/>
        <w:right w:val="single" w:sz="4" w:space="0" w:color="000000"/>
      </w:pBdr>
      <w:shd w:val="clear"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240" w:customStyle="1">
    <w:name w:val="xl240"/>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i/>
      <w:iCs/>
      <w:sz w:val="24"/>
      <w:szCs w:val="24"/>
    </w:rPr>
  </w:style>
  <w:style w:type="paragraph" w:styleId="Xl241" w:customStyle="1">
    <w:name w:val="xl241"/>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42" w:customStyle="1">
    <w:name w:val="xl242"/>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Browallia New" w:hAnsi="Browallia New" w:eastAsia="Times New Roman" w:cs="Browallia New"/>
      <w:sz w:val="24"/>
      <w:szCs w:val="24"/>
    </w:rPr>
  </w:style>
  <w:style w:type="paragraph" w:styleId="Xl243" w:customStyle="1">
    <w:name w:val="xl243"/>
    <w:basedOn w:val="Normal"/>
    <w:qFormat/>
    <w:rsid w:val="00fb21a7"/>
    <w:pPr>
      <w:pBdr>
        <w:top w:val="single" w:sz="4" w:space="0" w:color="000000"/>
        <w:left w:val="single" w:sz="4" w:space="0" w:color="000000"/>
        <w:bottom w:val="single" w:sz="4" w:space="0" w:color="000000"/>
      </w:pBdr>
      <w:shd w:val="clear" w:color="000000" w:fill="00FFFF"/>
      <w:spacing w:lineRule="auto" w:line="240" w:beforeAutospacing="1" w:afterAutospacing="1"/>
      <w:jc w:val="center"/>
      <w:textAlignment w:val="top"/>
    </w:pPr>
    <w:rPr>
      <w:rFonts w:ascii="Browallia New" w:hAnsi="Browallia New" w:eastAsia="Times New Roman" w:cs="Browallia New"/>
      <w:sz w:val="24"/>
      <w:szCs w:val="24"/>
    </w:rPr>
  </w:style>
  <w:style w:type="paragraph" w:styleId="Xl244" w:customStyle="1">
    <w:name w:val="xl244"/>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sz w:val="24"/>
      <w:szCs w:val="24"/>
    </w:rPr>
  </w:style>
  <w:style w:type="paragraph" w:styleId="Xl245" w:customStyle="1">
    <w:name w:val="xl245"/>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sz w:val="24"/>
      <w:szCs w:val="24"/>
    </w:rPr>
  </w:style>
  <w:style w:type="paragraph" w:styleId="Xl246" w:customStyle="1">
    <w:name w:val="xl246"/>
    <w:basedOn w:val="Normal"/>
    <w:qFormat/>
    <w:rsid w:val="00fb21a7"/>
    <w:pPr>
      <w:pBdr>
        <w:left w:val="single" w:sz="4" w:space="0" w:color="000000"/>
      </w:pBdr>
      <w:shd w:val="clear" w:color="000000" w:fill="FFFF99"/>
      <w:spacing w:lineRule="auto" w:line="240" w:beforeAutospacing="1" w:afterAutospacing="1"/>
      <w:jc w:val="center"/>
      <w:textAlignment w:val="top"/>
    </w:pPr>
    <w:rPr>
      <w:rFonts w:ascii="Wingdings" w:hAnsi="Wingdings" w:eastAsia="Times New Roman" w:cs="Tahoma"/>
      <w:sz w:val="24"/>
      <w:szCs w:val="24"/>
    </w:rPr>
  </w:style>
  <w:style w:type="paragraph" w:styleId="Xl247" w:customStyle="1">
    <w:name w:val="xl247"/>
    <w:basedOn w:val="Normal"/>
    <w:qFormat/>
    <w:rsid w:val="00fb21a7"/>
    <w:pPr>
      <w:pBdr>
        <w:left w:val="single" w:sz="4" w:space="0" w:color="000000"/>
        <w:right w:val="single" w:sz="4" w:space="0" w:color="000000"/>
      </w:pBdr>
      <w:shd w:val="clear" w:color="000000" w:fill="FFFF99"/>
      <w:spacing w:lineRule="auto" w:line="240" w:beforeAutospacing="1" w:afterAutospacing="1"/>
      <w:jc w:val="center"/>
      <w:textAlignment w:val="top"/>
    </w:pPr>
    <w:rPr>
      <w:rFonts w:ascii="Browallia New" w:hAnsi="Browallia New" w:eastAsia="Times New Roman" w:cs="Browallia New"/>
      <w:sz w:val="24"/>
      <w:szCs w:val="24"/>
    </w:rPr>
  </w:style>
  <w:style w:type="paragraph" w:styleId="Xl248" w:customStyle="1">
    <w:name w:val="xl248"/>
    <w:basedOn w:val="Normal"/>
    <w:qFormat/>
    <w:rsid w:val="00fb21a7"/>
    <w:pPr>
      <w:pBdr>
        <w:left w:val="single" w:sz="4" w:space="0" w:color="000000"/>
        <w:right w:val="single" w:sz="4" w:space="0" w:color="000000"/>
      </w:pBdr>
      <w:shd w:val="clear" w:color="000000" w:fill="FFFF99"/>
      <w:spacing w:lineRule="auto" w:line="240" w:beforeAutospacing="1" w:afterAutospacing="1"/>
      <w:textAlignment w:val="top"/>
    </w:pPr>
    <w:rPr>
      <w:rFonts w:ascii="Browallia New" w:hAnsi="Browallia New" w:eastAsia="Times New Roman" w:cs="Browallia New"/>
      <w:sz w:val="24"/>
      <w:szCs w:val="24"/>
    </w:rPr>
  </w:style>
  <w:style w:type="paragraph" w:styleId="Xl249" w:customStyle="1">
    <w:name w:val="xl249"/>
    <w:basedOn w:val="Normal"/>
    <w:qFormat/>
    <w:rsid w:val="00fb21a7"/>
    <w:pPr>
      <w:pBdr>
        <w:top w:val="double" w:sz="6" w:space="0" w:color="000000"/>
        <w:left w:val="single" w:sz="4" w:space="0" w:color="000000"/>
        <w:bottom w:val="double" w:sz="6" w:space="0" w:color="000000"/>
      </w:pBdr>
      <w:shd w:val="clear" w:color="000000" w:fill="00FF00"/>
      <w:spacing w:lineRule="auto" w:line="240" w:beforeAutospacing="1" w:afterAutospacing="1"/>
      <w:jc w:val="center"/>
      <w:textAlignment w:val="top"/>
    </w:pPr>
    <w:rPr>
      <w:rFonts w:ascii="Browallia New" w:hAnsi="Browallia New" w:eastAsia="Times New Roman" w:cs="Browallia New"/>
      <w:sz w:val="24"/>
      <w:szCs w:val="24"/>
    </w:rPr>
  </w:style>
  <w:style w:type="paragraph" w:styleId="Xl250" w:customStyle="1">
    <w:name w:val="xl250"/>
    <w:basedOn w:val="Normal"/>
    <w:qFormat/>
    <w:rsid w:val="00fb21a7"/>
    <w:pPr>
      <w:pBdr>
        <w:top w:val="double" w:sz="6" w:space="0" w:color="000000"/>
        <w:left w:val="single" w:sz="4" w:space="0" w:color="000000"/>
        <w:bottom w:val="double" w:sz="6" w:space="0" w:color="000000"/>
      </w:pBdr>
      <w:shd w:val="clear" w:color="000000" w:fill="00FF00"/>
      <w:spacing w:lineRule="auto" w:line="240" w:beforeAutospacing="1" w:afterAutospacing="1"/>
      <w:jc w:val="center"/>
      <w:textAlignment w:val="top"/>
    </w:pPr>
    <w:rPr>
      <w:rFonts w:ascii="Browallia New" w:hAnsi="Browallia New" w:eastAsia="Times New Roman" w:cs="Browallia New"/>
      <w:sz w:val="24"/>
      <w:szCs w:val="24"/>
    </w:rPr>
  </w:style>
  <w:style w:type="paragraph" w:styleId="Xl251" w:customStyle="1">
    <w:name w:val="xl251"/>
    <w:basedOn w:val="Normal"/>
    <w:qFormat/>
    <w:rsid w:val="00fb21a7"/>
    <w:pPr>
      <w:pBdr>
        <w:top w:val="double" w:sz="6" w:space="0" w:color="000000"/>
        <w:left w:val="single" w:sz="4" w:space="0" w:color="000000"/>
        <w:bottom w:val="double" w:sz="6" w:space="0" w:color="000000"/>
        <w:right w:val="single" w:sz="4" w:space="0" w:color="000000"/>
      </w:pBdr>
      <w:shd w:val="clear" w:color="000000" w:fill="00FF00"/>
      <w:spacing w:lineRule="auto" w:line="240" w:beforeAutospacing="1" w:afterAutospacing="1"/>
      <w:textAlignment w:val="top"/>
    </w:pPr>
    <w:rPr>
      <w:rFonts w:ascii="Browallia New" w:hAnsi="Browallia New" w:eastAsia="Times New Roman" w:cs="Browallia New"/>
      <w:sz w:val="24"/>
      <w:szCs w:val="24"/>
    </w:rPr>
  </w:style>
  <w:style w:type="paragraph" w:styleId="Xl252" w:customStyle="1">
    <w:name w:val="xl252"/>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Browallia New" w:hAnsi="Browallia New" w:eastAsia="Times New Roman" w:cs="Browallia New"/>
      <w:sz w:val="24"/>
      <w:szCs w:val="24"/>
    </w:rPr>
  </w:style>
  <w:style w:type="paragraph" w:styleId="Xl253" w:customStyle="1">
    <w:name w:val="xl253"/>
    <w:basedOn w:val="Normal"/>
    <w:qFormat/>
    <w:rsid w:val="00fb21a7"/>
    <w:pPr>
      <w:pBdr>
        <w:top w:val="single" w:sz="4" w:space="0" w:color="000000"/>
        <w:left w:val="single" w:sz="4" w:space="0" w:color="000000"/>
        <w:bottom w:val="single" w:sz="4" w:space="0" w:color="000000"/>
        <w:right w:val="single" w:sz="4" w:space="0" w:color="000000"/>
      </w:pBdr>
      <w:shd w:val="clear" w:color="000000" w:fill="00FFFF"/>
      <w:spacing w:lineRule="auto" w:line="240" w:beforeAutospacing="1" w:afterAutospacing="1"/>
      <w:jc w:val="center"/>
      <w:textAlignment w:val="top"/>
    </w:pPr>
    <w:rPr>
      <w:rFonts w:ascii="Browallia New" w:hAnsi="Browallia New" w:eastAsia="Times New Roman" w:cs="Browallia New"/>
      <w:sz w:val="24"/>
      <w:szCs w:val="24"/>
    </w:rPr>
  </w:style>
  <w:style w:type="paragraph" w:styleId="Xl254" w:customStyle="1">
    <w:name w:val="xl254"/>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Browallia New" w:hAnsi="Browallia New" w:eastAsia="Times New Roman" w:cs="Browallia New"/>
      <w:sz w:val="24"/>
      <w:szCs w:val="24"/>
    </w:rPr>
  </w:style>
  <w:style w:type="paragraph" w:styleId="Xl255" w:customStyle="1">
    <w:name w:val="xl255"/>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Angsana New" w:hAnsi="Angsana New" w:eastAsia="Times New Roman" w:cs="Angsana New"/>
      <w:sz w:val="24"/>
      <w:szCs w:val="24"/>
    </w:rPr>
  </w:style>
  <w:style w:type="paragraph" w:styleId="Xl256" w:customStyle="1">
    <w:name w:val="xl256"/>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i/>
      <w:iCs/>
      <w:sz w:val="24"/>
      <w:szCs w:val="24"/>
    </w:rPr>
  </w:style>
  <w:style w:type="paragraph" w:styleId="Xl257" w:customStyle="1">
    <w:name w:val="xl257"/>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58" w:customStyle="1">
    <w:name w:val="xl258"/>
    <w:basedOn w:val="Normal"/>
    <w:qFormat/>
    <w:rsid w:val="00fb21a7"/>
    <w:pPr>
      <w:pBdr>
        <w:left w:val="single" w:sz="4" w:space="0" w:color="000000"/>
        <w:right w:val="single" w:sz="4" w:space="0" w:color="000000"/>
      </w:pBdr>
      <w:shd w:val="clear"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259" w:customStyle="1">
    <w:name w:val="xl259"/>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i/>
      <w:iCs/>
      <w:sz w:val="24"/>
      <w:szCs w:val="24"/>
    </w:rPr>
  </w:style>
  <w:style w:type="paragraph" w:styleId="Xl260" w:customStyle="1">
    <w:name w:val="xl260"/>
    <w:basedOn w:val="Normal"/>
    <w:qFormat/>
    <w:rsid w:val="00fb21a7"/>
    <w:pPr>
      <w:pBdr>
        <w:left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61" w:customStyle="1">
    <w:name w:val="xl261"/>
    <w:basedOn w:val="Normal"/>
    <w:qFormat/>
    <w:rsid w:val="00fb21a7"/>
    <w:pPr>
      <w:pBdr>
        <w:top w:val="single" w:sz="4" w:space="0" w:color="000000"/>
        <w:left w:val="single" w:sz="4" w:space="0" w:color="000000"/>
        <w:bottom w:val="single" w:sz="4" w:space="0" w:color="000000"/>
        <w:right w:val="single" w:sz="4" w:space="0" w:color="000000"/>
      </w:pBdr>
      <w:shd w:val="clear"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262" w:customStyle="1">
    <w:name w:val="xl262"/>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63" w:customStyle="1">
    <w:name w:val="xl263"/>
    <w:basedOn w:val="Normal"/>
    <w:qFormat/>
    <w:rsid w:val="00fb21a7"/>
    <w:pPr>
      <w:pBdr>
        <w:top w:val="single" w:sz="4" w:space="0" w:color="000000"/>
        <w:left w:val="single" w:sz="4" w:space="0" w:color="000000"/>
        <w:bottom w:val="single" w:sz="4" w:space="0" w:color="000000"/>
      </w:pBdr>
      <w:shd w:val="clear" w:color="000000" w:fill="FFFF99"/>
      <w:spacing w:lineRule="auto" w:line="240" w:beforeAutospacing="1" w:afterAutospacing="1"/>
      <w:jc w:val="center"/>
      <w:textAlignment w:val="top"/>
    </w:pPr>
    <w:rPr>
      <w:rFonts w:ascii="Wingdings" w:hAnsi="Wingdings" w:eastAsia="Times New Roman" w:cs="Tahoma"/>
      <w:sz w:val="24"/>
      <w:szCs w:val="24"/>
    </w:rPr>
  </w:style>
  <w:style w:type="paragraph" w:styleId="Xl264" w:customStyle="1">
    <w:name w:val="xl264"/>
    <w:basedOn w:val="Normal"/>
    <w:qFormat/>
    <w:rsid w:val="00fb21a7"/>
    <w:pPr>
      <w:pBdr>
        <w:top w:val="single" w:sz="4" w:space="0" w:color="000000"/>
        <w:left w:val="single" w:sz="4" w:space="0" w:color="000000"/>
        <w:bottom w:val="single" w:sz="4" w:space="0" w:color="000000"/>
        <w:right w:val="single" w:sz="4" w:space="0" w:color="000000"/>
      </w:pBdr>
      <w:shd w:val="clear" w:color="000000" w:fill="FFFF99"/>
      <w:spacing w:lineRule="auto" w:line="240" w:beforeAutospacing="1" w:afterAutospacing="1"/>
      <w:jc w:val="center"/>
      <w:textAlignment w:val="top"/>
    </w:pPr>
    <w:rPr>
      <w:rFonts w:ascii="Browallia New" w:hAnsi="Browallia New" w:eastAsia="Times New Roman" w:cs="Browallia New"/>
      <w:i/>
      <w:iCs/>
      <w:sz w:val="24"/>
      <w:szCs w:val="24"/>
    </w:rPr>
  </w:style>
  <w:style w:type="paragraph" w:styleId="Xl265" w:customStyle="1">
    <w:name w:val="xl265"/>
    <w:basedOn w:val="Normal"/>
    <w:qFormat/>
    <w:rsid w:val="00fb21a7"/>
    <w:pPr>
      <w:pBdr>
        <w:top w:val="single" w:sz="4" w:space="0" w:color="000000"/>
        <w:left w:val="single" w:sz="4" w:space="0" w:color="000000"/>
        <w:bottom w:val="single" w:sz="4" w:space="0" w:color="000000"/>
        <w:right w:val="single" w:sz="4" w:space="0" w:color="000000"/>
      </w:pBdr>
      <w:shd w:val="clear" w:color="000000" w:fill="FFFF99"/>
      <w:spacing w:lineRule="auto" w:line="240" w:beforeAutospacing="1" w:afterAutospacing="1"/>
      <w:textAlignment w:val="top"/>
    </w:pPr>
    <w:rPr>
      <w:rFonts w:ascii="Browallia New" w:hAnsi="Browallia New" w:eastAsia="Times New Roman" w:cs="Browallia New"/>
      <w:i/>
      <w:iCs/>
      <w:sz w:val="24"/>
      <w:szCs w:val="24"/>
    </w:rPr>
  </w:style>
  <w:style w:type="paragraph" w:styleId="Xl266" w:customStyle="1">
    <w:name w:val="xl266"/>
    <w:basedOn w:val="Normal"/>
    <w:qFormat/>
    <w:rsid w:val="00fb21a7"/>
    <w:pPr>
      <w:pBdr>
        <w:top w:val="single" w:sz="4" w:space="0" w:color="000000"/>
        <w:left w:val="single" w:sz="4" w:space="0" w:color="000000"/>
        <w:bottom w:val="double" w:sz="6" w:space="0" w:color="000000"/>
      </w:pBdr>
      <w:shd w:val="clear" w:color="000000" w:fill="FFFF99"/>
      <w:spacing w:lineRule="auto" w:line="240" w:beforeAutospacing="1" w:afterAutospacing="1"/>
      <w:jc w:val="center"/>
      <w:textAlignment w:val="top"/>
    </w:pPr>
    <w:rPr>
      <w:rFonts w:ascii="Browallia New" w:hAnsi="Browallia New" w:eastAsia="Times New Roman" w:cs="Browallia New"/>
      <w:sz w:val="24"/>
      <w:szCs w:val="24"/>
    </w:rPr>
  </w:style>
  <w:style w:type="paragraph" w:styleId="Xl267" w:customStyle="1">
    <w:name w:val="xl267"/>
    <w:basedOn w:val="Normal"/>
    <w:qFormat/>
    <w:rsid w:val="00fb21a7"/>
    <w:pPr>
      <w:pBdr>
        <w:top w:val="single" w:sz="4" w:space="0" w:color="000000"/>
        <w:left w:val="single" w:sz="4" w:space="0" w:color="000000"/>
        <w:bottom w:val="double" w:sz="6" w:space="0" w:color="000000"/>
        <w:right w:val="single" w:sz="4" w:space="0" w:color="000000"/>
      </w:pBdr>
      <w:shd w:val="clear" w:color="000000" w:fill="FFFF99"/>
      <w:spacing w:lineRule="auto" w:line="240" w:beforeAutospacing="1" w:afterAutospacing="1"/>
      <w:jc w:val="center"/>
      <w:textAlignment w:val="top"/>
    </w:pPr>
    <w:rPr>
      <w:rFonts w:ascii="Browallia New" w:hAnsi="Browallia New" w:eastAsia="Times New Roman" w:cs="Browallia New"/>
      <w:sz w:val="24"/>
      <w:szCs w:val="24"/>
    </w:rPr>
  </w:style>
  <w:style w:type="paragraph" w:styleId="Xl268" w:customStyle="1">
    <w:name w:val="xl268"/>
    <w:basedOn w:val="Normal"/>
    <w:qFormat/>
    <w:rsid w:val="00fb21a7"/>
    <w:pPr>
      <w:pBdr>
        <w:top w:val="single" w:sz="4" w:space="0" w:color="000000"/>
        <w:left w:val="single" w:sz="4" w:space="0" w:color="000000"/>
        <w:bottom w:val="double" w:sz="6" w:space="0" w:color="000000"/>
        <w:right w:val="single" w:sz="4" w:space="0" w:color="000000"/>
      </w:pBdr>
      <w:shd w:val="clear" w:color="000000" w:fill="FFFF99"/>
      <w:spacing w:lineRule="auto" w:line="240" w:beforeAutospacing="1" w:afterAutospacing="1"/>
      <w:textAlignment w:val="top"/>
    </w:pPr>
    <w:rPr>
      <w:rFonts w:ascii="Browallia New" w:hAnsi="Browallia New" w:eastAsia="Times New Roman" w:cs="Browallia New"/>
      <w:sz w:val="24"/>
      <w:szCs w:val="24"/>
    </w:rPr>
  </w:style>
  <w:style w:type="paragraph" w:styleId="Xl269" w:customStyle="1">
    <w:name w:val="xl269"/>
    <w:basedOn w:val="Normal"/>
    <w:qFormat/>
    <w:rsid w:val="00fb21a7"/>
    <w:pPr>
      <w:pBdr>
        <w:top w:val="single" w:sz="4" w:space="0" w:color="000000"/>
        <w:left w:val="single" w:sz="4" w:space="0" w:color="000000"/>
        <w:bottom w:val="single" w:sz="4" w:space="0" w:color="000000"/>
      </w:pBdr>
      <w:shd w:val="pct12" w:color="000000" w:fill="auto"/>
      <w:spacing w:lineRule="auto" w:line="240" w:beforeAutospacing="1" w:afterAutospacing="1"/>
      <w:jc w:val="center"/>
      <w:textAlignment w:val="top"/>
    </w:pPr>
    <w:rPr>
      <w:rFonts w:ascii="Browallia New" w:hAnsi="Browallia New" w:eastAsia="Times New Roman" w:cs="Browallia New"/>
      <w:sz w:val="24"/>
      <w:szCs w:val="24"/>
    </w:rPr>
  </w:style>
  <w:style w:type="paragraph" w:styleId="Xl270" w:customStyle="1">
    <w:name w:val="xl270"/>
    <w:basedOn w:val="Normal"/>
    <w:qFormat/>
    <w:rsid w:val="00fb21a7"/>
    <w:pPr>
      <w:pBdr>
        <w:top w:val="single" w:sz="4" w:space="0" w:color="000000"/>
        <w:left w:val="single" w:sz="4" w:space="0" w:color="000000"/>
        <w:bottom w:val="single" w:sz="4" w:space="0" w:color="000000"/>
        <w:right w:val="single" w:sz="4" w:space="0" w:color="000000"/>
      </w:pBdr>
      <w:shd w:val="pct12" w:color="000000" w:fill="00FFFF"/>
      <w:spacing w:lineRule="auto" w:line="240" w:beforeAutospacing="1" w:afterAutospacing="1"/>
      <w:jc w:val="center"/>
      <w:textAlignment w:val="top"/>
    </w:pPr>
    <w:rPr>
      <w:rFonts w:ascii="Browallia New" w:hAnsi="Browallia New" w:eastAsia="Times New Roman" w:cs="Browallia New"/>
      <w:sz w:val="24"/>
      <w:szCs w:val="24"/>
    </w:rPr>
  </w:style>
  <w:style w:type="paragraph" w:styleId="Xl271" w:customStyle="1">
    <w:name w:val="xl271"/>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textAlignment w:val="top"/>
    </w:pPr>
    <w:rPr>
      <w:rFonts w:ascii="Browallia New" w:hAnsi="Browallia New" w:eastAsia="Times New Roman" w:cs="Browallia New"/>
      <w:sz w:val="24"/>
      <w:szCs w:val="24"/>
    </w:rPr>
  </w:style>
  <w:style w:type="paragraph" w:styleId="Xl272" w:customStyle="1">
    <w:name w:val="xl272"/>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jc w:val="center"/>
      <w:textAlignment w:val="top"/>
    </w:pPr>
    <w:rPr>
      <w:rFonts w:ascii="Wingdings" w:hAnsi="Wingdings" w:eastAsia="Times New Roman" w:cs="Tahoma"/>
      <w:sz w:val="24"/>
      <w:szCs w:val="24"/>
    </w:rPr>
  </w:style>
  <w:style w:type="paragraph" w:styleId="Xl273" w:customStyle="1">
    <w:name w:val="xl273"/>
    <w:basedOn w:val="Normal"/>
    <w:qFormat/>
    <w:rsid w:val="00fb21a7"/>
    <w:pPr>
      <w:pBdr>
        <w:top w:val="single" w:sz="4" w:space="0" w:color="000000"/>
        <w:left w:val="single" w:sz="4" w:space="0" w:color="000000"/>
        <w:bottom w:val="double" w:sz="6" w:space="0" w:color="000000"/>
      </w:pBdr>
      <w:spacing w:lineRule="auto" w:line="240" w:beforeAutospacing="1" w:afterAutospacing="1"/>
      <w:jc w:val="center"/>
      <w:textAlignment w:val="top"/>
    </w:pPr>
    <w:rPr>
      <w:rFonts w:ascii="Browallia New" w:hAnsi="Browallia New" w:eastAsia="Times New Roman" w:cs="Browallia New"/>
      <w:sz w:val="24"/>
      <w:szCs w:val="24"/>
    </w:rPr>
  </w:style>
  <w:style w:type="paragraph" w:styleId="Xl274" w:customStyle="1">
    <w:name w:val="xl274"/>
    <w:basedOn w:val="Normal"/>
    <w:qFormat/>
    <w:rsid w:val="00fb21a7"/>
    <w:pPr>
      <w:pBdr>
        <w:top w:val="single" w:sz="4" w:space="0" w:color="000000"/>
        <w:left w:val="single" w:sz="4" w:space="0" w:color="000000"/>
        <w:bottom w:val="double" w:sz="6" w:space="0" w:color="000000"/>
        <w:right w:val="single" w:sz="4" w:space="0" w:color="000000"/>
      </w:pBdr>
      <w:shd w:val="clear"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275" w:customStyle="1">
    <w:name w:val="xl275"/>
    <w:basedOn w:val="Normal"/>
    <w:qFormat/>
    <w:rsid w:val="00fb21a7"/>
    <w:pPr>
      <w:pBdr>
        <w:top w:val="single" w:sz="4" w:space="0" w:color="000000"/>
        <w:left w:val="single" w:sz="4" w:space="0" w:color="000000"/>
        <w:bottom w:val="double" w:sz="6" w:space="0" w:color="000000"/>
        <w:right w:val="single" w:sz="4" w:space="0" w:color="000000"/>
      </w:pBdr>
      <w:spacing w:lineRule="auto" w:line="240" w:beforeAutospacing="1" w:afterAutospacing="1"/>
      <w:textAlignment w:val="top"/>
    </w:pPr>
    <w:rPr>
      <w:rFonts w:ascii="Browallia New" w:hAnsi="Browallia New" w:eastAsia="Times New Roman" w:cs="Browallia New"/>
      <w:sz w:val="24"/>
      <w:szCs w:val="24"/>
    </w:rPr>
  </w:style>
  <w:style w:type="paragraph" w:styleId="Xl276" w:customStyle="1">
    <w:name w:val="xl276"/>
    <w:basedOn w:val="Normal"/>
    <w:qFormat/>
    <w:rsid w:val="00fb21a7"/>
    <w:pPr>
      <w:pBdr>
        <w:top w:val="single" w:sz="4" w:space="0" w:color="000000"/>
        <w:left w:val="single" w:sz="4" w:space="0" w:color="000000"/>
        <w:bottom w:val="double" w:sz="6" w:space="0" w:color="000000"/>
        <w:righ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77" w:customStyle="1">
    <w:name w:val="xl277"/>
    <w:basedOn w:val="Normal"/>
    <w:qFormat/>
    <w:rsid w:val="00fb21a7"/>
    <w:pPr>
      <w:pBdr>
        <w:top w:val="single" w:sz="4" w:space="0" w:color="000000"/>
        <w:left w:val="single" w:sz="4" w:space="0" w:color="000000"/>
        <w:bottom w:val="single" w:sz="4" w:space="0" w:color="000000"/>
      </w:pBdr>
      <w:shd w:val="pct12" w:color="000000" w:fill="auto"/>
      <w:spacing w:lineRule="auto" w:line="240" w:beforeAutospacing="1" w:afterAutospacing="1"/>
      <w:jc w:val="center"/>
      <w:textAlignment w:val="top"/>
    </w:pPr>
    <w:rPr>
      <w:rFonts w:ascii="Wingdings" w:hAnsi="Wingdings" w:eastAsia="Times New Roman" w:cs="Tahoma"/>
      <w:sz w:val="24"/>
      <w:szCs w:val="24"/>
    </w:rPr>
  </w:style>
  <w:style w:type="paragraph" w:styleId="Xl278" w:customStyle="1">
    <w:name w:val="xl278"/>
    <w:basedOn w:val="Normal"/>
    <w:qFormat/>
    <w:rsid w:val="00fb21a7"/>
    <w:pPr>
      <w:pBdr>
        <w:top w:val="single" w:sz="4" w:space="0" w:color="000000"/>
        <w:left w:val="single" w:sz="4" w:space="0" w:color="000000"/>
      </w:pBdr>
      <w:spacing w:lineRule="auto" w:line="240" w:beforeAutospacing="1" w:afterAutospacing="1"/>
      <w:jc w:val="center"/>
      <w:textAlignment w:val="top"/>
    </w:pPr>
    <w:rPr>
      <w:rFonts w:ascii="AngsanaUPC" w:hAnsi="AngsanaUPC" w:eastAsia="Times New Roman" w:cs="AngsanaUPC"/>
      <w:sz w:val="24"/>
      <w:szCs w:val="24"/>
    </w:rPr>
  </w:style>
  <w:style w:type="paragraph" w:styleId="Xl279" w:customStyle="1">
    <w:name w:val="xl279"/>
    <w:basedOn w:val="Normal"/>
    <w:qFormat/>
    <w:rsid w:val="00fb21a7"/>
    <w:pPr>
      <w:pBdr>
        <w:top w:val="single" w:sz="4" w:space="0" w:color="000000"/>
        <w:left w:val="single" w:sz="4" w:space="0" w:color="000000"/>
        <w:right w:val="single" w:sz="4" w:space="0" w:color="000000"/>
      </w:pBdr>
      <w:shd w:val="clear"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280" w:customStyle="1">
    <w:name w:val="xl280"/>
    <w:basedOn w:val="Normal"/>
    <w:qFormat/>
    <w:rsid w:val="00fb21a7"/>
    <w:pPr>
      <w:pBdr>
        <w:left w:val="single" w:sz="4" w:space="0" w:color="000000"/>
      </w:pBdr>
      <w:shd w:val="thinDiagStripe" w:color="000000" w:fill="auto"/>
      <w:spacing w:lineRule="auto" w:line="240" w:beforeAutospacing="1" w:afterAutospacing="1"/>
      <w:jc w:val="center"/>
      <w:textAlignment w:val="top"/>
    </w:pPr>
    <w:rPr>
      <w:rFonts w:ascii="Browallia New" w:hAnsi="Browallia New" w:eastAsia="Times New Roman" w:cs="Browallia New"/>
      <w:sz w:val="24"/>
      <w:szCs w:val="24"/>
    </w:rPr>
  </w:style>
  <w:style w:type="paragraph" w:styleId="Xl281" w:customStyle="1">
    <w:name w:val="xl281"/>
    <w:basedOn w:val="Normal"/>
    <w:qFormat/>
    <w:rsid w:val="00fb21a7"/>
    <w:pPr>
      <w:pBdr>
        <w:left w:val="single" w:sz="4" w:space="0" w:color="000000"/>
        <w:right w:val="single" w:sz="4" w:space="0" w:color="000000"/>
      </w:pBdr>
      <w:shd w:val="thinDiagStripe" w:color="000000" w:fill="00FFFF"/>
      <w:spacing w:lineRule="auto" w:line="240" w:beforeAutospacing="1" w:afterAutospacing="1"/>
      <w:jc w:val="center"/>
      <w:textAlignment w:val="top"/>
    </w:pPr>
    <w:rPr>
      <w:rFonts w:ascii="Browallia New" w:hAnsi="Browallia New" w:eastAsia="Times New Roman" w:cs="Browallia New"/>
      <w:sz w:val="24"/>
      <w:szCs w:val="24"/>
    </w:rPr>
  </w:style>
  <w:style w:type="paragraph" w:styleId="Xl282" w:customStyle="1">
    <w:name w:val="xl282"/>
    <w:basedOn w:val="Normal"/>
    <w:qFormat/>
    <w:rsid w:val="00fb21a7"/>
    <w:pPr>
      <w:pBdr>
        <w:top w:val="single" w:sz="4" w:space="0" w:color="000000"/>
        <w:left w:val="single" w:sz="4" w:space="0" w:color="000000"/>
        <w:right w:val="single" w:sz="4" w:space="0" w:color="000000"/>
      </w:pBdr>
      <w:shd w:val="thinDiagStripe" w:color="000000" w:fill="auto"/>
      <w:spacing w:lineRule="auto" w:line="240" w:beforeAutospacing="1" w:afterAutospacing="1"/>
      <w:textAlignment w:val="top"/>
    </w:pPr>
    <w:rPr>
      <w:rFonts w:ascii="Browallia New" w:hAnsi="Browallia New" w:eastAsia="Times New Roman" w:cs="Browallia New"/>
      <w:sz w:val="24"/>
      <w:szCs w:val="24"/>
    </w:rPr>
  </w:style>
  <w:style w:type="paragraph" w:styleId="Xl283" w:customStyle="1">
    <w:name w:val="xl283"/>
    <w:basedOn w:val="Normal"/>
    <w:qFormat/>
    <w:rsid w:val="00fb21a7"/>
    <w:pPr>
      <w:pBdr>
        <w:top w:val="single" w:sz="4" w:space="0" w:color="000000"/>
        <w:left w:val="single" w:sz="4" w:space="0" w:color="000000"/>
        <w:bottom w:val="single" w:sz="4" w:space="0" w:color="000000"/>
      </w:pBdr>
      <w:shd w:val="thinDiagStripe" w:color="000000" w:fill="auto"/>
      <w:spacing w:lineRule="auto" w:line="240" w:beforeAutospacing="1" w:afterAutospacing="1"/>
      <w:jc w:val="center"/>
      <w:textAlignment w:val="top"/>
    </w:pPr>
    <w:rPr>
      <w:rFonts w:ascii="Browallia New" w:hAnsi="Browallia New" w:eastAsia="Times New Roman" w:cs="Browallia New"/>
      <w:sz w:val="24"/>
      <w:szCs w:val="24"/>
    </w:rPr>
  </w:style>
  <w:style w:type="paragraph" w:styleId="Xl284" w:customStyle="1">
    <w:name w:val="xl284"/>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285" w:customStyle="1">
    <w:name w:val="xl285"/>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textAlignment w:val="top"/>
    </w:pPr>
    <w:rPr>
      <w:rFonts w:ascii="Browallia New" w:hAnsi="Browallia New" w:eastAsia="Times New Roman" w:cs="Browallia New"/>
      <w:sz w:val="24"/>
      <w:szCs w:val="24"/>
    </w:rPr>
  </w:style>
  <w:style w:type="paragraph" w:styleId="Xl286" w:customStyle="1">
    <w:name w:val="xl286"/>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ascii="Wingdings" w:hAnsi="Wingdings" w:eastAsia="Times New Roman" w:cs="Tahoma"/>
      <w:sz w:val="24"/>
      <w:szCs w:val="24"/>
    </w:rPr>
  </w:style>
  <w:style w:type="paragraph" w:styleId="Xl287" w:customStyle="1">
    <w:name w:val="xl287"/>
    <w:basedOn w:val="Normal"/>
    <w:qFormat/>
    <w:rsid w:val="00fb21a7"/>
    <w:pPr>
      <w:pBdr>
        <w:top w:val="single" w:sz="4" w:space="0" w:color="000000"/>
        <w:left w:val="single" w:sz="4" w:space="0" w:color="000000"/>
      </w:pBdr>
      <w:spacing w:lineRule="auto" w:line="240" w:beforeAutospacing="1" w:afterAutospacing="1"/>
      <w:jc w:val="center"/>
      <w:textAlignment w:val="top"/>
    </w:pPr>
    <w:rPr>
      <w:rFonts w:ascii="Browallia New" w:hAnsi="Browallia New" w:eastAsia="Times New Roman" w:cs="Browallia New"/>
      <w:sz w:val="24"/>
      <w:szCs w:val="24"/>
    </w:rPr>
  </w:style>
  <w:style w:type="paragraph" w:styleId="Xl288" w:customStyle="1">
    <w:name w:val="xl288"/>
    <w:basedOn w:val="Normal"/>
    <w:qFormat/>
    <w:rsid w:val="00fb21a7"/>
    <w:pPr>
      <w:pBdr>
        <w:top w:val="single" w:sz="4" w:space="0" w:color="000000"/>
        <w:left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sz w:val="24"/>
      <w:szCs w:val="24"/>
    </w:rPr>
  </w:style>
  <w:style w:type="paragraph" w:styleId="Xl289" w:customStyle="1">
    <w:name w:val="xl289"/>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AngsanaUPC" w:hAnsi="AngsanaUPC" w:eastAsia="Times New Roman" w:cs="AngsanaUPC"/>
      <w:sz w:val="24"/>
      <w:szCs w:val="24"/>
    </w:rPr>
  </w:style>
  <w:style w:type="paragraph" w:styleId="Xl290" w:customStyle="1">
    <w:name w:val="xl290"/>
    <w:basedOn w:val="Normal"/>
    <w:qFormat/>
    <w:rsid w:val="00fb21a7"/>
    <w:pPr>
      <w:pBdr>
        <w:top w:val="single" w:sz="4" w:space="0" w:color="000000"/>
        <w:lef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91" w:customStyle="1">
    <w:name w:val="xl291"/>
    <w:basedOn w:val="Normal"/>
    <w:qFormat/>
    <w:rsid w:val="00fb21a7"/>
    <w:pPr>
      <w:pBdr>
        <w:top w:val="single" w:sz="4" w:space="0" w:color="000000"/>
        <w:left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i/>
      <w:iCs/>
      <w:sz w:val="24"/>
      <w:szCs w:val="24"/>
    </w:rPr>
  </w:style>
  <w:style w:type="paragraph" w:styleId="Xl292" w:customStyle="1">
    <w:name w:val="xl292"/>
    <w:basedOn w:val="Normal"/>
    <w:qFormat/>
    <w:rsid w:val="00fb21a7"/>
    <w:pPr>
      <w:pBdr>
        <w:top w:val="single" w:sz="4" w:space="0" w:color="000000"/>
        <w:left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93" w:customStyle="1">
    <w:name w:val="xl293"/>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Browallia New" w:hAnsi="Browallia New" w:eastAsia="Times New Roman" w:cs="Browallia New"/>
      <w:i/>
      <w:iCs/>
      <w:sz w:val="24"/>
      <w:szCs w:val="24"/>
    </w:rPr>
  </w:style>
  <w:style w:type="paragraph" w:styleId="Xl294" w:customStyle="1">
    <w:name w:val="xl294"/>
    <w:basedOn w:val="Normal"/>
    <w:qFormat/>
    <w:rsid w:val="00fb21a7"/>
    <w:pPr>
      <w:pBdr>
        <w:top w:val="single" w:sz="4" w:space="0" w:color="000000"/>
        <w:left w:val="single" w:sz="4" w:space="0" w:color="000000"/>
        <w:bottom w:val="single" w:sz="4" w:space="0" w:color="000000"/>
        <w:right w:val="single" w:sz="4" w:space="0" w:color="000000"/>
      </w:pBdr>
      <w:shd w:val="clear" w:color="000000" w:fill="00FFFF"/>
      <w:spacing w:lineRule="auto" w:line="240" w:beforeAutospacing="1" w:afterAutospacing="1"/>
      <w:jc w:val="center"/>
      <w:textAlignment w:val="top"/>
    </w:pPr>
    <w:rPr>
      <w:rFonts w:ascii="Browallia New" w:hAnsi="Browallia New" w:eastAsia="Times New Roman" w:cs="Browallia New"/>
      <w:i/>
      <w:iCs/>
      <w:sz w:val="24"/>
      <w:szCs w:val="24"/>
    </w:rPr>
  </w:style>
  <w:style w:type="paragraph" w:styleId="Xl295" w:customStyle="1">
    <w:name w:val="xl295"/>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textAlignment w:val="top"/>
    </w:pPr>
    <w:rPr>
      <w:rFonts w:ascii="Browallia New" w:hAnsi="Browallia New" w:eastAsia="Times New Roman" w:cs="Browallia New"/>
      <w:i/>
      <w:iCs/>
      <w:sz w:val="24"/>
      <w:szCs w:val="24"/>
    </w:rPr>
  </w:style>
  <w:style w:type="paragraph" w:styleId="Xl296" w:customStyle="1">
    <w:name w:val="xl296"/>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97" w:customStyle="1">
    <w:name w:val="xl297"/>
    <w:basedOn w:val="Normal"/>
    <w:qFormat/>
    <w:rsid w:val="00fb21a7"/>
    <w:pPr>
      <w:pBdr>
        <w:top w:val="single" w:sz="4" w:space="0" w:color="000000"/>
        <w:left w:val="single" w:sz="4" w:space="0" w:color="000000"/>
        <w:bottom w:val="single" w:sz="4" w:space="0" w:color="000000"/>
        <w:right w:val="single" w:sz="4" w:space="0" w:color="000000"/>
      </w:pBdr>
      <w:shd w:val="clear"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298" w:customStyle="1">
    <w:name w:val="xl298"/>
    <w:basedOn w:val="Normal"/>
    <w:qFormat/>
    <w:rsid w:val="00fb21a7"/>
    <w:pPr>
      <w:pBdr>
        <w:top w:val="single" w:sz="4" w:space="0" w:color="000000"/>
        <w:left w:val="single" w:sz="4" w:space="0" w:color="000000"/>
        <w:bottom w:val="single" w:sz="4" w:space="0" w:color="000000"/>
        <w:righ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299" w:customStyle="1">
    <w:name w:val="xl299"/>
    <w:basedOn w:val="Normal"/>
    <w:qFormat/>
    <w:rsid w:val="00fb21a7"/>
    <w:pPr>
      <w:pBdr>
        <w:top w:val="single" w:sz="4" w:space="0" w:color="000000"/>
        <w:left w:val="single" w:sz="4" w:space="0" w:color="000000"/>
        <w:bottom w:val="single" w:sz="4" w:space="0" w:color="000000"/>
      </w:pBdr>
      <w:spacing w:lineRule="auto" w:line="240" w:beforeAutospacing="1" w:afterAutospacing="1"/>
      <w:jc w:val="center"/>
      <w:textAlignment w:val="top"/>
    </w:pPr>
    <w:rPr>
      <w:rFonts w:ascii="AngsanaUPC" w:hAnsi="AngsanaUPC" w:eastAsia="Times New Roman" w:cs="AngsanaUPC"/>
      <w:sz w:val="24"/>
      <w:szCs w:val="24"/>
    </w:rPr>
  </w:style>
  <w:style w:type="paragraph" w:styleId="Xl300" w:customStyle="1">
    <w:name w:val="xl300"/>
    <w:basedOn w:val="Normal"/>
    <w:qFormat/>
    <w:rsid w:val="00fb21a7"/>
    <w:pPr>
      <w:pBdr>
        <w:top w:val="single" w:sz="4" w:space="0" w:color="000000"/>
        <w:left w:val="single" w:sz="4" w:space="0" w:color="000000"/>
        <w:bottom w:val="single" w:sz="4" w:space="0" w:color="000000"/>
      </w:pBdr>
      <w:shd w:val="pct12" w:color="000000" w:fill="auto"/>
      <w:spacing w:lineRule="auto" w:line="240" w:beforeAutospacing="1" w:afterAutospacing="1"/>
      <w:jc w:val="center"/>
      <w:textAlignment w:val="top"/>
    </w:pPr>
    <w:rPr>
      <w:rFonts w:ascii="AngsanaUPC" w:hAnsi="AngsanaUPC" w:eastAsia="Times New Roman" w:cs="AngsanaUPC"/>
      <w:sz w:val="24"/>
      <w:szCs w:val="24"/>
    </w:rPr>
  </w:style>
  <w:style w:type="paragraph" w:styleId="Xl301" w:customStyle="1">
    <w:name w:val="xl301"/>
    <w:basedOn w:val="Normal"/>
    <w:qFormat/>
    <w:rsid w:val="00fb21a7"/>
    <w:pPr>
      <w:pBdr>
        <w:top w:val="single" w:sz="4" w:space="0" w:color="000000"/>
        <w:left w:val="single" w:sz="4" w:space="0" w:color="000000"/>
        <w:bottom w:val="single" w:sz="4" w:space="0" w:color="000000"/>
        <w:right w:val="single" w:sz="4" w:space="0" w:color="000000"/>
      </w:pBdr>
      <w:shd w:val="pct12" w:color="000000" w:fill="00FFFF"/>
      <w:spacing w:lineRule="auto" w:line="240" w:beforeAutospacing="1" w:afterAutospacing="1"/>
      <w:jc w:val="center"/>
      <w:textAlignment w:val="top"/>
    </w:pPr>
    <w:rPr>
      <w:rFonts w:ascii="Browallia New" w:hAnsi="Browallia New" w:eastAsia="Times New Roman" w:cs="Browallia New"/>
      <w:i/>
      <w:iCs/>
      <w:sz w:val="24"/>
      <w:szCs w:val="24"/>
    </w:rPr>
  </w:style>
  <w:style w:type="paragraph" w:styleId="Xl302" w:customStyle="1">
    <w:name w:val="xl302"/>
    <w:basedOn w:val="Normal"/>
    <w:qFormat/>
    <w:rsid w:val="00fb21a7"/>
    <w:pPr>
      <w:pBdr>
        <w:top w:val="single" w:sz="4" w:space="0" w:color="000000"/>
        <w:left w:val="single" w:sz="4" w:space="0" w:color="000000"/>
        <w:bottom w:val="single" w:sz="4" w:space="0" w:color="000000"/>
        <w:right w:val="single" w:sz="4" w:space="0" w:color="000000"/>
      </w:pBdr>
      <w:shd w:val="pct12" w:color="000000" w:fill="auto"/>
      <w:spacing w:lineRule="auto" w:line="240" w:beforeAutospacing="1" w:afterAutospacing="1"/>
      <w:textAlignment w:val="top"/>
    </w:pPr>
    <w:rPr>
      <w:rFonts w:ascii="Browallia New" w:hAnsi="Browallia New" w:eastAsia="Times New Roman" w:cs="Browallia New"/>
      <w:i/>
      <w:iCs/>
      <w:sz w:val="24"/>
      <w:szCs w:val="24"/>
    </w:rPr>
  </w:style>
  <w:style w:type="paragraph" w:styleId="Xl303" w:customStyle="1">
    <w:name w:val="xl303"/>
    <w:basedOn w:val="Normal"/>
    <w:qFormat/>
    <w:rsid w:val="00fb21a7"/>
    <w:pPr>
      <w:pBdr>
        <w:top w:val="single" w:sz="4" w:space="0" w:color="000000"/>
        <w:left w:val="single" w:sz="4" w:space="0" w:color="000000"/>
      </w:pBdr>
      <w:spacing w:lineRule="auto" w:line="240" w:beforeAutospacing="1" w:afterAutospacing="1"/>
      <w:jc w:val="center"/>
      <w:textAlignment w:val="top"/>
    </w:pPr>
    <w:rPr>
      <w:rFonts w:ascii="Browallia New" w:hAnsi="Browallia New" w:eastAsia="Times New Roman" w:cs="Browallia New"/>
      <w:sz w:val="24"/>
      <w:szCs w:val="24"/>
    </w:rPr>
  </w:style>
  <w:style w:type="paragraph" w:styleId="Xl304" w:customStyle="1">
    <w:name w:val="xl304"/>
    <w:basedOn w:val="Normal"/>
    <w:qFormat/>
    <w:rsid w:val="00fb21a7"/>
    <w:pPr>
      <w:pBdr>
        <w:top w:val="single" w:sz="4" w:space="0" w:color="000000"/>
        <w:left w:val="single" w:sz="4" w:space="0" w:color="000000"/>
        <w:right w:val="single" w:sz="4" w:space="0" w:color="000000"/>
      </w:pBdr>
      <w:shd w:val="clear" w:color="000000" w:fill="00FFFF"/>
      <w:spacing w:lineRule="auto" w:line="240" w:beforeAutospacing="1" w:afterAutospacing="1"/>
      <w:jc w:val="center"/>
      <w:textAlignment w:val="top"/>
    </w:pPr>
    <w:rPr>
      <w:rFonts w:ascii="Browallia New" w:hAnsi="Browallia New" w:eastAsia="Times New Roman" w:cs="Browallia New"/>
      <w:sz w:val="24"/>
      <w:szCs w:val="24"/>
    </w:rPr>
  </w:style>
  <w:style w:type="paragraph" w:styleId="Xl305" w:customStyle="1">
    <w:name w:val="xl305"/>
    <w:basedOn w:val="Normal"/>
    <w:qFormat/>
    <w:rsid w:val="00fb21a7"/>
    <w:pPr>
      <w:pBdr>
        <w:left w:val="single" w:sz="4" w:space="0" w:color="000000"/>
      </w:pBdr>
      <w:spacing w:lineRule="auto" w:line="240" w:beforeAutospacing="1" w:afterAutospacing="1"/>
      <w:jc w:val="center"/>
      <w:textAlignment w:val="top"/>
    </w:pPr>
    <w:rPr>
      <w:rFonts w:ascii="Angsana New" w:hAnsi="Angsana New" w:eastAsia="Times New Roman" w:cs="Angsana New"/>
      <w:sz w:val="24"/>
      <w:szCs w:val="24"/>
    </w:rPr>
  </w:style>
  <w:style w:type="paragraph" w:styleId="Xl306" w:customStyle="1">
    <w:name w:val="xl306"/>
    <w:basedOn w:val="Normal"/>
    <w:qFormat/>
    <w:rsid w:val="00fb21a7"/>
    <w:pPr>
      <w:pBdr>
        <w:left w:val="single" w:sz="4" w:space="0" w:color="000000"/>
      </w:pBdr>
      <w:spacing w:lineRule="auto" w:line="240" w:beforeAutospacing="1" w:afterAutospacing="1"/>
      <w:jc w:val="center"/>
      <w:textAlignment w:val="top"/>
    </w:pPr>
    <w:rPr>
      <w:rFonts w:ascii="Wingdings" w:hAnsi="Wingdings" w:eastAsia="Times New Roman" w:cs="Tahoma"/>
      <w:sz w:val="24"/>
      <w:szCs w:val="24"/>
    </w:rPr>
  </w:style>
  <w:style w:type="paragraph" w:styleId="Xl307" w:customStyle="1">
    <w:name w:val="xl307"/>
    <w:basedOn w:val="Normal"/>
    <w:qFormat/>
    <w:rsid w:val="00fb21a7"/>
    <w:pPr>
      <w:pBdr>
        <w:top w:val="single" w:sz="4" w:space="0" w:color="000000"/>
        <w:left w:val="single" w:sz="4" w:space="0" w:color="000000"/>
        <w:bottom w:val="double" w:sz="6" w:space="0" w:color="000000"/>
        <w:right w:val="single" w:sz="4" w:space="0" w:color="000000"/>
      </w:pBdr>
      <w:spacing w:lineRule="auto" w:line="240" w:beforeAutospacing="1" w:afterAutospacing="1"/>
      <w:textAlignment w:val="top"/>
    </w:pPr>
    <w:rPr>
      <w:rFonts w:ascii="Browallia New" w:hAnsi="Browallia New" w:eastAsia="Times New Roman" w:cs="Browallia New"/>
      <w:i/>
      <w:iCs/>
      <w:sz w:val="24"/>
      <w:szCs w:val="24"/>
    </w:rPr>
  </w:style>
  <w:style w:type="paragraph" w:styleId="Xl308" w:customStyle="1">
    <w:name w:val="xl308"/>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00FFFF"/>
      <w:spacing w:lineRule="auto" w:line="240" w:beforeAutospacing="1" w:afterAutospacing="1"/>
      <w:jc w:val="center"/>
      <w:textAlignment w:val="top"/>
    </w:pPr>
    <w:rPr>
      <w:rFonts w:ascii="Browallia New" w:hAnsi="Browallia New" w:eastAsia="Times New Roman" w:cs="Browallia New"/>
      <w:sz w:val="24"/>
      <w:szCs w:val="24"/>
    </w:rPr>
  </w:style>
  <w:style w:type="paragraph" w:styleId="Xl309" w:customStyle="1">
    <w:name w:val="xl309"/>
    <w:basedOn w:val="Normal"/>
    <w:qFormat/>
    <w:rsid w:val="00fb21a7"/>
    <w:pPr>
      <w:pBdr>
        <w:top w:val="single" w:sz="4" w:space="0" w:color="000000"/>
        <w:left w:val="single" w:sz="4" w:space="0" w:color="000000"/>
        <w:bottom w:val="single" w:sz="4" w:space="0" w:color="000000"/>
      </w:pBdr>
      <w:shd w:val="thinDiagStripe" w:color="000000" w:fill="auto"/>
      <w:spacing w:lineRule="auto" w:line="240" w:beforeAutospacing="1" w:afterAutospacing="1"/>
      <w:jc w:val="center"/>
      <w:textAlignment w:val="top"/>
    </w:pPr>
    <w:rPr>
      <w:rFonts w:ascii="Browallia New" w:hAnsi="Browallia New" w:eastAsia="Times New Roman" w:cs="Browallia New"/>
      <w:sz w:val="24"/>
      <w:szCs w:val="24"/>
    </w:rPr>
  </w:style>
  <w:style w:type="paragraph" w:styleId="Xl310" w:customStyle="1">
    <w:name w:val="xl310"/>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00FFFF"/>
      <w:spacing w:lineRule="auto" w:line="240" w:beforeAutospacing="1" w:afterAutospacing="1"/>
      <w:jc w:val="center"/>
      <w:textAlignment w:val="top"/>
    </w:pPr>
    <w:rPr>
      <w:rFonts w:ascii="Browallia New" w:hAnsi="Browallia New" w:eastAsia="Times New Roman" w:cs="Browallia New"/>
      <w:i/>
      <w:iCs/>
      <w:sz w:val="24"/>
      <w:szCs w:val="24"/>
    </w:rPr>
  </w:style>
  <w:style w:type="paragraph" w:styleId="Xl311" w:customStyle="1">
    <w:name w:val="xl311"/>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textAlignment w:val="top"/>
    </w:pPr>
    <w:rPr>
      <w:rFonts w:ascii="Browallia New" w:hAnsi="Browallia New" w:eastAsia="Times New Roman" w:cs="Browallia New"/>
      <w:i/>
      <w:iCs/>
      <w:sz w:val="24"/>
      <w:szCs w:val="24"/>
    </w:rPr>
  </w:style>
  <w:style w:type="paragraph" w:styleId="Xl312" w:customStyle="1">
    <w:name w:val="xl312"/>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CCFFFF"/>
      <w:spacing w:lineRule="auto" w:line="240" w:beforeAutospacing="1" w:afterAutospacing="1"/>
      <w:jc w:val="center"/>
      <w:textAlignment w:val="top"/>
    </w:pPr>
    <w:rPr>
      <w:rFonts w:ascii="Browallia New" w:hAnsi="Browallia New" w:eastAsia="Times New Roman" w:cs="Browallia New"/>
      <w:sz w:val="24"/>
      <w:szCs w:val="24"/>
    </w:rPr>
  </w:style>
  <w:style w:type="paragraph" w:styleId="Xl313" w:customStyle="1">
    <w:name w:val="xl313"/>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jc w:val="center"/>
      <w:textAlignment w:val="top"/>
    </w:pPr>
    <w:rPr>
      <w:rFonts w:ascii="Wingdings" w:hAnsi="Wingdings" w:eastAsia="Times New Roman" w:cs="Tahoma"/>
      <w:sz w:val="24"/>
      <w:szCs w:val="24"/>
    </w:rPr>
  </w:style>
  <w:style w:type="paragraph" w:styleId="Xl314" w:customStyle="1">
    <w:name w:val="xl314"/>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315" w:customStyle="1">
    <w:name w:val="xl315"/>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00FFFF"/>
      <w:spacing w:lineRule="auto" w:line="240" w:beforeAutospacing="1" w:afterAutospacing="1"/>
      <w:jc w:val="center"/>
      <w:textAlignment w:val="top"/>
    </w:pPr>
    <w:rPr>
      <w:rFonts w:ascii="Browallia New" w:hAnsi="Browallia New" w:eastAsia="Times New Roman" w:cs="Browallia New"/>
      <w:i/>
      <w:iCs/>
      <w:sz w:val="24"/>
      <w:szCs w:val="24"/>
    </w:rPr>
  </w:style>
  <w:style w:type="paragraph" w:styleId="Xl316" w:customStyle="1">
    <w:name w:val="xl316"/>
    <w:basedOn w:val="Normal"/>
    <w:qFormat/>
    <w:rsid w:val="00fb21a7"/>
    <w:pPr>
      <w:pBdr>
        <w:top w:val="single" w:sz="4" w:space="0" w:color="000000"/>
        <w:left w:val="single" w:sz="4" w:space="0" w:color="000000"/>
        <w:bottom w:val="single" w:sz="4" w:space="0" w:color="000000"/>
        <w:right w:val="single" w:sz="4" w:space="0" w:color="000000"/>
      </w:pBdr>
      <w:shd w:val="thinDiagStripe" w:color="000000" w:fill="auto"/>
      <w:spacing w:lineRule="auto" w:line="240" w:beforeAutospacing="1" w:afterAutospacing="1"/>
      <w:textAlignment w:val="top"/>
    </w:pPr>
    <w:rPr>
      <w:rFonts w:ascii="Browallia New" w:hAnsi="Browallia New" w:eastAsia="Times New Roman" w:cs="Browallia New"/>
      <w:i/>
      <w:iCs/>
      <w:sz w:val="24"/>
      <w:szCs w:val="24"/>
    </w:rPr>
  </w:style>
  <w:style w:type="paragraph" w:styleId="Xl317" w:customStyle="1">
    <w:name w:val="xl317"/>
    <w:basedOn w:val="Normal"/>
    <w:qFormat/>
    <w:rsid w:val="00fb21a7"/>
    <w:pPr>
      <w:pBdr>
        <w:top w:val="single" w:sz="4" w:space="0" w:color="000000"/>
        <w:left w:val="single" w:sz="4" w:space="0" w:color="000000"/>
        <w:bottom w:val="single" w:sz="4" w:space="0" w:color="000000"/>
      </w:pBdr>
      <w:shd w:val="clear" w:color="000000" w:fill="00FFFF"/>
      <w:spacing w:lineRule="auto" w:line="240" w:beforeAutospacing="1" w:afterAutospacing="1"/>
      <w:jc w:val="center"/>
      <w:textAlignment w:val="top"/>
    </w:pPr>
    <w:rPr>
      <w:rFonts w:ascii="Wingdings" w:hAnsi="Wingdings" w:eastAsia="Times New Roman" w:cs="Tahoma"/>
      <w:sz w:val="24"/>
      <w:szCs w:val="24"/>
    </w:rPr>
  </w:style>
  <w:style w:type="paragraph" w:styleId="Xl318" w:customStyle="1">
    <w:name w:val="xl318"/>
    <w:basedOn w:val="Normal"/>
    <w:qFormat/>
    <w:rsid w:val="00fb21a7"/>
    <w:pPr>
      <w:pBdr>
        <w:left w:val="single" w:sz="4" w:space="0" w:color="000000"/>
        <w:bottom w:val="single" w:sz="4" w:space="0" w:color="000000"/>
      </w:pBdr>
      <w:spacing w:lineRule="auto" w:line="240" w:beforeAutospacing="1" w:afterAutospacing="1"/>
      <w:jc w:val="center"/>
      <w:textAlignment w:val="top"/>
    </w:pPr>
    <w:rPr>
      <w:rFonts w:ascii="Browallia New" w:hAnsi="Browallia New" w:eastAsia="Times New Roman" w:cs="Browallia New"/>
      <w:sz w:val="24"/>
      <w:szCs w:val="24"/>
    </w:rPr>
  </w:style>
  <w:style w:type="paragraph" w:styleId="ListParagraph2" w:customStyle="1">
    <w:name w:val="List Paragraph2"/>
    <w:basedOn w:val="Normal"/>
    <w:qFormat/>
    <w:rsid w:val="00fb21a7"/>
    <w:pPr>
      <w:spacing w:lineRule="auto" w:line="240" w:before="0" w:after="0"/>
      <w:ind w:left="720" w:hanging="0"/>
      <w:contextualSpacing/>
    </w:pPr>
    <w:rPr>
      <w:rFonts w:ascii="Times New Roman" w:hAnsi="Times New Roman" w:eastAsia="Times New Roman" w:cs="Angsana New"/>
      <w:sz w:val="24"/>
    </w:rPr>
  </w:style>
  <w:style w:type="paragraph" w:styleId="BodyTextIndent3">
    <w:name w:val="Body Text Indent 3"/>
    <w:basedOn w:val="Normal"/>
    <w:link w:val="BodyTextIndent3Char"/>
    <w:qFormat/>
    <w:rsid w:val="00fb21a7"/>
    <w:pPr>
      <w:spacing w:lineRule="auto" w:line="240" w:before="0" w:after="120"/>
      <w:ind w:left="283" w:hanging="0"/>
    </w:pPr>
    <w:rPr>
      <w:rFonts w:ascii="Times New Roman" w:hAnsi="Times New Roman" w:eastAsia="Times New Roman" w:cs="Angsana New"/>
      <w:sz w:val="16"/>
      <w:szCs w:val="20"/>
    </w:rPr>
  </w:style>
  <w:style w:type="paragraph" w:styleId="13" w:customStyle="1">
    <w:name w:val="รายการย่อหน้า1"/>
    <w:basedOn w:val="Normal"/>
    <w:qFormat/>
    <w:rsid w:val="00fb21a7"/>
    <w:pPr>
      <w:spacing w:before="0" w:after="200"/>
      <w:ind w:left="720" w:hanging="0"/>
      <w:contextualSpacing/>
    </w:pPr>
    <w:rPr>
      <w:rFonts w:cs="Angsana New"/>
      <w:sz w:val="22"/>
    </w:rPr>
  </w:style>
  <w:style w:type="paragraph" w:styleId="Title">
    <w:name w:val="Title"/>
    <w:basedOn w:val="Normal"/>
    <w:next w:val="Normal"/>
    <w:link w:val="TitleChar"/>
    <w:qFormat/>
    <w:rsid w:val="00fb21a7"/>
    <w:pPr>
      <w:pBdr>
        <w:bottom w:val="single" w:sz="4" w:space="1" w:color="000000"/>
      </w:pBdr>
      <w:spacing w:lineRule="auto" w:line="240" w:before="0" w:after="200"/>
      <w:contextualSpacing/>
    </w:pPr>
    <w:rPr>
      <w:rFonts w:ascii="Cambria" w:hAnsi="Cambria" w:eastAsia="Times New Roman" w:cs="Angsana New"/>
      <w:spacing w:val="5"/>
      <w:sz w:val="52"/>
      <w:szCs w:val="52"/>
    </w:rPr>
  </w:style>
  <w:style w:type="paragraph" w:styleId="NoSpacing">
    <w:name w:val="No Spacing"/>
    <w:basedOn w:val="Normal"/>
    <w:link w:val="NoSpacingChar"/>
    <w:uiPriority w:val="1"/>
    <w:qFormat/>
    <w:rsid w:val="00fb21a7"/>
    <w:pPr>
      <w:spacing w:lineRule="auto" w:line="240" w:before="0" w:after="0"/>
    </w:pPr>
    <w:rPr>
      <w:rFonts w:cs="Angsana New"/>
      <w:sz w:val="22"/>
      <w:szCs w:val="22"/>
    </w:rPr>
  </w:style>
  <w:style w:type="paragraph" w:styleId="Quote">
    <w:name w:val="Quote"/>
    <w:basedOn w:val="Normal"/>
    <w:next w:val="Normal"/>
    <w:link w:val="QuoteChar"/>
    <w:uiPriority w:val="29"/>
    <w:qFormat/>
    <w:rsid w:val="00fb21a7"/>
    <w:pPr>
      <w:spacing w:before="200" w:after="0"/>
      <w:ind w:left="360" w:right="360" w:hanging="0"/>
    </w:pPr>
    <w:rPr>
      <w:rFonts w:cs="Angsana New"/>
      <w:i/>
      <w:iCs/>
      <w:sz w:val="22"/>
      <w:szCs w:val="22"/>
    </w:rPr>
  </w:style>
  <w:style w:type="paragraph" w:styleId="IntenseQuote">
    <w:name w:val="Intense Quote"/>
    <w:basedOn w:val="Normal"/>
    <w:next w:val="Normal"/>
    <w:link w:val="IntenseQuoteChar"/>
    <w:uiPriority w:val="30"/>
    <w:qFormat/>
    <w:rsid w:val="00fb21a7"/>
    <w:pPr>
      <w:pBdr>
        <w:bottom w:val="single" w:sz="4" w:space="1" w:color="000000"/>
      </w:pBdr>
      <w:spacing w:before="200" w:after="280"/>
      <w:ind w:left="1008" w:right="1152" w:hanging="0"/>
      <w:jc w:val="both"/>
    </w:pPr>
    <w:rPr>
      <w:rFonts w:cs="Angsana New"/>
      <w:b/>
      <w:bCs/>
      <w:i/>
      <w:iCs/>
      <w:sz w:val="22"/>
      <w:szCs w:val="22"/>
    </w:rPr>
  </w:style>
  <w:style w:type="paragraph" w:styleId="Ecbodytext" w:customStyle="1">
    <w:name w:val="ec_bodytext"/>
    <w:basedOn w:val="Normal"/>
    <w:qFormat/>
    <w:rsid w:val="00fb21a7"/>
    <w:pPr>
      <w:spacing w:lineRule="auto" w:line="240" w:beforeAutospacing="1" w:afterAutospacing="1"/>
    </w:pPr>
    <w:rPr>
      <w:rFonts w:ascii="Tahoma" w:hAnsi="Tahoma" w:eastAsia="Times New Roman" w:cs="Tahoma"/>
      <w:sz w:val="24"/>
      <w:szCs w:val="24"/>
    </w:rPr>
  </w:style>
  <w:style w:type="paragraph" w:styleId="Table" w:customStyle="1">
    <w:name w:val="Table"/>
    <w:basedOn w:val="Normal"/>
    <w:qFormat/>
    <w:rsid w:val="00fb21a7"/>
    <w:pPr>
      <w:spacing w:lineRule="auto" w:line="240" w:before="0" w:after="0"/>
      <w:ind w:left="1276" w:hanging="1276"/>
      <w:jc w:val="both"/>
    </w:pPr>
    <w:rPr>
      <w:rFonts w:ascii="Angsana New" w:hAnsi="Angsana New" w:eastAsia="Times New Roman" w:cs="Angsana New"/>
      <w:sz w:val="36"/>
      <w:szCs w:val="36"/>
      <w:lang w:val="en-GB"/>
    </w:rPr>
  </w:style>
  <w:style w:type="paragraph" w:styleId="Subhead1" w:customStyle="1">
    <w:name w:val="Subhead 1"/>
    <w:basedOn w:val="Normal"/>
    <w:qFormat/>
    <w:rsid w:val="00fb21a7"/>
    <w:pPr>
      <w:spacing w:lineRule="auto" w:line="240" w:before="0" w:after="0"/>
    </w:pPr>
    <w:rPr>
      <w:rFonts w:ascii="Times New Roman" w:hAnsi="Times New Roman" w:eastAsia="Times New Roman" w:cs="EucrosiaUPC"/>
      <w:b/>
      <w:bCs/>
      <w:color w:val="01947F"/>
      <w:sz w:val="34"/>
      <w:szCs w:val="34"/>
    </w:rPr>
  </w:style>
  <w:style w:type="paragraph" w:styleId="NormalIndent">
    <w:name w:val="Normal Indent"/>
    <w:basedOn w:val="Normal"/>
    <w:qFormat/>
    <w:rsid w:val="00fb21a7"/>
    <w:pPr>
      <w:spacing w:lineRule="auto" w:line="240" w:before="240" w:after="0"/>
      <w:ind w:left="720" w:firstLine="720"/>
      <w:jc w:val="both"/>
    </w:pPr>
    <w:rPr>
      <w:rFonts w:ascii="Angsana New" w:hAnsi="Angsana New" w:eastAsia="Times New Roman" w:cs="Angsana New"/>
      <w:lang w:val="en-GB"/>
    </w:rPr>
  </w:style>
  <w:style w:type="paragraph" w:styleId="ListBullet3">
    <w:name w:val="List Bullet 3"/>
    <w:basedOn w:val="Normal"/>
    <w:qFormat/>
    <w:rsid w:val="00fb21a7"/>
    <w:pPr>
      <w:spacing w:lineRule="auto" w:line="240" w:before="240" w:after="0"/>
      <w:ind w:left="566" w:hanging="283"/>
      <w:jc w:val="both"/>
    </w:pPr>
    <w:rPr>
      <w:rFonts w:ascii="Angsana New" w:hAnsi="Angsana New" w:eastAsia="Times New Roman" w:cs="Angsana New"/>
      <w:lang w:val="en-GB"/>
    </w:rPr>
  </w:style>
  <w:style w:type="paragraph" w:styleId="ListBullet">
    <w:name w:val="List Bullet"/>
    <w:basedOn w:val="Normal"/>
    <w:autoRedefine/>
    <w:qFormat/>
    <w:rsid w:val="00fb21a7"/>
    <w:pPr>
      <w:tabs>
        <w:tab w:val="clear" w:pos="720"/>
        <w:tab w:val="left" w:pos="0" w:leader="none"/>
      </w:tabs>
      <w:spacing w:lineRule="auto" w:line="240" w:before="0" w:after="0"/>
      <w:ind w:left="1639" w:hanging="1639"/>
    </w:pPr>
    <w:rPr>
      <w:rFonts w:ascii="Cordia New" w:hAnsi="Cordia New" w:eastAsia="Times New Roman" w:cs="Cordia New"/>
      <w:b/>
      <w:bCs/>
    </w:rPr>
  </w:style>
  <w:style w:type="paragraph" w:styleId="ListBullet2">
    <w:name w:val="List Bullet 2"/>
    <w:basedOn w:val="Normal"/>
    <w:autoRedefine/>
    <w:qFormat/>
    <w:rsid w:val="00fb21a7"/>
    <w:pPr>
      <w:tabs>
        <w:tab w:val="clear" w:pos="720"/>
        <w:tab w:val="left" w:pos="0" w:leader="none"/>
      </w:tabs>
      <w:spacing w:lineRule="auto" w:line="240" w:before="0" w:after="0"/>
      <w:ind w:left="1120" w:hanging="1120"/>
      <w:jc w:val="both"/>
    </w:pPr>
    <w:rPr>
      <w:rFonts w:ascii="Cordia New" w:hAnsi="Cordia New" w:eastAsia="Times New Roman" w:cs="EucrosiaUPC"/>
    </w:rPr>
  </w:style>
  <w:style w:type="paragraph" w:styleId="MMTopic1" w:customStyle="1">
    <w:name w:val="MM Topic 1"/>
    <w:basedOn w:val="Heading1"/>
    <w:qFormat/>
    <w:rsid w:val="00fb21a7"/>
    <w:pPr>
      <w:spacing w:before="240" w:after="60"/>
    </w:pPr>
    <w:rPr>
      <w:rFonts w:ascii="Arial" w:hAnsi="Arial" w:eastAsia="Times New Roman"/>
      <w:szCs w:val="37"/>
    </w:rPr>
  </w:style>
  <w:style w:type="paragraph" w:styleId="MMTopic2" w:customStyle="1">
    <w:name w:val="MM Topic 2"/>
    <w:basedOn w:val="Heading2"/>
    <w:qFormat/>
    <w:rsid w:val="00fb21a7"/>
    <w:pPr>
      <w:spacing w:before="240" w:after="60"/>
    </w:pPr>
    <w:rPr>
      <w:rFonts w:ascii="Arial" w:hAnsi="Arial" w:cs="Cordia New"/>
      <w:b w:val="false"/>
      <w:bCs w:val="false"/>
      <w:i/>
      <w:iCs/>
      <w:szCs w:val="32"/>
    </w:rPr>
  </w:style>
  <w:style w:type="paragraph" w:styleId="MMTopic3" w:customStyle="1">
    <w:name w:val="MM Topic 3"/>
    <w:basedOn w:val="Heading3"/>
    <w:qFormat/>
    <w:rsid w:val="00fb21a7"/>
    <w:pPr/>
    <w:rPr>
      <w:rFonts w:cs="Cordia New"/>
    </w:rPr>
  </w:style>
  <w:style w:type="paragraph" w:styleId="Style21" w:customStyle="1">
    <w:name w:val="Style2"/>
    <w:basedOn w:val="Normal"/>
    <w:next w:val="Normal"/>
    <w:autoRedefine/>
    <w:qFormat/>
    <w:rsid w:val="00fb21a7"/>
    <w:pPr>
      <w:spacing w:lineRule="auto" w:line="240" w:before="0" w:after="0"/>
      <w:ind w:firstLine="800"/>
      <w:jc w:val="left"/>
    </w:pPr>
    <w:rPr>
      <w:rFonts w:ascii="Angsana New" w:hAnsi="Angsana New" w:eastAsia="Cordia New" w:cs="Angsana New"/>
      <w:b/>
      <w:bCs/>
      <w:color w:val="0000FF"/>
      <w:lang w:eastAsia="zh-CN"/>
    </w:rPr>
  </w:style>
  <w:style w:type="paragraph" w:styleId="BodyText3">
    <w:name w:val="Body Text 3"/>
    <w:basedOn w:val="Normal"/>
    <w:link w:val="BodyText3Char"/>
    <w:qFormat/>
    <w:rsid w:val="00fb21a7"/>
    <w:pPr>
      <w:spacing w:lineRule="auto" w:line="240" w:before="0" w:after="120"/>
    </w:pPr>
    <w:rPr>
      <w:rFonts w:ascii="Times New Roman" w:hAnsi="Times New Roman" w:eastAsia="Times New Roman" w:cs="Angsana New"/>
      <w:sz w:val="16"/>
      <w:szCs w:val="18"/>
    </w:rPr>
  </w:style>
  <w:style w:type="paragraph" w:styleId="BlockText">
    <w:name w:val="Block Text"/>
    <w:basedOn w:val="Normal"/>
    <w:qFormat/>
    <w:rsid w:val="00fb21a7"/>
    <w:pPr>
      <w:widowControl w:val="false"/>
      <w:spacing w:lineRule="atLeast" w:line="360" w:before="0" w:after="0"/>
      <w:ind w:left="-90" w:right="-694" w:firstLine="1530"/>
      <w:jc w:val="both"/>
      <w:textAlignment w:val="baseline"/>
    </w:pPr>
    <w:rPr>
      <w:rFonts w:ascii="Times New Roman" w:hAnsi="Times New Roman" w:eastAsia="Cordia New" w:cs="Angsana New"/>
    </w:rPr>
  </w:style>
  <w:style w:type="paragraph" w:styleId="BodyText1" w:customStyle="1">
    <w:name w:val="Body Text1"/>
    <w:qFormat/>
    <w:rsid w:val="00fb21a7"/>
    <w:pPr>
      <w:widowControl/>
      <w:tabs>
        <w:tab w:val="left" w:pos="720" w:leader="none"/>
      </w:tabs>
      <w:suppressAutoHyphens w:val="true"/>
      <w:bidi w:val="0"/>
      <w:spacing w:before="0" w:after="0"/>
      <w:jc w:val="both"/>
    </w:pPr>
    <w:rPr>
      <w:rFonts w:ascii="Times New Roman" w:hAnsi="Times New Roman" w:eastAsia="Times New Roman" w:cs="BrowalliaUPC"/>
      <w:color w:val="000000"/>
      <w:kern w:val="2"/>
      <w:sz w:val="26"/>
      <w:szCs w:val="26"/>
      <w:lang w:val="en-US" w:eastAsia="en-US" w:bidi="th-TH"/>
    </w:rPr>
  </w:style>
  <w:style w:type="paragraph" w:styleId="Annotationtext">
    <w:name w:val="annotation text"/>
    <w:basedOn w:val="Normal"/>
    <w:link w:val="CommentTextChar"/>
    <w:qFormat/>
    <w:rsid w:val="00fb21a7"/>
    <w:pPr>
      <w:spacing w:lineRule="auto" w:line="240" w:before="0" w:after="0"/>
    </w:pPr>
    <w:rPr>
      <w:rFonts w:ascii="Times New Roman" w:hAnsi="Times New Roman" w:eastAsia="Times New Roman" w:cs="Angsana New"/>
      <w:sz w:val="20"/>
      <w:szCs w:val="25"/>
    </w:rPr>
  </w:style>
  <w:style w:type="paragraph" w:styleId="Annotationsubject">
    <w:name w:val="annotation subject"/>
    <w:basedOn w:val="Annotationtext"/>
    <w:next w:val="Annotationtext"/>
    <w:link w:val="CommentSubjectChar"/>
    <w:qFormat/>
    <w:rsid w:val="00fb21a7"/>
    <w:pPr/>
    <w:rPr>
      <w:b/>
      <w:bCs/>
    </w:rPr>
  </w:style>
  <w:style w:type="paragraph" w:styleId="21" w:customStyle="1">
    <w:name w:val="รายการย่อหน้า2"/>
    <w:basedOn w:val="Normal"/>
    <w:uiPriority w:val="99"/>
    <w:qFormat/>
    <w:rsid w:val="00fb21a7"/>
    <w:pPr>
      <w:spacing w:before="0" w:after="200"/>
      <w:ind w:left="720" w:hanging="0"/>
      <w:contextualSpacing/>
    </w:pPr>
    <w:rPr>
      <w:rFonts w:cs="Angsana New"/>
      <w:sz w:val="22"/>
    </w:rPr>
  </w:style>
  <w:style w:type="paragraph" w:styleId="Style9" w:customStyle="1">
    <w:name w:val="à¹×éÍàÃ×èÍ§"/>
    <w:basedOn w:val="Normal"/>
    <w:qFormat/>
    <w:rsid w:val="00fb21a7"/>
    <w:pPr>
      <w:spacing w:lineRule="auto" w:line="240" w:before="0" w:after="0"/>
      <w:ind w:right="386" w:hanging="0"/>
    </w:pPr>
    <w:rPr>
      <w:rFonts w:ascii="CordiaUPC" w:hAnsi="CordiaUPC" w:eastAsia="Times New Roman" w:cs="CordiaUPC"/>
      <w:sz w:val="28"/>
    </w:rPr>
  </w:style>
  <w:style w:type="paragraph" w:styleId="Revision">
    <w:name w:val="Revision"/>
    <w:semiHidden/>
    <w:qFormat/>
    <w:rsid w:val="00fb21a7"/>
    <w:pPr>
      <w:widowControl/>
      <w:suppressAutoHyphens w:val="true"/>
      <w:bidi w:val="0"/>
      <w:spacing w:before="0" w:after="0"/>
      <w:jc w:val="left"/>
    </w:pPr>
    <w:rPr>
      <w:rFonts w:ascii="Cordia New" w:hAnsi="Cordia New" w:eastAsia="Times New Roman" w:cs="Cordia New"/>
      <w:color w:val="auto"/>
      <w:kern w:val="2"/>
      <w:sz w:val="28"/>
      <w:szCs w:val="35"/>
      <w:lang w:val="en-US" w:eastAsia="en-US" w:bidi="th-TH"/>
    </w:rPr>
  </w:style>
  <w:style w:type="paragraph" w:styleId="Style10" w:customStyle="1">
    <w:name w:val="เนื้อหาไม่มีลำดับบรรยาย"/>
    <w:basedOn w:val="Normal"/>
    <w:qFormat/>
    <w:rsid w:val="00f52326"/>
    <w:pPr>
      <w:tabs>
        <w:tab w:val="left" w:pos="720" w:leader="none"/>
        <w:tab w:val="left" w:pos="1080" w:leader="none"/>
        <w:tab w:val="left" w:pos="1440" w:leader="none"/>
      </w:tabs>
      <w:spacing w:lineRule="auto" w:line="240" w:before="0" w:after="0"/>
      <w:ind w:firstLine="792"/>
      <w:jc w:val="left"/>
    </w:pPr>
    <w:rPr>
      <w:rFonts w:ascii="Browallia New" w:hAnsi="Browallia New" w:eastAsia="Times New Roman" w:cs="Browallia New"/>
    </w:rPr>
  </w:style>
  <w:style w:type="paragraph" w:styleId="Caption1">
    <w:name w:val="caption"/>
    <w:basedOn w:val="Normal"/>
    <w:next w:val="Normal"/>
    <w:uiPriority w:val="35"/>
    <w:unhideWhenUsed/>
    <w:qFormat/>
    <w:rsid w:val="00034b81"/>
    <w:pPr>
      <w:spacing w:lineRule="auto" w:line="240"/>
    </w:pPr>
    <w:rPr>
      <w:rFonts w:cs="Angsana New"/>
      <w:i/>
      <w:iCs/>
      <w:color w:val="1F497D" w:themeColor="text2"/>
      <w:sz w:val="18"/>
      <w:szCs w:val="22"/>
    </w:rPr>
  </w:style>
  <w:style w:type="paragraph" w:styleId="Zfr3q" w:customStyle="1">
    <w:name w:val="zfr3q"/>
    <w:basedOn w:val="Normal"/>
    <w:uiPriority w:val="99"/>
    <w:qFormat/>
    <w:rsid w:val="00034b81"/>
    <w:pPr>
      <w:spacing w:lineRule="auto" w:line="240" w:beforeAutospacing="1" w:afterAutospacing="1"/>
    </w:pPr>
    <w:rPr>
      <w:rFonts w:ascii="Times New Roman" w:hAnsi="Times New Roman" w:eastAsia="Times New Roman" w:cs="Times New Roman"/>
      <w:sz w:val="24"/>
      <w:szCs w:val="24"/>
    </w:rPr>
  </w:style>
  <w:style w:type="paragraph" w:styleId="Contents2">
    <w:name w:val="TOC 2"/>
    <w:basedOn w:val="Normal"/>
    <w:next w:val="Normal"/>
    <w:autoRedefine/>
    <w:uiPriority w:val="39"/>
    <w:unhideWhenUsed/>
    <w:rsid w:val="00f81045"/>
    <w:pPr>
      <w:tabs>
        <w:tab w:val="clear" w:pos="720"/>
        <w:tab w:val="left" w:pos="1985" w:leader="none"/>
        <w:tab w:val="right" w:pos="8660" w:leader="dot"/>
      </w:tabs>
      <w:spacing w:lineRule="auto" w:line="240" w:before="0" w:after="0"/>
      <w:ind w:left="320" w:hanging="0"/>
    </w:pPr>
    <w:rPr>
      <w:rFonts w:cs="Angsana New"/>
      <w:szCs w:val="40"/>
    </w:rPr>
  </w:style>
  <w:style w:type="paragraph" w:styleId="Contents1">
    <w:name w:val="TOC 1"/>
    <w:basedOn w:val="Normal"/>
    <w:next w:val="Normal"/>
    <w:autoRedefine/>
    <w:uiPriority w:val="39"/>
    <w:unhideWhenUsed/>
    <w:rsid w:val="00f81045"/>
    <w:pPr>
      <w:tabs>
        <w:tab w:val="clear" w:pos="720"/>
        <w:tab w:val="right" w:pos="8660" w:leader="dot"/>
      </w:tabs>
      <w:spacing w:lineRule="auto" w:line="240" w:before="0" w:after="0"/>
    </w:pPr>
    <w:rPr>
      <w:b/>
      <w:bCs/>
    </w:rPr>
  </w:style>
  <w:style w:type="paragraph" w:styleId="Contents3">
    <w:name w:val="TOC 3"/>
    <w:basedOn w:val="Normal"/>
    <w:next w:val="Normal"/>
    <w:autoRedefine/>
    <w:uiPriority w:val="39"/>
    <w:unhideWhenUsed/>
    <w:rsid w:val="0035075f"/>
    <w:pPr>
      <w:tabs>
        <w:tab w:val="clear" w:pos="720"/>
        <w:tab w:val="left" w:pos="1985" w:leader="none"/>
        <w:tab w:val="right" w:pos="8660" w:leader="dot"/>
      </w:tabs>
      <w:spacing w:lineRule="auto" w:line="240" w:before="0" w:after="0"/>
      <w:ind w:left="1985" w:hanging="1345"/>
    </w:pPr>
    <w:rPr>
      <w:rFonts w:cs="Angsana New"/>
      <w:szCs w:val="40"/>
    </w:rPr>
  </w:style>
  <w:style w:type="paragraph" w:styleId="Contents4">
    <w:name w:val="TOC 4"/>
    <w:basedOn w:val="Normal"/>
    <w:next w:val="Normal"/>
    <w:autoRedefine/>
    <w:uiPriority w:val="39"/>
    <w:unhideWhenUsed/>
    <w:rsid w:val="00d11942"/>
    <w:pPr>
      <w:spacing w:lineRule="auto" w:line="259" w:before="0" w:after="100"/>
      <w:ind w:left="660" w:hanging="0"/>
    </w:pPr>
    <w:rPr>
      <w:rFonts w:ascii="Calibri" w:hAnsi="Calibri" w:eastAsia="" w:cs="" w:asciiTheme="minorHAnsi" w:cstheme="minorBidi" w:eastAsiaTheme="minorEastAsia" w:hAnsiTheme="minorHAnsi"/>
      <w:kern w:val="0"/>
      <w:sz w:val="22"/>
      <w:szCs w:val="28"/>
    </w:rPr>
  </w:style>
  <w:style w:type="paragraph" w:styleId="Contents5">
    <w:name w:val="TOC 5"/>
    <w:basedOn w:val="Normal"/>
    <w:next w:val="Normal"/>
    <w:autoRedefine/>
    <w:uiPriority w:val="39"/>
    <w:unhideWhenUsed/>
    <w:rsid w:val="00d11942"/>
    <w:pPr>
      <w:spacing w:lineRule="auto" w:line="259" w:before="0" w:after="100"/>
      <w:ind w:left="880" w:hanging="0"/>
    </w:pPr>
    <w:rPr>
      <w:rFonts w:ascii="Calibri" w:hAnsi="Calibri" w:eastAsia="" w:cs="" w:asciiTheme="minorHAnsi" w:cstheme="minorBidi" w:eastAsiaTheme="minorEastAsia" w:hAnsiTheme="minorHAnsi"/>
      <w:kern w:val="0"/>
      <w:sz w:val="22"/>
      <w:szCs w:val="28"/>
    </w:rPr>
  </w:style>
  <w:style w:type="paragraph" w:styleId="Contents6">
    <w:name w:val="TOC 6"/>
    <w:basedOn w:val="Normal"/>
    <w:next w:val="Normal"/>
    <w:autoRedefine/>
    <w:uiPriority w:val="39"/>
    <w:unhideWhenUsed/>
    <w:rsid w:val="00d11942"/>
    <w:pPr>
      <w:spacing w:lineRule="auto" w:line="259" w:before="0" w:after="100"/>
      <w:ind w:left="1100" w:hanging="0"/>
    </w:pPr>
    <w:rPr>
      <w:rFonts w:ascii="Calibri" w:hAnsi="Calibri" w:eastAsia="" w:cs="" w:asciiTheme="minorHAnsi" w:cstheme="minorBidi" w:eastAsiaTheme="minorEastAsia" w:hAnsiTheme="minorHAnsi"/>
      <w:kern w:val="0"/>
      <w:sz w:val="22"/>
      <w:szCs w:val="28"/>
    </w:rPr>
  </w:style>
  <w:style w:type="paragraph" w:styleId="Contents7">
    <w:name w:val="TOC 7"/>
    <w:basedOn w:val="Normal"/>
    <w:next w:val="Normal"/>
    <w:autoRedefine/>
    <w:uiPriority w:val="39"/>
    <w:unhideWhenUsed/>
    <w:rsid w:val="00d11942"/>
    <w:pPr>
      <w:spacing w:lineRule="auto" w:line="259" w:before="0" w:after="100"/>
      <w:ind w:left="1320" w:hanging="0"/>
    </w:pPr>
    <w:rPr>
      <w:rFonts w:ascii="Calibri" w:hAnsi="Calibri" w:eastAsia="" w:cs="" w:asciiTheme="minorHAnsi" w:cstheme="minorBidi" w:eastAsiaTheme="minorEastAsia" w:hAnsiTheme="minorHAnsi"/>
      <w:kern w:val="0"/>
      <w:sz w:val="22"/>
      <w:szCs w:val="28"/>
    </w:rPr>
  </w:style>
  <w:style w:type="paragraph" w:styleId="Contents8">
    <w:name w:val="TOC 8"/>
    <w:basedOn w:val="Normal"/>
    <w:next w:val="Normal"/>
    <w:autoRedefine/>
    <w:uiPriority w:val="39"/>
    <w:unhideWhenUsed/>
    <w:rsid w:val="00d11942"/>
    <w:pPr>
      <w:spacing w:lineRule="auto" w:line="259" w:before="0" w:after="100"/>
      <w:ind w:left="1540" w:hanging="0"/>
    </w:pPr>
    <w:rPr>
      <w:rFonts w:ascii="Calibri" w:hAnsi="Calibri" w:eastAsia="" w:cs="" w:asciiTheme="minorHAnsi" w:cstheme="minorBidi" w:eastAsiaTheme="minorEastAsia" w:hAnsiTheme="minorHAnsi"/>
      <w:kern w:val="0"/>
      <w:sz w:val="22"/>
      <w:szCs w:val="28"/>
    </w:rPr>
  </w:style>
  <w:style w:type="paragraph" w:styleId="Contents9">
    <w:name w:val="TOC 9"/>
    <w:basedOn w:val="Normal"/>
    <w:next w:val="Normal"/>
    <w:autoRedefine/>
    <w:uiPriority w:val="39"/>
    <w:unhideWhenUsed/>
    <w:rsid w:val="00d11942"/>
    <w:pPr>
      <w:spacing w:lineRule="auto" w:line="259" w:before="0" w:after="100"/>
      <w:ind w:left="1760" w:hanging="0"/>
    </w:pPr>
    <w:rPr>
      <w:rFonts w:ascii="Calibri" w:hAnsi="Calibri" w:eastAsia="" w:cs="" w:asciiTheme="minorHAnsi" w:cstheme="minorBidi" w:eastAsiaTheme="minorEastAsia" w:hAnsiTheme="minorHAnsi"/>
      <w:kern w:val="0"/>
      <w:sz w:val="22"/>
      <w:szCs w:val="28"/>
    </w:rPr>
  </w:style>
  <w:style w:type="paragraph" w:styleId="TOCHeading">
    <w:name w:val="TOC Heading"/>
    <w:basedOn w:val="Heading1"/>
    <w:next w:val="Normal"/>
    <w:uiPriority w:val="39"/>
    <w:unhideWhenUsed/>
    <w:qFormat/>
    <w:rsid w:val="00d11942"/>
    <w:pPr>
      <w:keepNext w:val="true"/>
      <w:keepLines/>
      <w:tabs>
        <w:tab w:val="clear" w:pos="567"/>
        <w:tab w:val="clear" w:pos="8647"/>
      </w:tabs>
      <w:spacing w:lineRule="auto" w:line="259" w:before="240" w:after="0"/>
      <w:jc w:val="left"/>
    </w:pPr>
    <w:rPr>
      <w:rFonts w:ascii="Cambria" w:hAnsi="Cambria" w:eastAsia="" w:cs="" w:asciiTheme="majorHAnsi" w:cstheme="majorBidi" w:eastAsiaTheme="majorEastAsia" w:hAnsiTheme="majorHAnsi"/>
      <w:b w:val="false"/>
      <w:bCs w:val="false"/>
      <w:color w:val="365F91" w:themeColor="accent1" w:themeShade="bf"/>
      <w:kern w:val="0"/>
      <w:sz w:val="32"/>
      <w:szCs w:val="32"/>
      <w:lang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Normal1">
    <w:name w:val="Normal1"/>
    <w:qFormat/>
    <w:pPr>
      <w:widowControl/>
      <w:suppressAutoHyphens w:val="true"/>
      <w:bidi w:val="0"/>
      <w:spacing w:lineRule="auto" w:line="240" w:before="0" w:after="0"/>
      <w:jc w:val="both"/>
    </w:pPr>
    <w:rPr>
      <w:rFonts w:ascii="Calibri" w:hAnsi="Calibri" w:eastAsia="Calibri" w:cs="Calibri"/>
      <w:color w:val="000000"/>
      <w:kern w:val="2"/>
      <w:sz w:val="32"/>
      <w:szCs w:val="22"/>
      <w:lang w:val="en-US" w:eastAsia="en-US" w:bidi="th-TH"/>
    </w:rPr>
  </w:style>
  <w:style w:type="numbering" w:styleId="NoList" w:default="1">
    <w:name w:val="No List"/>
    <w:uiPriority w:val="99"/>
    <w:semiHidden/>
    <w:unhideWhenUsed/>
    <w:qFormat/>
  </w:style>
  <w:style w:type="numbering" w:styleId="15" w:customStyle="1">
    <w:name w:val="ไม่มีรายการ1"/>
    <w:uiPriority w:val="99"/>
    <w:semiHidden/>
    <w:unhideWhenUsed/>
    <w:qFormat/>
    <w:rsid w:val="00120112"/>
  </w:style>
  <w:style w:type="numbering" w:styleId="NoList1" w:customStyle="1">
    <w:name w:val="No List1"/>
    <w:uiPriority w:val="99"/>
    <w:semiHidden/>
    <w:unhideWhenUsed/>
    <w:qFormat/>
    <w:rsid w:val="00fb21a7"/>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20112"/>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10">
    <w:name w:val="เส้นตาราง1"/>
    <w:basedOn w:val="TableNormal"/>
    <w:uiPriority w:val="59"/>
    <w:rsid w:val="008117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
    <w:name w:val="เส้นตาราง2"/>
    <w:basedOn w:val="TableNormal"/>
    <w:uiPriority w:val="59"/>
    <w:rsid w:val="00e24fa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
    <w:name w:val="เส้นตาราง3"/>
    <w:basedOn w:val="TableNormal"/>
    <w:uiPriority w:val="59"/>
    <w:rsid w:val="00165b3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4">
    <w:name w:val="เส้นตาราง4"/>
    <w:basedOn w:val="TableNormal"/>
    <w:uiPriority w:val="59"/>
    <w:rsid w:val="00d53fc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
    <w:name w:val="เส้นตาราง5"/>
    <w:basedOn w:val="TableNormal"/>
    <w:uiPriority w:val="59"/>
    <w:rsid w:val="003a05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6">
    <w:name w:val="เส้นตาราง6"/>
    <w:basedOn w:val="TableNormal"/>
    <w:uiPriority w:val="59"/>
    <w:rsid w:val="00e41e0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7">
    <w:name w:val="เส้นตาราง7"/>
    <w:basedOn w:val="TableNormal"/>
    <w:uiPriority w:val="59"/>
    <w:rsid w:val="008b322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1">
    <w:name w:val="เส้นตาราง11"/>
    <w:basedOn w:val="TableNormal"/>
    <w:uiPriority w:val="59"/>
    <w:rsid w:val="003a21ee"/>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2">
    <w:name w:val="เส้นตาราง12"/>
    <w:basedOn w:val="TableNormal"/>
    <w:uiPriority w:val="59"/>
    <w:rsid w:val="00fc4a33"/>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1">
    <w:name w:val="Table Grid1"/>
    <w:basedOn w:val="TableNormal"/>
    <w:uiPriority w:val="59"/>
    <w:rsid w:val="008d1213"/>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2">
    <w:name w:val="Table Grid2"/>
    <w:basedOn w:val="TableNormal"/>
    <w:uiPriority w:val="59"/>
    <w:rsid w:val="00386414"/>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3">
    <w:name w:val="Table Grid3"/>
    <w:basedOn w:val="TableNormal"/>
    <w:uiPriority w:val="59"/>
    <w:rsid w:val="004b10d9"/>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21">
    <w:name w:val="Table Grid21"/>
    <w:basedOn w:val="TableNormal"/>
    <w:uiPriority w:val="59"/>
    <w:rsid w:val="00fb21a7"/>
    <w:pPr>
      <w:jc w:val="left"/>
    </w:pPr>
    <w:rPr>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22">
    <w:name w:val="Table Grid22"/>
    <w:basedOn w:val="TableNormal"/>
    <w:uiPriority w:val="59"/>
    <w:rsid w:val="00fb21a7"/>
    <w:pPr>
      <w:jc w:val="left"/>
    </w:pPr>
    <w:rPr>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4">
    <w:name w:val="Table Grid4"/>
    <w:basedOn w:val="TableNormal"/>
    <w:uiPriority w:val="59"/>
    <w:rsid w:val="00fb21a7"/>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5">
    <w:name w:val="Table Grid5"/>
    <w:basedOn w:val="TableNormal"/>
    <w:uiPriority w:val="59"/>
    <w:rsid w:val="00fb21a7"/>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6">
    <w:name w:val="Table Grid6"/>
    <w:basedOn w:val="TableNormal"/>
    <w:uiPriority w:val="59"/>
    <w:rsid w:val="00fb21a7"/>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7">
    <w:name w:val="Table Grid7"/>
    <w:basedOn w:val="TableNormal"/>
    <w:uiPriority w:val="59"/>
    <w:rsid w:val="00fb21a7"/>
    <w:rPr>
      <w:sz w:val="22"/>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8">
    <w:name w:val="Table Grid8"/>
    <w:basedOn w:val="TableNormal"/>
    <w:uiPriority w:val="59"/>
    <w:rsid w:val="00fb21a7"/>
    <w:pPr>
      <w:jc w:val="left"/>
    </w:pPr>
    <w:rPr>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8">
    <w:name w:val="เส้นตาราง8"/>
    <w:basedOn w:val="TableNormal"/>
    <w:uiPriority w:val="59"/>
    <w:rsid w:val="00034b81"/>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9">
    <w:name w:val="Table Grid9"/>
    <w:basedOn w:val="TableNormal"/>
    <w:uiPriority w:val="59"/>
    <w:rsid w:val="00a70ba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10">
    <w:name w:val="Table Grid10"/>
    <w:basedOn w:val="TableNormal"/>
    <w:uiPriority w:val="59"/>
    <w:rsid w:val="00a70ba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11">
    <w:name w:val="Table Grid11"/>
    <w:basedOn w:val="TableNormal"/>
    <w:uiPriority w:val="59"/>
    <w:rsid w:val="00a70ba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62">
    <w:name w:val="ตารางที่มีเส้น 1 แบบบาง - เน้น 62"/>
    <w:basedOn w:val="TableNormal"/>
    <w:uiPriority w:val="46"/>
    <w:rsid w:val="0092746a"/>
    <w:rPr>
      <w:rFonts w:asciiTheme="minorHAnsi" w:hAnsiTheme="minorHAnsi" w:eastAsiaTheme="minorHAnsi" w:cstheme="minorBidi"/>
      <w:sz w:val="22"/>
      <w:szCs w:val="28"/>
    </w:rPr>
    <w:tblPr>
      <w:tblStyleRowBandSize w:val="1"/>
      <w:tblStyleColBandSize w:val="1"/>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CellMar>
        <w:top w:w="0" w:type="dxa"/>
        <w:left w:w="108" w:type="dxa"/>
        <w:bottom w:w="0" w:type="dxa"/>
        <w:right w:w="108" w:type="dxa"/>
      </w:tblCellMar>
    </w:tblPr>
    <w:tblStylePr w:type="firstRow">
      <w:rPr>
        <w:b/>
        <w:bCs/>
      </w:rPr>
      <w:tblPr/>
      <w:tcPr>
        <w:tcBorders>
          <w:bottom w:val="single" w:color="FABF8F" w:themeColor="accent6" w:sz="12" w:space="0"/>
        </w:tcBorders>
      </w:tcPr>
    </w:tblStylePr>
    <w:tblStylePr w:type="lastRow">
      <w:rPr>
        <w:b/>
        <w:bCs/>
      </w:rPr>
      <w:tblPr/>
      <w:tcPr>
        <w:tcBorders>
          <w:top w:val="double" w:color="FABF8F" w:themeColor="accent6" w:sz="2" w:space="0"/>
        </w:tcBorders>
      </w:tcPr>
    </w:tblStylePr>
    <w:tblStylePr w:type="firstCol">
      <w:rPr>
        <w:b/>
        <w:bCs/>
      </w:rPr>
      <w:tblPr/>
    </w:tblStylePr>
    <w:tblStylePr w:type="lastCol">
      <w:rPr>
        <w:b/>
        <w:bCs/>
      </w:rPr>
      <w:tblPr/>
    </w:tblStylePr>
  </w:style>
  <w:style w:type="table" w:customStyle="1" w:styleId="TableGrid12">
    <w:name w:val="Table Grid12"/>
    <w:basedOn w:val="TableNormal"/>
    <w:uiPriority w:val="59"/>
    <w:rsid w:val="00262e5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13">
    <w:name w:val="Table Grid13"/>
    <w:basedOn w:val="TableNormal"/>
    <w:uiPriority w:val="59"/>
    <w:rsid w:val="00525f9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14">
    <w:name w:val="Table Grid14"/>
    <w:basedOn w:val="TableNormal"/>
    <w:uiPriority w:val="59"/>
    <w:rsid w:val="006c12e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15">
    <w:name w:val="Table Grid15"/>
    <w:basedOn w:val="TableNormal"/>
    <w:uiPriority w:val="59"/>
    <w:rsid w:val="003c0bf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hyperlink" Target="https://drive.google.com/file/d/1qGZTKK4atLMbSs7sBkf8HenNIbyfE-PQ/view?usp=sharing" TargetMode="External"/><Relationship Id="rId6" Type="http://schemas.openxmlformats.org/officeDocument/2006/relationships/hyperlink" Target="" TargetMode="External"/><Relationship Id="rId7" Type="http://schemas.openxmlformats.org/officeDocument/2006/relationships/hyperlink" Target="https://drive.google.com/file/d/1qGZTKK4atLMbSs7sBkf8HenNIbyfE-PQ/view?usp=sharing" TargetMode="External"/><Relationship Id="rId8" Type="http://schemas.openxmlformats.org/officeDocument/2006/relationships/hyperlink" Target="" TargetMode="Externa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2.png"/><Relationship Id="rId12" Type="http://schemas.openxmlformats.org/officeDocument/2006/relationships/hyperlink" Target="https://reg.chandra.ac.th/registrar/apphome.asp"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5.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chart" Target="charts/chart1.xm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footer" Target="footer6.xml"/><Relationship Id="rId26" Type="http://schemas.openxmlformats.org/officeDocument/2006/relationships/footer" Target="footer7.xml"/><Relationship Id="rId27" Type="http://schemas.openxmlformats.org/officeDocument/2006/relationships/hyperlink" Target="https://reg.chandra.ac.th/registrar/studentset.asp?cmd=1&amp;campusid=1&amp;groupyear=601&amp;studentgroup=81091&amp;avs31816867=9&amp;px=1&amp;status=STUDENTSTATUS&lt;%3D99" TargetMode="External"/><Relationship Id="rId28" Type="http://schemas.openxmlformats.org/officeDocument/2006/relationships/hyperlink" Target="https://reg.chandra.ac.th/registrar/studentset.asp?cmd=1&amp;campusid=1&amp;groupyear=591&amp;studentgroup=80447&amp;avs691930532=9&amp;status=STUDENTSTATUS%3D40" TargetMode="External"/><Relationship Id="rId29" Type="http://schemas.openxmlformats.org/officeDocument/2006/relationships/hyperlink" Target="https://drive.google.com/drive/u/0/folders/1eXTEL_b0Ito3Q_nFVB_jmnwOPmaU0JyU" TargetMode="External"/><Relationship Id="rId30" Type="http://schemas.openxmlformats.org/officeDocument/2006/relationships/hyperlink" Target="https://drive.google.com/drive/u/0/folders/1eXTEL_b0Ito3Q_nFVB_jmnwOPmaU0JyU" TargetMode="External"/><Relationship Id="rId31" Type="http://schemas.openxmlformats.org/officeDocument/2006/relationships/hyperlink" Target="https://drive.google.com/drive/u/0/folders/1eXTEL_b0Ito3Q_nFVB_jmnwOPmaU0JyU" TargetMode="External"/><Relationship Id="rId32" Type="http://schemas.openxmlformats.org/officeDocument/2006/relationships/hyperlink" Target="https://drive.google.com/drive/u/0/folders/1eXTEL_b0Ito3Q_nFVB_jmnwOPmaU0JyU" TargetMode="External"/><Relationship Id="rId33" Type="http://schemas.openxmlformats.org/officeDocument/2006/relationships/hyperlink" Target="https://drive.google.com/drive/u/0/folders/1eXTEL_b0Ito3Q_nFVB_jmnwOPmaU0JyU" TargetMode="External"/><Relationship Id="rId34" Type="http://schemas.openxmlformats.org/officeDocument/2006/relationships/hyperlink" Target="https://drive.google.com/drive/u/0/folders/1eXTEL_b0Ito3Q_nFVB_jmnwOPmaU0JyU" TargetMode="External"/><Relationship Id="rId35" Type="http://schemas.openxmlformats.org/officeDocument/2006/relationships/hyperlink" Target="https://drive.google.com/drive/u/0/folders/1eXTEL_b0Ito3Q_nFVB_jmnwOPmaU0JyU" TargetMode="External"/><Relationship Id="rId36" Type="http://schemas.openxmlformats.org/officeDocument/2006/relationships/hyperlink" Target="https://drive.google.com/drive/u/0/folders/1eXTEL_b0Ito3Q_nFVB_jmnwOPmaU0JyU" TargetMode="External"/><Relationship Id="rId37" Type="http://schemas.openxmlformats.org/officeDocument/2006/relationships/footer" Target="footer8.xml"/><Relationship Id="rId38" Type="http://schemas.openxmlformats.org/officeDocument/2006/relationships/image" Target="media/image13.png"/><Relationship Id="rId39" Type="http://schemas.openxmlformats.org/officeDocument/2006/relationships/hyperlink" Target="https://drive.google.com/drive/folders/1NP_azsHzLzyFMSZYkFOYDS2cxhB5AOHK?usp=sharing" TargetMode="External"/><Relationship Id="rId40" Type="http://schemas.openxmlformats.org/officeDocument/2006/relationships/hyperlink" Target="https://drive.google.com/drive/folders/19HLdeigNdQKVf-bWWtgk__1Atu1qj6Mh?usp=sharing" TargetMode="External"/><Relationship Id="rId41" Type="http://schemas.openxmlformats.org/officeDocument/2006/relationships/hyperlink" Target="https://drive.google.com/drive/folders/1FZzNEL6CEVkgGt_45KUYdhfpOJ4-1ldA?usp=sharing" TargetMode="External"/><Relationship Id="rId42" Type="http://schemas.openxmlformats.org/officeDocument/2006/relationships/footer" Target="footer9.xml"/><Relationship Id="rId43" Type="http://schemas.openxmlformats.org/officeDocument/2006/relationships/footer" Target="footer10.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glossaryDocument" Target="glossary/document.xml"/><Relationship Id="rId49" Type="http://schemas.openxmlformats.org/officeDocument/2006/relationships/customXml" Target="../customXml/item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sz="1800" spc="-1" strike="noStrike">
                <a:solidFill>
                  <a:srgbClr val="404040"/>
                </a:solidFill>
                <a:latin typeface="Calibri"/>
              </a:defRPr>
            </a:pPr>
            <a:r>
              <a:rPr b="1" sz="1800" spc="-1" strike="noStrike">
                <a:solidFill>
                  <a:srgbClr val="404040"/>
                </a:solidFill>
                <a:latin typeface="Calibri"/>
              </a:rPr>
              <a:t>คะแนนความพึงพอใจ</a:t>
            </a:r>
          </a:p>
        </c:rich>
      </c:tx>
      <c:overlay val="0"/>
      <c:spPr>
        <a:noFill/>
        <a:ln w="0">
          <a:noFill/>
        </a:ln>
      </c:spPr>
    </c:title>
    <c:autoTitleDeleted val="0"/>
    <c:plotArea>
      <c:lineChart>
        <c:grouping val="standard"/>
        <c:varyColors val="0"/>
        <c:ser>
          <c:idx val="0"/>
          <c:order val="0"/>
          <c:tx>
            <c:strRef>
              <c:f>label 0</c:f>
              <c:strCache>
                <c:ptCount val="1"/>
                <c:pt idx="0">
                  <c:v>คะแนน</c:v>
                </c:pt>
              </c:strCache>
            </c:strRef>
          </c:tx>
          <c:spPr>
            <a:solidFill>
              <a:srgbClr val="4f81bd"/>
            </a:solidFill>
            <a:ln cap="rnd" w="31680">
              <a:solidFill>
                <a:srgbClr val="4f81bd"/>
              </a:solidFill>
              <a:round/>
            </a:ln>
          </c:spPr>
          <c:marker>
            <c:symbol val="circle"/>
            <c:size val="17"/>
            <c:spPr>
              <a:solidFill>
                <a:srgbClr val="4f81bd"/>
              </a:solidFill>
            </c:spPr>
          </c:marker>
          <c:dLbls>
            <c:numFmt formatCode="General" sourceLinked="0"/>
            <c:txPr>
              <a:bodyPr wrap="square"/>
              <a:lstStyle/>
              <a:p>
                <a:pPr>
                  <a:defRPr b="1" sz="900" spc="-1" strike="noStrike">
                    <a:solidFill>
                      <a:srgbClr val="ffffff"/>
                    </a:solidFill>
                    <a:latin typeface="Calibri"/>
                  </a:defRPr>
                </a:pPr>
              </a:p>
            </c:txPr>
            <c:dLblPos val="ctr"/>
            <c:showLegendKey val="0"/>
            <c:showVal val="1"/>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3"/>
                <c:pt idx="0">
                  <c:v>ปี 2562</c:v>
                </c:pt>
                <c:pt idx="1">
                  <c:v>ปี 2563</c:v>
                </c:pt>
                <c:pt idx="2">
                  <c:v>ปี 2564</c:v>
                </c:pt>
              </c:strCache>
            </c:strRef>
          </c:cat>
          <c:val>
            <c:numRef>
              <c:f>0</c:f>
              <c:numCache>
                <c:formatCode>General</c:formatCode>
                <c:ptCount val="3"/>
                <c:pt idx="0">
                  <c:v>4.1</c:v>
                </c:pt>
                <c:pt idx="1">
                  <c:v>4.16</c:v>
                </c:pt>
                <c:pt idx="2">
                  <c:v>4.21</c:v>
                </c:pt>
              </c:numCache>
            </c:numRef>
          </c:val>
          <c:smooth val="0"/>
        </c:ser>
        <c:hiLowLines>
          <c:spPr>
            <a:ln w="0">
              <a:noFill/>
            </a:ln>
          </c:spPr>
        </c:hiLowLines>
        <c:marker val="1"/>
        <c:axId val="86552412"/>
        <c:axId val="23008821"/>
      </c:lineChart>
      <c:catAx>
        <c:axId val="86552412"/>
        <c:scaling>
          <c:orientation val="minMax"/>
        </c:scaling>
        <c:delete val="0"/>
        <c:axPos val="b"/>
        <c:numFmt formatCode="General" sourceLinked="0"/>
        <c:majorTickMark val="none"/>
        <c:minorTickMark val="none"/>
        <c:tickLblPos val="nextTo"/>
        <c:spPr>
          <a:ln w="19080">
            <a:solidFill>
              <a:srgbClr val="404040"/>
            </a:solidFill>
            <a:round/>
          </a:ln>
        </c:spPr>
        <c:txPr>
          <a:bodyPr/>
          <a:lstStyle/>
          <a:p>
            <a:pPr>
              <a:defRPr b="0" sz="900" spc="-1" strike="noStrike">
                <a:solidFill>
                  <a:srgbClr val="404040"/>
                </a:solidFill>
                <a:latin typeface="Calibri"/>
              </a:defRPr>
            </a:pPr>
          </a:p>
        </c:txPr>
        <c:crossAx val="23008821"/>
        <c:crosses val="autoZero"/>
        <c:auto val="1"/>
        <c:lblAlgn val="ctr"/>
        <c:lblOffset val="100"/>
        <c:noMultiLvlLbl val="0"/>
      </c:catAx>
      <c:valAx>
        <c:axId val="23008821"/>
        <c:scaling>
          <c:orientation val="minMax"/>
        </c:scaling>
        <c:delete val="1"/>
        <c:axPos val="l"/>
        <c:majorGridlines>
          <c:spPr>
            <a:ln w="9360">
              <a:solidFill>
                <a:srgbClr val="bfbfbf">
                  <a:alpha val="36000"/>
                </a:srgbClr>
              </a:solidFill>
              <a:round/>
            </a:ln>
          </c:spPr>
        </c:majorGridlines>
        <c:numFmt formatCode="General" sourceLinked="1"/>
        <c:majorTickMark val="none"/>
        <c:minorTickMark val="none"/>
        <c:tickLblPos val="nextTo"/>
        <c:spPr>
          <a:ln w="9360">
            <a:solidFill>
              <a:srgbClr val="878787"/>
            </a:solidFill>
            <a:round/>
          </a:ln>
        </c:spPr>
        <c:txPr>
          <a:bodyPr/>
          <a:lstStyle/>
          <a:p>
            <a:pPr>
              <a:defRPr b="0" sz="1000" spc="-1" strike="noStrike">
                <a:solidFill>
                  <a:srgbClr val="000000"/>
                </a:solidFill>
                <a:latin typeface="Calibri"/>
              </a:defRPr>
            </a:pPr>
          </a:p>
        </c:txPr>
        <c:crossAx val="86552412"/>
        <c:crossBetween val="between"/>
      </c:valAx>
      <c:spPr>
        <a:noFill/>
        <a:ln w="0">
          <a:noFill/>
        </a:ln>
      </c:spPr>
    </c:plotArea>
    <c:plotVisOnly val="1"/>
    <c:dispBlanksAs val="gap"/>
  </c:chart>
  <c:spPr>
    <a:gradFill>
      <a:gsLst>
        <a:gs pos="0">
          <a:srgbClr val="ffffff"/>
        </a:gs>
        <a:gs pos="100000">
          <a:srgbClr val="bfbfbf"/>
        </a:gs>
      </a:gsLst>
      <a:path path="circle">
        <a:fillToRect l="50000" t="0" r="50000" b="100000"/>
      </a:path>
    </a:gradFill>
    <a:ln w="9360">
      <a:solidFill>
        <a:srgbClr val="bfbfbf"/>
      </a:solidFill>
      <a:round/>
    </a:ln>
  </c:spPr>
</c:chartSpace>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D1CC6BCBB14304867288CE0225AA97"/>
        <w:category>
          <w:name w:val="General"/>
          <w:gallery w:val="placeholder"/>
        </w:category>
        <w:types>
          <w:type w:val="bbPlcHdr"/>
        </w:types>
        <w:behaviors>
          <w:behavior w:val="content"/>
        </w:behaviors>
        <w:guid w:val="{E18B743D-7E4C-4541-9154-01E98049009B}"/>
      </w:docPartPr>
      <w:docPartBody>
        <w:p w:rsidR="00170215" w:rsidRDefault="0086627E" w:rsidP="0086627E">
          <w:r w:rsidRPr="0098779D">
            <w:rPr>
              <w:rStyle w:val="PlaceholderText"/>
            </w:rPr>
            <w:t>Choose an item</w:t>
          </w:r>
          <w:r w:rsidRPr="0098779D">
            <w:rPr>
              <w:rStyle w:val="PlaceholderText"/>
              <w:rFonts w:cs="Angsana New"/>
              <w:cs/>
            </w:rPr>
            <w:t>.</w:t>
          </w:r>
        </w:p>
      </w:docPartBody>
    </w:docPart>
    <w:docPart>
      <w:docPartPr>
        <w:name w:val="87AB2B69A7F24E3180B3461E15C9ED6D"/>
        <w:category>
          <w:name w:val="General"/>
          <w:gallery w:val="placeholder"/>
        </w:category>
        <w:types>
          <w:type w:val="bbPlcHdr"/>
        </w:types>
        <w:behaviors>
          <w:behavior w:val="content"/>
        </w:behaviors>
        <w:guid w:val="{4A17DF53-7543-4BEC-A156-CF6DDC6BBE21}"/>
      </w:docPartPr>
      <w:docPartBody>
        <w:p w:rsidR="0055000A" w:rsidRDefault="0086627E" w:rsidP="0086627E">
          <w:r w:rsidRPr="0098779D">
            <w:rPr>
              <w:rStyle w:val="PlaceholderText"/>
            </w:rPr>
            <w:t>Choose an item</w:t>
          </w:r>
          <w:r w:rsidRPr="0098779D">
            <w:rPr>
              <w:rStyle w:val="PlaceholderText"/>
              <w:rFonts w:cs="Angsana New"/>
              <w:cs/>
            </w:rPr>
            <w:t>.</w:t>
          </w:r>
        </w:p>
      </w:docPartBody>
    </w:docPart>
    <w:docPart>
      <w:docPartPr>
        <w:name w:val="603E4862301B4CDA8D57555A2B94709A"/>
        <w:category>
          <w:name w:val="General"/>
          <w:gallery w:val="placeholder"/>
        </w:category>
        <w:types>
          <w:type w:val="bbPlcHdr"/>
        </w:types>
        <w:behaviors>
          <w:behavior w:val="content"/>
        </w:behaviors>
        <w:guid w:val="{776C3282-766D-416E-8606-5E689BCC061F}"/>
      </w:docPartPr>
      <w:docPartBody>
        <w:p w:rsidR="004E37F3" w:rsidRDefault="004E37F3" w:rsidP="004E37F3">
          <w:pPr>
            <w:pStyle w:val="0944F1A36CB24EAF824760B638C0BA08"/>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D0E262966624467283EF2DAE73A35C13"/>
        <w:category>
          <w:name w:val="General"/>
          <w:gallery w:val="placeholder"/>
        </w:category>
        <w:types>
          <w:type w:val="bbPlcHdr"/>
        </w:types>
        <w:behaviors>
          <w:behavior w:val="content"/>
        </w:behaviors>
        <w:guid w:val="{E07927D8-09C8-48C4-BE9A-1ADC6BA24BF6}"/>
      </w:docPartPr>
      <w:docPartBody>
        <w:p w:rsidR="004E37F3" w:rsidRDefault="0086627E" w:rsidP="0086627E">
          <w:r w:rsidRPr="007107C2">
            <w:rPr>
              <w:color w:val="808080"/>
            </w:rPr>
            <w:t>Choose an item</w:t>
          </w:r>
          <w:r w:rsidRPr="007107C2">
            <w:rPr>
              <w:rFonts w:cs="Angsana New"/>
              <w:color w:val="808080"/>
              <w:szCs w:val="22"/>
              <w:cs/>
            </w:rPr>
            <w:t>.</w:t>
          </w:r>
        </w:p>
      </w:docPartBody>
    </w:docPart>
    <w:docPart>
      <w:docPartPr>
        <w:name w:val="0285F599657048BF8C7B54A6C915D935"/>
        <w:category>
          <w:name w:val="General"/>
          <w:gallery w:val="placeholder"/>
        </w:category>
        <w:types>
          <w:type w:val="bbPlcHdr"/>
        </w:types>
        <w:behaviors>
          <w:behavior w:val="content"/>
        </w:behaviors>
        <w:guid w:val="{84A41BFE-1921-40D3-891A-BCEEBE91C844}"/>
      </w:docPartPr>
      <w:docPartBody>
        <w:p w:rsidR="004E37F3" w:rsidRDefault="004E37F3" w:rsidP="004E37F3">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C6187B7B488F4F32BA9260B29C4B53B9"/>
        <w:category>
          <w:name w:val="General"/>
          <w:gallery w:val="placeholder"/>
        </w:category>
        <w:types>
          <w:type w:val="bbPlcHdr"/>
        </w:types>
        <w:behaviors>
          <w:behavior w:val="content"/>
        </w:behaviors>
        <w:guid w:val="{E939C6FB-293F-4BF4-90BB-BF15CB522A8E}"/>
      </w:docPartPr>
      <w:docPartBody>
        <w:p w:rsidR="004E37F3" w:rsidRDefault="0086627E" w:rsidP="0086627E">
          <w:r w:rsidRPr="007107C2">
            <w:rPr>
              <w:color w:val="808080"/>
            </w:rPr>
            <w:t>Choose an item</w:t>
          </w:r>
          <w:r w:rsidRPr="007107C2">
            <w:rPr>
              <w:rFonts w:cs="Angsana New"/>
              <w:color w:val="808080"/>
              <w:szCs w:val="22"/>
              <w:cs/>
            </w:rPr>
            <w:t>.</w:t>
          </w:r>
        </w:p>
      </w:docPartBody>
    </w:docPart>
    <w:docPart>
      <w:docPartPr>
        <w:name w:val="13349AB046EB435589B64E271BCBA320"/>
        <w:category>
          <w:name w:val="General"/>
          <w:gallery w:val="placeholder"/>
        </w:category>
        <w:types>
          <w:type w:val="bbPlcHdr"/>
        </w:types>
        <w:behaviors>
          <w:behavior w:val="content"/>
        </w:behaviors>
        <w:guid w:val="{CB694556-4135-4D38-9339-E699B2A39EF8}"/>
      </w:docPartPr>
      <w:docPartBody>
        <w:p w:rsidR="00832A9D" w:rsidRDefault="0086627E" w:rsidP="0086627E">
          <w:r w:rsidRPr="007107C2">
            <w:rPr>
              <w:color w:val="808080"/>
            </w:rPr>
            <w:t>Choose an item</w:t>
          </w:r>
          <w:r w:rsidRPr="007107C2">
            <w:rPr>
              <w:rFonts w:cs="Angsana New"/>
              <w:color w:val="808080"/>
              <w:szCs w:val="22"/>
              <w:cs/>
            </w:rPr>
            <w:t>.</w:t>
          </w:r>
        </w:p>
      </w:docPartBody>
    </w:docPart>
    <w:docPart>
      <w:docPartPr>
        <w:name w:val="B79CCCB4E77241739D0D94CD8C1AACFA"/>
        <w:category>
          <w:name w:val="General"/>
          <w:gallery w:val="placeholder"/>
        </w:category>
        <w:types>
          <w:type w:val="bbPlcHdr"/>
        </w:types>
        <w:behaviors>
          <w:behavior w:val="content"/>
        </w:behaviors>
        <w:guid w:val="{7CA9B228-D510-4537-9A94-12E5A04F3896}"/>
      </w:docPartPr>
      <w:docPartBody>
        <w:p w:rsidR="00832A9D" w:rsidRDefault="00832A9D" w:rsidP="00832A9D">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07D7F21C738347C99846706BA89C3822"/>
        <w:category>
          <w:name w:val="General"/>
          <w:gallery w:val="placeholder"/>
        </w:category>
        <w:types>
          <w:type w:val="bbPlcHdr"/>
        </w:types>
        <w:behaviors>
          <w:behavior w:val="content"/>
        </w:behaviors>
        <w:guid w:val="{9233DA64-18B3-41AC-A36E-E3AF44CF4ED4}"/>
      </w:docPartPr>
      <w:docPartBody>
        <w:p w:rsidR="00832A9D" w:rsidRDefault="0086627E" w:rsidP="0086627E">
          <w:r w:rsidRPr="007107C2">
            <w:rPr>
              <w:color w:val="808080"/>
            </w:rPr>
            <w:t>Choose an item</w:t>
          </w:r>
          <w:r w:rsidRPr="007107C2">
            <w:rPr>
              <w:rFonts w:cs="Angsana New"/>
              <w:color w:val="808080"/>
              <w:szCs w:val="22"/>
              <w:cs/>
            </w:rPr>
            <w:t>.</w:t>
          </w:r>
        </w:p>
      </w:docPartBody>
    </w:docPart>
    <w:docPart>
      <w:docPartPr>
        <w:name w:val="B96EA2A322C0460FAFEEE1C038F7BEC1"/>
        <w:category>
          <w:name w:val="General"/>
          <w:gallery w:val="placeholder"/>
        </w:category>
        <w:types>
          <w:type w:val="bbPlcHdr"/>
        </w:types>
        <w:behaviors>
          <w:behavior w:val="content"/>
        </w:behaviors>
        <w:guid w:val="{3D8E5857-A6D0-4350-B6F9-443D98A41F6D}"/>
      </w:docPartPr>
      <w:docPartBody>
        <w:p w:rsidR="00AE5818" w:rsidRDefault="0086627E" w:rsidP="0086627E">
          <w:r w:rsidRPr="0098779D">
            <w:rPr>
              <w:rStyle w:val="PlaceholderText"/>
            </w:rPr>
            <w:t>Choose an item</w:t>
          </w:r>
          <w:r w:rsidRPr="0098779D">
            <w:rPr>
              <w:rStyle w:val="PlaceholderText"/>
              <w:rFonts w:cs="Angsana New"/>
              <w:cs/>
            </w:rPr>
            <w:t>.</w:t>
          </w:r>
        </w:p>
      </w:docPartBody>
    </w:docPart>
    <w:docPart>
      <w:docPartPr>
        <w:name w:val="3F5BE7C5841B4EF6AFF279F835B130B1"/>
        <w:category>
          <w:name w:val="General"/>
          <w:gallery w:val="placeholder"/>
        </w:category>
        <w:types>
          <w:type w:val="bbPlcHdr"/>
        </w:types>
        <w:behaviors>
          <w:behavior w:val="content"/>
        </w:behaviors>
        <w:guid w:val="{B44B0939-94C2-4234-8BD6-70910867316F}"/>
      </w:docPartPr>
      <w:docPartBody>
        <w:p w:rsidR="00AE5818" w:rsidRDefault="0086627E" w:rsidP="0086627E">
          <w:r w:rsidRPr="0098779D">
            <w:rPr>
              <w:rStyle w:val="PlaceholderText"/>
            </w:rPr>
            <w:t>Click here to enter a date</w:t>
          </w:r>
          <w:r w:rsidRPr="0098779D">
            <w:rPr>
              <w:rStyle w:val="PlaceholderText"/>
              <w:rFonts w:cs="Angsana New"/>
              <w:cs/>
            </w:rPr>
            <w:t>.</w:t>
          </w:r>
        </w:p>
      </w:docPartBody>
    </w:docPart>
    <w:docPart>
      <w:docPartPr>
        <w:name w:val="649EF54FEA6749E79913B97ADECF1730"/>
        <w:category>
          <w:name w:val="General"/>
          <w:gallery w:val="placeholder"/>
        </w:category>
        <w:types>
          <w:type w:val="bbPlcHdr"/>
        </w:types>
        <w:behaviors>
          <w:behavior w:val="content"/>
        </w:behaviors>
        <w:guid w:val="{5B5DE7F7-1A6D-43AE-BA5F-FA13BE73DA95}"/>
      </w:docPartPr>
      <w:docPartBody>
        <w:p w:rsidR="00AE5818" w:rsidRDefault="0086627E" w:rsidP="0086627E">
          <w:r w:rsidRPr="0098779D">
            <w:rPr>
              <w:rStyle w:val="PlaceholderText"/>
            </w:rPr>
            <w:t>Click here to enter a date</w:t>
          </w:r>
          <w:r w:rsidRPr="0098779D">
            <w:rPr>
              <w:rStyle w:val="PlaceholderText"/>
              <w:rFonts w:cs="Angsana New"/>
              <w:szCs w:val="22"/>
              <w:cs/>
            </w:rPr>
            <w:t>.</w:t>
          </w:r>
        </w:p>
      </w:docPartBody>
    </w:docPart>
    <w:docPart>
      <w:docPartPr>
        <w:name w:val="DefaultPlaceholder_1081868578"/>
        <w:category>
          <w:name w:val="General"/>
          <w:gallery w:val="placeholder"/>
        </w:category>
        <w:types>
          <w:type w:val="bbPlcHdr"/>
        </w:types>
        <w:behaviors>
          <w:behavior w:val="content"/>
        </w:behaviors>
        <w:guid w:val="{8A247AB1-0BF4-489A-ABB5-2F80C3689D02}"/>
      </w:docPartPr>
      <w:docPartBody>
        <w:p w:rsidR="00AE5818" w:rsidRDefault="0086627E">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93F3CEEA2BD74E21A9980B7AC5746EC8"/>
        <w:category>
          <w:name w:val="General"/>
          <w:gallery w:val="placeholder"/>
        </w:category>
        <w:types>
          <w:type w:val="bbPlcHdr"/>
        </w:types>
        <w:behaviors>
          <w:behavior w:val="content"/>
        </w:behaviors>
        <w:guid w:val="{7BCD3274-E0D9-47C8-B464-719C59930316}"/>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3B9BD7469718464FAA142A6F47E900E6"/>
        <w:category>
          <w:name w:val="General"/>
          <w:gallery w:val="placeholder"/>
        </w:category>
        <w:types>
          <w:type w:val="bbPlcHdr"/>
        </w:types>
        <w:behaviors>
          <w:behavior w:val="content"/>
        </w:behaviors>
        <w:guid w:val="{E79BC18A-A983-46EE-97AC-AF479A43CD7A}"/>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9C8EEF547A254BED9B75A31B8F887ACF"/>
        <w:category>
          <w:name w:val="General"/>
          <w:gallery w:val="placeholder"/>
        </w:category>
        <w:types>
          <w:type w:val="bbPlcHdr"/>
        </w:types>
        <w:behaviors>
          <w:behavior w:val="content"/>
        </w:behaviors>
        <w:guid w:val="{CFE931A8-18FA-4852-B8B0-B8C8D391560E}"/>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92925BFB147743D7BD7208348D47C756"/>
        <w:category>
          <w:name w:val="General"/>
          <w:gallery w:val="placeholder"/>
        </w:category>
        <w:types>
          <w:type w:val="bbPlcHdr"/>
        </w:types>
        <w:behaviors>
          <w:behavior w:val="content"/>
        </w:behaviors>
        <w:guid w:val="{F2DADFEF-DC12-4DEF-A2C3-AFAED152C5EA}"/>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784B44CA8AED4EF8939359F73DBAFB18"/>
        <w:category>
          <w:name w:val="General"/>
          <w:gallery w:val="placeholder"/>
        </w:category>
        <w:types>
          <w:type w:val="bbPlcHdr"/>
        </w:types>
        <w:behaviors>
          <w:behavior w:val="content"/>
        </w:behaviors>
        <w:guid w:val="{D97AA011-1198-4ED7-B67E-1484EA3F537D}"/>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A5960126DCCF48E8AADDA5A9559AFBA4"/>
        <w:category>
          <w:name w:val="General"/>
          <w:gallery w:val="placeholder"/>
        </w:category>
        <w:types>
          <w:type w:val="bbPlcHdr"/>
        </w:types>
        <w:behaviors>
          <w:behavior w:val="content"/>
        </w:behaviors>
        <w:guid w:val="{54FD7602-B481-4D8E-8DFE-E6705A73131B}"/>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EAE34CE8B95D45A7A9D6A03556753372"/>
        <w:category>
          <w:name w:val="General"/>
          <w:gallery w:val="placeholder"/>
        </w:category>
        <w:types>
          <w:type w:val="bbPlcHdr"/>
        </w:types>
        <w:behaviors>
          <w:behavior w:val="content"/>
        </w:behaviors>
        <w:guid w:val="{33B9C9C1-429C-4CD3-A8BA-FB706CC73244}"/>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52DC0237674A475E9BCF34F7FD6C63EA"/>
        <w:category>
          <w:name w:val="General"/>
          <w:gallery w:val="placeholder"/>
        </w:category>
        <w:types>
          <w:type w:val="bbPlcHdr"/>
        </w:types>
        <w:behaviors>
          <w:behavior w:val="content"/>
        </w:behaviors>
        <w:guid w:val="{03E8D886-D2DE-4BEF-9B35-2555756AC24F}"/>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EA9AC25F370B4467950FBC079FC7841C"/>
        <w:category>
          <w:name w:val="General"/>
          <w:gallery w:val="placeholder"/>
        </w:category>
        <w:types>
          <w:type w:val="bbPlcHdr"/>
        </w:types>
        <w:behaviors>
          <w:behavior w:val="content"/>
        </w:behaviors>
        <w:guid w:val="{C80831A4-ACA5-426A-8627-15FB594DFAF7}"/>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60102AB8AC5340DFA857D6871D58006A"/>
        <w:category>
          <w:name w:val="General"/>
          <w:gallery w:val="placeholder"/>
        </w:category>
        <w:types>
          <w:type w:val="bbPlcHdr"/>
        </w:types>
        <w:behaviors>
          <w:behavior w:val="content"/>
        </w:behaviors>
        <w:guid w:val="{88A6FCDD-C4BB-4854-A3DC-3A58FDB0A533}"/>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E481CF5E6D2E4228A324756840FBB6E3"/>
        <w:category>
          <w:name w:val="General"/>
          <w:gallery w:val="placeholder"/>
        </w:category>
        <w:types>
          <w:type w:val="bbPlcHdr"/>
        </w:types>
        <w:behaviors>
          <w:behavior w:val="content"/>
        </w:behaviors>
        <w:guid w:val="{84E58AFB-DBC2-4C0C-B5B2-952E485FF45D}"/>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F523E8CBD8824A6AA294917E1979DF8F"/>
        <w:category>
          <w:name w:val="General"/>
          <w:gallery w:val="placeholder"/>
        </w:category>
        <w:types>
          <w:type w:val="bbPlcHdr"/>
        </w:types>
        <w:behaviors>
          <w:behavior w:val="content"/>
        </w:behaviors>
        <w:guid w:val="{37D2D905-A536-4E74-8255-490A76094DFC}"/>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4A9CCDD88B0F4FAA955BD7AF309C4A1A"/>
        <w:category>
          <w:name w:val="General"/>
          <w:gallery w:val="placeholder"/>
        </w:category>
        <w:types>
          <w:type w:val="bbPlcHdr"/>
        </w:types>
        <w:behaviors>
          <w:behavior w:val="content"/>
        </w:behaviors>
        <w:guid w:val="{8F4C42C0-3CB9-443F-9F9B-DB67B9C9713F}"/>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64481F46912E40B88135443F77CC8BF1"/>
        <w:category>
          <w:name w:val="General"/>
          <w:gallery w:val="placeholder"/>
        </w:category>
        <w:types>
          <w:type w:val="bbPlcHdr"/>
        </w:types>
        <w:behaviors>
          <w:behavior w:val="content"/>
        </w:behaviors>
        <w:guid w:val="{3CC9556B-B6B4-4475-8070-8A209EBEBBCA}"/>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1957F5FE1E844490B5C4CD59137485A7"/>
        <w:category>
          <w:name w:val="General"/>
          <w:gallery w:val="placeholder"/>
        </w:category>
        <w:types>
          <w:type w:val="bbPlcHdr"/>
        </w:types>
        <w:behaviors>
          <w:behavior w:val="content"/>
        </w:behaviors>
        <w:guid w:val="{E1E841B9-7510-4FBE-A81A-51AAE795FFA2}"/>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042481319B6F484EBAF1E12387CE6B3A"/>
        <w:category>
          <w:name w:val="General"/>
          <w:gallery w:val="placeholder"/>
        </w:category>
        <w:types>
          <w:type w:val="bbPlcHdr"/>
        </w:types>
        <w:behaviors>
          <w:behavior w:val="content"/>
        </w:behaviors>
        <w:guid w:val="{D35815BF-C6F3-42E5-873E-FA67256D4D77}"/>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1C7338FC536445F29CF22F5002260FE4"/>
        <w:category>
          <w:name w:val="General"/>
          <w:gallery w:val="placeholder"/>
        </w:category>
        <w:types>
          <w:type w:val="bbPlcHdr"/>
        </w:types>
        <w:behaviors>
          <w:behavior w:val="content"/>
        </w:behaviors>
        <w:guid w:val="{0F18704C-FD1A-4944-A2E3-3CE12765B4A0}"/>
      </w:docPartPr>
      <w:docPartBody>
        <w:p w:rsidR="00C346E2" w:rsidRDefault="00C346E2" w:rsidP="00C346E2">
          <w:r w:rsidRPr="0098779D">
            <w:rPr>
              <w:rStyle w:val="PlaceholderText"/>
            </w:rPr>
            <w:t>Click here to enter a date</w:t>
          </w:r>
          <w:r w:rsidRPr="0098779D">
            <w:rPr>
              <w:rStyle w:val="PlaceholderText"/>
              <w:rFonts w:cs="Angsana New"/>
              <w:szCs w:val="22"/>
              <w:cs/>
            </w:rPr>
            <w:t>.</w:t>
          </w:r>
        </w:p>
      </w:docPartBody>
    </w:docPart>
    <w:docPart>
      <w:docPartPr>
        <w:name w:val="4BCCE842408F45EDAD2AE83D7349AF19"/>
        <w:category>
          <w:name w:val="General"/>
          <w:gallery w:val="placeholder"/>
        </w:category>
        <w:types>
          <w:type w:val="bbPlcHdr"/>
        </w:types>
        <w:behaviors>
          <w:behavior w:val="content"/>
        </w:behaviors>
        <w:guid w:val="{729C536B-3F0F-4D31-AF3E-5A667A7A6F0E}"/>
      </w:docPartPr>
      <w:docPartBody>
        <w:p w:rsidR="00C346E2" w:rsidRDefault="00C346E2" w:rsidP="00C346E2">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0CA7FC9FB5E9438B9DC672A970987F00"/>
        <w:category>
          <w:name w:val="General"/>
          <w:gallery w:val="placeholder"/>
        </w:category>
        <w:types>
          <w:type w:val="bbPlcHdr"/>
        </w:types>
        <w:behaviors>
          <w:behavior w:val="content"/>
        </w:behaviors>
        <w:guid w:val="{92FBD2DD-A903-495C-85A0-7E6890A61461}"/>
      </w:docPartPr>
      <w:docPartBody>
        <w:p w:rsidR="00C346E2" w:rsidRDefault="00C346E2" w:rsidP="00C346E2">
          <w:r w:rsidRPr="0098779D">
            <w:rPr>
              <w:rStyle w:val="PlaceholderText"/>
            </w:rPr>
            <w:t>Choose an item</w:t>
          </w:r>
          <w:r w:rsidRPr="0098779D">
            <w:rPr>
              <w:rStyle w:val="PlaceholderText"/>
              <w:rFonts w:cs="Angsana New"/>
              <w:szCs w:val="22"/>
              <w:cs/>
            </w:rPr>
            <w:t>.</w:t>
          </w:r>
        </w:p>
      </w:docPartBody>
    </w:docPart>
    <w:docPart>
      <w:docPartPr>
        <w:name w:val="CCB0BBEF441D4BBEBC3B8158D842D619"/>
        <w:category>
          <w:name w:val="General"/>
          <w:gallery w:val="placeholder"/>
        </w:category>
        <w:types>
          <w:type w:val="bbPlcHdr"/>
        </w:types>
        <w:behaviors>
          <w:behavior w:val="content"/>
        </w:behaviors>
        <w:guid w:val="{ACDD8BB0-3D5D-44CD-BFBC-669840B4C891}"/>
      </w:docPartPr>
      <w:docPartBody>
        <w:p w:rsidR="00C346E2" w:rsidRDefault="00C346E2" w:rsidP="00C346E2">
          <w:r w:rsidRPr="0098779D">
            <w:rPr>
              <w:rStyle w:val="PlaceholderText"/>
            </w:rPr>
            <w:t>Click here to enter a date</w:t>
          </w:r>
          <w:r w:rsidRPr="0098779D">
            <w:rPr>
              <w:rStyle w:val="PlaceholderText"/>
              <w:rFonts w:cs="Angsana New"/>
              <w:szCs w:val="22"/>
              <w:cs/>
            </w:rPr>
            <w:t>.</w:t>
          </w:r>
        </w:p>
      </w:docPartBody>
    </w:docPart>
    <w:docPart>
      <w:docPartPr>
        <w:name w:val="DefaultPlaceholder_-1854013437"/>
        <w:category>
          <w:name w:val="General"/>
          <w:gallery w:val="placeholder"/>
        </w:category>
        <w:types>
          <w:type w:val="bbPlcHdr"/>
        </w:types>
        <w:behaviors>
          <w:behavior w:val="content"/>
        </w:behaviors>
        <w:guid w:val="{DC4FDF8A-15F8-4B38-9833-C27BBBBC5FD7}"/>
      </w:docPartPr>
      <w:docPartBody>
        <w:p w:rsidR="00D71413" w:rsidRDefault="006F0F76">
          <w:r w:rsidRPr="0072209F">
            <w:rPr>
              <w:rStyle w:val="PlaceholderText"/>
            </w:rPr>
            <w:t>Click or tap to enter a date.</w:t>
          </w:r>
        </w:p>
      </w:docPartBody>
    </w:docPart>
    <w:docPart>
      <w:docPartPr>
        <w:name w:val="CB0DAC2EA2194906958191949BB1795F"/>
        <w:category>
          <w:name w:val="General"/>
          <w:gallery w:val="placeholder"/>
        </w:category>
        <w:types>
          <w:type w:val="bbPlcHdr"/>
        </w:types>
        <w:behaviors>
          <w:behavior w:val="content"/>
        </w:behaviors>
        <w:guid w:val="{2AA2AA98-FB19-40BD-BC52-339BEA2669D4}"/>
      </w:docPartPr>
      <w:docPartBody>
        <w:p w:rsidR="00D71413" w:rsidRDefault="006F0F76" w:rsidP="006F0F76">
          <w:pPr>
            <w:pStyle w:val="CB0DAC2EA2194906958191949BB1795F"/>
          </w:pPr>
          <w:r w:rsidRPr="0072209F">
            <w:rPr>
              <w:rStyle w:val="PlaceholderText"/>
            </w:rPr>
            <w:t>Click or tap to enter a date.</w:t>
          </w:r>
        </w:p>
      </w:docPartBody>
    </w:docPart>
    <w:docPart>
      <w:docPartPr>
        <w:name w:val="E5EF7AE243AE4D2BB4F466A5913D9BAD"/>
        <w:category>
          <w:name w:val="General"/>
          <w:gallery w:val="placeholder"/>
        </w:category>
        <w:types>
          <w:type w:val="bbPlcHdr"/>
        </w:types>
        <w:behaviors>
          <w:behavior w:val="content"/>
        </w:behaviors>
        <w:guid w:val="{2629F3A0-30C2-44FF-A419-C67376150F9E}"/>
      </w:docPartPr>
      <w:docPartBody>
        <w:p w:rsidR="00D71413" w:rsidRDefault="006F0F76" w:rsidP="006F0F76">
          <w:pPr>
            <w:pStyle w:val="E5EF7AE243AE4D2BB4F466A5913D9BAD"/>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40EBD8D4FB1045B98DDAA9B10C3F988E"/>
        <w:category>
          <w:name w:val="General"/>
          <w:gallery w:val="placeholder"/>
        </w:category>
        <w:types>
          <w:type w:val="bbPlcHdr"/>
        </w:types>
        <w:behaviors>
          <w:behavior w:val="content"/>
        </w:behaviors>
        <w:guid w:val="{661637F8-A765-447E-B400-DA4A17AD348A}"/>
      </w:docPartPr>
      <w:docPartBody>
        <w:p w:rsidR="00D71413" w:rsidRDefault="006F0F76" w:rsidP="006F0F76">
          <w:pPr>
            <w:pStyle w:val="40EBD8D4FB1045B98DDAA9B10C3F988E"/>
          </w:pPr>
          <w:r w:rsidRPr="007107C2">
            <w:rPr>
              <w:color w:val="808080"/>
            </w:rPr>
            <w:t>Choose an item</w:t>
          </w:r>
          <w:r w:rsidRPr="007107C2">
            <w:rPr>
              <w:rFonts w:cs="Angsana New"/>
              <w:color w:val="808080"/>
              <w:szCs w:val="22"/>
              <w:cs/>
            </w:rPr>
            <w:t>.</w:t>
          </w:r>
        </w:p>
      </w:docPartBody>
    </w:docPart>
    <w:docPart>
      <w:docPartPr>
        <w:name w:val="6DD708B1F5DF43EEA86F7441F58C68C2"/>
        <w:category>
          <w:name w:val="General"/>
          <w:gallery w:val="placeholder"/>
        </w:category>
        <w:types>
          <w:type w:val="bbPlcHdr"/>
        </w:types>
        <w:behaviors>
          <w:behavior w:val="content"/>
        </w:behaviors>
        <w:guid w:val="{C882DB71-FBA8-4922-9663-2D0FC32E4A3F}"/>
      </w:docPartPr>
      <w:docPartBody>
        <w:p w:rsidR="00D71413" w:rsidRDefault="006F0F76" w:rsidP="006F0F76">
          <w:pPr>
            <w:pStyle w:val="6DD708B1F5DF43EEA86F7441F58C68C2"/>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18C8323FECF641408C76A78B2203F37A"/>
        <w:category>
          <w:name w:val="General"/>
          <w:gallery w:val="placeholder"/>
        </w:category>
        <w:types>
          <w:type w:val="bbPlcHdr"/>
        </w:types>
        <w:behaviors>
          <w:behavior w:val="content"/>
        </w:behaviors>
        <w:guid w:val="{346AC7A6-A0B5-404C-A8C2-7B98FBD5276A}"/>
      </w:docPartPr>
      <w:docPartBody>
        <w:p w:rsidR="00D71413" w:rsidRDefault="006F0F76" w:rsidP="006F0F76">
          <w:pPr>
            <w:pStyle w:val="18C8323FECF641408C76A78B2203F37A"/>
          </w:pPr>
          <w:r w:rsidRPr="007107C2">
            <w:rPr>
              <w:color w:val="808080"/>
            </w:rPr>
            <w:t>Choose an item</w:t>
          </w:r>
          <w:r w:rsidRPr="007107C2">
            <w:rPr>
              <w:rFonts w:cs="Angsana New"/>
              <w:color w:val="808080"/>
              <w:szCs w:val="22"/>
              <w:cs/>
            </w:rPr>
            <w:t>.</w:t>
          </w:r>
        </w:p>
      </w:docPartBody>
    </w:docPart>
    <w:docPart>
      <w:docPartPr>
        <w:name w:val="7727A1E3A1B84A70B437EF00C077095C"/>
        <w:category>
          <w:name w:val="General"/>
          <w:gallery w:val="placeholder"/>
        </w:category>
        <w:types>
          <w:type w:val="bbPlcHdr"/>
        </w:types>
        <w:behaviors>
          <w:behavior w:val="content"/>
        </w:behaviors>
        <w:guid w:val="{649027AF-3721-444F-8724-346F1E90CEE5}"/>
      </w:docPartPr>
      <w:docPartBody>
        <w:p w:rsidR="00D71413" w:rsidRDefault="006F0F76" w:rsidP="006F0F76">
          <w:pPr>
            <w:pStyle w:val="7727A1E3A1B84A70B437EF00C077095C"/>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75E06A0D267D4E51A3DF51CDB29C8313"/>
        <w:category>
          <w:name w:val="General"/>
          <w:gallery w:val="placeholder"/>
        </w:category>
        <w:types>
          <w:type w:val="bbPlcHdr"/>
        </w:types>
        <w:behaviors>
          <w:behavior w:val="content"/>
        </w:behaviors>
        <w:guid w:val="{E11CF092-25DC-4868-822A-0003820E5F61}"/>
      </w:docPartPr>
      <w:docPartBody>
        <w:p w:rsidR="00D71413" w:rsidRDefault="006F0F76" w:rsidP="006F0F76">
          <w:pPr>
            <w:pStyle w:val="75E06A0D267D4E51A3DF51CDB29C8313"/>
          </w:pPr>
          <w:r w:rsidRPr="007107C2">
            <w:rPr>
              <w:color w:val="808080"/>
            </w:rPr>
            <w:t>Choose an item</w:t>
          </w:r>
          <w:r w:rsidRPr="007107C2">
            <w:rPr>
              <w:rFonts w:cs="Angsana New"/>
              <w:color w:val="808080"/>
              <w:szCs w:val="22"/>
              <w:cs/>
            </w:rPr>
            <w:t>.</w:t>
          </w:r>
        </w:p>
      </w:docPartBody>
    </w:docPart>
    <w:docPart>
      <w:docPartPr>
        <w:name w:val="7D1278B0ADDA4322A5E4D6063E372105"/>
        <w:category>
          <w:name w:val="General"/>
          <w:gallery w:val="placeholder"/>
        </w:category>
        <w:types>
          <w:type w:val="bbPlcHdr"/>
        </w:types>
        <w:behaviors>
          <w:behavior w:val="content"/>
        </w:behaviors>
        <w:guid w:val="{5C0D8DB2-2149-415D-8E3A-74A0EDB3A91C}"/>
      </w:docPartPr>
      <w:docPartBody>
        <w:p w:rsidR="00D71413" w:rsidRDefault="006F0F76" w:rsidP="006F0F76">
          <w:pPr>
            <w:pStyle w:val="7D1278B0ADDA4322A5E4D6063E372105"/>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185626395F93415AB6E90EB9EE4F1109"/>
        <w:category>
          <w:name w:val="General"/>
          <w:gallery w:val="placeholder"/>
        </w:category>
        <w:types>
          <w:type w:val="bbPlcHdr"/>
        </w:types>
        <w:behaviors>
          <w:behavior w:val="content"/>
        </w:behaviors>
        <w:guid w:val="{B35E2DC6-EB77-4F09-8F33-135C49912F07}"/>
      </w:docPartPr>
      <w:docPartBody>
        <w:p w:rsidR="00D71413" w:rsidRDefault="006F0F76" w:rsidP="006F0F76">
          <w:pPr>
            <w:pStyle w:val="185626395F93415AB6E90EB9EE4F1109"/>
          </w:pPr>
          <w:r w:rsidRPr="007107C2">
            <w:rPr>
              <w:color w:val="808080"/>
            </w:rPr>
            <w:t>Choose an item</w:t>
          </w:r>
          <w:r w:rsidRPr="007107C2">
            <w:rPr>
              <w:rFonts w:cs="Angsana New"/>
              <w:color w:val="808080"/>
              <w:szCs w:val="22"/>
              <w:cs/>
            </w:rPr>
            <w:t>.</w:t>
          </w:r>
        </w:p>
      </w:docPartBody>
    </w:docPart>
    <w:docPart>
      <w:docPartPr>
        <w:name w:val="6CA1ADDAA4984102BC651FA39964DC18"/>
        <w:category>
          <w:name w:val="General"/>
          <w:gallery w:val="placeholder"/>
        </w:category>
        <w:types>
          <w:type w:val="bbPlcHdr"/>
        </w:types>
        <w:behaviors>
          <w:behavior w:val="content"/>
        </w:behaviors>
        <w:guid w:val="{2BE06195-5C61-46C6-BBEE-047237133C50}"/>
      </w:docPartPr>
      <w:docPartBody>
        <w:p w:rsidR="00D71413" w:rsidRDefault="006F0F76" w:rsidP="006F0F76">
          <w:pPr>
            <w:pStyle w:val="6CA1ADDAA4984102BC651FA39964DC18"/>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366FD817BBAA409A8808FCC07AE94DBB"/>
        <w:category>
          <w:name w:val="General"/>
          <w:gallery w:val="placeholder"/>
        </w:category>
        <w:types>
          <w:type w:val="bbPlcHdr"/>
        </w:types>
        <w:behaviors>
          <w:behavior w:val="content"/>
        </w:behaviors>
        <w:guid w:val="{62F7D85C-6A12-4D9B-BBF0-A6050B020DFE}"/>
      </w:docPartPr>
      <w:docPartBody>
        <w:p w:rsidR="00D71413" w:rsidRDefault="006F0F76" w:rsidP="006F0F76">
          <w:pPr>
            <w:pStyle w:val="366FD817BBAA409A8808FCC07AE94DBB"/>
          </w:pPr>
          <w:r w:rsidRPr="007107C2">
            <w:rPr>
              <w:color w:val="808080"/>
            </w:rPr>
            <w:t>Choose an item</w:t>
          </w:r>
          <w:r w:rsidRPr="007107C2">
            <w:rPr>
              <w:rFonts w:cs="Angsana New"/>
              <w:color w:val="808080"/>
              <w:szCs w:val="22"/>
              <w:cs/>
            </w:rPr>
            <w:t>.</w:t>
          </w:r>
        </w:p>
      </w:docPartBody>
    </w:docPart>
    <w:docPart>
      <w:docPartPr>
        <w:name w:val="A7D3700B90794379BA6790A27B2CFC73"/>
        <w:category>
          <w:name w:val="General"/>
          <w:gallery w:val="placeholder"/>
        </w:category>
        <w:types>
          <w:type w:val="bbPlcHdr"/>
        </w:types>
        <w:behaviors>
          <w:behavior w:val="content"/>
        </w:behaviors>
        <w:guid w:val="{B5CFBBEE-DBA8-4340-8A6E-6E3E515A4733}"/>
      </w:docPartPr>
      <w:docPartBody>
        <w:p w:rsidR="00D71413" w:rsidRDefault="006F0F76" w:rsidP="006F0F76">
          <w:pPr>
            <w:pStyle w:val="A7D3700B90794379BA6790A27B2CFC73"/>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1BC3D8BC06A1477EBA8B17042476D9EE"/>
        <w:category>
          <w:name w:val="General"/>
          <w:gallery w:val="placeholder"/>
        </w:category>
        <w:types>
          <w:type w:val="bbPlcHdr"/>
        </w:types>
        <w:behaviors>
          <w:behavior w:val="content"/>
        </w:behaviors>
        <w:guid w:val="{E4A83262-FD80-42BC-83B5-AFD6883AAF3C}"/>
      </w:docPartPr>
      <w:docPartBody>
        <w:p w:rsidR="00D71413" w:rsidRDefault="006F0F76" w:rsidP="006F0F76">
          <w:pPr>
            <w:pStyle w:val="1BC3D8BC06A1477EBA8B17042476D9EE"/>
          </w:pPr>
          <w:r w:rsidRPr="007107C2">
            <w:rPr>
              <w:color w:val="808080"/>
            </w:rPr>
            <w:t>Choose an item</w:t>
          </w:r>
          <w:r w:rsidRPr="007107C2">
            <w:rPr>
              <w:rFonts w:cs="Angsana New"/>
              <w:color w:val="808080"/>
              <w:szCs w:val="22"/>
              <w:cs/>
            </w:rPr>
            <w:t>.</w:t>
          </w:r>
        </w:p>
      </w:docPartBody>
    </w:docPart>
    <w:docPart>
      <w:docPartPr>
        <w:name w:val="C08E965F358C41068DD3EF0DD3399691"/>
        <w:category>
          <w:name w:val="General"/>
          <w:gallery w:val="placeholder"/>
        </w:category>
        <w:types>
          <w:type w:val="bbPlcHdr"/>
        </w:types>
        <w:behaviors>
          <w:behavior w:val="content"/>
        </w:behaviors>
        <w:guid w:val="{B5D47A94-9CB3-4D42-B0B1-22F465B15CC4}"/>
      </w:docPartPr>
      <w:docPartBody>
        <w:p w:rsidR="00D71413" w:rsidRDefault="006F0F76" w:rsidP="006F0F76">
          <w:pPr>
            <w:pStyle w:val="C08E965F358C41068DD3EF0DD3399691"/>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2210D988E2D64B428D0E242D6CC9CA97"/>
        <w:category>
          <w:name w:val="General"/>
          <w:gallery w:val="placeholder"/>
        </w:category>
        <w:types>
          <w:type w:val="bbPlcHdr"/>
        </w:types>
        <w:behaviors>
          <w:behavior w:val="content"/>
        </w:behaviors>
        <w:guid w:val="{4A1F3F2D-BCBB-451C-9E7D-1070FE08327C}"/>
      </w:docPartPr>
      <w:docPartBody>
        <w:p w:rsidR="00D71413" w:rsidRDefault="006F0F76" w:rsidP="006F0F76">
          <w:pPr>
            <w:pStyle w:val="2210D988E2D64B428D0E242D6CC9CA97"/>
          </w:pPr>
          <w:r w:rsidRPr="007107C2">
            <w:rPr>
              <w:color w:val="808080"/>
            </w:rPr>
            <w:t>Choose an item</w:t>
          </w:r>
          <w:r w:rsidRPr="007107C2">
            <w:rPr>
              <w:rFonts w:cs="Angsana New"/>
              <w:color w:val="808080"/>
              <w:szCs w:val="22"/>
              <w:cs/>
            </w:rPr>
            <w:t>.</w:t>
          </w:r>
        </w:p>
      </w:docPartBody>
    </w:docPart>
    <w:docPart>
      <w:docPartPr>
        <w:name w:val="F42CB9BD93FE4C1C8C4C8D86F245B89F"/>
        <w:category>
          <w:name w:val="General"/>
          <w:gallery w:val="placeholder"/>
        </w:category>
        <w:types>
          <w:type w:val="bbPlcHdr"/>
        </w:types>
        <w:behaviors>
          <w:behavior w:val="content"/>
        </w:behaviors>
        <w:guid w:val="{35C6C528-0F25-4D80-ACD6-7560112C81B7}"/>
      </w:docPartPr>
      <w:docPartBody>
        <w:p w:rsidR="00D71413" w:rsidRDefault="006F0F76" w:rsidP="006F0F76">
          <w:pPr>
            <w:pStyle w:val="F42CB9BD93FE4C1C8C4C8D86F245B89F"/>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2FB431C02FD74EABBC1FCDC02EED17EB"/>
        <w:category>
          <w:name w:val="General"/>
          <w:gallery w:val="placeholder"/>
        </w:category>
        <w:types>
          <w:type w:val="bbPlcHdr"/>
        </w:types>
        <w:behaviors>
          <w:behavior w:val="content"/>
        </w:behaviors>
        <w:guid w:val="{D53264A9-5C37-4657-98EE-4F3B7A16BD97}"/>
      </w:docPartPr>
      <w:docPartBody>
        <w:p w:rsidR="00D71413" w:rsidRDefault="006F0F76" w:rsidP="006F0F76">
          <w:pPr>
            <w:pStyle w:val="2FB431C02FD74EABBC1FCDC02EED17EB"/>
          </w:pPr>
          <w:r w:rsidRPr="007107C2">
            <w:rPr>
              <w:color w:val="808080"/>
            </w:rPr>
            <w:t>Choose an item</w:t>
          </w:r>
          <w:r w:rsidRPr="007107C2">
            <w:rPr>
              <w:rFonts w:cs="Angsana New"/>
              <w:color w:val="808080"/>
              <w:szCs w:val="22"/>
              <w:cs/>
            </w:rPr>
            <w:t>.</w:t>
          </w:r>
        </w:p>
      </w:docPartBody>
    </w:docPart>
    <w:docPart>
      <w:docPartPr>
        <w:name w:val="93D985C9B5564FC29793B8071CB95052"/>
        <w:category>
          <w:name w:val="General"/>
          <w:gallery w:val="placeholder"/>
        </w:category>
        <w:types>
          <w:type w:val="bbPlcHdr"/>
        </w:types>
        <w:behaviors>
          <w:behavior w:val="content"/>
        </w:behaviors>
        <w:guid w:val="{BB67F6AB-D6E8-4535-8A5E-572E382F9A89}"/>
      </w:docPartPr>
      <w:docPartBody>
        <w:p w:rsidR="00D71413" w:rsidRDefault="006F0F76" w:rsidP="006F0F76">
          <w:pPr>
            <w:pStyle w:val="93D985C9B5564FC29793B8071CB95052"/>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01CF7237634D48AFB1AEE48FA2590F8D"/>
        <w:category>
          <w:name w:val="General"/>
          <w:gallery w:val="placeholder"/>
        </w:category>
        <w:types>
          <w:type w:val="bbPlcHdr"/>
        </w:types>
        <w:behaviors>
          <w:behavior w:val="content"/>
        </w:behaviors>
        <w:guid w:val="{321F20A8-FFAC-4301-B00B-0D1FD928AA48}"/>
      </w:docPartPr>
      <w:docPartBody>
        <w:p w:rsidR="00D71413" w:rsidRDefault="006F0F76" w:rsidP="006F0F76">
          <w:pPr>
            <w:pStyle w:val="01CF7237634D48AFB1AEE48FA2590F8D"/>
          </w:pPr>
          <w:r w:rsidRPr="007107C2">
            <w:rPr>
              <w:color w:val="808080"/>
            </w:rPr>
            <w:t>Choose an item</w:t>
          </w:r>
          <w:r w:rsidRPr="007107C2">
            <w:rPr>
              <w:rFonts w:cs="Angsana New"/>
              <w:color w:val="808080"/>
              <w:szCs w:val="22"/>
              <w:cs/>
            </w:rPr>
            <w:t>.</w:t>
          </w:r>
        </w:p>
      </w:docPartBody>
    </w:docPart>
    <w:docPart>
      <w:docPartPr>
        <w:name w:val="C7285F5309B14CE094B43B9BF751DD64"/>
        <w:category>
          <w:name w:val="General"/>
          <w:gallery w:val="placeholder"/>
        </w:category>
        <w:types>
          <w:type w:val="bbPlcHdr"/>
        </w:types>
        <w:behaviors>
          <w:behavior w:val="content"/>
        </w:behaviors>
        <w:guid w:val="{C6BD378A-B6F2-4AFF-9770-DE6BE0B0C3FC}"/>
      </w:docPartPr>
      <w:docPartBody>
        <w:p w:rsidR="00D71413" w:rsidRDefault="006F0F76" w:rsidP="006F0F76">
          <w:pPr>
            <w:pStyle w:val="C7285F5309B14CE094B43B9BF751DD64"/>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76570E182DBB4E1784DAD88FE29A28D3"/>
        <w:category>
          <w:name w:val="General"/>
          <w:gallery w:val="placeholder"/>
        </w:category>
        <w:types>
          <w:type w:val="bbPlcHdr"/>
        </w:types>
        <w:behaviors>
          <w:behavior w:val="content"/>
        </w:behaviors>
        <w:guid w:val="{397EC2F3-EFD2-45D3-88D2-CCDCE89E36A3}"/>
      </w:docPartPr>
      <w:docPartBody>
        <w:p w:rsidR="00D71413" w:rsidRDefault="006F0F76" w:rsidP="006F0F76">
          <w:pPr>
            <w:pStyle w:val="76570E182DBB4E1784DAD88FE29A28D3"/>
          </w:pPr>
          <w:r w:rsidRPr="007107C2">
            <w:rPr>
              <w:color w:val="808080"/>
            </w:rPr>
            <w:t>Choose an item</w:t>
          </w:r>
          <w:r w:rsidRPr="007107C2">
            <w:rPr>
              <w:rFonts w:cs="Angsana New"/>
              <w:color w:val="808080"/>
              <w:szCs w:val="22"/>
              <w:cs/>
            </w:rPr>
            <w:t>.</w:t>
          </w:r>
        </w:p>
      </w:docPartBody>
    </w:docPart>
    <w:docPart>
      <w:docPartPr>
        <w:name w:val="0C8047B7C9C343F9BE0022C709897FE2"/>
        <w:category>
          <w:name w:val="General"/>
          <w:gallery w:val="placeholder"/>
        </w:category>
        <w:types>
          <w:type w:val="bbPlcHdr"/>
        </w:types>
        <w:behaviors>
          <w:behavior w:val="content"/>
        </w:behaviors>
        <w:guid w:val="{87B45311-DCB4-4406-A114-EB85ADE1F36F}"/>
      </w:docPartPr>
      <w:docPartBody>
        <w:p w:rsidR="00D71413" w:rsidRDefault="006F0F76" w:rsidP="006F0F76">
          <w:pPr>
            <w:pStyle w:val="0C8047B7C9C343F9BE0022C709897FE2"/>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E358E8E159A049998DAA6529AD5D6552"/>
        <w:category>
          <w:name w:val="General"/>
          <w:gallery w:val="placeholder"/>
        </w:category>
        <w:types>
          <w:type w:val="bbPlcHdr"/>
        </w:types>
        <w:behaviors>
          <w:behavior w:val="content"/>
        </w:behaviors>
        <w:guid w:val="{645B419E-E6C9-4E73-9EB6-19FF7E261135}"/>
      </w:docPartPr>
      <w:docPartBody>
        <w:p w:rsidR="00D71413" w:rsidRDefault="006F0F76" w:rsidP="006F0F76">
          <w:pPr>
            <w:pStyle w:val="E358E8E159A049998DAA6529AD5D6552"/>
          </w:pPr>
          <w:r w:rsidRPr="007107C2">
            <w:rPr>
              <w:color w:val="808080"/>
            </w:rPr>
            <w:t>Choose an item</w:t>
          </w:r>
          <w:r w:rsidRPr="007107C2">
            <w:rPr>
              <w:rFonts w:cs="Angsana New"/>
              <w:color w:val="808080"/>
              <w:szCs w:val="22"/>
              <w:cs/>
            </w:rPr>
            <w:t>.</w:t>
          </w:r>
        </w:p>
      </w:docPartBody>
    </w:docPart>
    <w:docPart>
      <w:docPartPr>
        <w:name w:val="38155663FB75411691B9A7DF5BEA50EA"/>
        <w:category>
          <w:name w:val="General"/>
          <w:gallery w:val="placeholder"/>
        </w:category>
        <w:types>
          <w:type w:val="bbPlcHdr"/>
        </w:types>
        <w:behaviors>
          <w:behavior w:val="content"/>
        </w:behaviors>
        <w:guid w:val="{46682998-2971-46B6-9D0C-3BED6E8965F9}"/>
      </w:docPartPr>
      <w:docPartBody>
        <w:p w:rsidR="00D71413" w:rsidRDefault="006F0F76" w:rsidP="006F0F76">
          <w:pPr>
            <w:pStyle w:val="38155663FB75411691B9A7DF5BEA50EA"/>
          </w:pPr>
          <w:r w:rsidRPr="009D235B">
            <w:rPr>
              <w:rStyle w:val="PlaceholderText"/>
            </w:rPr>
            <w:t>Enter any content that you want to repeat, including other content controls</w:t>
          </w:r>
          <w:r w:rsidRPr="009D235B">
            <w:rPr>
              <w:rStyle w:val="PlaceholderText"/>
              <w:rFonts w:cs="Angsana New"/>
              <w:szCs w:val="22"/>
              <w:cs/>
            </w:rPr>
            <w:t xml:space="preserve">. </w:t>
          </w:r>
          <w:r w:rsidRPr="009D235B">
            <w:rPr>
              <w:rStyle w:val="PlaceholderText"/>
            </w:rPr>
            <w:t>You can also insert this control around table rows in order to repeat parts of a table</w:t>
          </w:r>
          <w:r w:rsidRPr="009D235B">
            <w:rPr>
              <w:rStyle w:val="PlaceholderText"/>
              <w:rFonts w:cs="Angsana New"/>
              <w:szCs w:val="22"/>
              <w:cs/>
            </w:rPr>
            <w:t>.</w:t>
          </w:r>
        </w:p>
      </w:docPartBody>
    </w:docPart>
    <w:docPart>
      <w:docPartPr>
        <w:name w:val="A0BFFA2EDD13425EBC683D9EBCC76020"/>
        <w:category>
          <w:name w:val="General"/>
          <w:gallery w:val="placeholder"/>
        </w:category>
        <w:types>
          <w:type w:val="bbPlcHdr"/>
        </w:types>
        <w:behaviors>
          <w:behavior w:val="content"/>
        </w:behaviors>
        <w:guid w:val="{E1532EC9-E197-4655-990F-18C1884DBE19}"/>
      </w:docPartPr>
      <w:docPartBody>
        <w:p w:rsidR="00D71413" w:rsidRDefault="006F0F76" w:rsidP="006F0F76">
          <w:pPr>
            <w:pStyle w:val="A0BFFA2EDD13425EBC683D9EBCC76020"/>
          </w:pPr>
          <w:r w:rsidRPr="007107C2">
            <w:rPr>
              <w:color w:val="808080"/>
            </w:rPr>
            <w:t>Choose an item</w:t>
          </w:r>
          <w:r w:rsidRPr="007107C2">
            <w:rPr>
              <w:rFonts w:cs="Angsana New"/>
              <w:color w:val="808080"/>
              <w:szCs w:val="22"/>
              <w:cs/>
            </w:rPr>
            <w:t>.</w:t>
          </w:r>
        </w:p>
      </w:docPartBody>
    </w:docPart>
    <w:docPart>
      <w:docPartPr>
        <w:name w:val="1508CB449CF84A32B00DCA801BE65945"/>
        <w:category>
          <w:name w:val="General"/>
          <w:gallery w:val="placeholder"/>
        </w:category>
        <w:types>
          <w:type w:val="bbPlcHdr"/>
        </w:types>
        <w:behaviors>
          <w:behavior w:val="content"/>
        </w:behaviors>
        <w:guid w:val="{D7EF7C49-944C-43BB-83C2-D467DBDF4FDB}"/>
      </w:docPartPr>
      <w:docPartBody>
        <w:p w:rsidR="00D71413" w:rsidRDefault="006F0F76" w:rsidP="006F0F76">
          <w:pPr>
            <w:pStyle w:val="1508CB449CF84A32B00DCA801BE65945"/>
          </w:pPr>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6F407AD40FBD460EB321844AC0DC650E"/>
        <w:category>
          <w:name w:val="General"/>
          <w:gallery w:val="placeholder"/>
        </w:category>
        <w:types>
          <w:type w:val="bbPlcHdr"/>
        </w:types>
        <w:behaviors>
          <w:behavior w:val="content"/>
        </w:behaviors>
        <w:guid w:val="{A3241E35-0D6F-4BFD-9575-009FB1F68783}"/>
      </w:docPartPr>
      <w:docPartBody>
        <w:p w:rsidR="00D71413" w:rsidRDefault="006F0F76" w:rsidP="006F0F76">
          <w:pPr>
            <w:pStyle w:val="6F407AD40FBD460EB321844AC0DC650E"/>
          </w:pPr>
          <w:r w:rsidRPr="007107C2">
            <w:rPr>
              <w:color w:val="808080"/>
            </w:rPr>
            <w:t>Choose an item</w:t>
          </w:r>
          <w:r w:rsidRPr="007107C2">
            <w:rPr>
              <w:rFonts w:cs="Angsana New"/>
              <w:color w:val="808080"/>
              <w:szCs w:val="22"/>
              <w:cs/>
            </w:rPr>
            <w:t>.</w:t>
          </w:r>
        </w:p>
      </w:docPartBody>
    </w:docPart>
    <w:docPart>
      <w:docPartPr>
        <w:name w:val="B5CD1AC0426C4628B4EA236BAA1DC56D"/>
        <w:category>
          <w:name w:val="General"/>
          <w:gallery w:val="placeholder"/>
        </w:category>
        <w:types>
          <w:type w:val="bbPlcHdr"/>
        </w:types>
        <w:behaviors>
          <w:behavior w:val="content"/>
        </w:behaviors>
        <w:guid w:val="{D0172D2A-8CD6-46A3-AD9E-C4A544BE36E1}"/>
      </w:docPartPr>
      <w:docPartBody>
        <w:p w:rsidR="00D71413" w:rsidRDefault="006F0F76" w:rsidP="006F0F76">
          <w:pPr>
            <w:pStyle w:val="B5CD1AC0426C4628B4EA236BAA1DC56D"/>
          </w:pPr>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F1359498AAE94EF28239CA39F7D22C1F"/>
        <w:category>
          <w:name w:val="General"/>
          <w:gallery w:val="placeholder"/>
        </w:category>
        <w:types>
          <w:type w:val="bbPlcHdr"/>
        </w:types>
        <w:behaviors>
          <w:behavior w:val="content"/>
        </w:behaviors>
        <w:guid w:val="{4B84F760-92BE-4E9E-98F5-A320473A4916}"/>
      </w:docPartPr>
      <w:docPartBody>
        <w:p w:rsidR="00D71413" w:rsidRDefault="006F0F76" w:rsidP="006F0F76">
          <w:pPr>
            <w:pStyle w:val="F1359498AAE94EF28239CA39F7D22C1F"/>
          </w:pPr>
          <w:r w:rsidRPr="007107C2">
            <w:rPr>
              <w:color w:val="808080"/>
            </w:rPr>
            <w:t>Choose an item</w:t>
          </w:r>
          <w:r w:rsidRPr="007107C2">
            <w:rPr>
              <w:rFonts w:cs="Angsana New"/>
              <w:color w:val="808080"/>
              <w:szCs w:val="22"/>
              <w:cs/>
            </w:rPr>
            <w:t>.</w:t>
          </w:r>
        </w:p>
      </w:docPartBody>
    </w:docPart>
    <w:docPart>
      <w:docPartPr>
        <w:name w:val="993C07D0588E4883A35F4367AAE5A1C7"/>
        <w:category>
          <w:name w:val="General"/>
          <w:gallery w:val="placeholder"/>
        </w:category>
        <w:types>
          <w:type w:val="bbPlcHdr"/>
        </w:types>
        <w:behaviors>
          <w:behavior w:val="content"/>
        </w:behaviors>
        <w:guid w:val="{ADD2B4B6-40C3-492A-9C34-AD17BC7360C2}"/>
      </w:docPartPr>
      <w:docPartBody>
        <w:p w:rsidR="00D71413" w:rsidRDefault="006F0F76" w:rsidP="006F0F76">
          <w:pPr>
            <w:pStyle w:val="993C07D0588E4883A35F4367AAE5A1C7"/>
          </w:pPr>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472202AFB90E44689BBAF98F584DF25E"/>
        <w:category>
          <w:name w:val="General"/>
          <w:gallery w:val="placeholder"/>
        </w:category>
        <w:types>
          <w:type w:val="bbPlcHdr"/>
        </w:types>
        <w:behaviors>
          <w:behavior w:val="content"/>
        </w:behaviors>
        <w:guid w:val="{CCD59EB8-FF0B-4A80-8C44-811BEF4EC75E}"/>
      </w:docPartPr>
      <w:docPartBody>
        <w:p w:rsidR="00D71413" w:rsidRDefault="006F0F76" w:rsidP="006F0F76">
          <w:pPr>
            <w:pStyle w:val="472202AFB90E44689BBAF98F584DF25E"/>
          </w:pPr>
          <w:r w:rsidRPr="007107C2">
            <w:rPr>
              <w:color w:val="808080"/>
            </w:rPr>
            <w:t>Choose an item</w:t>
          </w:r>
          <w:r w:rsidRPr="007107C2">
            <w:rPr>
              <w:rFonts w:cs="Angsana New"/>
              <w:color w:val="808080"/>
              <w:szCs w:val="22"/>
              <w:cs/>
            </w:rPr>
            <w:t>.</w:t>
          </w:r>
        </w:p>
      </w:docPartBody>
    </w:docPart>
    <w:docPart>
      <w:docPartPr>
        <w:name w:val="D1C58383F78E4F6EB087FFA3ED8D100B"/>
        <w:category>
          <w:name w:val="General"/>
          <w:gallery w:val="placeholder"/>
        </w:category>
        <w:types>
          <w:type w:val="bbPlcHdr"/>
        </w:types>
        <w:behaviors>
          <w:behavior w:val="content"/>
        </w:behaviors>
        <w:guid w:val="{85145820-E004-46B3-907E-B82F43E067F3}"/>
      </w:docPartPr>
      <w:docPartBody>
        <w:p w:rsidR="00D71413" w:rsidRDefault="006F0F76" w:rsidP="006F0F76">
          <w:pPr>
            <w:pStyle w:val="D1C58383F78E4F6EB087FFA3ED8D100B"/>
          </w:pPr>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50CE8F3E4CBD492EAEA2AE4F1CC8D3BC"/>
        <w:category>
          <w:name w:val="General"/>
          <w:gallery w:val="placeholder"/>
        </w:category>
        <w:types>
          <w:type w:val="bbPlcHdr"/>
        </w:types>
        <w:behaviors>
          <w:behavior w:val="content"/>
        </w:behaviors>
        <w:guid w:val="{4FF0CC18-7DC8-42E5-A726-38D83A8AF9AB}"/>
      </w:docPartPr>
      <w:docPartBody>
        <w:p w:rsidR="00D71413" w:rsidRDefault="006F0F76" w:rsidP="006F0F76">
          <w:pPr>
            <w:pStyle w:val="50CE8F3E4CBD492EAEA2AE4F1CC8D3BC"/>
          </w:pPr>
          <w:r w:rsidRPr="007107C2">
            <w:rPr>
              <w:color w:val="808080"/>
            </w:rPr>
            <w:t>Choose an item</w:t>
          </w:r>
          <w:r w:rsidRPr="007107C2">
            <w:rPr>
              <w:rFonts w:cs="Angsana New"/>
              <w:color w:val="808080"/>
              <w:szCs w:val="22"/>
              <w:cs/>
            </w:rPr>
            <w:t>.</w:t>
          </w:r>
        </w:p>
      </w:docPartBody>
    </w:docPart>
    <w:docPart>
      <w:docPartPr>
        <w:name w:val="8DA4E906F3424D4F9483C0A0E03C495B"/>
        <w:category>
          <w:name w:val="General"/>
          <w:gallery w:val="placeholder"/>
        </w:category>
        <w:types>
          <w:type w:val="bbPlcHdr"/>
        </w:types>
        <w:behaviors>
          <w:behavior w:val="content"/>
        </w:behaviors>
        <w:guid w:val="{EB2EC43F-236E-4826-9DE5-6FC227A7C491}"/>
      </w:docPartPr>
      <w:docPartBody>
        <w:p w:rsidR="00D71413" w:rsidRDefault="006F0F76" w:rsidP="006F0F76">
          <w:pPr>
            <w:pStyle w:val="8DA4E906F3424D4F9483C0A0E03C495B"/>
          </w:pPr>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84A583B5016440E8B6F9B82719915660"/>
        <w:category>
          <w:name w:val="General"/>
          <w:gallery w:val="placeholder"/>
        </w:category>
        <w:types>
          <w:type w:val="bbPlcHdr"/>
        </w:types>
        <w:behaviors>
          <w:behavior w:val="content"/>
        </w:behaviors>
        <w:guid w:val="{AEEFA23D-0352-4455-A4DA-B8101AA1354A}"/>
      </w:docPartPr>
      <w:docPartBody>
        <w:p w:rsidR="00D71413" w:rsidRDefault="006F0F76" w:rsidP="006F0F76">
          <w:pPr>
            <w:pStyle w:val="84A583B5016440E8B6F9B82719915660"/>
          </w:pPr>
          <w:r w:rsidRPr="0098779D">
            <w:rPr>
              <w:rStyle w:val="PlaceholderText"/>
            </w:rPr>
            <w:t>Choose an item</w:t>
          </w:r>
          <w:r w:rsidRPr="0098779D">
            <w:rPr>
              <w:rStyle w:val="PlaceholderText"/>
              <w:rFonts w:cs="Angsana New"/>
              <w:szCs w:val="22"/>
              <w:cs/>
            </w:rPr>
            <w:t>.</w:t>
          </w:r>
        </w:p>
      </w:docPartBody>
    </w:docPart>
    <w:docPart>
      <w:docPartPr>
        <w:name w:val="087BD086B34440EDAD4F59438A6C6789"/>
        <w:category>
          <w:name w:val="General"/>
          <w:gallery w:val="placeholder"/>
        </w:category>
        <w:types>
          <w:type w:val="bbPlcHdr"/>
        </w:types>
        <w:behaviors>
          <w:behavior w:val="content"/>
        </w:behaviors>
        <w:guid w:val="{AE2298EE-D47D-4C43-BA74-66B8BAB9B820}"/>
      </w:docPartPr>
      <w:docPartBody>
        <w:p w:rsidR="00D71413" w:rsidRDefault="006F0F76" w:rsidP="006F0F76">
          <w:pPr>
            <w:pStyle w:val="087BD086B34440EDAD4F59438A6C6789"/>
          </w:pPr>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AED81C8CD4AE45C3A720E33712C16BCA"/>
        <w:category>
          <w:name w:val="General"/>
          <w:gallery w:val="placeholder"/>
        </w:category>
        <w:types>
          <w:type w:val="bbPlcHdr"/>
        </w:types>
        <w:behaviors>
          <w:behavior w:val="content"/>
        </w:behaviors>
        <w:guid w:val="{BDD11398-6015-4B65-8830-069FE6C4D39A}"/>
      </w:docPartPr>
      <w:docPartBody>
        <w:p w:rsidR="00D71413" w:rsidRDefault="006F0F76" w:rsidP="006F0F76">
          <w:pPr>
            <w:pStyle w:val="AED81C8CD4AE45C3A720E33712C16BCA"/>
          </w:pPr>
          <w:r w:rsidRPr="0098779D">
            <w:rPr>
              <w:rStyle w:val="PlaceholderText"/>
            </w:rPr>
            <w:t>Choose an item</w:t>
          </w:r>
          <w:r w:rsidRPr="0098779D">
            <w:rPr>
              <w:rStyle w:val="PlaceholderText"/>
              <w:rFonts w:cs="Angsana New"/>
              <w:szCs w:val="22"/>
              <w:cs/>
            </w:rPr>
            <w:t>.</w:t>
          </w:r>
        </w:p>
      </w:docPartBody>
    </w:docPart>
    <w:docPart>
      <w:docPartPr>
        <w:name w:val="A9CA9C6F144546C2835C3C8330D47E0F"/>
        <w:category>
          <w:name w:val="General"/>
          <w:gallery w:val="placeholder"/>
        </w:category>
        <w:types>
          <w:type w:val="bbPlcHdr"/>
        </w:types>
        <w:behaviors>
          <w:behavior w:val="content"/>
        </w:behaviors>
        <w:guid w:val="{CF975EC9-CA31-4D4A-BA14-9D95C922E74B}"/>
      </w:docPartPr>
      <w:docPartBody>
        <w:p w:rsidR="00D71413" w:rsidRDefault="006F0F76" w:rsidP="006F0F76">
          <w:pPr>
            <w:pStyle w:val="A9CA9C6F144546C2835C3C8330D47E0F"/>
          </w:pPr>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F58EFD4832B4443BA00E41B3A0790C07"/>
        <w:category>
          <w:name w:val="General"/>
          <w:gallery w:val="placeholder"/>
        </w:category>
        <w:types>
          <w:type w:val="bbPlcHdr"/>
        </w:types>
        <w:behaviors>
          <w:behavior w:val="content"/>
        </w:behaviors>
        <w:guid w:val="{E5C0DCB4-BA00-4754-BA75-3C1F6334BB51}"/>
      </w:docPartPr>
      <w:docPartBody>
        <w:p w:rsidR="00D71413" w:rsidRDefault="006F0F76" w:rsidP="006F0F76">
          <w:pPr>
            <w:pStyle w:val="F58EFD4832B4443BA00E41B3A0790C07"/>
          </w:pPr>
          <w:r w:rsidRPr="0098779D">
            <w:rPr>
              <w:rStyle w:val="PlaceholderText"/>
            </w:rPr>
            <w:t>Choose an item</w:t>
          </w:r>
          <w:r w:rsidRPr="0098779D">
            <w:rPr>
              <w:rStyle w:val="PlaceholderText"/>
              <w:rFonts w:cs="Angsana New"/>
              <w:szCs w:val="22"/>
              <w:cs/>
            </w:rPr>
            <w:t>.</w:t>
          </w:r>
        </w:p>
      </w:docPartBody>
    </w:docPart>
    <w:docPart>
      <w:docPartPr>
        <w:name w:val="FCCDAF4DED174A0A8534028EAF068271"/>
        <w:category>
          <w:name w:val="General"/>
          <w:gallery w:val="placeholder"/>
        </w:category>
        <w:types>
          <w:type w:val="bbPlcHdr"/>
        </w:types>
        <w:behaviors>
          <w:behavior w:val="content"/>
        </w:behaviors>
        <w:guid w:val="{3EADA06B-635C-423A-A478-85937AB56514}"/>
      </w:docPartPr>
      <w:docPartBody>
        <w:p w:rsidR="00D71413" w:rsidRDefault="006F0F76" w:rsidP="006F0F76">
          <w:pPr>
            <w:pStyle w:val="FCCDAF4DED174A0A8534028EAF068271"/>
          </w:pPr>
          <w:r w:rsidRPr="00A21E83">
            <w:rPr>
              <w:rStyle w:val="PlaceholderText"/>
            </w:rPr>
            <w:t>Enter any content that you want to repeat, including other content controls</w:t>
          </w:r>
          <w:r w:rsidRPr="00A21E83">
            <w:rPr>
              <w:rStyle w:val="PlaceholderText"/>
              <w:rFonts w:cs="Angsana New"/>
              <w:szCs w:val="22"/>
              <w:cs/>
            </w:rPr>
            <w:t xml:space="preserve">. </w:t>
          </w:r>
          <w:r w:rsidRPr="00A21E83">
            <w:rPr>
              <w:rStyle w:val="PlaceholderText"/>
            </w:rPr>
            <w:t>You can also insert this control around table rows in order to repeat parts of a table</w:t>
          </w:r>
          <w:r w:rsidRPr="00A21E83">
            <w:rPr>
              <w:rStyle w:val="PlaceholderText"/>
              <w:rFonts w:cs="Angsana New"/>
              <w:szCs w:val="22"/>
              <w:cs/>
            </w:rPr>
            <w:t>.</w:t>
          </w:r>
        </w:p>
      </w:docPartBody>
    </w:docPart>
    <w:docPart>
      <w:docPartPr>
        <w:name w:val="D6F4CEFC2AA54EE2B74F4311F033E020"/>
        <w:category>
          <w:name w:val="General"/>
          <w:gallery w:val="placeholder"/>
        </w:category>
        <w:types>
          <w:type w:val="bbPlcHdr"/>
        </w:types>
        <w:behaviors>
          <w:behavior w:val="content"/>
        </w:behaviors>
        <w:guid w:val="{C21E1478-D8DC-4D76-BB08-046C4CC271CD}"/>
      </w:docPartPr>
      <w:docPartBody>
        <w:p w:rsidR="00D71413" w:rsidRDefault="006F0F76" w:rsidP="006F0F76">
          <w:pPr>
            <w:pStyle w:val="D6F4CEFC2AA54EE2B74F4311F033E020"/>
          </w:pPr>
          <w:r w:rsidRPr="0098779D">
            <w:rPr>
              <w:rStyle w:val="PlaceholderText"/>
            </w:rPr>
            <w:t>Choose an item</w:t>
          </w:r>
          <w:r w:rsidRPr="0098779D">
            <w:rPr>
              <w:rStyle w:val="PlaceholderText"/>
              <w:rFonts w:cs="Angsana New"/>
              <w:szCs w:val="22"/>
              <w:cs/>
            </w:rPr>
            <w:t>.</w:t>
          </w:r>
        </w:p>
      </w:docPartBody>
    </w:docPart>
    <w:docPart>
      <w:docPartPr>
        <w:name w:val="0B6DA24F53FF45A592469C20B56F7FA9"/>
        <w:category>
          <w:name w:val="General"/>
          <w:gallery w:val="placeholder"/>
        </w:category>
        <w:types>
          <w:type w:val="bbPlcHdr"/>
        </w:types>
        <w:behaviors>
          <w:behavior w:val="content"/>
        </w:behaviors>
        <w:guid w:val="{23BC0379-069A-49F3-A487-41ACEF3F022A}"/>
      </w:docPartPr>
      <w:docPartBody>
        <w:p w:rsidR="009F2C3A" w:rsidRDefault="000F699A" w:rsidP="000F699A">
          <w:pPr>
            <w:pStyle w:val="0B6DA24F53FF45A592469C20B56F7FA9"/>
          </w:pPr>
          <w:r w:rsidRPr="007107C2">
            <w:rPr>
              <w:color w:val="808080"/>
            </w:rPr>
            <w:t>Choose an item</w:t>
          </w:r>
          <w:r w:rsidRPr="007107C2">
            <w:rPr>
              <w:rFonts w:cs="Angsana New"/>
              <w:color w:val="808080"/>
              <w:szCs w:val="22"/>
              <w:c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H SarabunPSK">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rowalliaNew-Bold">
    <w:altName w:val="Microsoft JhengHei"/>
    <w:panose1 w:val="00000000000000000000"/>
    <w:charset w:val="88"/>
    <w:family w:val="auto"/>
    <w:notTrueType/>
    <w:pitch w:val="default"/>
    <w:sig w:usb0="00000003" w:usb1="08080000" w:usb2="00000010" w:usb3="00000000" w:csb0="0010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UPC">
    <w:panose1 w:val="02020603050405020304"/>
    <w:charset w:val="00"/>
    <w:family w:val="roman"/>
    <w:pitch w:val="variable"/>
    <w:sig w:usb0="81000003" w:usb1="00000000" w:usb2="00000000" w:usb3="00000000" w:csb0="00010001" w:csb1="00000000"/>
  </w:font>
  <w:font w:name="EucrosiaUPC">
    <w:panose1 w:val="02020603050405020304"/>
    <w:charset w:val="00"/>
    <w:family w:val="roman"/>
    <w:pitch w:val="variable"/>
    <w:sig w:usb0="81000003" w:usb1="00000000" w:usb2="00000000" w:usb3="00000000" w:csb0="00010001" w:csb1="00000000"/>
  </w:font>
  <w:font w:name="MS Sans Serif">
    <w:altName w:val="Arial"/>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Batang">
    <w:altName w:val="바탕"/>
    <w:panose1 w:val="02030600000101010101"/>
    <w:charset w:val="81"/>
    <w:family w:val="auto"/>
    <w:notTrueType/>
    <w:pitch w:val="fixed"/>
    <w:sig w:usb0="00000001" w:usb1="09060000" w:usb2="00000010" w:usb3="00000000" w:csb0="00080000" w:csb1="00000000"/>
  </w:font>
  <w:font w:name="BrowalliaUPC">
    <w:panose1 w:val="020B0604020202020204"/>
    <w:charset w:val="00"/>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ordiaUPC">
    <w:panose1 w:val="020B0304020202020204"/>
    <w:charset w:val="00"/>
    <w:family w:val="swiss"/>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rdiaNew-Bold">
    <w:altName w:val="PMingLi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215"/>
    <w:rsid w:val="000A291D"/>
    <w:rsid w:val="000F699A"/>
    <w:rsid w:val="00170215"/>
    <w:rsid w:val="0036600E"/>
    <w:rsid w:val="00401A5C"/>
    <w:rsid w:val="004E37F3"/>
    <w:rsid w:val="004E4BE9"/>
    <w:rsid w:val="0050346D"/>
    <w:rsid w:val="0055000A"/>
    <w:rsid w:val="00563F3B"/>
    <w:rsid w:val="005651EE"/>
    <w:rsid w:val="005C3260"/>
    <w:rsid w:val="00664FAD"/>
    <w:rsid w:val="006A521A"/>
    <w:rsid w:val="006A5326"/>
    <w:rsid w:val="006C4D0D"/>
    <w:rsid w:val="006F0F76"/>
    <w:rsid w:val="00832A9D"/>
    <w:rsid w:val="0086627E"/>
    <w:rsid w:val="00963952"/>
    <w:rsid w:val="009F2C3A"/>
    <w:rsid w:val="00A41FD5"/>
    <w:rsid w:val="00AE5818"/>
    <w:rsid w:val="00B00E6C"/>
    <w:rsid w:val="00B06280"/>
    <w:rsid w:val="00B9039C"/>
    <w:rsid w:val="00B97CA8"/>
    <w:rsid w:val="00BE4830"/>
    <w:rsid w:val="00C323EB"/>
    <w:rsid w:val="00C346E2"/>
    <w:rsid w:val="00CE728F"/>
    <w:rsid w:val="00D71413"/>
    <w:rsid w:val="00D97CA4"/>
    <w:rsid w:val="00E1340C"/>
    <w:rsid w:val="00F04E47"/>
    <w:rsid w:val="00F95C9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6F0F76"/>
    <w:rPr>
      <w:color w:val="808080"/>
    </w:rPr>
  </w:style>
  <w:style w:type="paragraph" w:customStyle="1" w:styleId="CB0DAC2EA2194906958191949BB1795F">
    <w:name w:val="CB0DAC2EA2194906958191949BB1795F"/>
    <w:rsid w:val="006F0F76"/>
  </w:style>
  <w:style w:type="paragraph" w:customStyle="1" w:styleId="E5EF7AE243AE4D2BB4F466A5913D9BAD">
    <w:name w:val="E5EF7AE243AE4D2BB4F466A5913D9BAD"/>
    <w:rsid w:val="006F0F76"/>
  </w:style>
  <w:style w:type="paragraph" w:customStyle="1" w:styleId="40EBD8D4FB1045B98DDAA9B10C3F988E">
    <w:name w:val="40EBD8D4FB1045B98DDAA9B10C3F988E"/>
    <w:rsid w:val="006F0F76"/>
  </w:style>
  <w:style w:type="paragraph" w:customStyle="1" w:styleId="6DD708B1F5DF43EEA86F7441F58C68C2">
    <w:name w:val="6DD708B1F5DF43EEA86F7441F58C68C2"/>
    <w:rsid w:val="006F0F76"/>
  </w:style>
  <w:style w:type="paragraph" w:customStyle="1" w:styleId="18C8323FECF641408C76A78B2203F37A">
    <w:name w:val="18C8323FECF641408C76A78B2203F37A"/>
    <w:rsid w:val="006F0F76"/>
  </w:style>
  <w:style w:type="paragraph" w:customStyle="1" w:styleId="7727A1E3A1B84A70B437EF00C077095C">
    <w:name w:val="7727A1E3A1B84A70B437EF00C077095C"/>
    <w:rsid w:val="006F0F76"/>
  </w:style>
  <w:style w:type="paragraph" w:customStyle="1" w:styleId="75E06A0D267D4E51A3DF51CDB29C8313">
    <w:name w:val="75E06A0D267D4E51A3DF51CDB29C8313"/>
    <w:rsid w:val="006F0F76"/>
  </w:style>
  <w:style w:type="paragraph" w:customStyle="1" w:styleId="7D1278B0ADDA4322A5E4D6063E372105">
    <w:name w:val="7D1278B0ADDA4322A5E4D6063E372105"/>
    <w:rsid w:val="006F0F76"/>
  </w:style>
  <w:style w:type="paragraph" w:customStyle="1" w:styleId="185626395F93415AB6E90EB9EE4F1109">
    <w:name w:val="185626395F93415AB6E90EB9EE4F1109"/>
    <w:rsid w:val="006F0F76"/>
  </w:style>
  <w:style w:type="paragraph" w:customStyle="1" w:styleId="6CA1ADDAA4984102BC651FA39964DC18">
    <w:name w:val="6CA1ADDAA4984102BC651FA39964DC18"/>
    <w:rsid w:val="006F0F76"/>
  </w:style>
  <w:style w:type="paragraph" w:customStyle="1" w:styleId="366FD817BBAA409A8808FCC07AE94DBB">
    <w:name w:val="366FD817BBAA409A8808FCC07AE94DBB"/>
    <w:rsid w:val="006F0F76"/>
  </w:style>
  <w:style w:type="paragraph" w:customStyle="1" w:styleId="A7D3700B90794379BA6790A27B2CFC73">
    <w:name w:val="A7D3700B90794379BA6790A27B2CFC73"/>
    <w:rsid w:val="006F0F76"/>
  </w:style>
  <w:style w:type="paragraph" w:customStyle="1" w:styleId="1BC3D8BC06A1477EBA8B17042476D9EE">
    <w:name w:val="1BC3D8BC06A1477EBA8B17042476D9EE"/>
    <w:rsid w:val="006F0F76"/>
  </w:style>
  <w:style w:type="paragraph" w:customStyle="1" w:styleId="C08E965F358C41068DD3EF0DD3399691">
    <w:name w:val="C08E965F358C41068DD3EF0DD3399691"/>
    <w:rsid w:val="006F0F76"/>
  </w:style>
  <w:style w:type="paragraph" w:customStyle="1" w:styleId="2210D988E2D64B428D0E242D6CC9CA97">
    <w:name w:val="2210D988E2D64B428D0E242D6CC9CA97"/>
    <w:rsid w:val="006F0F76"/>
  </w:style>
  <w:style w:type="paragraph" w:customStyle="1" w:styleId="F42CB9BD93FE4C1C8C4C8D86F245B89F">
    <w:name w:val="F42CB9BD93FE4C1C8C4C8D86F245B89F"/>
    <w:rsid w:val="006F0F76"/>
  </w:style>
  <w:style w:type="paragraph" w:customStyle="1" w:styleId="2FB431C02FD74EABBC1FCDC02EED17EB">
    <w:name w:val="2FB431C02FD74EABBC1FCDC02EED17EB"/>
    <w:rsid w:val="006F0F76"/>
  </w:style>
  <w:style w:type="paragraph" w:customStyle="1" w:styleId="93D985C9B5564FC29793B8071CB95052">
    <w:name w:val="93D985C9B5564FC29793B8071CB95052"/>
    <w:rsid w:val="006F0F76"/>
  </w:style>
  <w:style w:type="paragraph" w:customStyle="1" w:styleId="01CF7237634D48AFB1AEE48FA2590F8D">
    <w:name w:val="01CF7237634D48AFB1AEE48FA2590F8D"/>
    <w:rsid w:val="006F0F76"/>
  </w:style>
  <w:style w:type="paragraph" w:customStyle="1" w:styleId="C7285F5309B14CE094B43B9BF751DD64">
    <w:name w:val="C7285F5309B14CE094B43B9BF751DD64"/>
    <w:rsid w:val="006F0F76"/>
  </w:style>
  <w:style w:type="paragraph" w:customStyle="1" w:styleId="76570E182DBB4E1784DAD88FE29A28D3">
    <w:name w:val="76570E182DBB4E1784DAD88FE29A28D3"/>
    <w:rsid w:val="006F0F76"/>
  </w:style>
  <w:style w:type="paragraph" w:customStyle="1" w:styleId="0C8047B7C9C343F9BE0022C709897FE2">
    <w:name w:val="0C8047B7C9C343F9BE0022C709897FE2"/>
    <w:rsid w:val="006F0F76"/>
  </w:style>
  <w:style w:type="paragraph" w:customStyle="1" w:styleId="E358E8E159A049998DAA6529AD5D6552">
    <w:name w:val="E358E8E159A049998DAA6529AD5D6552"/>
    <w:rsid w:val="006F0F76"/>
  </w:style>
  <w:style w:type="paragraph" w:customStyle="1" w:styleId="38155663FB75411691B9A7DF5BEA50EA">
    <w:name w:val="38155663FB75411691B9A7DF5BEA50EA"/>
    <w:rsid w:val="006F0F76"/>
  </w:style>
  <w:style w:type="paragraph" w:customStyle="1" w:styleId="A0BFFA2EDD13425EBC683D9EBCC76020">
    <w:name w:val="A0BFFA2EDD13425EBC683D9EBCC76020"/>
    <w:rsid w:val="006F0F76"/>
  </w:style>
  <w:style w:type="paragraph" w:customStyle="1" w:styleId="1508CB449CF84A32B00DCA801BE65945">
    <w:name w:val="1508CB449CF84A32B00DCA801BE65945"/>
    <w:rsid w:val="006F0F76"/>
  </w:style>
  <w:style w:type="paragraph" w:customStyle="1" w:styleId="6F407AD40FBD460EB321844AC0DC650E">
    <w:name w:val="6F407AD40FBD460EB321844AC0DC650E"/>
    <w:rsid w:val="006F0F76"/>
  </w:style>
  <w:style w:type="paragraph" w:customStyle="1" w:styleId="B5CD1AC0426C4628B4EA236BAA1DC56D">
    <w:name w:val="B5CD1AC0426C4628B4EA236BAA1DC56D"/>
    <w:rsid w:val="006F0F76"/>
  </w:style>
  <w:style w:type="paragraph" w:customStyle="1" w:styleId="F1359498AAE94EF28239CA39F7D22C1F">
    <w:name w:val="F1359498AAE94EF28239CA39F7D22C1F"/>
    <w:rsid w:val="006F0F76"/>
  </w:style>
  <w:style w:type="paragraph" w:customStyle="1" w:styleId="993C07D0588E4883A35F4367AAE5A1C7">
    <w:name w:val="993C07D0588E4883A35F4367AAE5A1C7"/>
    <w:rsid w:val="006F0F76"/>
  </w:style>
  <w:style w:type="paragraph" w:customStyle="1" w:styleId="472202AFB90E44689BBAF98F584DF25E">
    <w:name w:val="472202AFB90E44689BBAF98F584DF25E"/>
    <w:rsid w:val="006F0F76"/>
  </w:style>
  <w:style w:type="paragraph" w:customStyle="1" w:styleId="D1C58383F78E4F6EB087FFA3ED8D100B">
    <w:name w:val="D1C58383F78E4F6EB087FFA3ED8D100B"/>
    <w:rsid w:val="006F0F76"/>
  </w:style>
  <w:style w:type="paragraph" w:customStyle="1" w:styleId="50CE8F3E4CBD492EAEA2AE4F1CC8D3BC">
    <w:name w:val="50CE8F3E4CBD492EAEA2AE4F1CC8D3BC"/>
    <w:rsid w:val="006F0F76"/>
  </w:style>
  <w:style w:type="paragraph" w:customStyle="1" w:styleId="8DA4E906F3424D4F9483C0A0E03C495B">
    <w:name w:val="8DA4E906F3424D4F9483C0A0E03C495B"/>
    <w:rsid w:val="006F0F76"/>
  </w:style>
  <w:style w:type="paragraph" w:customStyle="1" w:styleId="84A583B5016440E8B6F9B82719915660">
    <w:name w:val="84A583B5016440E8B6F9B82719915660"/>
    <w:rsid w:val="006F0F76"/>
  </w:style>
  <w:style w:type="paragraph" w:customStyle="1" w:styleId="087BD086B34440EDAD4F59438A6C6789">
    <w:name w:val="087BD086B34440EDAD4F59438A6C6789"/>
    <w:rsid w:val="006F0F76"/>
  </w:style>
  <w:style w:type="paragraph" w:customStyle="1" w:styleId="AED81C8CD4AE45C3A720E33712C16BCA">
    <w:name w:val="AED81C8CD4AE45C3A720E33712C16BCA"/>
    <w:rsid w:val="006F0F76"/>
  </w:style>
  <w:style w:type="paragraph" w:customStyle="1" w:styleId="0944F1A36CB24EAF824760B638C0BA08">
    <w:name w:val="0944F1A36CB24EAF824760B638C0BA08"/>
    <w:rsid w:val="00C346E2"/>
  </w:style>
  <w:style w:type="paragraph" w:customStyle="1" w:styleId="A9CA9C6F144546C2835C3C8330D47E0F">
    <w:name w:val="A9CA9C6F144546C2835C3C8330D47E0F"/>
    <w:rsid w:val="006F0F76"/>
  </w:style>
  <w:style w:type="paragraph" w:customStyle="1" w:styleId="F58EFD4832B4443BA00E41B3A0790C07">
    <w:name w:val="F58EFD4832B4443BA00E41B3A0790C07"/>
    <w:rsid w:val="006F0F76"/>
  </w:style>
  <w:style w:type="paragraph" w:customStyle="1" w:styleId="FCCDAF4DED174A0A8534028EAF068271">
    <w:name w:val="FCCDAF4DED174A0A8534028EAF068271"/>
    <w:rsid w:val="006F0F76"/>
  </w:style>
  <w:style w:type="paragraph" w:customStyle="1" w:styleId="D6F4CEFC2AA54EE2B74F4311F033E020">
    <w:name w:val="D6F4CEFC2AA54EE2B74F4311F033E020"/>
    <w:rsid w:val="006F0F76"/>
  </w:style>
  <w:style w:type="paragraph" w:customStyle="1" w:styleId="0B6DA24F53FF45A592469C20B56F7FA9">
    <w:name w:val="0B6DA24F53FF45A592469C20B56F7FA9"/>
    <w:rsid w:val="000F69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50AE0-2CDF-4C4A-A37B-D74BB6CB0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3969</TotalTime>
  <Application>GO_Office_2021/3.0.0.0$MacOSX_X86_64 LibreOffice_project/d7547858d014d4cf69878db179d326fc3483e082</Application>
  <Pages>136</Pages>
  <Words>35941</Words>
  <Characters>125445</Characters>
  <CharactersWithSpaces>133227</CharactersWithSpaces>
  <Paragraphs>3488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2021-07-02T10:14:00Z</dcterms:created>
  <dc:creator>admin</dc:creator>
  <dc:description/>
  <dc:language>en-US</dc:language>
  <cp:lastModifiedBy/>
  <cp:lastPrinted>2020-11-03T06:48:00Z</cp:lastPrinted>
  <dcterms:modified xsi:type="dcterms:W3CDTF">2022-06-23T15:15:17Z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