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1B" w:rsidRDefault="00C5636B">
      <w:r>
        <w:t>The Story of IRENE</w:t>
      </w:r>
    </w:p>
    <w:p w:rsidR="00C5636B" w:rsidRDefault="00537C99" w:rsidP="00537C99">
      <w:pPr>
        <w:pStyle w:val="Heading2"/>
      </w:pPr>
      <w:r>
        <w:t>The Setup</w:t>
      </w:r>
    </w:p>
    <w:p w:rsidR="00B30AD7" w:rsidRDefault="00B30AD7" w:rsidP="00B30AD7">
      <w:pPr>
        <w:pStyle w:val="Code"/>
      </w:pPr>
      <w:proofErr w:type="spellStart"/>
      <w:proofErr w:type="gramStart"/>
      <w:r>
        <w:t>irene.preprocess</w:t>
      </w:r>
      <w:proofErr w:type="spellEnd"/>
      <w:r>
        <w:t>(</w:t>
      </w:r>
      <w:proofErr w:type="gramEnd"/>
      <w:r>
        <w:t xml:space="preserve">dataset) </w:t>
      </w:r>
    </w:p>
    <w:p w:rsidR="00B30AD7" w:rsidRDefault="00B30AD7" w:rsidP="00B30AD7">
      <w:r>
        <w:t xml:space="preserve">This function takes a data frame </w:t>
      </w:r>
      <w:r w:rsidRPr="00B30AD7">
        <w:rPr>
          <w:rStyle w:val="CodeChar"/>
        </w:rPr>
        <w:t>dataset</w:t>
      </w:r>
      <w:r>
        <w:t xml:space="preserve"> and scales each </w:t>
      </w:r>
      <w:r w:rsidR="00BC29B1">
        <w:t xml:space="preserve">element of each column to a number between zero and 1. </w:t>
      </w:r>
    </w:p>
    <w:p w:rsidR="00BC29B1" w:rsidRDefault="00BC29B1" w:rsidP="00B30AD7">
      <w:proofErr w:type="spellStart"/>
      <w:proofErr w:type="gramStart"/>
      <w:r w:rsidRPr="00BC29B1">
        <w:rPr>
          <w:rStyle w:val="CodeChar"/>
        </w:rPr>
        <w:t>irene.library</w:t>
      </w:r>
      <w:proofErr w:type="spellEnd"/>
      <w:proofErr w:type="gramEnd"/>
      <w:r>
        <w:t xml:space="preserve"> is an object of type list where each element is a learning function available for selection by each node. Learning functions are randomly selected from the library when networks are created. </w:t>
      </w:r>
    </w:p>
    <w:p w:rsidR="00BC29B1" w:rsidRPr="00537C99" w:rsidRDefault="00BC29B1" w:rsidP="00B30AD7"/>
    <w:p w:rsidR="00537C99" w:rsidRDefault="00537C99" w:rsidP="00E87389">
      <w:pPr>
        <w:pStyle w:val="Heading2"/>
      </w:pPr>
      <w:r>
        <w:t>The Creature</w:t>
      </w:r>
    </w:p>
    <w:p w:rsidR="00537C99" w:rsidRDefault="00537C99" w:rsidP="00E87389">
      <w:pPr>
        <w:pStyle w:val="Heading2"/>
      </w:pPr>
      <w:r>
        <w:t>The Species</w:t>
      </w:r>
    </w:p>
    <w:p w:rsidR="00200D88" w:rsidRDefault="00200D88"/>
    <w:p w:rsidR="00537C99" w:rsidRDefault="00537C99" w:rsidP="00E87389">
      <w:pPr>
        <w:pStyle w:val="Heading2"/>
      </w:pPr>
      <w:r>
        <w:t>The Ecosystem</w:t>
      </w:r>
    </w:p>
    <w:p w:rsidR="00164C3C" w:rsidRPr="00164C3C" w:rsidRDefault="00164C3C" w:rsidP="00164C3C">
      <w:r>
        <w:t>The creature level is the level where the individual model is calculated.  The species level is the level at which the parameters of each model are optimized; the</w:t>
      </w:r>
      <w:bookmarkStart w:id="0" w:name="_GoBack"/>
      <w:bookmarkEnd w:id="0"/>
      <w:r>
        <w:t xml:space="preserve"> best ‘creature’ is the model with the optimal parameters. The Ecosystem in IRENE refers to the level at which the topology of the neural network is optimized. </w:t>
      </w:r>
    </w:p>
    <w:p w:rsidR="00BC29B1" w:rsidRDefault="00200D88">
      <w:proofErr w:type="spellStart"/>
      <w:proofErr w:type="gramStart"/>
      <w:r w:rsidRPr="00200D88">
        <w:rPr>
          <w:rStyle w:val="CodeChar"/>
        </w:rPr>
        <w:t>irene</w:t>
      </w:r>
      <w:r w:rsidR="00BC29B1" w:rsidRPr="00200D88">
        <w:rPr>
          <w:rStyle w:val="CodeChar"/>
        </w:rPr>
        <w:t>.ecosystem.cycle</w:t>
      </w:r>
      <w:proofErr w:type="spellEnd"/>
      <w:r w:rsidR="00BC29B1" w:rsidRPr="00200D88">
        <w:rPr>
          <w:rStyle w:val="CodeChar"/>
        </w:rPr>
        <w:t>(</w:t>
      </w:r>
      <w:proofErr w:type="spellStart"/>
      <w:proofErr w:type="gramEnd"/>
      <w:r w:rsidR="00BC29B1" w:rsidRPr="00200D88">
        <w:rPr>
          <w:rStyle w:val="CodeChar"/>
        </w:rPr>
        <w:t>dna</w:t>
      </w:r>
      <w:proofErr w:type="spellEnd"/>
      <w:r w:rsidR="00BC29B1" w:rsidRPr="00200D88">
        <w:rPr>
          <w:rStyle w:val="CodeChar"/>
        </w:rPr>
        <w:t>)</w:t>
      </w:r>
      <w:r w:rsidR="00BC29B1">
        <w:t xml:space="preserve"> – is a function with one input </w:t>
      </w:r>
      <w:proofErr w:type="spellStart"/>
      <w:r w:rsidR="00BC29B1" w:rsidRPr="00200D88">
        <w:rPr>
          <w:rStyle w:val="CodeChar"/>
        </w:rPr>
        <w:t>dna</w:t>
      </w:r>
      <w:proofErr w:type="spellEnd"/>
      <w:r w:rsidR="00BC29B1">
        <w:t xml:space="preserve"> which is a vector of length 2.  The first element is a number between 0 and 1 that dictates the probability of cross ove</w:t>
      </w:r>
      <w:r>
        <w:t xml:space="preserve">r in the genetic algorithm optimizing the species (network structure); the second element dictates the probability of mutation. </w:t>
      </w:r>
      <w:r w:rsidR="00BC29B1">
        <w:t xml:space="preserve"> </w:t>
      </w:r>
    </w:p>
    <w:p w:rsidR="00200D88" w:rsidRDefault="00200D88">
      <w:r>
        <w:t xml:space="preserve">The function uses a genetic algorithm to optimize the function </w:t>
      </w:r>
      <w:proofErr w:type="spellStart"/>
      <w:proofErr w:type="gramStart"/>
      <w:r w:rsidRPr="00200D88">
        <w:rPr>
          <w:rStyle w:val="CodeChar"/>
        </w:rPr>
        <w:t>irene.species.cycle</w:t>
      </w:r>
      <w:proofErr w:type="spellEnd"/>
      <w:r>
        <w:t xml:space="preserve"> .</w:t>
      </w:r>
      <w:proofErr w:type="gramEnd"/>
      <w:r>
        <w:t xml:space="preserve"> Elitism, population size, maximum iterations, and </w:t>
      </w:r>
      <w:r w:rsidR="00E87389">
        <w:t>parallel</w:t>
      </w:r>
      <w:r>
        <w:t xml:space="preserve"> processing switch, as well as the species level controls are all called from </w:t>
      </w:r>
      <w:proofErr w:type="spellStart"/>
      <w:r w:rsidRPr="00200D88">
        <w:rPr>
          <w:rStyle w:val="CodeChar"/>
        </w:rPr>
        <w:t>irene.Controls</w:t>
      </w:r>
      <w:proofErr w:type="spellEnd"/>
      <w:r>
        <w:t>.</w:t>
      </w:r>
    </w:p>
    <w:p w:rsidR="00200D88" w:rsidRDefault="00200D88">
      <w:r>
        <w:t xml:space="preserve">The </w:t>
      </w:r>
      <w:proofErr w:type="gramStart"/>
      <w:r>
        <w:t>parameters</w:t>
      </w:r>
      <w:proofErr w:type="gramEnd"/>
      <w:r>
        <w:t xml:space="preserve"> the genetic algorithm seeks to optimize is a vector with the following structure: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</w:tblGrid>
      <w:tr w:rsidR="00D103D1" w:rsidTr="00D103D1">
        <w:tc>
          <w:tcPr>
            <w:tcW w:w="957" w:type="dxa"/>
          </w:tcPr>
          <w:p w:rsidR="00D103D1" w:rsidRPr="00200D88" w:rsidRDefault="00D103D1">
            <w:pPr>
              <w:rPr>
                <w:i/>
              </w:rPr>
            </w:pPr>
            <w:r>
              <w:rPr>
                <w:i/>
              </w:rPr>
              <w:t>k</w:t>
            </w:r>
          </w:p>
        </w:tc>
        <w:tc>
          <w:tcPr>
            <w:tcW w:w="957" w:type="dxa"/>
          </w:tcPr>
          <w:p w:rsidR="00D103D1" w:rsidRDefault="00D103D1" w:rsidP="00E87389">
            <w:r>
              <w:rPr>
                <w:i/>
              </w:rPr>
              <w:t>n</w:t>
            </w:r>
            <w:r w:rsidRPr="00E87389">
              <w:rPr>
                <w:i/>
                <w:sz w:val="20"/>
                <w:vertAlign w:val="subscript"/>
              </w:rPr>
              <w:t>1</w:t>
            </w:r>
          </w:p>
        </w:tc>
        <w:tc>
          <w:tcPr>
            <w:tcW w:w="957" w:type="dxa"/>
          </w:tcPr>
          <w:p w:rsidR="00D103D1" w:rsidRDefault="00D103D1">
            <w:r>
              <w:t>…</w:t>
            </w:r>
          </w:p>
        </w:tc>
        <w:tc>
          <w:tcPr>
            <w:tcW w:w="957" w:type="dxa"/>
          </w:tcPr>
          <w:p w:rsidR="00D103D1" w:rsidRPr="00200D88" w:rsidRDefault="00D103D1" w:rsidP="00775A1E">
            <w:pPr>
              <w:rPr>
                <w:i/>
              </w:rPr>
            </w:pPr>
            <w:proofErr w:type="spellStart"/>
            <w:r>
              <w:rPr>
                <w:i/>
              </w:rPr>
              <w:t>n</w:t>
            </w:r>
            <w:r w:rsidRPr="00E87389">
              <w:rPr>
                <w:i/>
                <w:vertAlign w:val="subscript"/>
              </w:rPr>
              <w:t>k</w:t>
            </w:r>
            <w:proofErr w:type="spellEnd"/>
          </w:p>
        </w:tc>
        <w:tc>
          <w:tcPr>
            <w:tcW w:w="957" w:type="dxa"/>
          </w:tcPr>
          <w:p w:rsidR="00D103D1" w:rsidRDefault="00D103D1">
            <w:r>
              <w:t>c</w:t>
            </w:r>
            <w:r w:rsidRPr="00E87389">
              <w:rPr>
                <w:vertAlign w:val="subscript"/>
              </w:rPr>
              <w:t>1-1</w:t>
            </w:r>
          </w:p>
        </w:tc>
        <w:tc>
          <w:tcPr>
            <w:tcW w:w="958" w:type="dxa"/>
          </w:tcPr>
          <w:p w:rsidR="00D103D1" w:rsidRDefault="00D103D1">
            <w:r>
              <w:t>…</w:t>
            </w:r>
          </w:p>
        </w:tc>
        <w:tc>
          <w:tcPr>
            <w:tcW w:w="958" w:type="dxa"/>
          </w:tcPr>
          <w:p w:rsidR="00D103D1" w:rsidRDefault="00D103D1">
            <w:r>
              <w:t>c</w:t>
            </w:r>
            <w:r w:rsidRPr="00E87389">
              <w:rPr>
                <w:vertAlign w:val="subscript"/>
              </w:rPr>
              <w:t>1-n1</w:t>
            </w:r>
          </w:p>
        </w:tc>
        <w:tc>
          <w:tcPr>
            <w:tcW w:w="958" w:type="dxa"/>
          </w:tcPr>
          <w:p w:rsidR="00D103D1" w:rsidRDefault="00D103D1">
            <w:r>
              <w:t>c</w:t>
            </w:r>
            <w:r w:rsidRPr="00E87389">
              <w:rPr>
                <w:vertAlign w:val="subscript"/>
              </w:rPr>
              <w:t>2-1</w:t>
            </w:r>
          </w:p>
        </w:tc>
        <w:tc>
          <w:tcPr>
            <w:tcW w:w="958" w:type="dxa"/>
          </w:tcPr>
          <w:p w:rsidR="00D103D1" w:rsidRDefault="00D103D1">
            <w:r>
              <w:t>…</w:t>
            </w:r>
          </w:p>
        </w:tc>
        <w:tc>
          <w:tcPr>
            <w:tcW w:w="958" w:type="dxa"/>
          </w:tcPr>
          <w:p w:rsidR="00D103D1" w:rsidRDefault="00D103D1">
            <w:proofErr w:type="spellStart"/>
            <w:r>
              <w:t>c</w:t>
            </w:r>
            <w:r w:rsidRPr="00E87389">
              <w:rPr>
                <w:vertAlign w:val="subscript"/>
              </w:rPr>
              <w:t>k-nk</w:t>
            </w:r>
            <w:proofErr w:type="spellEnd"/>
          </w:p>
        </w:tc>
      </w:tr>
    </w:tbl>
    <w:p w:rsidR="00E87389" w:rsidRDefault="00E87389" w:rsidP="00D103D1">
      <w:pPr>
        <w:pStyle w:val="NoSpacing"/>
        <w:rPr>
          <w:i/>
        </w:rPr>
      </w:pPr>
    </w:p>
    <w:p w:rsidR="00D103D1" w:rsidRDefault="00D103D1" w:rsidP="00D103D1">
      <w:pPr>
        <w:pStyle w:val="NoSpacing"/>
      </w:pPr>
      <w:r>
        <w:rPr>
          <w:i/>
        </w:rPr>
        <w:t xml:space="preserve">k- </w:t>
      </w:r>
      <w:r>
        <w:t>Layer</w:t>
      </w:r>
    </w:p>
    <w:p w:rsidR="00D103D1" w:rsidRDefault="00D103D1" w:rsidP="00D103D1">
      <w:pPr>
        <w:pStyle w:val="NoSpacing"/>
      </w:pPr>
      <w:r w:rsidRPr="00D103D1">
        <w:rPr>
          <w:i/>
        </w:rPr>
        <w:t>n</w:t>
      </w:r>
      <w:r w:rsidRPr="00D103D1">
        <w:rPr>
          <w:i/>
          <w:vertAlign w:val="subscript"/>
        </w:rPr>
        <w:t>1</w:t>
      </w:r>
      <w:r>
        <w:t xml:space="preserve"> - </w:t>
      </w:r>
      <w:r>
        <w:t xml:space="preserve">nodes </w:t>
      </w:r>
      <w:r>
        <w:t>i</w:t>
      </w:r>
      <w:r>
        <w:t xml:space="preserve">n </w:t>
      </w:r>
      <w:r>
        <w:t>the first layer</w:t>
      </w:r>
    </w:p>
    <w:p w:rsidR="00D103D1" w:rsidRDefault="00D103D1" w:rsidP="00D103D1">
      <w:pPr>
        <w:pStyle w:val="NoSpacing"/>
      </w:pPr>
      <w:proofErr w:type="spellStart"/>
      <w:proofErr w:type="gramStart"/>
      <w:r w:rsidRPr="00D103D1">
        <w:rPr>
          <w:i/>
        </w:rPr>
        <w:t>n</w:t>
      </w:r>
      <w:r w:rsidRPr="00D103D1">
        <w:rPr>
          <w:i/>
          <w:vertAlign w:val="subscript"/>
        </w:rPr>
        <w:t>k</w:t>
      </w:r>
      <w:proofErr w:type="spellEnd"/>
      <w:proofErr w:type="gramEnd"/>
      <w:r>
        <w:t xml:space="preserve"> – nodes in the </w:t>
      </w:r>
      <w:proofErr w:type="spellStart"/>
      <w:r>
        <w:rPr>
          <w:i/>
        </w:rPr>
        <w:t>kth</w:t>
      </w:r>
      <w:proofErr w:type="spellEnd"/>
      <w:r>
        <w:t xml:space="preserve"> layer</w:t>
      </w:r>
    </w:p>
    <w:p w:rsidR="00D103D1" w:rsidRDefault="00D103D1" w:rsidP="00D103D1">
      <w:pPr>
        <w:pStyle w:val="NoSpacing"/>
      </w:pPr>
      <w:proofErr w:type="gramStart"/>
      <w:r w:rsidRPr="00D103D1">
        <w:rPr>
          <w:i/>
        </w:rPr>
        <w:t>c</w:t>
      </w:r>
      <w:r w:rsidRPr="00D103D1">
        <w:rPr>
          <w:i/>
          <w:vertAlign w:val="subscript"/>
        </w:rPr>
        <w:t>1-1</w:t>
      </w:r>
      <w:proofErr w:type="gramEnd"/>
      <w:r>
        <w:t xml:space="preserve"> – ‘Call number’ (the index number of the corresponding learning function in the </w:t>
      </w:r>
      <w:proofErr w:type="spellStart"/>
      <w:r>
        <w:t>irene.library</w:t>
      </w:r>
      <w:proofErr w:type="spellEnd"/>
      <w:r>
        <w:t>) of the first node in the first layer.</w:t>
      </w:r>
    </w:p>
    <w:p w:rsidR="00D103D1" w:rsidRDefault="00D103D1" w:rsidP="00D103D1">
      <w:pPr>
        <w:pStyle w:val="NoSpacing"/>
      </w:pPr>
      <w:proofErr w:type="gramStart"/>
      <w:r w:rsidRPr="00D103D1">
        <w:rPr>
          <w:i/>
        </w:rPr>
        <w:t>c</w:t>
      </w:r>
      <w:r w:rsidRPr="00D103D1">
        <w:rPr>
          <w:i/>
          <w:vertAlign w:val="subscript"/>
        </w:rPr>
        <w:t>1-n1</w:t>
      </w:r>
      <w:proofErr w:type="gramEnd"/>
      <w:r>
        <w:t xml:space="preserve"> – ‘Call number’ of the last node in the first layer.</w:t>
      </w:r>
    </w:p>
    <w:p w:rsidR="00D103D1" w:rsidRDefault="00D103D1" w:rsidP="00D103D1">
      <w:pPr>
        <w:pStyle w:val="NoSpacing"/>
      </w:pPr>
      <w:proofErr w:type="gramStart"/>
      <w:r w:rsidRPr="00D103D1">
        <w:rPr>
          <w:i/>
        </w:rPr>
        <w:t>c</w:t>
      </w:r>
      <w:r w:rsidRPr="00D103D1">
        <w:rPr>
          <w:i/>
          <w:vertAlign w:val="subscript"/>
        </w:rPr>
        <w:t>1-2</w:t>
      </w:r>
      <w:proofErr w:type="gramEnd"/>
      <w:r>
        <w:t xml:space="preserve"> - ‘Call number’ of the first node of the second layer.</w:t>
      </w:r>
    </w:p>
    <w:p w:rsidR="00D103D1" w:rsidRDefault="00D103D1" w:rsidP="00D103D1">
      <w:pPr>
        <w:pStyle w:val="NoSpacing"/>
      </w:pPr>
      <w:proofErr w:type="spellStart"/>
      <w:proofErr w:type="gramStart"/>
      <w:r w:rsidRPr="00D103D1">
        <w:rPr>
          <w:i/>
        </w:rPr>
        <w:lastRenderedPageBreak/>
        <w:t>c</w:t>
      </w:r>
      <w:r w:rsidRPr="00D103D1">
        <w:rPr>
          <w:i/>
          <w:vertAlign w:val="subscript"/>
        </w:rPr>
        <w:t>k-nk</w:t>
      </w:r>
      <w:proofErr w:type="spellEnd"/>
      <w:proofErr w:type="gramEnd"/>
      <w:r>
        <w:t xml:space="preserve"> – ‘Call number’ of the last node of the last layer. </w:t>
      </w:r>
    </w:p>
    <w:p w:rsidR="00D103D1" w:rsidRDefault="00D103D1" w:rsidP="00D103D1">
      <w:pPr>
        <w:pStyle w:val="NoSpacing"/>
      </w:pPr>
    </w:p>
    <w:p w:rsidR="00E87389" w:rsidRDefault="00E87389" w:rsidP="00D103D1">
      <w:pPr>
        <w:pStyle w:val="NoSpacing"/>
      </w:pPr>
      <w:r>
        <w:t xml:space="preserve">From this vector any neural network structure can be constructed. </w:t>
      </w:r>
    </w:p>
    <w:p w:rsidR="004E3A7F" w:rsidRDefault="004E3A7F" w:rsidP="00D103D1">
      <w:pPr>
        <w:pStyle w:val="NoSpacing"/>
      </w:pPr>
    </w:p>
    <w:p w:rsidR="004E3A7F" w:rsidRPr="004E3A7F" w:rsidRDefault="004E3A7F" w:rsidP="00D103D1">
      <w:pPr>
        <w:pStyle w:val="NoSpacing"/>
        <w:rPr>
          <w:b/>
        </w:rPr>
      </w:pPr>
      <w:r w:rsidRPr="004E3A7F">
        <w:rPr>
          <w:b/>
        </w:rPr>
        <w:t>Minimum/Maximum vectors</w:t>
      </w:r>
    </w:p>
    <w:p w:rsidR="00E87389" w:rsidRPr="00D103D1" w:rsidRDefault="00E87389" w:rsidP="00D103D1">
      <w:pPr>
        <w:pStyle w:val="NoSpacing"/>
      </w:pPr>
    </w:p>
    <w:p w:rsidR="00537C99" w:rsidRDefault="00BC29B1">
      <w:proofErr w:type="spellStart"/>
      <w:r>
        <w:t>Irene.Controls</w:t>
      </w:r>
      <w:proofErr w:type="spellEnd"/>
    </w:p>
    <w:sectPr w:rsidR="0053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6B"/>
    <w:rsid w:val="00164C3C"/>
    <w:rsid w:val="00200D88"/>
    <w:rsid w:val="002C2D1B"/>
    <w:rsid w:val="004E3A7F"/>
    <w:rsid w:val="00537C99"/>
    <w:rsid w:val="00745F47"/>
    <w:rsid w:val="00B30AD7"/>
    <w:rsid w:val="00BC29B1"/>
    <w:rsid w:val="00C5636B"/>
    <w:rsid w:val="00CB1523"/>
    <w:rsid w:val="00D103D1"/>
    <w:rsid w:val="00E87389"/>
    <w:rsid w:val="00EB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B30AD7"/>
    <w:rPr>
      <w:rFonts w:ascii="Courier" w:hAnsi="Courier"/>
    </w:rPr>
  </w:style>
  <w:style w:type="table" w:styleId="TableGrid">
    <w:name w:val="Table Grid"/>
    <w:basedOn w:val="TableNormal"/>
    <w:uiPriority w:val="59"/>
    <w:rsid w:val="0020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B30AD7"/>
    <w:rPr>
      <w:rFonts w:ascii="Courier" w:hAnsi="Courier"/>
    </w:rPr>
  </w:style>
  <w:style w:type="paragraph" w:styleId="NoSpacing">
    <w:name w:val="No Spacing"/>
    <w:uiPriority w:val="1"/>
    <w:qFormat/>
    <w:rsid w:val="00D103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B30AD7"/>
    <w:rPr>
      <w:rFonts w:ascii="Courier" w:hAnsi="Courier"/>
    </w:rPr>
  </w:style>
  <w:style w:type="table" w:styleId="TableGrid">
    <w:name w:val="Table Grid"/>
    <w:basedOn w:val="TableNormal"/>
    <w:uiPriority w:val="59"/>
    <w:rsid w:val="0020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B30AD7"/>
    <w:rPr>
      <w:rFonts w:ascii="Courier" w:hAnsi="Courier"/>
    </w:rPr>
  </w:style>
  <w:style w:type="paragraph" w:styleId="NoSpacing">
    <w:name w:val="No Spacing"/>
    <w:uiPriority w:val="1"/>
    <w:qFormat/>
    <w:rsid w:val="00D103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GroupM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Grant</dc:creator>
  <cp:lastModifiedBy>Trevor Grant</cp:lastModifiedBy>
  <cp:revision>2</cp:revision>
  <dcterms:created xsi:type="dcterms:W3CDTF">2013-10-31T19:12:00Z</dcterms:created>
  <dcterms:modified xsi:type="dcterms:W3CDTF">2013-10-31T20:53:00Z</dcterms:modified>
</cp:coreProperties>
</file>