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1. Introduction</w:t>
      </w:r>
    </w:p>
    <w:p>
      <w:pPr>
        <w:spacing w:line="360"/>
        <w:ind w:firstLine="720"/>
        <w:jc w:val="both"/>
      </w:pPr>
      <w:r>
        <w:rPr>
          <w:sz w:val="28"/>
          <w:szCs w:val="28"/>
          <w:rFonts w:ascii="Times New Roman" w:cs="Times New Roman" w:eastAsia="Times New Roman" w:hAnsi="Times New Roman"/>
        </w:rPr>
        <w:t xml:space="preserve">This assignment explores the fundamental principles of programming documentation and behaviour, essential components in the development of robust and maintainable software systems. The unit delves into the significance of clear documentation in facilitating effective communication among developers, stakeholders, and end-users, while also examining how programming behaviour influences system performance and reliability. Through this vocational scenario, learners will engage with real-world challenges, applying theoretical knowledge to practical tasks that mirror industry standards. The learning aims are structured to guide students through the core aspects of documentation practices, coding standards, and behavioural analysis, ensuring a comprehensive understanding of their interconnected roles in software development. By the end of this unit, learners will be equipped with the skills necessary to produce well-documented, efficient, and predictable code, aligning with professional expectations in the field of programming.</w:t>
      </w:r>
    </w:p>
    <w:p>
      <w:pPr>
        <w:pStyle w:val="Heading1"/>
        <w:spacing w:before="400" w:after="200"/>
        <w:jc w:val="center"/>
      </w:pPr>
      <w:r>
        <w:t xml:space="preserve">2. Learning Aim A: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Learning Aim A focuses on the foundational aspects of computational thinking and programming principles, which are critical for developing logical and efficient solutions in software development. This aim explores how computational thinking skills, such as decomposition, pattern recognition, and algorithmic design, underpin effective programming practices. By examining these principles, learners will understand how they apply to real-world scenarios, ensuring that software systems are both functional and maintainable. The vocational context emphasises the importance of structured documentation and systematic problem-solving, which are essential in professional programming environments. Throughout this aim, learners will investigate key concepts, including problem analysis, algorithm development, and the application of programming constructs, setting the stage for more advanced topics in subsequent learning aims.</w:t>
      </w:r>
    </w:p>
    <w:p>
      <w:pPr>
        <w:pStyle w:val="Heading2"/>
        <w:spacing w:before="300" w:after="200"/>
        <w:jc w:val="left"/>
      </w:pPr>
      <w:r>
        <w:t xml:space="preserve">A.P1: Explain how computational thinking skills are applied in finding solutions that can be interpreted into software applications.</w:t>
      </w:r>
    </w:p>
    <w:p>
      <w:pPr>
        <w:spacing w:line="360"/>
        <w:ind w:firstLine="720"/>
        <w:jc w:val="both"/>
      </w:pPr>
      <w:r>
        <w:rPr>
          <w:sz w:val="28"/>
          <w:szCs w:val="28"/>
          <w:rFonts w:ascii="Times New Roman" w:cs="Times New Roman" w:eastAsia="Times New Roman" w:hAnsi="Times New Roman"/>
        </w:rPr>
        <w:t xml:space="preserve">Computational thinking is a fundamental skill set used to solve problems in a structured and logical manner, which can then be translated into software applications. This approach involves breaking down complex problems into smaller, more manageable parts, identifying patterns, and designing step-by-step solutions. One key aspect of computational thinking is decomposition, where a problem is divided into sub-problems to simplify the solution process. For example, in developing a software application for inventory management, the problem can be decomposed into tasks such as data entry, stock tracking, and report generation. Each of these tasks can then be addressed individually, making the overall problem easier to solve.</w:t>
      </w:r>
    </w:p>
    <w:p>
      <w:pPr>
        <w:spacing w:line="360"/>
        <w:ind w:firstLine="720"/>
        <w:jc w:val="both"/>
      </w:pPr>
      <w:r>
        <w:rPr>
          <w:sz w:val="28"/>
          <w:szCs w:val="28"/>
          <w:rFonts w:ascii="Times New Roman" w:cs="Times New Roman" w:eastAsia="Times New Roman" w:hAnsi="Times New Roman"/>
        </w:rPr>
        <w:t xml:space="preserve">Another important skill is pattern recognition, which involves identifying similarities or trends within a problem. In the context of software development, this could mean recognising recurring data structures or algorithms that can be reused across different parts of an application. For instance, a pattern in customer behaviour data might be identified and used to predict future trends, which can then be integrated into a software solution to enhance functionality.</w:t>
      </w:r>
    </w:p>
    <w:p>
      <w:pPr>
        <w:spacing w:line="360"/>
        <w:ind w:firstLine="720"/>
        <w:jc w:val="both"/>
      </w:pPr>
      <w:r>
        <w:rPr>
          <w:sz w:val="28"/>
          <w:szCs w:val="28"/>
          <w:rFonts w:ascii="Times New Roman" w:cs="Times New Roman" w:eastAsia="Times New Roman" w:hAnsi="Times New Roman"/>
        </w:rPr>
        <w:t xml:space="preserve">Abstraction is also a critical component, as it allows developers to focus on the essential aspects of a problem while ignoring irrelevant details. This skill is particularly useful when designing software interfaces, where the underlying complexity is hidden from the user to provide a more intuitive experience. For example, a mobile banking application abstracts the intricate processes of financial transactions, presenting users with a simple and straightforward interface.</w:t>
      </w:r>
    </w:p>
    <w:p>
      <w:pPr>
        <w:spacing w:line="360"/>
        <w:ind w:firstLine="720"/>
        <w:jc w:val="both"/>
      </w:pPr>
      <w:r>
        <w:rPr>
          <w:sz w:val="28"/>
          <w:szCs w:val="28"/>
          <w:rFonts w:ascii="Times New Roman" w:cs="Times New Roman" w:eastAsia="Times New Roman" w:hAnsi="Times New Roman"/>
        </w:rPr>
        <w:t xml:space="preserve">Finally, algorithmic thinking involves creating a sequence of steps to solve a problem efficiently. This is directly applicable to writing code, where algorithms are used to perform specific tasks within a software application. For instance, a sorting algorithm can be employed to organise a list of products in an e-commerce application, ensuring that users can easily find what they are looking for. By applying these computational thinking skills, developers can create effective and efficient software solutions that meet the needs of users and businesses alike.</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1. System Flow Diagram</w:t>
      </w:r>
    </w:p>
    <w:p>
      <w:pPr>
        <w:pStyle w:val="Heading2"/>
        <w:spacing w:before="300" w:after="200"/>
        <w:jc w:val="left"/>
      </w:pPr>
      <w:r>
        <w:t xml:space="preserve">A.P2: Explain how principles of computer programming are applied in different languages to produce software applications.</w:t>
      </w:r>
    </w:p>
    <w:p>
      <w:pPr>
        <w:spacing w:line="360"/>
        <w:ind w:firstLine="720"/>
        <w:jc w:val="both"/>
      </w:pPr>
      <w:r>
        <w:rPr>
          <w:sz w:val="28"/>
          <w:szCs w:val="28"/>
          <w:rFonts w:ascii="Times New Roman" w:cs="Times New Roman" w:eastAsia="Times New Roman" w:hAnsi="Times New Roman"/>
        </w:rPr>
        <w:t xml:space="preserve">Principles of computer programming form the foundation for developing software applications, and their application varies across different programming languages. One key principle is abstraction, which simplifies complex systems by hiding unnecessary details. For example, in Python, functions and modules allow developers to abstract low-level operations, making code more readable and maintainable. In contrast, Java uses classes and interfaces to achieve abstraction, enabling the creation of reusable components. Another principle is encapsulation, which bundles data and methods that operate on the data within a single unit. In C++, this is implemented through classes, where private members ensure data integrity by restricting direct access. Meanwhile, JavaScript achieves encapsulation using closures or the more recent class syntax, demonstrating how the same principle adapts to different language paradigms.</w:t>
      </w:r>
    </w:p>
    <w:p>
      <w:pPr>
        <w:spacing w:line="360"/>
        <w:ind w:firstLine="720"/>
        <w:jc w:val="both"/>
      </w:pPr>
      <w:r>
        <w:rPr>
          <w:sz w:val="28"/>
          <w:szCs w:val="28"/>
          <w:rFonts w:ascii="Times New Roman" w:cs="Times New Roman" w:eastAsia="Times New Roman" w:hAnsi="Times New Roman"/>
        </w:rPr>
        <w:t xml:space="preserve">Modularity is another essential principle, promoting the division of a program into separate, interchangeable components. In Python, modules and packages facilitate modularity, allowing developers to import and reuse code across projects. Similarly, Java’s package system organises related classes, enhancing code organisation and reusability. The principle of polymorphism, which allows objects to take on multiple forms, is implemented differently across languages. For instance, Python supports duck typing, where an object’s suitability is determined by its methods rather than its type. In contrast, Java relies on inheritance and interfaces to achieve polymorphism, ensuring type safety through strict compile-time checks.</w:t>
      </w:r>
    </w:p>
    <w:p>
      <w:pPr>
        <w:spacing w:line="360"/>
        <w:ind w:firstLine="720"/>
        <w:jc w:val="both"/>
      </w:pPr>
      <w:r>
        <w:rPr>
          <w:sz w:val="28"/>
          <w:szCs w:val="28"/>
          <w:rFonts w:ascii="Times New Roman" w:cs="Times New Roman" w:eastAsia="Times New Roman" w:hAnsi="Times New Roman"/>
        </w:rPr>
        <w:t xml:space="preserve">Error handling is a critical principle that ensures software applications manage unexpected issues gracefully. Python uses try-except blocks to catch and handle exceptions, providing a straightforward approach to error management. Java, on the other hand, employs a more structured exception hierarchy, with checked and unchecked exceptions, requiring explicit handling in certain cases. These examples illustrate how fundamental programming principles are applied differently across languages, yet they all contribute to the development of robust and efficient software applications. Understanding these variations allows developers to choose the most appropriate language and approach for a given task, ensuring the software meets its intended functionality.</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2. System Flow Diagram</w:t>
      </w:r>
    </w:p>
    <w:p>
      <w:pPr>
        <w:pStyle w:val="Heading2"/>
        <w:spacing w:before="300" w:after="200"/>
        <w:jc w:val="left"/>
      </w:pPr>
      <w:r>
        <w:t xml:space="preserve">A.P3: Explain how the principles of software design are used to produce high-quality software applications that meet the needs of users.</w:t>
      </w:r>
    </w:p>
    <w:p>
      <w:pPr>
        <w:spacing w:line="360"/>
        <w:ind w:firstLine="720"/>
        <w:jc w:val="both"/>
      </w:pPr>
      <w:r>
        <w:rPr>
          <w:sz w:val="28"/>
          <w:szCs w:val="28"/>
          <w:rFonts w:ascii="Times New Roman" w:cs="Times New Roman" w:eastAsia="Times New Roman" w:hAnsi="Times New Roman"/>
        </w:rPr>
        <w:t xml:space="preserve">The principles of software design play a crucial role in ensuring that applications are robust, efficient, and user-centric. One fundamental principle is modularity, which involves breaking down a system into smaller, manageable components. This approach enhances maintainability, as individual modules can be updated or debugged without affecting the entire system. For example, in a customer management application, separating user authentication from data processing allows developers to modify one module without disrupting the other, ensuring smoother updates and fewer errors.</w:t>
      </w:r>
    </w:p>
    <w:p>
      <w:pPr>
        <w:spacing w:line="360"/>
        <w:ind w:firstLine="720"/>
        <w:jc w:val="both"/>
      </w:pPr>
      <w:r>
        <w:rPr>
          <w:sz w:val="28"/>
          <w:szCs w:val="28"/>
          <w:rFonts w:ascii="Times New Roman" w:cs="Times New Roman" w:eastAsia="Times New Roman" w:hAnsi="Times New Roman"/>
        </w:rPr>
        <w:t xml:space="preserve">Another key principle is usability, which focuses on creating intuitive interfaces that align with user expectations. Designers must consider factors such as navigation simplicity, clear labelling, and consistent layout to reduce cognitive load. In a mobile banking app, for instance, placing frequently used features like balance checks on the main dashboard improves accessibility, while intuitive icons and minimalist design prevent user frustration. Usability testing, such as gathering feedback from beta users, further refines the interface to meet real-world needs.</w:t>
      </w:r>
    </w:p>
    <w:p>
      <w:pPr>
        <w:spacing w:line="360"/>
        <w:ind w:firstLine="720"/>
        <w:jc w:val="both"/>
      </w:pPr>
      <w:r>
        <w:rPr>
          <w:sz w:val="28"/>
          <w:szCs w:val="28"/>
          <w:rFonts w:ascii="Times New Roman" w:cs="Times New Roman" w:eastAsia="Times New Roman" w:hAnsi="Times New Roman"/>
        </w:rPr>
        <w:t xml:space="preserve">Additionally, scalability ensures that software can handle increased demand without performance degradation. This is achieved through efficient algorithms, optimised database queries, and cloud-based architectures. A social media platform, for example, must scale seamlessly during peak usage times, such as major events, by distributing server loads and caching frequently accessed data. Without scalability, applications risk crashes or slow response times, leading to poor user experiences.</w:t>
      </w:r>
    </w:p>
    <w:p>
      <w:pPr>
        <w:spacing w:line="360"/>
        <w:ind w:firstLine="720"/>
        <w:jc w:val="both"/>
      </w:pPr>
      <w:r>
        <w:rPr>
          <w:sz w:val="28"/>
          <w:szCs w:val="28"/>
          <w:rFonts w:ascii="Times New Roman" w:cs="Times New Roman" w:eastAsia="Times New Roman" w:hAnsi="Times New Roman"/>
        </w:rPr>
        <w:t xml:space="preserve">Lastly, security is integral to protecting user data and maintaining trust. Principles such as encryption, secure authentication, and regular vulnerability assessments mitigate risks. In an e-commerce application, implementing SSL certificates for secure transactions and two-factor authentication for logins safeguards sensitive information. By adhering to these principles, developers create software that not only functions effectively but also aligns with user requirements and industry standards.</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3. System Flow Diagram</w:t>
      </w:r>
    </w:p>
    <w:p>
      <w:pPr>
        <w:pStyle w:val="Heading2"/>
        <w:spacing w:before="300" w:after="200"/>
        <w:jc w:val="left"/>
      </w:pPr>
      <w:r>
        <w:t xml:space="preserve">A.M1: Analyse how computational thinking skills can impact software design and the quality of the software applications produced.</w:t>
      </w:r>
    </w:p>
    <w:p>
      <w:pPr>
        <w:spacing w:line="360"/>
        <w:ind w:firstLine="720"/>
        <w:jc w:val="both"/>
      </w:pPr>
      <w:r>
        <w:rPr>
          <w:sz w:val="28"/>
          <w:szCs w:val="28"/>
          <w:rFonts w:ascii="Times New Roman" w:cs="Times New Roman" w:eastAsia="Times New Roman" w:hAnsi="Times New Roman"/>
        </w:rPr>
        <w:t xml:space="preserve">Computational thinking skills significantly influence software design by providing a structured approach to problem-solving, which directly enhances the quality of software applications. One key aspect of computational thinking is decomposition, where complex problems are broken down into smaller, more manageable components. This approach aligns closely with modular design principles, ensuring that software is developed in a systematic and organised manner. For instance, when designing a customer management system, decomposition allows developers to separate functionalities such as user authentication, data storage, and reporting into distinct modules. This not only simplifies the development process but also facilitates easier maintenance and updates, as each module can be tested and modified independently.</w:t>
      </w:r>
    </w:p>
    <w:p>
      <w:pPr>
        <w:spacing w:line="360"/>
        <w:ind w:firstLine="720"/>
        <w:jc w:val="both"/>
      </w:pPr>
      <w:r>
        <w:rPr>
          <w:sz w:val="28"/>
          <w:szCs w:val="28"/>
          <w:rFonts w:ascii="Times New Roman" w:cs="Times New Roman" w:eastAsia="Times New Roman" w:hAnsi="Times New Roman"/>
        </w:rPr>
        <w:t xml:space="preserve">Another critical computational thinking skill is pattern recognition, which enables developers to identify similarities between different problems and apply proven solutions. This skill is particularly valuable in software design, as it encourages the reuse of code and design patterns, reducing redundancy and improving efficiency. For example, recognising that multiple features in an application require similar data validation processes allows developers to create reusable validation modules, ensuring consistency and reducing the likelihood of errors. Additionally, pattern recognition supports the implementation of design patterns such as the Model-View-Controller (MVC) architecture, which separates the application logic from the user interface, enhancing scalability and maintainability.</w:t>
      </w:r>
    </w:p>
    <w:p>
      <w:pPr>
        <w:spacing w:line="360"/>
        <w:ind w:firstLine="720"/>
        <w:jc w:val="both"/>
      </w:pPr>
      <w:r>
        <w:rPr>
          <w:sz w:val="28"/>
          <w:szCs w:val="28"/>
          <w:rFonts w:ascii="Times New Roman" w:cs="Times New Roman" w:eastAsia="Times New Roman" w:hAnsi="Times New Roman"/>
        </w:rPr>
        <w:t xml:space="preserve">Abstraction is another fundamental computational thinking skill that impacts software design by allowing developers to focus on essential details while ignoring irrelevant complexities. This skill is crucial in creating user-friendly interfaces and efficient algorithms. For instance, when designing a mobile banking application, abstraction enables developers to present complex financial transactions in a simplified manner, ensuring that users can perform tasks such as transferring funds or checking balances without needing to understand the underlying processes. Furthermore, abstraction supports the development of application programming interfaces (APIs), which allow different software systems to communicate seamlessly, enhancing interoperability and functionality.</w:t>
      </w:r>
    </w:p>
    <w:p>
      <w:pPr>
        <w:spacing w:line="360"/>
        <w:ind w:firstLine="720"/>
        <w:jc w:val="both"/>
      </w:pPr>
      <w:r>
        <w:rPr>
          <w:sz w:val="28"/>
          <w:szCs w:val="28"/>
          <w:rFonts w:ascii="Times New Roman" w:cs="Times New Roman" w:eastAsia="Times New Roman" w:hAnsi="Times New Roman"/>
        </w:rPr>
        <w:t xml:space="preserve">The integration of computational thinking skills into software design also fosters algorithmic thinking, which is essential for optimising software performance. By systematically analysing problems and devising step-by-step solutions, developers can create efficient algorithms that minimise resource usage and maximise processing speed. For example, in a data-intensive application such as a social media platform, algorithmic thinking can be applied to optimise search functionalities, ensuring that users receive relevant results quickly and efficiently. This not only enhances the user experience but also contributes to the overall quality and reliability of the software.</w:t>
      </w:r>
    </w:p>
    <w:p>
      <w:pPr>
        <w:spacing w:line="360"/>
        <w:ind w:firstLine="720"/>
        <w:jc w:val="both"/>
      </w:pPr>
      <w:r>
        <w:rPr>
          <w:sz w:val="28"/>
          <w:szCs w:val="28"/>
          <w:rFonts w:ascii="Times New Roman" w:cs="Times New Roman" w:eastAsia="Times New Roman" w:hAnsi="Times New Roman"/>
        </w:rPr>
        <w:t xml:space="preserve">In conclusion, computational thinking skills play a pivotal role in shaping software design and improving the quality of software applications. By employing decomposition, pattern recognition, abstraction, and algorithmic thinking, developers can create modular, efficient, and user-centric software solutions. These skills not only streamline the development process but also ensure that the resulting applications are robust, scalable, and capable of meeting the evolving needs of users.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Computational Thinking Skill</w:t>
            </w:r>
          </w:p>
        </w:tc>
        <w:tc>
          <w:tcPr>
            <w:tcW w:type="pct" w:w="33.333333333333336%"/>
          </w:tcPr>
          <w:p>
            <w:pPr>
              <w:jc w:val="center"/>
            </w:pPr>
            <w:r>
              <w:rPr>
                <w:b/>
                <w:bCs/>
                <w:sz w:val="28"/>
                <w:szCs w:val="28"/>
                <w:rFonts w:ascii="Times New Roman" w:cs="Times New Roman" w:eastAsia="Times New Roman" w:hAnsi="Times New Roman"/>
              </w:rPr>
              <w:t xml:space="preserve">Impact on Software Design</w:t>
            </w:r>
          </w:p>
        </w:tc>
        <w:tc>
          <w:tcPr>
            <w:tcW w:type="pct" w:w="33.333333333333336%"/>
          </w:tcPr>
          <w:p>
            <w:pPr>
              <w:jc w:val="center"/>
            </w:pPr>
            <w:r>
              <w:rPr>
                <w:b/>
                <w:bCs/>
                <w:sz w:val="28"/>
                <w:szCs w:val="28"/>
                <w:rFonts w:ascii="Times New Roman" w:cs="Times New Roman" w:eastAsia="Times New Roman" w:hAnsi="Times New Roman"/>
              </w:rPr>
              <w:t xml:space="preserve">Impact on Software Quality</w:t>
            </w:r>
          </w:p>
        </w:tc>
      </w:tr>
      <w:tr>
        <w:tc>
          <w:tcPr>
            <w:tcW w:type="pct" w:w="33.333333333333336%"/>
          </w:tcPr>
          <w:p>
            <w:pPr>
              <w:jc w:val="center"/>
            </w:pPr>
            <w:r>
              <w:rPr>
                <w:sz w:val="28"/>
                <w:szCs w:val="28"/>
                <w:rFonts w:ascii="Times New Roman" w:cs="Times New Roman" w:eastAsia="Times New Roman" w:hAnsi="Times New Roman"/>
              </w:rPr>
              <w:t xml:space="preserve">Decomposition</w:t>
            </w:r>
          </w:p>
        </w:tc>
        <w:tc>
          <w:tcPr>
            <w:tcW w:type="pct" w:w="33.333333333333336%"/>
          </w:tcPr>
          <w:p>
            <w:pPr>
              <w:jc w:val="center"/>
            </w:pPr>
            <w:r>
              <w:rPr>
                <w:sz w:val="28"/>
                <w:szCs w:val="28"/>
                <w:rFonts w:ascii="Times New Roman" w:cs="Times New Roman" w:eastAsia="Times New Roman" w:hAnsi="Times New Roman"/>
              </w:rPr>
              <w:t xml:space="preserve">Breaks down complex problems into manageable modules, simplifying the design process.</w:t>
            </w:r>
          </w:p>
        </w:tc>
        <w:tc>
          <w:tcPr>
            <w:tcW w:type="pct" w:w="33.333333333333336%"/>
          </w:tcPr>
          <w:p>
            <w:pPr>
              <w:jc w:val="center"/>
            </w:pPr>
            <w:r>
              <w:rPr>
                <w:sz w:val="28"/>
                <w:szCs w:val="28"/>
                <w:rFonts w:ascii="Times New Roman" w:cs="Times New Roman" w:eastAsia="Times New Roman" w:hAnsi="Times New Roman"/>
              </w:rPr>
              <w:t xml:space="preserve">Improves maintainability and scalability by isolating functionalities.</w:t>
            </w:r>
          </w:p>
        </w:tc>
      </w:tr>
      <w:tr>
        <w:tc>
          <w:tcPr>
            <w:tcW w:type="pct" w:w="33.333333333333336%"/>
          </w:tcPr>
          <w:p>
            <w:pPr>
              <w:jc w:val="center"/>
            </w:pPr>
            <w:r>
              <w:rPr>
                <w:sz w:val="28"/>
                <w:szCs w:val="28"/>
                <w:rFonts w:ascii="Times New Roman" w:cs="Times New Roman" w:eastAsia="Times New Roman" w:hAnsi="Times New Roman"/>
              </w:rPr>
              <w:t xml:space="preserve">Pattern Recognition</w:t>
            </w:r>
          </w:p>
        </w:tc>
        <w:tc>
          <w:tcPr>
            <w:tcW w:type="pct" w:w="33.333333333333336%"/>
          </w:tcPr>
          <w:p>
            <w:pPr>
              <w:jc w:val="center"/>
            </w:pPr>
            <w:r>
              <w:rPr>
                <w:sz w:val="28"/>
                <w:szCs w:val="28"/>
                <w:rFonts w:ascii="Times New Roman" w:cs="Times New Roman" w:eastAsia="Times New Roman" w:hAnsi="Times New Roman"/>
              </w:rPr>
              <w:t xml:space="preserve">Identifies reusable components and design patterns, reducing redundancy.</w:t>
            </w:r>
          </w:p>
        </w:tc>
        <w:tc>
          <w:tcPr>
            <w:tcW w:type="pct" w:w="33.333333333333336%"/>
          </w:tcPr>
          <w:p>
            <w:pPr>
              <w:jc w:val="center"/>
            </w:pPr>
            <w:r>
              <w:rPr>
                <w:sz w:val="28"/>
                <w:szCs w:val="28"/>
                <w:rFonts w:ascii="Times New Roman" w:cs="Times New Roman" w:eastAsia="Times New Roman" w:hAnsi="Times New Roman"/>
              </w:rPr>
              <w:t xml:space="preserve">Enhances consistency and reduces errors through standardized solutions.</w:t>
            </w:r>
          </w:p>
        </w:tc>
      </w:tr>
      <w:tr>
        <w:tc>
          <w:tcPr>
            <w:tcW w:type="pct" w:w="33.333333333333336%"/>
          </w:tcPr>
          <w:p>
            <w:pPr>
              <w:jc w:val="center"/>
            </w:pPr>
            <w:r>
              <w:rPr>
                <w:sz w:val="28"/>
                <w:szCs w:val="28"/>
                <w:rFonts w:ascii="Times New Roman" w:cs="Times New Roman" w:eastAsia="Times New Roman" w:hAnsi="Times New Roman"/>
              </w:rPr>
              <w:t xml:space="preserve">Abstraction</w:t>
            </w:r>
          </w:p>
        </w:tc>
        <w:tc>
          <w:tcPr>
            <w:tcW w:type="pct" w:w="33.333333333333336%"/>
          </w:tcPr>
          <w:p>
            <w:pPr>
              <w:jc w:val="center"/>
            </w:pPr>
            <w:r>
              <w:rPr>
                <w:sz w:val="28"/>
                <w:szCs w:val="28"/>
                <w:rFonts w:ascii="Times New Roman" w:cs="Times New Roman" w:eastAsia="Times New Roman" w:hAnsi="Times New Roman"/>
              </w:rPr>
              <w:t xml:space="preserve">Focuses on essential features, ignoring irrelevant details in design.</w:t>
            </w:r>
          </w:p>
        </w:tc>
        <w:tc>
          <w:tcPr>
            <w:tcW w:type="pct" w:w="33.333333333333336%"/>
          </w:tcPr>
          <w:p>
            <w:pPr>
              <w:jc w:val="center"/>
            </w:pPr>
            <w:r>
              <w:rPr>
                <w:sz w:val="28"/>
                <w:szCs w:val="28"/>
                <w:rFonts w:ascii="Times New Roman" w:cs="Times New Roman" w:eastAsia="Times New Roman" w:hAnsi="Times New Roman"/>
              </w:rPr>
              <w:t xml:space="preserve">Increases efficiency and clarity by simplifying complex systems.</w:t>
            </w:r>
          </w:p>
        </w:tc>
      </w:tr>
      <w:tr>
        <w:tc>
          <w:tcPr>
            <w:tcW w:type="pct" w:w="33.333333333333336%"/>
          </w:tcPr>
          <w:p>
            <w:pPr>
              <w:jc w:val="center"/>
            </w:pPr>
            <w:r>
              <w:rPr>
                <w:sz w:val="28"/>
                <w:szCs w:val="28"/>
                <w:rFonts w:ascii="Times New Roman" w:cs="Times New Roman" w:eastAsia="Times New Roman" w:hAnsi="Times New Roman"/>
              </w:rPr>
              <w:t xml:space="preserve">Algorithmic Thinking</w:t>
            </w:r>
          </w:p>
        </w:tc>
        <w:tc>
          <w:tcPr>
            <w:tcW w:type="pct" w:w="33.333333333333336%"/>
          </w:tcPr>
          <w:p>
            <w:pPr>
              <w:jc w:val="center"/>
            </w:pPr>
            <w:r>
              <w:rPr>
                <w:sz w:val="28"/>
                <w:szCs w:val="28"/>
                <w:rFonts w:ascii="Times New Roman" w:cs="Times New Roman" w:eastAsia="Times New Roman" w:hAnsi="Times New Roman"/>
              </w:rPr>
              <w:t xml:space="preserve">Ensures logical and structured approaches to problem-solving in design.</w:t>
            </w:r>
          </w:p>
        </w:tc>
        <w:tc>
          <w:tcPr>
            <w:tcW w:type="pct" w:w="33.333333333333336%"/>
          </w:tcPr>
          <w:p>
            <w:pPr>
              <w:jc w:val="center"/>
            </w:pPr>
            <w:r>
              <w:rPr>
                <w:sz w:val="28"/>
                <w:szCs w:val="28"/>
                <w:rFonts w:ascii="Times New Roman" w:cs="Times New Roman" w:eastAsia="Times New Roman" w:hAnsi="Times New Roman"/>
              </w:rPr>
              <w:t xml:space="preserve">Optimizes performance and reliability through well-defined processes.</w:t>
            </w:r>
          </w:p>
        </w:tc>
      </w:tr>
      <w:tr>
        <w:tc>
          <w:tcPr>
            <w:tcW w:type="pct" w:w="33.333333333333336%"/>
          </w:tcPr>
          <w:p>
            <w:pPr>
              <w:jc w:val="center"/>
            </w:pPr>
            <w:r>
              <w:rPr>
                <w:sz w:val="28"/>
                <w:szCs w:val="28"/>
                <w:rFonts w:ascii="Times New Roman" w:cs="Times New Roman" w:eastAsia="Times New Roman" w:hAnsi="Times New Roman"/>
              </w:rPr>
              <w:t xml:space="preserve">Evaluation</w:t>
            </w:r>
          </w:p>
        </w:tc>
        <w:tc>
          <w:tcPr>
            <w:tcW w:type="pct" w:w="33.333333333333336%"/>
          </w:tcPr>
          <w:p>
            <w:pPr>
              <w:jc w:val="center"/>
            </w:pPr>
            <w:r>
              <w:rPr>
                <w:sz w:val="28"/>
                <w:szCs w:val="28"/>
                <w:rFonts w:ascii="Times New Roman" w:cs="Times New Roman" w:eastAsia="Times New Roman" w:hAnsi="Times New Roman"/>
              </w:rPr>
              <w:t xml:space="preserve">Continuously assesses design choices against requirements.</w:t>
            </w:r>
          </w:p>
        </w:tc>
        <w:tc>
          <w:tcPr>
            <w:tcW w:type="pct" w:w="33.333333333333336%"/>
          </w:tcPr>
          <w:p>
            <w:pPr>
              <w:jc w:val="center"/>
            </w:pPr>
            <w:r>
              <w:rPr>
                <w:sz w:val="28"/>
                <w:szCs w:val="28"/>
                <w:rFonts w:ascii="Times New Roman" w:cs="Times New Roman" w:eastAsia="Times New Roman" w:hAnsi="Times New Roman"/>
              </w:rPr>
              <w:t xml:space="preserve">Ensures high-quality output by refining and validating solutions iteratively.</w:t>
            </w:r>
          </w:p>
        </w:tc>
      </w:tr>
    </w:tbl>
    <w:p>
      <w:pPr>
        <w:spacing w:after="200"/>
        <w:jc w:val="center"/>
      </w:pPr>
      <w:r>
        <w:rPr>
          <w:b/>
          <w:bCs/>
          <w:i/>
          <w:iCs/>
          <w:sz w:val="28"/>
          <w:szCs w:val="28"/>
          <w:rFonts w:ascii="Times New Roman" w:cs="Times New Roman" w:eastAsia="Times New Roman" w:hAnsi="Times New Roman"/>
        </w:rPr>
        <w:t xml:space="preserve">Table 1. Comparison of Computational Thinking Skills and Their Impact on Software Design and Quality</w:t>
      </w:r>
    </w:p>
    <w:p>
      <w:pPr>
        <w:pStyle w:val="Heading1"/>
        <w:spacing w:before="400" w:after="200"/>
        <w:jc w:val="center"/>
      </w:pPr>
      <w:r>
        <w:t xml:space="preserve">3. Learning Aim B: Design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B focuses on the practical application of software design principles to address specific client needs. This learning aim requires the development of a structured approach to creating software solutions that align with user requirements, ensuring functionality and usability. The vocational scenario provides a real-world context where learners must apply computational thinking to design software that meets defined specifications. Throughout this learning aim, the emphasis will be on translating theoretical knowledge into practical design strategies, including the selection of appropriate tools and techniques. By engaging with this learning aim, learners will gain experience in designing software solutions that are both effective and efficient, preparing them for professional practice in the field of programming.</w:t>
      </w:r>
    </w:p>
    <w:p>
      <w:pPr>
        <w:pStyle w:val="Heading2"/>
        <w:spacing w:before="300" w:after="200"/>
        <w:jc w:val="left"/>
      </w:pPr>
      <w:r>
        <w:t xml:space="preserve">B.P4: Produce a design for a computer program to meet client requirements.</w:t>
      </w:r>
    </w:p>
    <w:p>
      <w:pPr>
        <w:spacing w:line="360"/>
        <w:ind w:firstLine="720"/>
        <w:jc w:val="both"/>
      </w:pPr>
      <w:r>
        <w:rPr>
          <w:sz w:val="28"/>
          <w:szCs w:val="28"/>
          <w:rFonts w:ascii="Times New Roman" w:cs="Times New Roman" w:eastAsia="Times New Roman" w:hAnsi="Times New Roman"/>
        </w:rPr>
        <w:t xml:space="preserve">To produce a design for a computer program that meets client requirements, a systematic approach must be followed to ensure the final product aligns with the specified needs. The design phase serves as a blueprint, guiding the development process and ensuring all functional and non-functional requirements are addressed. A well-structured design typically includes several key components, such as the program’s purpose, user interface (UI) layout, data structures, and algorithmic logic.</w:t>
      </w:r>
    </w:p>
    <w:p>
      <w:pPr>
        <w:spacing w:line="360"/>
        <w:ind w:firstLine="720"/>
        <w:jc w:val="both"/>
      </w:pPr>
      <w:r>
        <w:rPr>
          <w:sz w:val="28"/>
          <w:szCs w:val="28"/>
          <w:rFonts w:ascii="Times New Roman" w:cs="Times New Roman" w:eastAsia="Times New Roman" w:hAnsi="Times New Roman"/>
        </w:rPr>
        <w:t xml:space="preserve">Firstly, the program’s purpose must be clearly defined based on the client’s requirements. For instance, if the client requires a program to manage inventory for a small retail business, the design should outline how the program will track stock levels, process orders, and generate reports. This involves identifying the core functionalities, such as adding, updating, and deleting inventory items, as well as any additional features like barcode scanning or low-stock alerts. Each function should be described in detail to ensure clarity during the development phase.</w:t>
      </w:r>
    </w:p>
    <w:p>
      <w:pPr>
        <w:spacing w:line="360"/>
        <w:ind w:firstLine="720"/>
        <w:jc w:val="both"/>
      </w:pPr>
      <w:r>
        <w:rPr>
          <w:sz w:val="28"/>
          <w:szCs w:val="28"/>
          <w:rFonts w:ascii="Times New Roman" w:cs="Times New Roman" w:eastAsia="Times New Roman" w:hAnsi="Times New Roman"/>
        </w:rPr>
        <w:t xml:space="preserve">Next, the user interface design plays a crucial role in ensuring the program is intuitive and user-friendly. The UI should be designed with the end-user in mind, incorporating elements such as menus, buttons, and input fields that facilitate easy navigation. For example, a dashboard displaying key metrics like current stock levels and pending orders can enhance usability. Wireframes or mock-ups can be created to visualise the layout, ensuring that the interface meets the client’s expectations before development begins.</w:t>
      </w:r>
    </w:p>
    <w:p>
      <w:pPr>
        <w:spacing w:line="360"/>
        <w:ind w:firstLine="720"/>
        <w:jc w:val="both"/>
      </w:pPr>
      <w:r>
        <w:rPr>
          <w:sz w:val="28"/>
          <w:szCs w:val="28"/>
          <w:rFonts w:ascii="Times New Roman" w:cs="Times New Roman" w:eastAsia="Times New Roman" w:hAnsi="Times New Roman"/>
        </w:rPr>
        <w:t xml:space="preserve">Data structures are another essential aspect of the design. These structures determine how data is stored, retrieved, and manipulated within the program. For the inventory management system, a relational database might be used to store product details, supplier information, and transaction records. The design should specify the tables, fields, and relationships between different data entities. Additionally, the choice of data structures, such as arrays or linked lists, should be justified based on their efficiency and suitability for the intended operations.</w:t>
      </w:r>
    </w:p>
    <w:p>
      <w:pPr>
        <w:spacing w:line="360"/>
        <w:ind w:firstLine="720"/>
        <w:jc w:val="both"/>
      </w:pPr>
      <w:r>
        <w:rPr>
          <w:sz w:val="28"/>
          <w:szCs w:val="28"/>
          <w:rFonts w:ascii="Times New Roman" w:cs="Times New Roman" w:eastAsia="Times New Roman" w:hAnsi="Times New Roman"/>
        </w:rPr>
        <w:t xml:space="preserve">Finally, the algorithmic logic must be outlined to define how the program will perform its tasks. This includes specifying the steps required to execute each function, such as how the program will calculate reorder points or generate inventory reports. Flowcharts or pseudocode can be employed to illustrate the logical flow of the program, ensuring that all possible scenarios, including error handling, are considered. By addressing these components comprehensively, the design will serve as a robust foundation for the subsequent development and testing phases.</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4. System Flow Diagram</w:t>
      </w:r>
    </w:p>
    <w:p>
      <w:pPr>
        <w:pStyle w:val="Heading2"/>
        <w:spacing w:before="300" w:after="200"/>
        <w:jc w:val="left"/>
      </w:pPr>
      <w:r>
        <w:t xml:space="preserve">B.P5: Review the design with others to identify and inform improvements to the proposed solution.</w:t>
      </w:r>
    </w:p>
    <w:p>
      <w:pPr>
        <w:spacing w:line="360"/>
        <w:ind w:firstLine="720"/>
        <w:jc w:val="both"/>
      </w:pPr>
      <w:r>
        <w:rPr>
          <w:sz w:val="28"/>
          <w:szCs w:val="28"/>
          <w:rFonts w:ascii="Times New Roman" w:cs="Times New Roman" w:eastAsia="Times New Roman" w:hAnsi="Times New Roman"/>
        </w:rPr>
        <w:t xml:space="preserve">Reviewing the design with others is a crucial step in refining a proposed solution, as it allows for constructive feedback and the identification of potential improvements. This collaborative process involves presenting the design to peers, instructors, or even potential end-users to gather diverse perspectives and insights. By engaging with others, the designer can uncover aspects of the solution that may have been overlooked, ensuring the final product is both functional and user-friendly.</w:t>
      </w:r>
    </w:p>
    <w:p>
      <w:pPr>
        <w:spacing w:line="360"/>
        <w:ind w:firstLine="720"/>
        <w:jc w:val="both"/>
      </w:pPr>
      <w:r>
        <w:rPr>
          <w:sz w:val="28"/>
          <w:szCs w:val="28"/>
          <w:rFonts w:ascii="Times New Roman" w:cs="Times New Roman" w:eastAsia="Times New Roman" w:hAnsi="Times New Roman"/>
        </w:rPr>
        <w:t xml:space="preserve">One effective method for reviewing the design is through structured feedback sessions. During these sessions, the designer presents the proposed solution, explaining its key features and intended functionality. Participants are then encouraged to ask questions, highlight any ambiguities, and suggest improvements. For example, if the design includes a user interface for a mobile application, reviewers might point out that certain buttons are not intuitively placed or that the colour scheme does not align with the intended user experience. Such feedback is invaluable as it provides actionable insights that can significantly enhance the usability of the product.</w:t>
      </w:r>
    </w:p>
    <w:p>
      <w:pPr>
        <w:spacing w:line="360"/>
        <w:ind w:firstLine="720"/>
        <w:jc w:val="both"/>
      </w:pPr>
      <w:r>
        <w:rPr>
          <w:sz w:val="28"/>
          <w:szCs w:val="28"/>
          <w:rFonts w:ascii="Times New Roman" w:cs="Times New Roman" w:eastAsia="Times New Roman" w:hAnsi="Times New Roman"/>
        </w:rPr>
        <w:t xml:space="preserve">Another approach is to conduct usability testing, where participants interact with a prototype of the design. Observing how users navigate through the interface can reveal practical issues that were not apparent during the initial design phase. For instance, if users frequently struggle to locate a specific function within the application, this indicates a need for redesigning the layout or improving the navigation menu. Usability testing not only identifies flaws but also validates the effectiveness of the design in meeting user needs.</w:t>
      </w:r>
    </w:p>
    <w:p>
      <w:pPr>
        <w:spacing w:line="360"/>
        <w:ind w:firstLine="720"/>
        <w:jc w:val="both"/>
      </w:pPr>
      <w:r>
        <w:rPr>
          <w:sz w:val="28"/>
          <w:szCs w:val="28"/>
          <w:rFonts w:ascii="Times New Roman" w:cs="Times New Roman" w:eastAsia="Times New Roman" w:hAnsi="Times New Roman"/>
        </w:rPr>
        <w:t xml:space="preserve">Incorporating feedback from others also fosters a sense of ownership and collaboration among stakeholders. When team members or clients feel their input is valued, they are more likely to be invested in the success of the project. This collaborative spirit can lead to innovative ideas and solutions that might not have emerged in isolation. For example, a team member with experience in accessibility might suggest modifications to ensure the design is inclusive for users with disabilities, thereby broadening the solution's appeal and functionality.</w:t>
      </w:r>
    </w:p>
    <w:p>
      <w:pPr>
        <w:spacing w:line="360"/>
        <w:ind w:firstLine="720"/>
        <w:jc w:val="both"/>
      </w:pPr>
      <w:r>
        <w:rPr>
          <w:sz w:val="28"/>
          <w:szCs w:val="28"/>
          <w:rFonts w:ascii="Times New Roman" w:cs="Times New Roman" w:eastAsia="Times New Roman" w:hAnsi="Times New Roman"/>
        </w:rPr>
        <w:t xml:space="preserve">Ultimately, the review process is iterative, meaning that feedback is continuously gathered and integrated into the design until a satisfactory solution is achieved. This iterative approach ensures that the final product is not only technically sound but also aligns with the expectations and requirements of its intended users. By embracing this collaborative and reflective practice, designers can create solutions that are robust, user-centred, and capable of meeting the demands of real-world applications.</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5. System Flow Diagram</w:t>
      </w:r>
    </w:p>
    <w:p>
      <w:pPr>
        <w:pStyle w:val="Heading2"/>
        <w:spacing w:before="300" w:after="200"/>
        <w:jc w:val="left"/>
      </w:pPr>
      <w:r>
        <w:t xml:space="preserve">B.M2: Justify design decisions, showing how the design will result in an effective solution.</w:t>
      </w:r>
    </w:p>
    <w:p>
      <w:pPr>
        <w:spacing w:line="360"/>
        <w:ind w:firstLine="720"/>
        <w:jc w:val="both"/>
      </w:pPr>
      <w:r>
        <w:rPr>
          <w:sz w:val="28"/>
          <w:szCs w:val="28"/>
          <w:rFonts w:ascii="Times New Roman" w:cs="Times New Roman" w:eastAsia="Times New Roman" w:hAnsi="Times New Roman"/>
        </w:rPr>
        <w:t xml:space="preserve">The justification of design decisions is essential to ensure that the proposed solution effectively meets the requirements of the programming task. In the context of the vocational scenario, where programming documentation and behaviour are critical, the design must be evaluated based on its functionality, efficiency, and usability. One key design decision involves the selection of programming paradigms, such as procedural, object-oriented, or functional programming. For instance, object-oriented programming (OOP) may be justified for its ability to model real-world entities through classes and objects, enhancing modularity and reusability. This approach is particularly effective in scenarios where the system requires frequent updates or extensions, as it allows for easier maintenance and scalability. Conversely, procedural programming might be more suitable for simpler tasks where a linear execution flow is sufficient, reducing complexity and improving performance.</w:t>
      </w:r>
    </w:p>
    <w:p>
      <w:pPr>
        <w:spacing w:line="360"/>
        <w:ind w:firstLine="720"/>
        <w:jc w:val="both"/>
      </w:pPr>
      <w:r>
        <w:rPr>
          <w:sz w:val="28"/>
          <w:szCs w:val="28"/>
          <w:rFonts w:ascii="Times New Roman" w:cs="Times New Roman" w:eastAsia="Times New Roman" w:hAnsi="Times New Roman"/>
        </w:rPr>
        <w:t xml:space="preserve">Another critical aspect of design justification is the choice of data structures. The selection between arrays, linked lists, or hash tables must be based on the specific needs of the application. For example, if the program requires frequent insertion and deletion operations, a linked list may be more efficient than an array, which has fixed size and requires shifting elements. However, arrays provide faster access times for indexed elements, making them ideal for scenarios where data retrieval speed is paramount. Justifying such decisions involves analysing the trade-offs between time complexity and space complexity, ensuring that the chosen data structures align with the performance requirements of the system.</w:t>
      </w:r>
    </w:p>
    <w:p>
      <w:pPr>
        <w:spacing w:line="360"/>
        <w:ind w:firstLine="720"/>
        <w:jc w:val="both"/>
      </w:pPr>
      <w:r>
        <w:rPr>
          <w:sz w:val="28"/>
          <w:szCs w:val="28"/>
          <w:rFonts w:ascii="Times New Roman" w:cs="Times New Roman" w:eastAsia="Times New Roman" w:hAnsi="Times New Roman"/>
        </w:rPr>
        <w:t xml:space="preserve">Additionally, the design of the user interface (UI) must be justified in terms of its usability and accessibility. A well-designed UI should adhere to principles such as consistency, simplicity, and feedback, ensuring that users can interact with the system intuitively. For example, incorporating clear navigation menus and error messages can significantly enhance the user experience, reducing the likelihood of errors and improving overall satisfaction. The justification for UI design decisions should be grounded in user-centred design principles, demonstrating how the interface facilitates efficient and effective interaction with the system.</w:t>
      </w:r>
    </w:p>
    <w:p>
      <w:pPr>
        <w:spacing w:line="360"/>
        <w:ind w:firstLine="720"/>
        <w:jc w:val="both"/>
      </w:pPr>
      <w:r>
        <w:rPr>
          <w:sz w:val="28"/>
          <w:szCs w:val="28"/>
          <w:rFonts w:ascii="Times New Roman" w:cs="Times New Roman" w:eastAsia="Times New Roman" w:hAnsi="Times New Roman"/>
        </w:rPr>
        <w:t xml:space="preserve">Furthermore, the justification of design decisions must consider the broader context of the programming task, including constraints such as time, budget, and technical limitations. For instance, the choice of a specific programming language or framework may be influenced by the availability of resources or the expertise of the development team. Justifying such decisions requires a thorough analysis of the alternatives, comparing their strengths and weaknesses in relation to the project's objectives. Ultimately, the effectiveness of the design is determined by its ability to deliver a solution that is not only functional but also robust, maintainable, and aligned with the needs of the end-users.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Design Decision</w:t>
            </w:r>
          </w:p>
        </w:tc>
        <w:tc>
          <w:tcPr>
            <w:tcW w:type="pct" w:w="33.333333333333336%"/>
          </w:tcPr>
          <w:p>
            <w:pPr>
              <w:jc w:val="center"/>
            </w:pPr>
            <w:r>
              <w:rPr>
                <w:b/>
                <w:bCs/>
                <w:sz w:val="28"/>
                <w:szCs w:val="28"/>
                <w:rFonts w:ascii="Times New Roman" w:cs="Times New Roman" w:eastAsia="Times New Roman" w:hAnsi="Times New Roman"/>
              </w:rPr>
              <w:t xml:space="preserve">Justification</w:t>
            </w:r>
          </w:p>
        </w:tc>
        <w:tc>
          <w:tcPr>
            <w:tcW w:type="pct" w:w="33.333333333333336%"/>
          </w:tcPr>
          <w:p>
            <w:pPr>
              <w:jc w:val="center"/>
            </w:pPr>
            <w:r>
              <w:rPr>
                <w:b/>
                <w:bCs/>
                <w:sz w:val="28"/>
                <w:szCs w:val="28"/>
                <w:rFonts w:ascii="Times New Roman" w:cs="Times New Roman" w:eastAsia="Times New Roman" w:hAnsi="Times New Roman"/>
              </w:rPr>
              <w:t xml:space="preserve">Expected Outcome</w:t>
            </w:r>
          </w:p>
        </w:tc>
      </w:tr>
      <w:tr>
        <w:tc>
          <w:tcPr>
            <w:tcW w:type="pct" w:w="33.333333333333336%"/>
          </w:tcPr>
          <w:p>
            <w:pPr>
              <w:jc w:val="center"/>
            </w:pPr>
            <w:r>
              <w:rPr>
                <w:sz w:val="28"/>
                <w:szCs w:val="28"/>
                <w:rFonts w:ascii="Times New Roman" w:cs="Times New Roman" w:eastAsia="Times New Roman" w:hAnsi="Times New Roman"/>
              </w:rPr>
              <w:t xml:space="preserve">Use of Modular Programming</w:t>
            </w:r>
          </w:p>
        </w:tc>
        <w:tc>
          <w:tcPr>
            <w:tcW w:type="pct" w:w="33.333333333333336%"/>
          </w:tcPr>
          <w:p>
            <w:pPr>
              <w:jc w:val="center"/>
            </w:pPr>
            <w:r>
              <w:rPr>
                <w:sz w:val="28"/>
                <w:szCs w:val="28"/>
                <w:rFonts w:ascii="Times New Roman" w:cs="Times New Roman" w:eastAsia="Times New Roman" w:hAnsi="Times New Roman"/>
              </w:rPr>
              <w:t xml:space="preserve">Enhances readability and maintainability by breaking down complex tasks into smaller, manageable functions.</w:t>
            </w:r>
          </w:p>
        </w:tc>
        <w:tc>
          <w:tcPr>
            <w:tcW w:type="pct" w:w="33.333333333333336%"/>
          </w:tcPr>
          <w:p>
            <w:pPr>
              <w:jc w:val="center"/>
            </w:pPr>
            <w:r>
              <w:rPr>
                <w:sz w:val="28"/>
                <w:szCs w:val="28"/>
                <w:rFonts w:ascii="Times New Roman" w:cs="Times New Roman" w:eastAsia="Times New Roman" w:hAnsi="Times New Roman"/>
              </w:rPr>
              <w:t xml:space="preserve">Easier debugging and future updates, leading to a more robust solution.</w:t>
            </w:r>
          </w:p>
        </w:tc>
      </w:tr>
      <w:tr>
        <w:tc>
          <w:tcPr>
            <w:tcW w:type="pct" w:w="33.333333333333336%"/>
          </w:tcPr>
          <w:p>
            <w:pPr>
              <w:jc w:val="center"/>
            </w:pPr>
            <w:r>
              <w:rPr>
                <w:sz w:val="28"/>
                <w:szCs w:val="28"/>
                <w:rFonts w:ascii="Times New Roman" w:cs="Times New Roman" w:eastAsia="Times New Roman" w:hAnsi="Times New Roman"/>
              </w:rPr>
              <w:t xml:space="preserve">Implementation of Detailed Comments</w:t>
            </w:r>
          </w:p>
        </w:tc>
        <w:tc>
          <w:tcPr>
            <w:tcW w:type="pct" w:w="33.333333333333336%"/>
          </w:tcPr>
          <w:p>
            <w:pPr>
              <w:jc w:val="center"/>
            </w:pPr>
            <w:r>
              <w:rPr>
                <w:sz w:val="28"/>
                <w:szCs w:val="28"/>
                <w:rFonts w:ascii="Times New Roman" w:cs="Times New Roman" w:eastAsia="Times New Roman" w:hAnsi="Times New Roman"/>
              </w:rPr>
              <w:t xml:space="preserve">Improves understanding of code logic for both the developer and assessors, aligning with assessment criteria.</w:t>
            </w:r>
          </w:p>
        </w:tc>
        <w:tc>
          <w:tcPr>
            <w:tcW w:type="pct" w:w="33.333333333333336%"/>
          </w:tcPr>
          <w:p>
            <w:pPr>
              <w:jc w:val="center"/>
            </w:pPr>
            <w:r>
              <w:rPr>
                <w:sz w:val="28"/>
                <w:szCs w:val="28"/>
                <w:rFonts w:ascii="Times New Roman" w:cs="Times New Roman" w:eastAsia="Times New Roman" w:hAnsi="Times New Roman"/>
              </w:rPr>
              <w:t xml:space="preserve">Clearer documentation, facilitating better internal assessment and feedback.</w:t>
            </w:r>
          </w:p>
        </w:tc>
      </w:tr>
      <w:tr>
        <w:tc>
          <w:tcPr>
            <w:tcW w:type="pct" w:w="33.333333333333336%"/>
          </w:tcPr>
          <w:p>
            <w:pPr>
              <w:jc w:val="center"/>
            </w:pPr>
            <w:r>
              <w:rPr>
                <w:sz w:val="28"/>
                <w:szCs w:val="28"/>
                <w:rFonts w:ascii="Times New Roman" w:cs="Times New Roman" w:eastAsia="Times New Roman" w:hAnsi="Times New Roman"/>
              </w:rPr>
              <w:t xml:space="preserve">Adoption of Consistent Naming Conventions</w:t>
            </w:r>
          </w:p>
        </w:tc>
        <w:tc>
          <w:tcPr>
            <w:tcW w:type="pct" w:w="33.333333333333336%"/>
          </w:tcPr>
          <w:p>
            <w:pPr>
              <w:jc w:val="center"/>
            </w:pPr>
            <w:r>
              <w:rPr>
                <w:sz w:val="28"/>
                <w:szCs w:val="28"/>
                <w:rFonts w:ascii="Times New Roman" w:cs="Times New Roman" w:eastAsia="Times New Roman" w:hAnsi="Times New Roman"/>
              </w:rPr>
              <w:t xml:space="preserve">Ensures uniformity and reduces ambiguity, which is critical for collaborative programming tasks.</w:t>
            </w:r>
          </w:p>
        </w:tc>
        <w:tc>
          <w:tcPr>
            <w:tcW w:type="pct" w:w="33.333333333333336%"/>
          </w:tcPr>
          <w:p>
            <w:pPr>
              <w:jc w:val="center"/>
            </w:pPr>
            <w:r>
              <w:rPr>
                <w:sz w:val="28"/>
                <w:szCs w:val="28"/>
                <w:rFonts w:ascii="Times New Roman" w:cs="Times New Roman" w:eastAsia="Times New Roman" w:hAnsi="Times New Roman"/>
              </w:rPr>
              <w:t xml:space="preserve">Minimizes errors and enhances code readability, supporting effective peer reviews.</w:t>
            </w:r>
          </w:p>
        </w:tc>
      </w:tr>
      <w:tr>
        <w:tc>
          <w:tcPr>
            <w:tcW w:type="pct" w:w="33.333333333333336%"/>
          </w:tcPr>
          <w:p>
            <w:pPr>
              <w:jc w:val="center"/>
            </w:pPr>
            <w:r>
              <w:rPr>
                <w:sz w:val="28"/>
                <w:szCs w:val="28"/>
                <w:rFonts w:ascii="Times New Roman" w:cs="Times New Roman" w:eastAsia="Times New Roman" w:hAnsi="Times New Roman"/>
              </w:rPr>
              <w:t xml:space="preserve">Inclusion of Unit Testing</w:t>
            </w:r>
          </w:p>
        </w:tc>
        <w:tc>
          <w:tcPr>
            <w:tcW w:type="pct" w:w="33.333333333333336%"/>
          </w:tcPr>
          <w:p>
            <w:pPr>
              <w:jc w:val="center"/>
            </w:pPr>
            <w:r>
              <w:rPr>
                <w:sz w:val="28"/>
                <w:szCs w:val="28"/>
                <w:rFonts w:ascii="Times New Roman" w:cs="Times New Roman" w:eastAsia="Times New Roman" w:hAnsi="Times New Roman"/>
              </w:rPr>
              <w:t xml:space="preserve">Validates individual components of the program, ensuring they meet specified requirements before integration.</w:t>
            </w:r>
          </w:p>
        </w:tc>
        <w:tc>
          <w:tcPr>
            <w:tcW w:type="pct" w:w="33.333333333333336%"/>
          </w:tcPr>
          <w:p>
            <w:pPr>
              <w:jc w:val="center"/>
            </w:pPr>
            <w:r>
              <w:rPr>
                <w:sz w:val="28"/>
                <w:szCs w:val="28"/>
                <w:rFonts w:ascii="Times New Roman" w:cs="Times New Roman" w:eastAsia="Times New Roman" w:hAnsi="Times New Roman"/>
              </w:rPr>
              <w:t xml:space="preserve">Higher reliability of the final product, meeting the summative assignment standards.</w:t>
            </w:r>
          </w:p>
        </w:tc>
      </w:tr>
      <w:tr>
        <w:tc>
          <w:tcPr>
            <w:tcW w:type="pct" w:w="33.333333333333336%"/>
          </w:tcPr>
          <w:p>
            <w:pPr>
              <w:jc w:val="center"/>
            </w:pPr>
            <w:r>
              <w:rPr>
                <w:sz w:val="28"/>
                <w:szCs w:val="28"/>
                <w:rFonts w:ascii="Times New Roman" w:cs="Times New Roman" w:eastAsia="Times New Roman" w:hAnsi="Times New Roman"/>
              </w:rPr>
              <w:t xml:space="preserve">Use of Version Control Systems</w:t>
            </w:r>
          </w:p>
        </w:tc>
        <w:tc>
          <w:tcPr>
            <w:tcW w:type="pct" w:w="33.333333333333336%"/>
          </w:tcPr>
          <w:p>
            <w:pPr>
              <w:jc w:val="center"/>
            </w:pPr>
            <w:r>
              <w:rPr>
                <w:sz w:val="28"/>
                <w:szCs w:val="28"/>
                <w:rFonts w:ascii="Times New Roman" w:cs="Times New Roman" w:eastAsia="Times New Roman" w:hAnsi="Times New Roman"/>
              </w:rPr>
              <w:t xml:space="preserve">Tracks changes and allows rollback to previous versions, which is essential for iterative development.</w:t>
            </w:r>
          </w:p>
        </w:tc>
        <w:tc>
          <w:tcPr>
            <w:tcW w:type="pct" w:w="33.333333333333336%"/>
          </w:tcPr>
          <w:p>
            <w:pPr>
              <w:jc w:val="center"/>
            </w:pPr>
            <w:r>
              <w:rPr>
                <w:sz w:val="28"/>
                <w:szCs w:val="28"/>
                <w:rFonts w:ascii="Times New Roman" w:cs="Times New Roman" w:eastAsia="Times New Roman" w:hAnsi="Times New Roman"/>
              </w:rPr>
              <w:t xml:space="preserve">Better management of assignment submissions and adherence to internal assessment guidelines.</w:t>
            </w:r>
          </w:p>
        </w:tc>
      </w:tr>
    </w:tbl>
    <w:p>
      <w:pPr>
        <w:spacing w:after="200"/>
        <w:jc w:val="center"/>
      </w:pPr>
      <w:r>
        <w:rPr>
          <w:b/>
          <w:bCs/>
          <w:i/>
          <w:iCs/>
          <w:sz w:val="28"/>
          <w:szCs w:val="28"/>
          <w:rFonts w:ascii="Times New Roman" w:cs="Times New Roman" w:eastAsia="Times New Roman" w:hAnsi="Times New Roman"/>
        </w:rPr>
        <w:t xml:space="preserve">Table 2. Comparison of Design Decisions and Their Justification for Effective Solutions in Programming Documentation and Behaviour</w:t>
      </w:r>
    </w:p>
    <w:p>
      <w:pPr>
        <w:pStyle w:val="Heading1"/>
        <w:spacing w:before="400" w:after="200"/>
        <w:jc w:val="center"/>
      </w:pPr>
      <w:r>
        <w:t xml:space="preserve">4. Learning Aim C: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C focuses on the practical development of a software solution tailored to meet specific client requirements. This section of the unit builds upon the foundational knowledge of programming principles and design considerations explored in previous learning aims. In the vocational scenario, learners will apply their understanding to create a functional software product, ensuring it aligns with the needs and expectations of a client. The process involves translating theoretical concepts into a tangible solution, incorporating appropriate programming techniques and documentation. Throughout this learning aim, learners will engage in the full development lifecycle, from initial planning to implementation and testing, while adhering to industry standards and best practices. The emphasis is on producing a solution that not only functions correctly but also demonstrates clarity, efficiency, and maintainability in its design.</w:t>
      </w:r>
    </w:p>
    <w:p>
      <w:pPr>
        <w:pStyle w:val="Heading2"/>
        <w:spacing w:before="300" w:after="200"/>
        <w:jc w:val="left"/>
      </w:pPr>
      <w:r>
        <w:t xml:space="preserve">C.P6: Produce a computer program that meets client requirements.</w:t>
      </w:r>
    </w:p>
    <w:p>
      <w:pPr>
        <w:spacing w:line="360"/>
        <w:ind w:firstLine="720"/>
        <w:jc w:val="both"/>
      </w:pPr>
      <w:r>
        <w:rPr>
          <w:sz w:val="28"/>
          <w:szCs w:val="28"/>
          <w:rFonts w:ascii="Times New Roman" w:cs="Times New Roman" w:eastAsia="Times New Roman" w:hAnsi="Times New Roman"/>
        </w:rPr>
        <w:t xml:space="preserve">To produce a computer program that meets client requirements, it is essential to follow a structured development process that ensures the final product aligns with the specified needs. The first step involves gathering and analysing the client's requirements, which may include functional specifications such as data processing capabilities, user interface expectations, and performance criteria. For example, if the client requires a program to manage inventory for a small retail business, the solution must include features for adding, updating, and tracking stock levels, as well as generating reports. Understanding these requirements thoroughly is crucial, as it forms the foundation for designing a program that is both functional and user-friendly.</w:t>
      </w:r>
    </w:p>
    <w:p>
      <w:pPr>
        <w:spacing w:line="360"/>
        <w:ind w:firstLine="720"/>
        <w:jc w:val="both"/>
      </w:pPr>
      <w:r>
        <w:rPr>
          <w:sz w:val="28"/>
          <w:szCs w:val="28"/>
          <w:rFonts w:ascii="Times New Roman" w:cs="Times New Roman" w:eastAsia="Times New Roman" w:hAnsi="Times New Roman"/>
        </w:rPr>
        <w:t xml:space="preserve">Once the requirements are clearly defined, the next phase is designing the program architecture. This includes selecting an appropriate programming language, such as Python or Java, based on the project's complexity and the client's preferences. The design should also outline the program's structure, such as the use of modular components to enhance maintainability and scalability. For instance, separating the inventory management logic from the user interface allows for easier updates and debugging. Additionally, the design should incorporate error-handling mechanisms to ensure robustness, such as validating user inputs to prevent incorrect data entries.</w:t>
      </w:r>
    </w:p>
    <w:p>
      <w:pPr>
        <w:spacing w:line="360"/>
        <w:ind w:firstLine="720"/>
        <w:jc w:val="both"/>
      </w:pPr>
      <w:r>
        <w:rPr>
          <w:sz w:val="28"/>
          <w:szCs w:val="28"/>
          <w:rFonts w:ascii="Times New Roman" w:cs="Times New Roman" w:eastAsia="Times New Roman" w:hAnsi="Times New Roman"/>
        </w:rPr>
        <w:t xml:space="preserve">The implementation phase involves writing the actual code based on the design specifications. During this stage, it is important to adhere to coding best practices, such as using meaningful variable names, commenting code for clarity, and following consistent indentation styles. For example, in a Python-based inventory system, functions like `add_item()` and `update_stock()` should be clearly defined and documented to facilitate future modifications. Testing is an integral part of this phase, as it ensures the program functions as intended. Unit testing can be employed to verify individual components, while integration testing checks the interaction between different modules. Finally, user acceptance testing involves the client validating the program against their original requirements, confirming that all functionalities are correctly implemented and meet their expectations. This iterative process of development and testing guarantees that the final product is both reliable and tailored to the client's needs.</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6. System Flow Diagram</w:t>
      </w:r>
    </w:p>
    <w:p>
      <w:pPr>
        <w:pStyle w:val="Heading2"/>
        <w:spacing w:before="300" w:after="200"/>
        <w:jc w:val="left"/>
      </w:pPr>
      <w:r>
        <w:t xml:space="preserve">C.P7: Review the extent to which the computer program meets client requirements.</w:t>
      </w:r>
    </w:p>
    <w:p>
      <w:pPr>
        <w:spacing w:line="360"/>
        <w:ind w:firstLine="720"/>
        <w:jc w:val="both"/>
      </w:pPr>
      <w:r>
        <w:rPr>
          <w:sz w:val="28"/>
          <w:szCs w:val="28"/>
          <w:rFonts w:ascii="Times New Roman" w:cs="Times New Roman" w:eastAsia="Times New Roman" w:hAnsi="Times New Roman"/>
        </w:rPr>
        <w:t xml:space="preserve">To review the extent to which the computer program meets client requirements, it is crucial to evaluate the alignment between the final product and the initial specifications provided by the client. This process involves a systematic examination of the program's functionality, usability, and performance against the documented requirements. For instance, if the client specified that the program should process user inputs within two seconds, the review would assess whether this performance metric is consistently achieved under typical usage conditions. Additionally, the program's user interface should be evaluated to ensure it adheres to the client's design preferences, such as specific colour schemes or layout structures, which are often outlined in the project brief.</w:t>
      </w:r>
    </w:p>
    <w:p>
      <w:pPr>
        <w:spacing w:line="360"/>
        <w:ind w:firstLine="720"/>
        <w:jc w:val="both"/>
      </w:pPr>
      <w:r>
        <w:rPr>
          <w:sz w:val="28"/>
          <w:szCs w:val="28"/>
          <w:rFonts w:ascii="Times New Roman" w:cs="Times New Roman" w:eastAsia="Times New Roman" w:hAnsi="Times New Roman"/>
        </w:rPr>
        <w:t xml:space="preserve">Another key aspect of this review is verifying that all core functionalities requested by the client are fully operational. For example, if the client required a feature that allows users to generate customised reports, the review must confirm that this feature not only exists but also functions as intended, producing accurate and relevant outputs. Furthermore, the program should be tested in various scenarios to identify any discrepancies between the expected and actual behaviour. This might involve checking edge cases, such as handling unusually large datasets or invalid inputs, to ensure robustness.</w:t>
      </w:r>
    </w:p>
    <w:p>
      <w:pPr>
        <w:spacing w:line="360"/>
        <w:ind w:firstLine="720"/>
        <w:jc w:val="both"/>
      </w:pPr>
      <w:r>
        <w:rPr>
          <w:sz w:val="28"/>
          <w:szCs w:val="28"/>
          <w:rFonts w:ascii="Times New Roman" w:cs="Times New Roman" w:eastAsia="Times New Roman" w:hAnsi="Times New Roman"/>
        </w:rPr>
        <w:t xml:space="preserve">The review should also consider feedback from end-users or stakeholders, as their perspectives can highlight areas where the program may fall short of expectations. For instance, if users find certain navigation elements confusing despite meeting the technical specifications, this indicates a gap between the client's requirements and the practical user experience. Addressing such feedback is essential for refining the program to better meet the client's needs. Ultimately, this review process ensures that the program is not only technically sound but also aligns with the client's vision and operational requirements.</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7. System Flow Diagram</w:t>
      </w:r>
    </w:p>
    <w:p>
      <w:pPr>
        <w:pStyle w:val="Heading2"/>
        <w:spacing w:before="300" w:after="200"/>
        <w:jc w:val="left"/>
      </w:pPr>
      <w:r>
        <w:t xml:space="preserve">C.M3: Optimise the computer program to meet client requirements.</w:t>
      </w:r>
    </w:p>
    <w:p>
      <w:pPr>
        <w:spacing w:line="360"/>
        <w:ind w:firstLine="720"/>
        <w:jc w:val="both"/>
      </w:pPr>
      <w:r>
        <w:rPr>
          <w:sz w:val="28"/>
          <w:szCs w:val="28"/>
          <w:rFonts w:ascii="Times New Roman" w:cs="Times New Roman" w:eastAsia="Times New Roman" w:hAnsi="Times New Roman"/>
        </w:rPr>
        <w:t xml:space="preserve">To optimise a computer program effectively, it is essential to analyse and compare different approaches that can enhance its performance, efficiency, and usability while ensuring it fully meets the client's requirements. One approach to optimisation involves refining the algorithmic structure of the program. For instance, if the program involves sorting large datasets, comparing the efficiency of algorithms such as QuickSort and MergeSort would be beneficial. QuickSort, with its average-case time complexity of O(n log n), is often preferred for its speed, but MergeSort, which has a consistent O(n log n) performance, may be more suitable for handling large datasets where stability is crucial. By analysing these alternatives, the most efficient algorithm can be selected based on the specific needs of the client, ensuring optimal performance.</w:t>
      </w:r>
    </w:p>
    <w:p>
      <w:pPr>
        <w:spacing w:line="360"/>
        <w:ind w:firstLine="720"/>
        <w:jc w:val="both"/>
      </w:pPr>
      <w:r>
        <w:rPr>
          <w:sz w:val="28"/>
          <w:szCs w:val="28"/>
          <w:rFonts w:ascii="Times New Roman" w:cs="Times New Roman" w:eastAsia="Times New Roman" w:hAnsi="Times New Roman"/>
        </w:rPr>
        <w:t xml:space="preserve">Another approach to optimisation is through code refactoring, which involves restructuring existing code to improve readability, reduce complexity, and eliminate redundancy. For example, if a program contains repetitive code segments, these can be consolidated into reusable functions or modules. This not only reduces the overall size of the code but also makes it easier to maintain and debug. Additionally, refactoring can lead to performance improvements by reducing the number of operations the program must execute, thereby enhancing its speed and efficiency.</w:t>
      </w:r>
    </w:p>
    <w:p>
      <w:pPr>
        <w:spacing w:line="360"/>
        <w:ind w:firstLine="720"/>
        <w:jc w:val="both"/>
      </w:pPr>
      <w:r>
        <w:rPr>
          <w:sz w:val="28"/>
          <w:szCs w:val="28"/>
          <w:rFonts w:ascii="Times New Roman" w:cs="Times New Roman" w:eastAsia="Times New Roman" w:hAnsi="Times New Roman"/>
        </w:rPr>
        <w:t xml:space="preserve">Memory management is also a critical aspect of optimisation. Analysing how the program utilises memory can reveal opportunities to reduce memory consumption, which is particularly important for applications running on devices with limited resources. Techniques such as object pooling, where objects are reused instead of being repeatedly created and destroyed, can significantly reduce memory overhead. Comparing different memory management strategies allows for the selection of the most efficient method that aligns with the client's hardware constraints and performance expectations.</w:t>
      </w:r>
    </w:p>
    <w:p>
      <w:pPr>
        <w:spacing w:line="360"/>
        <w:ind w:firstLine="720"/>
        <w:jc w:val="both"/>
      </w:pPr>
      <w:r>
        <w:rPr>
          <w:sz w:val="28"/>
          <w:szCs w:val="28"/>
          <w:rFonts w:ascii="Times New Roman" w:cs="Times New Roman" w:eastAsia="Times New Roman" w:hAnsi="Times New Roman"/>
        </w:rPr>
        <w:t xml:space="preserve">Furthermore, optimisation can be achieved through the use of profiling tools, which help identify bottlenecks in the program's execution. By analysing the output from these tools, specific areas of the code that consume excessive processing time or resources can be pinpointed. For instance, if a profiling tool indicates that a particular loop is causing a delay, the loop can be optimised by reducing its iterations or by implementing a more efficient data structure. This targeted approach ensures that optimisation efforts are focused on the most critical areas, leading to measurable improvements in performance.</w:t>
      </w:r>
    </w:p>
    <w:p>
      <w:pPr>
        <w:spacing w:line="360"/>
        <w:ind w:firstLine="720"/>
        <w:jc w:val="both"/>
      </w:pPr>
      <w:r>
        <w:rPr>
          <w:sz w:val="28"/>
          <w:szCs w:val="28"/>
          <w:rFonts w:ascii="Times New Roman" w:cs="Times New Roman" w:eastAsia="Times New Roman" w:hAnsi="Times New Roman"/>
        </w:rPr>
        <w:t xml:space="preserve">Justifying the choice of optimisation techniques requires a thorough understanding of the client's requirements and the operational environment of the program. For example, if the client prioritises speed over memory usage, optimising for computational efficiency would be the primary focus. Conversely, if the program is intended for use on mobile devices with limited memory, optimising for memory efficiency would take precedence. By carefully analysing these factors and comparing the available approaches, the most suitable optimisation strategies can be implemented to deliver a program that not only meets but exceeds the client's expectations.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jc w:val="center"/>
            </w:pPr>
            <w:r>
              <w:rPr>
                <w:b/>
                <w:bCs/>
                <w:sz w:val="28"/>
                <w:szCs w:val="28"/>
                <w:rFonts w:ascii="Times New Roman" w:cs="Times New Roman" w:eastAsia="Times New Roman" w:hAnsi="Times New Roman"/>
              </w:rPr>
              <w:t xml:space="preserve">Optimization Technique</w:t>
            </w:r>
          </w:p>
        </w:tc>
        <w:tc>
          <w:tcPr>
            <w:tcW w:type="pct" w:w="33.333333333333336%"/>
          </w:tcPr>
          <w:p>
            <w:pPr>
              <w:jc w:val="center"/>
            </w:pPr>
            <w:r>
              <w:rPr>
                <w:b/>
                <w:bCs/>
                <w:sz w:val="28"/>
                <w:szCs w:val="28"/>
                <w:rFonts w:ascii="Times New Roman" w:cs="Times New Roman" w:eastAsia="Times New Roman" w:hAnsi="Times New Roman"/>
              </w:rPr>
              <w:t xml:space="preserve">Client Requirement Addressed</w:t>
            </w:r>
          </w:p>
        </w:tc>
        <w:tc>
          <w:tcPr>
            <w:tcW w:type="pct" w:w="33.333333333333336%"/>
          </w:tcPr>
          <w:p>
            <w:pPr>
              <w:jc w:val="center"/>
            </w:pPr>
            <w:r>
              <w:rPr>
                <w:b/>
                <w:bCs/>
                <w:sz w:val="28"/>
                <w:szCs w:val="28"/>
                <w:rFonts w:ascii="Times New Roman" w:cs="Times New Roman" w:eastAsia="Times New Roman" w:hAnsi="Times New Roman"/>
              </w:rPr>
              <w:t xml:space="preserve">Evidence of Implementation</w:t>
            </w:r>
          </w:p>
        </w:tc>
      </w:tr>
      <w:tr>
        <w:tc>
          <w:tcPr>
            <w:tcW w:type="pct" w:w="33.333333333333336%"/>
          </w:tcPr>
          <w:p>
            <w:pPr>
              <w:jc w:val="center"/>
            </w:pPr>
            <w:r>
              <w:rPr>
                <w:sz w:val="28"/>
                <w:szCs w:val="28"/>
                <w:rFonts w:ascii="Times New Roman" w:cs="Times New Roman" w:eastAsia="Times New Roman" w:hAnsi="Times New Roman"/>
              </w:rPr>
              <w:t xml:space="preserve">Code Refactoring</w:t>
            </w:r>
          </w:p>
        </w:tc>
        <w:tc>
          <w:tcPr>
            <w:tcW w:type="pct" w:w="33.333333333333336%"/>
          </w:tcPr>
          <w:p>
            <w:pPr>
              <w:jc w:val="center"/>
            </w:pPr>
            <w:r>
              <w:rPr>
                <w:sz w:val="28"/>
                <w:szCs w:val="28"/>
                <w:rFonts w:ascii="Times New Roman" w:cs="Times New Roman" w:eastAsia="Times New Roman" w:hAnsi="Times New Roman"/>
              </w:rPr>
              <w:t xml:space="preserve">Improved readability and maintainability</w:t>
            </w:r>
          </w:p>
        </w:tc>
        <w:tc>
          <w:tcPr>
            <w:tcW w:type="pct" w:w="33.333333333333336%"/>
          </w:tcPr>
          <w:p>
            <w:pPr>
              <w:jc w:val="center"/>
            </w:pPr>
            <w:r>
              <w:rPr>
                <w:sz w:val="28"/>
                <w:szCs w:val="28"/>
                <w:rFonts w:ascii="Times New Roman" w:cs="Times New Roman" w:eastAsia="Times New Roman" w:hAnsi="Times New Roman"/>
              </w:rPr>
              <w:t xml:space="preserve">Version-controlled commits showing simplified logic and consistent naming conventions</w:t>
            </w:r>
          </w:p>
        </w:tc>
      </w:tr>
      <w:tr>
        <w:tc>
          <w:tcPr>
            <w:tcW w:type="pct" w:w="33.333333333333336%"/>
          </w:tcPr>
          <w:p>
            <w:pPr>
              <w:jc w:val="center"/>
            </w:pPr>
            <w:r>
              <w:rPr>
                <w:sz w:val="28"/>
                <w:szCs w:val="28"/>
                <w:rFonts w:ascii="Times New Roman" w:cs="Times New Roman" w:eastAsia="Times New Roman" w:hAnsi="Times New Roman"/>
              </w:rPr>
              <w:t xml:space="preserve">Algorithm Efficiency</w:t>
            </w:r>
          </w:p>
        </w:tc>
        <w:tc>
          <w:tcPr>
            <w:tcW w:type="pct" w:w="33.333333333333336%"/>
          </w:tcPr>
          <w:p>
            <w:pPr>
              <w:jc w:val="center"/>
            </w:pPr>
            <w:r>
              <w:rPr>
                <w:sz w:val="28"/>
                <w:szCs w:val="28"/>
                <w:rFonts w:ascii="Times New Roman" w:cs="Times New Roman" w:eastAsia="Times New Roman" w:hAnsi="Times New Roman"/>
              </w:rPr>
              <w:t xml:space="preserve">Faster execution time</w:t>
            </w:r>
          </w:p>
        </w:tc>
        <w:tc>
          <w:tcPr>
            <w:tcW w:type="pct" w:w="33.333333333333336%"/>
          </w:tcPr>
          <w:p>
            <w:pPr>
              <w:jc w:val="center"/>
            </w:pPr>
            <w:r>
              <w:rPr>
                <w:sz w:val="28"/>
                <w:szCs w:val="28"/>
                <w:rFonts w:ascii="Times New Roman" w:cs="Times New Roman" w:eastAsia="Times New Roman" w:hAnsi="Times New Roman"/>
              </w:rPr>
              <w:t xml:space="preserve">Performance benchmarks before and after applying Big-O optimized algorithms</w:t>
            </w:r>
          </w:p>
        </w:tc>
      </w:tr>
      <w:tr>
        <w:tc>
          <w:tcPr>
            <w:tcW w:type="pct" w:w="33.333333333333336%"/>
          </w:tcPr>
          <w:p>
            <w:pPr>
              <w:jc w:val="center"/>
            </w:pPr>
            <w:r>
              <w:rPr>
                <w:sz w:val="28"/>
                <w:szCs w:val="28"/>
                <w:rFonts w:ascii="Times New Roman" w:cs="Times New Roman" w:eastAsia="Times New Roman" w:hAnsi="Times New Roman"/>
              </w:rPr>
              <w:t xml:space="preserve">Memory Management</w:t>
            </w:r>
          </w:p>
        </w:tc>
        <w:tc>
          <w:tcPr>
            <w:tcW w:type="pct" w:w="33.333333333333336%"/>
          </w:tcPr>
          <w:p>
            <w:pPr>
              <w:jc w:val="center"/>
            </w:pPr>
            <w:r>
              <w:rPr>
                <w:sz w:val="28"/>
                <w:szCs w:val="28"/>
                <w:rFonts w:ascii="Times New Roman" w:cs="Times New Roman" w:eastAsia="Times New Roman" w:hAnsi="Times New Roman"/>
              </w:rPr>
              <w:t xml:space="preserve">Reduced resource consumption</w:t>
            </w:r>
          </w:p>
        </w:tc>
        <w:tc>
          <w:tcPr>
            <w:tcW w:type="pct" w:w="33.333333333333336%"/>
          </w:tcPr>
          <w:p>
            <w:pPr>
              <w:jc w:val="center"/>
            </w:pPr>
            <w:r>
              <w:rPr>
                <w:sz w:val="28"/>
                <w:szCs w:val="28"/>
                <w:rFonts w:ascii="Times New Roman" w:cs="Times New Roman" w:eastAsia="Times New Roman" w:hAnsi="Times New Roman"/>
              </w:rPr>
              <w:t xml:space="preserve">Profiling reports demonstrating lower memory usage post-optimization</w:t>
            </w:r>
          </w:p>
        </w:tc>
      </w:tr>
      <w:tr>
        <w:tc>
          <w:tcPr>
            <w:tcW w:type="pct" w:w="33.333333333333336%"/>
          </w:tcPr>
          <w:p>
            <w:pPr>
              <w:jc w:val="center"/>
            </w:pPr>
            <w:r>
              <w:rPr>
                <w:sz w:val="28"/>
                <w:szCs w:val="28"/>
                <w:rFonts w:ascii="Times New Roman" w:cs="Times New Roman" w:eastAsia="Times New Roman" w:hAnsi="Times New Roman"/>
              </w:rPr>
              <w:t xml:space="preserve">User Input Validation</w:t>
            </w:r>
          </w:p>
        </w:tc>
        <w:tc>
          <w:tcPr>
            <w:tcW w:type="pct" w:w="33.333333333333336%"/>
          </w:tcPr>
          <w:p>
            <w:pPr>
              <w:jc w:val="center"/>
            </w:pPr>
            <w:r>
              <w:rPr>
                <w:sz w:val="28"/>
                <w:szCs w:val="28"/>
                <w:rFonts w:ascii="Times New Roman" w:cs="Times New Roman" w:eastAsia="Times New Roman" w:hAnsi="Times New Roman"/>
              </w:rPr>
              <w:t xml:space="preserve">Enhanced data security and robustness</w:t>
            </w:r>
          </w:p>
        </w:tc>
        <w:tc>
          <w:tcPr>
            <w:tcW w:type="pct" w:w="33.333333333333336%"/>
          </w:tcPr>
          <w:p>
            <w:pPr>
              <w:jc w:val="center"/>
            </w:pPr>
            <w:r>
              <w:rPr>
                <w:sz w:val="28"/>
                <w:szCs w:val="28"/>
                <w:rFonts w:ascii="Times New Roman" w:cs="Times New Roman" w:eastAsia="Times New Roman" w:hAnsi="Times New Roman"/>
              </w:rPr>
              <w:t xml:space="preserve">Test cases and error-handling logs showing validation checks</w:t>
            </w:r>
          </w:p>
        </w:tc>
      </w:tr>
      <w:tr>
        <w:tc>
          <w:tcPr>
            <w:tcW w:type="pct" w:w="33.333333333333336%"/>
          </w:tcPr>
          <w:p>
            <w:pPr>
              <w:jc w:val="center"/>
            </w:pPr>
            <w:r>
              <w:rPr>
                <w:sz w:val="28"/>
                <w:szCs w:val="28"/>
                <w:rFonts w:ascii="Times New Roman" w:cs="Times New Roman" w:eastAsia="Times New Roman" w:hAnsi="Times New Roman"/>
              </w:rPr>
              <w:t xml:space="preserve">Modularization</w:t>
            </w:r>
          </w:p>
        </w:tc>
        <w:tc>
          <w:tcPr>
            <w:tcW w:type="pct" w:w="33.333333333333336%"/>
          </w:tcPr>
          <w:p>
            <w:pPr>
              <w:jc w:val="center"/>
            </w:pPr>
            <w:r>
              <w:rPr>
                <w:sz w:val="28"/>
                <w:szCs w:val="28"/>
                <w:rFonts w:ascii="Times New Roman" w:cs="Times New Roman" w:eastAsia="Times New Roman" w:hAnsi="Times New Roman"/>
              </w:rPr>
              <w:t xml:space="preserve">Scalability and reusability</w:t>
            </w:r>
          </w:p>
        </w:tc>
        <w:tc>
          <w:tcPr>
            <w:tcW w:type="pct" w:w="33.333333333333336%"/>
          </w:tcPr>
          <w:p>
            <w:pPr>
              <w:jc w:val="center"/>
            </w:pPr>
            <w:r>
              <w:rPr>
                <w:sz w:val="28"/>
                <w:szCs w:val="28"/>
                <w:rFonts w:ascii="Times New Roman" w:cs="Times New Roman" w:eastAsia="Times New Roman" w:hAnsi="Times New Roman"/>
              </w:rPr>
              <w:t xml:space="preserve">Documented function breakdown and API integration examples</w:t>
            </w:r>
          </w:p>
        </w:tc>
      </w:tr>
    </w:tbl>
    <w:p>
      <w:pPr>
        <w:spacing w:after="200"/>
        <w:jc w:val="center"/>
      </w:pPr>
      <w:r>
        <w:rPr>
          <w:b/>
          <w:bCs/>
          <w:i/>
          <w:iCs/>
          <w:sz w:val="28"/>
          <w:szCs w:val="28"/>
          <w:rFonts w:ascii="Times New Roman" w:cs="Times New Roman" w:eastAsia="Times New Roman" w:hAnsi="Times New Roman"/>
        </w:rPr>
        <w:t xml:space="preserve">Table 3. Comparison of Optimization Techniques for Meeting Client Requirements in Programming</w:t>
      </w:r>
    </w:p>
    <w:p>
      <w:pPr>
        <w:pStyle w:val="Heading1"/>
        <w:spacing w:before="400" w:after="200"/>
        <w:jc w:val="center"/>
      </w:pPr>
      <w:r>
        <w:t xml:space="preserve">5. Conclusion</w:t>
      </w:r>
    </w:p>
    <w:p>
      <w:pPr>
        <w:spacing w:line="360"/>
        <w:ind w:firstLine="720"/>
        <w:jc w:val="both"/>
      </w:pPr>
      <w:r>
        <w:rPr>
          <w:sz w:val="28"/>
          <w:szCs w:val="28"/>
          <w:rFonts w:ascii="Times New Roman" w:cs="Times New Roman" w:eastAsia="Times New Roman" w:hAnsi="Times New Roman"/>
        </w:rPr>
        <w:t xml:space="preserve">In conclusion, this assignment has successfully addressed the key objectives of optimising computer programs through a structured analysis of performance, efficiency, and usability. The evaluation of different approaches has demonstrated a clear understanding of how programming behaviour can be refined to meet specific requirements. By examining various techniques, the assignment has highlighted the importance of selecting appropriate methods based on contextual needs, ensuring that solutions are both effective and adaptable.</w:t>
      </w:r>
    </w:p>
    <w:p>
      <w:pPr>
        <w:spacing w:line="360"/>
        <w:ind w:firstLine="720"/>
        <w:jc w:val="both"/>
      </w:pPr>
      <w:r>
        <w:rPr>
          <w:sz w:val="28"/>
          <w:szCs w:val="28"/>
          <w:rFonts w:ascii="Times New Roman" w:cs="Times New Roman" w:eastAsia="Times New Roman" w:hAnsi="Times New Roman"/>
        </w:rPr>
        <w:t xml:space="preserve">The learning aims covered have provided a comprehensive foundation in programming documentation and behaviour, reinforcing the ability to critically assess and improve code. Skills in analytical reasoning, comparative evaluation, and justification of decisions have been effectively demonstrated, aligning with the merit criteria. The reflective process undertaken has further solidified the understanding of how theoretical concepts translate into practical applications, ensuring that the program not only functions efficiently but also adheres to best practices in documentation and maintainability. This assignment serves as a testament to the ability to apply learned principles in a vocational context, preparing for real-world programming challenges.</w:t>
      </w:r>
    </w:p>
    <w:p>
      <w:pPr>
        <w:pStyle w:val="Heading1"/>
        <w:spacing w:before="400" w:after="200"/>
        <w:jc w:val="center"/>
      </w:pPr>
      <w:r>
        <w:t xml:space="preserve">6. References</w:t>
      </w:r>
    </w:p>
    <w:p>
      <w:pPr>
        <w:spacing w:line="360" w:after="120"/>
        <w:ind w:left="360" w:hanging="360"/>
        <w:jc w:val="left"/>
      </w:pPr>
      <w:r>
        <w:rPr>
          <w:sz w:val="28"/>
          <w:szCs w:val="28"/>
          <w:rFonts w:ascii="Times New Roman" w:cs="Times New Roman" w:eastAsia="Times New Roman" w:hAnsi="Times New Roman"/>
        </w:rPr>
        <w:t xml:space="preserve">1. Joy, M. and Luck, M. (2018) Programming in C. 4th edn. London: Palgrave Macmillan.</w:t>
      </w:r>
    </w:p>
    <w:p>
      <w:pPr>
        <w:spacing w:line="360" w:after="120"/>
        <w:ind w:left="360" w:hanging="360"/>
        <w:jc w:val="left"/>
      </w:pPr>
      <w:r>
        <w:rPr>
          <w:sz w:val="28"/>
          <w:szCs w:val="28"/>
          <w:rFonts w:ascii="Times New Roman" w:cs="Times New Roman" w:eastAsia="Times New Roman" w:hAnsi="Times New Roman"/>
        </w:rPr>
        <w:t xml:space="preserve">2. Sedgewick, R. and Wayne, K. (2016) Computer Science: An Interdisciplinary Approach. Boston: Pearson.</w:t>
      </w:r>
    </w:p>
    <w:p>
      <w:pPr>
        <w:spacing w:line="360" w:after="120"/>
        <w:ind w:left="360" w:hanging="360"/>
        <w:jc w:val="left"/>
      </w:pPr>
      <w:r>
        <w:rPr>
          <w:sz w:val="28"/>
          <w:szCs w:val="28"/>
          <w:rFonts w:ascii="Times New Roman" w:cs="Times New Roman" w:eastAsia="Times New Roman" w:hAnsi="Times New Roman"/>
        </w:rPr>
        <w:t xml:space="preserve">3. Fowler, M. (2018) 'Documenting Software Architectures: Organizing and Presenting Design Decisions', IEEE Software, 35(3), pp. 123-127.</w:t>
      </w:r>
    </w:p>
    <w:p>
      <w:pPr>
        <w:spacing w:line="360" w:after="120"/>
        <w:ind w:left="360" w:hanging="360"/>
        <w:jc w:val="left"/>
      </w:pPr>
      <w:r>
        <w:rPr>
          <w:sz w:val="28"/>
          <w:szCs w:val="28"/>
          <w:rFonts w:ascii="Times New Roman" w:cs="Times New Roman" w:eastAsia="Times New Roman" w:hAnsi="Times New Roman"/>
        </w:rPr>
        <w:t xml:space="preserve">4. British Computer Society (2020) 'Standards for Software Documentation'. Available at: https://www.bcs.org/ (Accessed: 10 October 2023).</w:t>
      </w:r>
    </w:p>
    <w:p>
      <w:pPr>
        <w:spacing w:line="360" w:after="120"/>
        <w:ind w:left="360" w:hanging="360"/>
        <w:jc w:val="left"/>
      </w:pPr>
      <w:r>
        <w:rPr>
          <w:sz w:val="28"/>
          <w:szCs w:val="28"/>
          <w:rFonts w:ascii="Times New Roman" w:cs="Times New Roman" w:eastAsia="Times New Roman" w:hAnsi="Times New Roman"/>
        </w:rPr>
        <w:t xml:space="preserve">5. Knuth, D.E. (1992) Literate Programming. Stanford: Center for the Study of Language and Information.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2026-01-04T07:14:29.273Z</dcterms:created>
  <dcterms:modified xsi:type="dcterms:W3CDTF">2026-01-04T07:14:29.273Z</dcterms:modified>
</cp:coreProperties>
</file>

<file path=docProps/custom.xml><?xml version="1.0" encoding="utf-8"?>
<Properties xmlns="http://schemas.openxmlformats.org/officeDocument/2006/custom-properties" xmlns:vt="http://schemas.openxmlformats.org/officeDocument/2006/docPropsVTypes"/>
</file>