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0D47A1"/>
          <w:sz w:val="56"/>
        </w:rPr>
        <w:t>Your Stock Analysis Tools</w:t>
      </w:r>
    </w:p>
    <w:p>
      <w:pPr>
        <w:jc w:val="center"/>
      </w:pPr>
      <w:r>
        <w:rPr>
          <w:color w:val="555555"/>
          <w:sz w:val="32"/>
        </w:rPr>
        <w:t>A Plain-English Guide for Beginners</w:t>
      </w:r>
    </w:p>
    <w:p/>
    <w:tbl>
      <w:tblPr>
        <w:tblW w:type="auto" w:w="0"/>
        <w:jc w:val="left"/>
        <w:tblLook w:firstColumn="1" w:firstRow="1" w:lastColumn="0" w:lastRow="0" w:noHBand="0" w:noVBand="1" w:val="04A0"/>
      </w:tblPr>
      <w:tblGrid>
        <w:gridCol w:w="8784"/>
      </w:tblGrid>
      <w:tr>
        <w:tc>
          <w:tcPr>
            <w:tcW w:type="dxa" w:w="8784"/>
            <w:shd w:val="clear" w:color="auto" w:fill="E3F2FD"/>
            <w:tcBorders>
              <w:top w:val="single" w:sz="12" w:space="0" w:color="1565C0"/>
              <w:left w:val="single" w:sz="12" w:space="0" w:color="1565C0"/>
              <w:bottom w:val="single" w:sz="12" w:space="0" w:color="1565C0"/>
              <w:right w:val="single" w:sz="12" w:space="0" w:color="1565C0"/>
            </w:tcBorders>
          </w:tcPr>
          <w:p>
            <w:pPr>
              <w:spacing w:before="80" w:after="80"/>
              <w:ind w:left="144"/>
            </w:pPr>
            <w:r>
              <w:rPr>
                <w:color w:val="0D47A1"/>
                <w:sz w:val="22"/>
              </w:rPr>
              <w:t>📌  This guide explains the three tools in simple, everyday language. No finance degree required. Each section answers: What does it do? How do I use it? What do the numbers mean?</w:t>
            </w:r>
          </w:p>
        </w:tc>
      </w:tr>
    </w:tbl>
    <w:p/>
    <w:p>
      <w:r>
        <w:br w:type="page"/>
      </w:r>
    </w:p>
    <w:p>
      <w:pPr>
        <w:spacing w:before="360" w:after="80"/>
      </w:pPr>
      <w:r>
        <w:rPr>
          <w:b/>
          <w:color w:val="0D47A1"/>
          <w:sz w:val="40"/>
        </w:rPr>
        <w:t>The Big Picture — How the Three Tools Work Together</w:t>
      </w:r>
    </w:p>
    <w:p>
      <w:pPr>
        <w:spacing w:after="80"/>
      </w:pPr>
      <w:r>
        <w:rPr>
          <w:color w:val="212121"/>
          <w:sz w:val="22"/>
        </w:rPr>
        <w:t>Think of these tools as a three-step process you run before buying any stock. Each step filters out bad situations and points you toward better opportunities.</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0D47A1"/>
          </w:tcPr>
          <w:p>
            <w:r>
              <w:rPr>
                <w:b/>
                <w:color w:val="FFFFFF"/>
                <w:sz w:val="22"/>
              </w:rPr>
            </w:r>
          </w:p>
        </w:tc>
        <w:tc>
          <w:tcPr>
            <w:tcW w:type="dxa" w:w="2928"/>
            <w:shd w:val="clear" w:color="auto" w:fill="0D47A1"/>
          </w:tcPr>
          <w:p>
            <w:r>
              <w:rPr>
                <w:b/>
                <w:color w:val="FFFFFF"/>
                <w:sz w:val="22"/>
              </w:rPr>
              <w:t>Question it answers</w:t>
            </w:r>
          </w:p>
        </w:tc>
        <w:tc>
          <w:tcPr>
            <w:tcW w:type="dxa" w:w="2928"/>
            <w:shd w:val="clear" w:color="auto" w:fill="0D47A1"/>
          </w:tcPr>
          <w:p>
            <w:r>
              <w:rPr>
                <w:b/>
                <w:color w:val="FFFFFF"/>
                <w:sz w:val="22"/>
              </w:rPr>
              <w:t>What you get</w:t>
            </w:r>
          </w:p>
        </w:tc>
      </w:tr>
      <w:tr>
        <w:tc>
          <w:tcPr>
            <w:tcW w:type="dxa" w:w="2928"/>
            <w:shd w:val="clear" w:color="auto" w:fill="E8F5E9"/>
          </w:tcPr>
          <w:p>
            <w:r>
              <w:rPr>
                <w:b/>
                <w:color w:val="212121"/>
                <w:sz w:val="20"/>
              </w:rPr>
              <w:t>Step 1</w:t>
              <w:br/>
              <w:t>📊 Macro Gate</w:t>
            </w:r>
          </w:p>
        </w:tc>
        <w:tc>
          <w:tcPr>
            <w:tcW w:type="dxa" w:w="2928"/>
            <w:shd w:val="clear" w:color="auto" w:fill="E8F5E9"/>
          </w:tcPr>
          <w:p>
            <w:r>
              <w:rPr>
                <w:color w:val="212121"/>
                <w:sz w:val="20"/>
              </w:rPr>
              <w:t>Is the overall market safe to invest in right now?</w:t>
            </w:r>
          </w:p>
        </w:tc>
        <w:tc>
          <w:tcPr>
            <w:tcW w:type="dxa" w:w="2928"/>
            <w:shd w:val="clear" w:color="auto" w:fill="E8F5E9"/>
          </w:tcPr>
          <w:p>
            <w:r>
              <w:rPr>
                <w:color w:val="212121"/>
                <w:sz w:val="20"/>
              </w:rPr>
              <w:t>FULL DEPLOY → go</w:t>
              <w:br/>
              <w:t>REDUCED → be selective</w:t>
              <w:br/>
              <w:t>DEFENSIVE → wait</w:t>
            </w:r>
          </w:p>
        </w:tc>
      </w:tr>
      <w:tr>
        <w:tc>
          <w:tcPr>
            <w:tcW w:type="dxa" w:w="2928"/>
            <w:shd w:val="clear" w:color="auto" w:fill="E3F2FD"/>
          </w:tcPr>
          <w:p>
            <w:r>
              <w:rPr>
                <w:b/>
                <w:color w:val="212121"/>
                <w:sz w:val="20"/>
              </w:rPr>
              <w:t>Step 2</w:t>
              <w:br/>
              <w:t>📡 Scanner</w:t>
            </w:r>
          </w:p>
        </w:tc>
        <w:tc>
          <w:tcPr>
            <w:tcW w:type="dxa" w:w="2928"/>
            <w:shd w:val="clear" w:color="auto" w:fill="E3F2FD"/>
          </w:tcPr>
          <w:p>
            <w:r>
              <w:rPr>
                <w:color w:val="212121"/>
                <w:sz w:val="20"/>
              </w:rPr>
              <w:t>Which individual stocks look the strongest right now?</w:t>
            </w:r>
          </w:p>
        </w:tc>
        <w:tc>
          <w:tcPr>
            <w:tcW w:type="dxa" w:w="2928"/>
            <w:shd w:val="clear" w:color="auto" w:fill="E3F2FD"/>
          </w:tcPr>
          <w:p>
            <w:r>
              <w:rPr>
                <w:color w:val="212121"/>
                <w:sz w:val="20"/>
              </w:rPr>
              <w:t>A ranked list of S&amp;P 500 stocks by 5 price/volume factors</w:t>
            </w:r>
          </w:p>
        </w:tc>
      </w:tr>
      <w:tr>
        <w:tc>
          <w:tcPr>
            <w:tcW w:type="dxa" w:w="2928"/>
            <w:shd w:val="clear" w:color="auto" w:fill="F3E5F5"/>
          </w:tcPr>
          <w:p>
            <w:r>
              <w:rPr>
                <w:b/>
                <w:color w:val="212121"/>
                <w:sz w:val="20"/>
              </w:rPr>
              <w:t>Step 3</w:t>
              <w:br/>
              <w:t>🧠 Analyst</w:t>
            </w:r>
          </w:p>
        </w:tc>
        <w:tc>
          <w:tcPr>
            <w:tcW w:type="dxa" w:w="2928"/>
            <w:shd w:val="clear" w:color="auto" w:fill="F3E5F5"/>
          </w:tcPr>
          <w:p>
            <w:r>
              <w:rPr>
                <w:color w:val="212121"/>
                <w:sz w:val="20"/>
              </w:rPr>
              <w:t>Are those stocks actually good businesses?</w:t>
            </w:r>
          </w:p>
        </w:tc>
        <w:tc>
          <w:tcPr>
            <w:tcW w:type="dxa" w:w="2928"/>
            <w:shd w:val="clear" w:color="auto" w:fill="F3E5F5"/>
          </w:tcPr>
          <w:p>
            <w:r>
              <w:rPr>
                <w:color w:val="212121"/>
                <w:sz w:val="20"/>
              </w:rPr>
              <w:t>A fundamental quality score (1–10) powered by Claude AI</w:t>
            </w:r>
          </w:p>
        </w:tc>
      </w:tr>
    </w:tbl>
    <w:p/>
    <w:p>
      <w:pPr>
        <w:spacing w:after="80"/>
      </w:pPr>
      <w:r>
        <w:rPr>
          <w:color w:val="212121"/>
          <w:sz w:val="22"/>
        </w:rPr>
        <w:t>The tools are designed to be used in order — top to bottom. If Step 1 says DEFENSIVE, you don't even need to run Steps 2 or 3. You just wait. If it says FULL DEPLOY, you run the Scanner and then the Analyst to find the best specific stocks to buy.</w:t>
      </w:r>
    </w:p>
    <w:p>
      <w:r>
        <w:br w:type="page"/>
      </w:r>
    </w:p>
    <w:p>
      <w:pPr>
        <w:spacing w:before="360" w:after="80"/>
      </w:pPr>
      <w:r>
        <w:rPr>
          <w:b/>
          <w:color w:val="0D47A1"/>
          <w:sz w:val="40"/>
        </w:rPr>
        <w:t>Tool 1 — The Macro Gate  📊</w:t>
      </w:r>
    </w:p>
    <w:tbl>
      <w:tblPr>
        <w:tblW w:type="auto" w:w="0"/>
        <w:jc w:val="left"/>
        <w:tblLook w:firstColumn="1" w:firstRow="1" w:lastColumn="0" w:lastRow="0" w:noHBand="0" w:noVBand="1" w:val="04A0"/>
      </w:tblPr>
      <w:tblGrid>
        <w:gridCol w:w="8784"/>
      </w:tblGrid>
      <w:tr>
        <w:tc>
          <w:tcPr>
            <w:tcW w:type="dxa" w:w="8784"/>
            <w:shd w:val="clear" w:color="auto" w:fill="E3F2FD"/>
            <w:tcBorders>
              <w:top w:val="single" w:sz="12" w:space="0" w:color="1565C0"/>
              <w:left w:val="single" w:sz="12" w:space="0" w:color="1565C0"/>
              <w:bottom w:val="single" w:sz="12" w:space="0" w:color="1565C0"/>
              <w:right w:val="single" w:sz="12" w:space="0" w:color="1565C0"/>
            </w:tcBorders>
          </w:tcPr>
          <w:p>
            <w:pPr>
              <w:spacing w:before="80" w:after="80"/>
              <w:ind w:left="144"/>
            </w:pPr>
            <w:r>
              <w:rPr>
                <w:color w:val="0D47A1"/>
                <w:sz w:val="22"/>
              </w:rPr>
              <w:t>Simple version: This tool watches the overall health of the stock market every day and tells you whether NOW is a good time to be investing, a cautious time, or a time to sit on the sidelines entirely.</w:t>
            </w:r>
          </w:p>
        </w:tc>
      </w:tr>
    </w:tbl>
    <w:p/>
    <w:p>
      <w:pPr>
        <w:spacing w:before="240" w:after="40"/>
      </w:pPr>
      <w:r>
        <w:rPr>
          <w:b/>
          <w:color w:val="1565C0"/>
          <w:sz w:val="28"/>
        </w:rPr>
        <w:t>What problem does this solve?</w:t>
      </w:r>
    </w:p>
    <w:p>
      <w:pPr>
        <w:spacing w:after="80"/>
      </w:pPr>
      <w:r>
        <w:rPr>
          <w:color w:val="212121"/>
          <w:sz w:val="22"/>
        </w:rPr>
        <w:t>Even the best stock picks lose money in a crashing market. The Macro Gate is your 'weather forecast' — it tells you the market climate before you decide what to wear. You wouldn't plan a beach trip without checking the weather; similarly, you shouldn't buy stocks without checking the macro environment.</w:t>
      </w:r>
    </w:p>
    <w:p>
      <w:pPr>
        <w:spacing w:before="240" w:after="40"/>
      </w:pPr>
      <w:r>
        <w:rPr>
          <w:b/>
          <w:color w:val="1565C0"/>
          <w:sz w:val="28"/>
        </w:rPr>
        <w:t>The Deployment Score — your single number</w:t>
      </w:r>
    </w:p>
    <w:p>
      <w:pPr>
        <w:spacing w:after="80"/>
      </w:pPr>
      <w:r>
        <w:rPr>
          <w:color w:val="212121"/>
          <w:sz w:val="22"/>
        </w:rPr>
        <w:t>The Macro Gate combines six different market signals into one number between 0 and 100. Think of it like a health score for the stock market:</w:t>
      </w:r>
    </w:p>
    <w:p>
      <w:pPr>
        <w:pStyle w:val="ListBullet"/>
        <w:spacing w:after="60"/>
      </w:pPr>
      <w:r>
        <w:rPr>
          <w:color w:val="212121"/>
          <w:sz w:val="22"/>
        </w:rPr>
        <w:t>90–100  =  Excellent. Everything is green. Full steam ahead.</w:t>
      </w:r>
    </w:p>
    <w:p>
      <w:pPr>
        <w:pStyle w:val="ListBullet"/>
        <w:spacing w:after="60"/>
      </w:pPr>
      <w:r>
        <w:rPr>
          <w:color w:val="212121"/>
          <w:sz w:val="22"/>
        </w:rPr>
        <w:t>70–89   =  Good. Healthy market. Invest normally.</w:t>
      </w:r>
    </w:p>
    <w:p>
      <w:pPr>
        <w:pStyle w:val="ListBullet"/>
        <w:spacing w:after="60"/>
      </w:pPr>
      <w:r>
        <w:rPr>
          <w:color w:val="212121"/>
          <w:sz w:val="22"/>
        </w:rPr>
        <w:t>40–69   =  Mixed. Some warning signs. Be more careful.</w:t>
      </w:r>
    </w:p>
    <w:p>
      <w:pPr>
        <w:pStyle w:val="ListBullet"/>
        <w:spacing w:after="60"/>
      </w:pPr>
      <w:r>
        <w:rPr>
          <w:color w:val="212121"/>
          <w:sz w:val="22"/>
        </w:rPr>
        <w:t>0–39    =  Danger zone. Real stress in the market. Stay out.</w:t>
      </w:r>
    </w:p>
    <w:p/>
    <w:p>
      <w:pPr>
        <w:spacing w:before="240" w:after="40"/>
      </w:pPr>
      <w:r>
        <w:rPr>
          <w:b/>
          <w:color w:val="1565C0"/>
          <w:sz w:val="28"/>
        </w:rPr>
        <w:t>The Three Deployment Zones</w:t>
      </w:r>
    </w:p>
    <w:p>
      <w:pPr>
        <w:spacing w:after="80"/>
      </w:pPr>
      <w:r>
        <w:rPr>
          <w:color w:val="212121"/>
          <w:sz w:val="22"/>
        </w:rPr>
        <w:t>Based on the score, the tool places the market into one of three zones:</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0D47A1"/>
          </w:tcPr>
          <w:p>
            <w:pPr>
              <w:jc w:val="center"/>
            </w:pPr>
            <w:r>
              <w:rPr>
                <w:b/>
                <w:color w:val="FFFFFF"/>
                <w:sz w:val="22"/>
              </w:rPr>
              <w:t>Zone</w:t>
            </w:r>
          </w:p>
        </w:tc>
        <w:tc>
          <w:tcPr>
            <w:tcW w:type="dxa" w:w="2928"/>
            <w:shd w:val="clear" w:color="auto" w:fill="0D47A1"/>
          </w:tcPr>
          <w:p>
            <w:pPr>
              <w:jc w:val="center"/>
            </w:pPr>
            <w:r>
              <w:rPr>
                <w:b/>
                <w:color w:val="FFFFFF"/>
                <w:sz w:val="22"/>
              </w:rPr>
              <w:t>What it means</w:t>
            </w:r>
          </w:p>
        </w:tc>
        <w:tc>
          <w:tcPr>
            <w:tcW w:type="dxa" w:w="2928"/>
            <w:shd w:val="clear" w:color="auto" w:fill="0D47A1"/>
          </w:tcPr>
          <w:p>
            <w:pPr>
              <w:jc w:val="center"/>
            </w:pPr>
            <w:r>
              <w:rPr>
                <w:b/>
                <w:color w:val="FFFFFF"/>
                <w:sz w:val="22"/>
              </w:rPr>
              <w:t>What you do</w:t>
            </w:r>
          </w:p>
        </w:tc>
      </w:tr>
      <w:tr>
        <w:tc>
          <w:tcPr>
            <w:tcW w:type="dxa" w:w="2928"/>
            <w:shd w:val="clear" w:color="auto" w:fill="E8F5E9"/>
          </w:tcPr>
          <w:p>
            <w:r>
              <w:rPr>
                <w:b/>
                <w:color w:val="212121"/>
                <w:sz w:val="20"/>
              </w:rPr>
              <w:t>🟢  FULL DEPLOY</w:t>
              <w:br/>
              <w:t>(Score ≥ 70)</w:t>
            </w:r>
          </w:p>
        </w:tc>
        <w:tc>
          <w:tcPr>
            <w:tcW w:type="dxa" w:w="2928"/>
            <w:shd w:val="clear" w:color="auto" w:fill="E8F5E9"/>
          </w:tcPr>
          <w:p>
            <w:r>
              <w:rPr>
                <w:color w:val="212121"/>
                <w:sz w:val="20"/>
              </w:rPr>
              <w:t>Market conditions are healthy. Low fear, strong breadth, credit markets calm.</w:t>
            </w:r>
          </w:p>
        </w:tc>
        <w:tc>
          <w:tcPr>
            <w:tcW w:type="dxa" w:w="2928"/>
            <w:shd w:val="clear" w:color="auto" w:fill="E8F5E9"/>
          </w:tcPr>
          <w:p>
            <w:r>
              <w:rPr>
                <w:color w:val="212121"/>
                <w:sz w:val="20"/>
              </w:rPr>
              <w:t>Invest with full position sizes. New stock purchases are OK.</w:t>
            </w:r>
          </w:p>
        </w:tc>
      </w:tr>
      <w:tr>
        <w:tc>
          <w:tcPr>
            <w:tcW w:type="dxa" w:w="2928"/>
            <w:shd w:val="clear" w:color="auto" w:fill="FFF8E1"/>
          </w:tcPr>
          <w:p>
            <w:r>
              <w:rPr>
                <w:b/>
                <w:color w:val="212121"/>
                <w:sz w:val="20"/>
              </w:rPr>
              <w:t>🟡  REDUCED</w:t>
              <w:br/>
              <w:t>(Score 40–69)</w:t>
            </w:r>
          </w:p>
        </w:tc>
        <w:tc>
          <w:tcPr>
            <w:tcW w:type="dxa" w:w="2928"/>
            <w:shd w:val="clear" w:color="auto" w:fill="FFF8E1"/>
          </w:tcPr>
          <w:p>
            <w:r>
              <w:rPr>
                <w:color w:val="212121"/>
                <w:sz w:val="20"/>
              </w:rPr>
              <w:t>Mixed signals. Some risk present but not extreme.</w:t>
            </w:r>
          </w:p>
        </w:tc>
        <w:tc>
          <w:tcPr>
            <w:tcW w:type="dxa" w:w="2928"/>
            <w:shd w:val="clear" w:color="auto" w:fill="FFF8E1"/>
          </w:tcPr>
          <w:p>
            <w:r>
              <w:rPr>
                <w:color w:val="212121"/>
                <w:sz w:val="20"/>
              </w:rPr>
              <w:t>Invest with smaller amounts (about 60% of normal). Raise the bar — only buy your highest-conviction picks.</w:t>
            </w:r>
          </w:p>
        </w:tc>
      </w:tr>
      <w:tr>
        <w:tc>
          <w:tcPr>
            <w:tcW w:type="dxa" w:w="2928"/>
            <w:shd w:val="clear" w:color="auto" w:fill="FFEBEE"/>
          </w:tcPr>
          <w:p>
            <w:r>
              <w:rPr>
                <w:b/>
                <w:color w:val="212121"/>
                <w:sz w:val="20"/>
              </w:rPr>
              <w:t>🔴  DEFENSIVE</w:t>
              <w:br/>
              <w:t>(Score &lt; 40)</w:t>
            </w:r>
          </w:p>
        </w:tc>
        <w:tc>
          <w:tcPr>
            <w:tcW w:type="dxa" w:w="2928"/>
            <w:shd w:val="clear" w:color="auto" w:fill="FFEBEE"/>
          </w:tcPr>
          <w:p>
            <w:r>
              <w:rPr>
                <w:color w:val="212121"/>
                <w:sz w:val="20"/>
              </w:rPr>
              <w:t>Market stress detected. High fear, credit strain, or deteriorating breadth.</w:t>
            </w:r>
          </w:p>
        </w:tc>
        <w:tc>
          <w:tcPr>
            <w:tcW w:type="dxa" w:w="2928"/>
            <w:shd w:val="clear" w:color="auto" w:fill="FFEBEE"/>
          </w:tcPr>
          <w:p>
            <w:r>
              <w:rPr>
                <w:color w:val="212121"/>
                <w:sz w:val="20"/>
              </w:rPr>
              <w:t>Hold cash or existing positions. No new stock purchases. Protect what you have.</w:t>
            </w:r>
          </w:p>
        </w:tc>
      </w:tr>
    </w:tbl>
    <w:p/>
    <w:p>
      <w:pPr>
        <w:spacing w:before="240" w:after="40"/>
      </w:pPr>
      <w:r>
        <w:rPr>
          <w:b/>
          <w:color w:val="1565C0"/>
          <w:sz w:val="28"/>
        </w:rPr>
        <w:t>The Six Signals — what feeds the score</w:t>
      </w:r>
    </w:p>
    <w:p>
      <w:pPr>
        <w:spacing w:after="80"/>
      </w:pPr>
      <w:r>
        <w:rPr>
          <w:color w:val="212121"/>
          <w:sz w:val="22"/>
        </w:rPr>
        <w:t>Under the hood, the score is built from six separate measurements of market health. Each is scored 0–100 and combined with different weightings:</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1565C0"/>
          </w:tcPr>
          <w:p>
            <w:r>
              <w:rPr>
                <w:b/>
                <w:color w:val="FFFFFF"/>
                <w:sz w:val="20"/>
              </w:rPr>
              <w:t>Signal</w:t>
            </w:r>
          </w:p>
        </w:tc>
        <w:tc>
          <w:tcPr>
            <w:tcW w:type="dxa" w:w="2928"/>
            <w:shd w:val="clear" w:color="auto" w:fill="1565C0"/>
          </w:tcPr>
          <w:p>
            <w:r>
              <w:rPr>
                <w:b/>
                <w:color w:val="FFFFFF"/>
                <w:sz w:val="20"/>
              </w:rPr>
              <w:t>What it measures</w:t>
            </w:r>
          </w:p>
        </w:tc>
        <w:tc>
          <w:tcPr>
            <w:tcW w:type="dxa" w:w="2928"/>
            <w:shd w:val="clear" w:color="auto" w:fill="1565C0"/>
          </w:tcPr>
          <w:p>
            <w:r>
              <w:rPr>
                <w:b/>
                <w:color w:val="FFFFFF"/>
                <w:sz w:val="20"/>
              </w:rPr>
              <w:t>High score (good) means…</w:t>
            </w:r>
          </w:p>
        </w:tc>
      </w:tr>
      <w:tr>
        <w:tc>
          <w:tcPr>
            <w:tcW w:type="dxa" w:w="2928"/>
            <w:shd w:val="clear" w:color="auto" w:fill="F5F5F5"/>
          </w:tcPr>
          <w:p>
            <w:r>
              <w:rPr>
                <w:b/>
                <w:color w:val="212121"/>
                <w:sz w:val="20"/>
              </w:rPr>
              <w:t>VIX Level</w:t>
              <w:br/>
              <w:t>(25% weight)</w:t>
            </w:r>
          </w:p>
        </w:tc>
        <w:tc>
          <w:tcPr>
            <w:tcW w:type="dxa" w:w="2928"/>
            <w:shd w:val="clear" w:color="auto" w:fill="F5F5F5"/>
          </w:tcPr>
          <w:p>
            <w:r>
              <w:rPr>
                <w:color w:val="212121"/>
                <w:sz w:val="20"/>
              </w:rPr>
              <w:t>The 'fear gauge' — how nervous the market is right now.</w:t>
            </w:r>
          </w:p>
        </w:tc>
        <w:tc>
          <w:tcPr>
            <w:tcW w:type="dxa" w:w="2928"/>
            <w:shd w:val="clear" w:color="auto" w:fill="F5F5F5"/>
          </w:tcPr>
          <w:p>
            <w:r>
              <w:rPr>
                <w:color w:val="212121"/>
                <w:sz w:val="20"/>
              </w:rPr>
              <w:t>The market is calm. Low fear = safe to invest.</w:t>
            </w:r>
          </w:p>
        </w:tc>
      </w:tr>
      <w:tr>
        <w:tc>
          <w:tcPr>
            <w:tcW w:type="dxa" w:w="2928"/>
            <w:shd w:val="clear" w:color="auto" w:fill="FFFFFF"/>
          </w:tcPr>
          <w:p>
            <w:r>
              <w:rPr>
                <w:b/>
                <w:color w:val="212121"/>
                <w:sz w:val="20"/>
              </w:rPr>
              <w:t>VIX Term Structure</w:t>
              <w:br/>
              <w:t>(20% weight)</w:t>
            </w:r>
          </w:p>
        </w:tc>
        <w:tc>
          <w:tcPr>
            <w:tcW w:type="dxa" w:w="2928"/>
            <w:shd w:val="clear" w:color="auto" w:fill="FFFFFF"/>
          </w:tcPr>
          <w:p>
            <w:r>
              <w:rPr>
                <w:color w:val="212121"/>
                <w:sz w:val="20"/>
              </w:rPr>
              <w:t>Whether short-term fear is higher or lower than longer-term fear.</w:t>
            </w:r>
          </w:p>
        </w:tc>
        <w:tc>
          <w:tcPr>
            <w:tcW w:type="dxa" w:w="2928"/>
            <w:shd w:val="clear" w:color="auto" w:fill="FFFFFF"/>
          </w:tcPr>
          <w:p>
            <w:r>
              <w:rPr>
                <w:color w:val="212121"/>
                <w:sz w:val="20"/>
              </w:rPr>
              <w:t>Short-term calm, long-term calm — no warning signs.</w:t>
            </w:r>
          </w:p>
        </w:tc>
      </w:tr>
      <w:tr>
        <w:tc>
          <w:tcPr>
            <w:tcW w:type="dxa" w:w="2928"/>
            <w:shd w:val="clear" w:color="auto" w:fill="F5F5F5"/>
          </w:tcPr>
          <w:p>
            <w:r>
              <w:rPr>
                <w:b/>
                <w:color w:val="212121"/>
                <w:sz w:val="20"/>
              </w:rPr>
              <w:t>Market Breadth</w:t>
              <w:br/>
              <w:t>(20% weight)</w:t>
            </w:r>
          </w:p>
        </w:tc>
        <w:tc>
          <w:tcPr>
            <w:tcW w:type="dxa" w:w="2928"/>
            <w:shd w:val="clear" w:color="auto" w:fill="F5F5F5"/>
          </w:tcPr>
          <w:p>
            <w:r>
              <w:rPr>
                <w:color w:val="212121"/>
                <w:sz w:val="20"/>
              </w:rPr>
              <w:t>How many stocks are actually going up, not just a few big ones.</w:t>
            </w:r>
          </w:p>
        </w:tc>
        <w:tc>
          <w:tcPr>
            <w:tcW w:type="dxa" w:w="2928"/>
            <w:shd w:val="clear" w:color="auto" w:fill="F5F5F5"/>
          </w:tcPr>
          <w:p>
            <w:r>
              <w:rPr>
                <w:color w:val="212121"/>
                <w:sz w:val="20"/>
              </w:rPr>
              <w:t>Most stocks are participating in the rally — healthy market.</w:t>
            </w:r>
          </w:p>
        </w:tc>
      </w:tr>
      <w:tr>
        <w:tc>
          <w:tcPr>
            <w:tcW w:type="dxa" w:w="2928"/>
            <w:shd w:val="clear" w:color="auto" w:fill="FFFFFF"/>
          </w:tcPr>
          <w:p>
            <w:r>
              <w:rPr>
                <w:b/>
                <w:color w:val="212121"/>
                <w:sz w:val="20"/>
              </w:rPr>
              <w:t>Credit Spreads</w:t>
              <w:br/>
              <w:t>(15% weight)</w:t>
            </w:r>
          </w:p>
        </w:tc>
        <w:tc>
          <w:tcPr>
            <w:tcW w:type="dxa" w:w="2928"/>
            <w:shd w:val="clear" w:color="auto" w:fill="FFFFFF"/>
          </w:tcPr>
          <w:p>
            <w:r>
              <w:rPr>
                <w:color w:val="212121"/>
                <w:sz w:val="20"/>
              </w:rPr>
              <w:t>The extra interest companies pay to borrow money vs. the government.</w:t>
            </w:r>
          </w:p>
        </w:tc>
        <w:tc>
          <w:tcPr>
            <w:tcW w:type="dxa" w:w="2928"/>
            <w:shd w:val="clear" w:color="auto" w:fill="FFFFFF"/>
          </w:tcPr>
          <w:p>
            <w:r>
              <w:rPr>
                <w:color w:val="212121"/>
                <w:sz w:val="20"/>
              </w:rPr>
              <w:t>Companies can borrow cheaply — no financial stress.</w:t>
            </w:r>
          </w:p>
        </w:tc>
      </w:tr>
      <w:tr>
        <w:tc>
          <w:tcPr>
            <w:tcW w:type="dxa" w:w="2928"/>
            <w:shd w:val="clear" w:color="auto" w:fill="F5F5F5"/>
          </w:tcPr>
          <w:p>
            <w:r>
              <w:rPr>
                <w:b/>
                <w:color w:val="212121"/>
                <w:sz w:val="20"/>
              </w:rPr>
              <w:t>Put/Call Ratio</w:t>
              <w:br/>
              <w:t>(10% weight)</w:t>
            </w:r>
          </w:p>
        </w:tc>
        <w:tc>
          <w:tcPr>
            <w:tcW w:type="dxa" w:w="2928"/>
            <w:shd w:val="clear" w:color="auto" w:fill="F5F5F5"/>
          </w:tcPr>
          <w:p>
            <w:r>
              <w:rPr>
                <w:color w:val="212121"/>
                <w:sz w:val="20"/>
              </w:rPr>
              <w:t>How many investors are buying 'insurance' (puts) vs. betting on gains (calls).</w:t>
            </w:r>
          </w:p>
        </w:tc>
        <w:tc>
          <w:tcPr>
            <w:tcW w:type="dxa" w:w="2928"/>
            <w:shd w:val="clear" w:color="auto" w:fill="F5F5F5"/>
          </w:tcPr>
          <w:p>
            <w:r>
              <w:rPr>
                <w:color w:val="212121"/>
                <w:sz w:val="20"/>
              </w:rPr>
              <w:t>Investors are optimistic, not panic-buying insurance.</w:t>
            </w:r>
          </w:p>
        </w:tc>
      </w:tr>
      <w:tr>
        <w:tc>
          <w:tcPr>
            <w:tcW w:type="dxa" w:w="2928"/>
            <w:shd w:val="clear" w:color="auto" w:fill="FFFFFF"/>
          </w:tcPr>
          <w:p>
            <w:r>
              <w:rPr>
                <w:b/>
                <w:color w:val="212121"/>
                <w:sz w:val="20"/>
              </w:rPr>
              <w:t>Factor Crowding</w:t>
              <w:br/>
              <w:t>(10% weight)</w:t>
            </w:r>
          </w:p>
        </w:tc>
        <w:tc>
          <w:tcPr>
            <w:tcW w:type="dxa" w:w="2928"/>
            <w:shd w:val="clear" w:color="auto" w:fill="FFFFFF"/>
          </w:tcPr>
          <w:p>
            <w:r>
              <w:rPr>
                <w:color w:val="212121"/>
                <w:sz w:val="20"/>
              </w:rPr>
              <w:t>Whether everyone is piling into the same popular stocks.</w:t>
            </w:r>
          </w:p>
        </w:tc>
        <w:tc>
          <w:tcPr>
            <w:tcW w:type="dxa" w:w="2928"/>
            <w:shd w:val="clear" w:color="auto" w:fill="FFFFFF"/>
          </w:tcPr>
          <w:p>
            <w:r>
              <w:rPr>
                <w:color w:val="212121"/>
                <w:sz w:val="20"/>
              </w:rPr>
              <w:t>Positions are spread out — less risk of a sudden unwind.</w:t>
            </w:r>
          </w:p>
        </w:tc>
      </w:tr>
    </w:tbl>
    <w:p/>
    <w:p>
      <w:pPr>
        <w:spacing w:before="240" w:after="40"/>
      </w:pPr>
      <w:r>
        <w:rPr>
          <w:b/>
          <w:color w:val="1565C0"/>
          <w:sz w:val="28"/>
        </w:rPr>
        <w:t>The Historical Backtest Chart</w:t>
      </w:r>
    </w:p>
    <w:p>
      <w:pPr>
        <w:spacing w:after="80"/>
      </w:pPr>
      <w:r>
        <w:rPr>
          <w:color w:val="212121"/>
          <w:sz w:val="22"/>
        </w:rPr>
        <w:t>The dashboard also shows a 2-year chart of the S&amp;P 500 (SPY) with the background color-coded by the zone the model was in on each day:</w:t>
      </w:r>
    </w:p>
    <w:p>
      <w:pPr>
        <w:pStyle w:val="ListBullet"/>
        <w:spacing w:after="60"/>
      </w:pPr>
      <w:r>
        <w:rPr>
          <w:color w:val="212121"/>
          <w:sz w:val="22"/>
        </w:rPr>
        <w:t>Green shading = the model was in FULL DEPLOY. Markets tended to rise in these periods.</w:t>
      </w:r>
    </w:p>
    <w:p>
      <w:pPr>
        <w:pStyle w:val="ListBullet"/>
        <w:spacing w:after="60"/>
      </w:pPr>
      <w:r>
        <w:rPr>
          <w:color w:val="212121"/>
          <w:sz w:val="22"/>
        </w:rPr>
        <w:t>Yellow shading = REDUCED zone. Mixed performance.</w:t>
      </w:r>
    </w:p>
    <w:p>
      <w:pPr>
        <w:pStyle w:val="ListBullet"/>
        <w:spacing w:after="60"/>
      </w:pPr>
      <w:r>
        <w:rPr>
          <w:color w:val="212121"/>
          <w:sz w:val="22"/>
        </w:rPr>
        <w:t>Red shading = DEFENSIVE zone. These are the periods you wanted to be sitting out.</w:t>
      </w:r>
    </w:p>
    <w:p>
      <w:pPr>
        <w:spacing w:after="80"/>
      </w:pPr>
      <w:r>
        <w:rPr>
          <w:color w:val="212121"/>
          <w:sz w:val="22"/>
        </w:rPr>
        <w:t>This chart lets you see — historically — whether the signals actually worked. It is NOT a guarantee of future results, but it gives you confidence the approach has logic.</w:t>
      </w:r>
    </w:p>
    <w:p>
      <w:pPr>
        <w:spacing w:before="240" w:after="40"/>
      </w:pPr>
      <w:r>
        <w:rPr>
          <w:b/>
          <w:color w:val="1565C0"/>
          <w:sz w:val="28"/>
        </w:rPr>
        <w:t>How to use the Macro Gate</w:t>
      </w:r>
    </w:p>
    <w:p>
      <w:pPr>
        <w:pStyle w:val="ListBullet"/>
        <w:spacing w:after="60"/>
      </w:pPr>
      <w:r>
        <w:rPr>
          <w:color w:val="212121"/>
          <w:sz w:val="22"/>
        </w:rPr>
        <w:t>Open the app and go to the 📊 Macro page.</w:t>
      </w:r>
    </w:p>
    <w:p>
      <w:pPr>
        <w:pStyle w:val="ListBullet"/>
        <w:spacing w:after="60"/>
      </w:pPr>
      <w:r>
        <w:rPr>
          <w:color w:val="212121"/>
          <w:sz w:val="22"/>
        </w:rPr>
        <w:t>Wait for the score to load (takes 30–60 seconds — it's fetching live data).</w:t>
      </w:r>
    </w:p>
    <w:p>
      <w:pPr>
        <w:pStyle w:val="ListBullet"/>
        <w:spacing w:after="60"/>
      </w:pPr>
      <w:r>
        <w:rPr>
          <w:color w:val="212121"/>
          <w:sz w:val="22"/>
        </w:rPr>
        <w:t>Look at the big number and the zone label (FULL DEPLOY / REDUCED / DEFENSIVE).</w:t>
      </w:r>
    </w:p>
    <w:p>
      <w:pPr>
        <w:pStyle w:val="ListBullet"/>
        <w:spacing w:after="60"/>
      </w:pPr>
      <w:r>
        <w:rPr>
          <w:color w:val="212121"/>
          <w:sz w:val="22"/>
        </w:rPr>
        <w:t>If DEFENSIVE: close the app and come back another day. Do not buy stocks.</w:t>
      </w:r>
    </w:p>
    <w:p>
      <w:pPr>
        <w:pStyle w:val="ListBullet"/>
        <w:spacing w:after="60"/>
      </w:pPr>
      <w:r>
        <w:rPr>
          <w:color w:val="212121"/>
          <w:sz w:val="22"/>
        </w:rPr>
        <w:t>If REDUCED: proceed to the Scanner but only buy your most confident picks.</w:t>
      </w:r>
    </w:p>
    <w:p>
      <w:pPr>
        <w:pStyle w:val="ListBullet"/>
        <w:spacing w:after="60"/>
      </w:pPr>
      <w:r>
        <w:rPr>
          <w:color w:val="212121"/>
          <w:sz w:val="22"/>
        </w:rPr>
        <w:t>If FULL DEPLOY: proceed to the Scanner with normal confidence.</w:t>
      </w:r>
    </w:p>
    <w:p>
      <w:r>
        <w:br w:type="page"/>
      </w:r>
    </w:p>
    <w:p>
      <w:pPr>
        <w:spacing w:before="360" w:after="80"/>
      </w:pPr>
      <w:r>
        <w:rPr>
          <w:b/>
          <w:color w:val="0D47A1"/>
          <w:sz w:val="40"/>
        </w:rPr>
        <w:t>Tool 2 — The Quantitative Scanner  📡</w:t>
      </w:r>
    </w:p>
    <w:tbl>
      <w:tblPr>
        <w:tblW w:type="auto" w:w="0"/>
        <w:jc w:val="left"/>
        <w:tblLook w:firstColumn="1" w:firstRow="1" w:lastColumn="0" w:lastRow="0" w:noHBand="0" w:noVBand="1" w:val="04A0"/>
      </w:tblPr>
      <w:tblGrid>
        <w:gridCol w:w="8784"/>
      </w:tblGrid>
      <w:tr>
        <w:tc>
          <w:tcPr>
            <w:tcW w:type="dxa" w:w="8784"/>
            <w:shd w:val="clear" w:color="auto" w:fill="E3F2FD"/>
            <w:tcBorders>
              <w:top w:val="single" w:sz="12" w:space="0" w:color="1565C0"/>
              <w:left w:val="single" w:sz="12" w:space="0" w:color="1565C0"/>
              <w:bottom w:val="single" w:sz="12" w:space="0" w:color="1565C0"/>
              <w:right w:val="single" w:sz="12" w:space="0" w:color="1565C0"/>
            </w:tcBorders>
          </w:tcPr>
          <w:p>
            <w:pPr>
              <w:spacing w:before="80" w:after="80"/>
              <w:ind w:left="144"/>
            </w:pPr>
            <w:r>
              <w:rPr>
                <w:color w:val="0D47A1"/>
                <w:sz w:val="22"/>
              </w:rPr>
              <w:t>Simple version: This tool automatically scans all 500 stocks in the S&amp;P 500 and ranks them by momentum and strength signals. It gives you a sorted shortlist so you're not guessing which stocks are looking strong right now.</w:t>
            </w:r>
          </w:p>
        </w:tc>
      </w:tr>
    </w:tbl>
    <w:p/>
    <w:p>
      <w:pPr>
        <w:spacing w:before="240" w:after="40"/>
      </w:pPr>
      <w:r>
        <w:rPr>
          <w:b/>
          <w:color w:val="1565C0"/>
          <w:sz w:val="28"/>
        </w:rPr>
        <w:t>What is the S&amp;P 500?</w:t>
      </w:r>
    </w:p>
    <w:p>
      <w:pPr>
        <w:spacing w:after="80"/>
      </w:pPr>
      <w:r>
        <w:rPr>
          <w:color w:val="212121"/>
          <w:sz w:val="22"/>
        </w:rPr>
        <w:t>The S&amp;P 500 is a list of the 500 largest publicly traded companies in the United States — companies like Apple, Microsoft, Amazon, and Johnson &amp; Johnson. It covers about 80% of the entire US stock market value. This scanner looks at all 500 of them every time you run it.</w:t>
      </w:r>
    </w:p>
    <w:p>
      <w:pPr>
        <w:spacing w:before="240" w:after="40"/>
      </w:pPr>
      <w:r>
        <w:rPr>
          <w:b/>
          <w:color w:val="1565C0"/>
          <w:sz w:val="28"/>
        </w:rPr>
        <w:t>What is a 'quantitative' scanner?</w:t>
      </w:r>
    </w:p>
    <w:p>
      <w:pPr>
        <w:spacing w:after="80"/>
      </w:pPr>
      <w:r>
        <w:rPr>
          <w:color w:val="212121"/>
          <w:sz w:val="22"/>
        </w:rPr>
        <w:t>Quantitative means it uses math and data — not human opinion — to score every stock. It looks at price history and trading volume to find patterns that have historically been associated with stocks that continue to rise. It is systematic and consistent: it applies exactly the same rules to every stock, every time.</w:t>
      </w:r>
    </w:p>
    <w:p>
      <w:pPr>
        <w:spacing w:before="240" w:after="40"/>
      </w:pPr>
      <w:r>
        <w:rPr>
          <w:b/>
          <w:color w:val="1565C0"/>
          <w:sz w:val="28"/>
        </w:rPr>
        <w:t>The Five Factors — what the scanner measures</w:t>
      </w:r>
    </w:p>
    <w:p>
      <w:pPr>
        <w:spacing w:after="80"/>
      </w:pPr>
      <w:r>
        <w:rPr>
          <w:color w:val="212121"/>
          <w:sz w:val="22"/>
        </w:rPr>
        <w:t>Each stock gets scored 0–100 on five different measurements, then those scores are averaged into one composite score:</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1565C0"/>
          </w:tcPr>
          <w:p>
            <w:r>
              <w:rPr>
                <w:b/>
                <w:color w:val="FFFFFF"/>
                <w:sz w:val="20"/>
              </w:rPr>
              <w:t>Factor</w:t>
            </w:r>
          </w:p>
        </w:tc>
        <w:tc>
          <w:tcPr>
            <w:tcW w:type="dxa" w:w="2928"/>
            <w:shd w:val="clear" w:color="auto" w:fill="1565C0"/>
          </w:tcPr>
          <w:p>
            <w:r>
              <w:rPr>
                <w:b/>
                <w:color w:val="FFFFFF"/>
                <w:sz w:val="20"/>
              </w:rPr>
              <w:t>What it looks for</w:t>
            </w:r>
          </w:p>
        </w:tc>
        <w:tc>
          <w:tcPr>
            <w:tcW w:type="dxa" w:w="2928"/>
            <w:shd w:val="clear" w:color="auto" w:fill="1565C0"/>
          </w:tcPr>
          <w:p>
            <w:r>
              <w:rPr>
                <w:b/>
                <w:color w:val="FFFFFF"/>
                <w:sz w:val="20"/>
              </w:rPr>
              <w:t>Why it matters</w:t>
            </w:r>
          </w:p>
        </w:tc>
      </w:tr>
      <w:tr>
        <w:tc>
          <w:tcPr>
            <w:tcW w:type="dxa" w:w="2928"/>
            <w:shd w:val="clear" w:color="auto" w:fill="F5F5F5"/>
          </w:tcPr>
          <w:p>
            <w:r>
              <w:rPr>
                <w:b/>
                <w:color w:val="212121"/>
                <w:sz w:val="20"/>
              </w:rPr>
              <w:t>Momentum Crossover</w:t>
            </w:r>
          </w:p>
        </w:tc>
        <w:tc>
          <w:tcPr>
            <w:tcW w:type="dxa" w:w="2928"/>
            <w:shd w:val="clear" w:color="auto" w:fill="F5F5F5"/>
          </w:tcPr>
          <w:p>
            <w:r>
              <w:rPr>
                <w:color w:val="212121"/>
                <w:sz w:val="20"/>
              </w:rPr>
              <w:t>Whether a stock's short-term trend has recently crossed above its long-term trend — like a rocket just launching.</w:t>
            </w:r>
          </w:p>
        </w:tc>
        <w:tc>
          <w:tcPr>
            <w:tcW w:type="dxa" w:w="2928"/>
            <w:shd w:val="clear" w:color="auto" w:fill="F5F5F5"/>
          </w:tcPr>
          <w:p>
            <w:r>
              <w:rPr>
                <w:color w:val="212121"/>
                <w:sz w:val="20"/>
              </w:rPr>
              <w:t>Stocks that are accelerating tend to keep going up in the near term.</w:t>
            </w:r>
          </w:p>
        </w:tc>
      </w:tr>
      <w:tr>
        <w:tc>
          <w:tcPr>
            <w:tcW w:type="dxa" w:w="2928"/>
            <w:shd w:val="clear" w:color="auto" w:fill="FFFFFF"/>
          </w:tcPr>
          <w:p>
            <w:r>
              <w:rPr>
                <w:b/>
                <w:color w:val="212121"/>
                <w:sz w:val="20"/>
              </w:rPr>
              <w:t>Volume Surge</w:t>
            </w:r>
          </w:p>
        </w:tc>
        <w:tc>
          <w:tcPr>
            <w:tcW w:type="dxa" w:w="2928"/>
            <w:shd w:val="clear" w:color="auto" w:fill="FFFFFF"/>
          </w:tcPr>
          <w:p>
            <w:r>
              <w:rPr>
                <w:color w:val="212121"/>
                <w:sz w:val="20"/>
              </w:rPr>
              <w:t>Whether trading activity has recently spiked — more people buying than usual.</w:t>
            </w:r>
          </w:p>
        </w:tc>
        <w:tc>
          <w:tcPr>
            <w:tcW w:type="dxa" w:w="2928"/>
            <w:shd w:val="clear" w:color="auto" w:fill="FFFFFF"/>
          </w:tcPr>
          <w:p>
            <w:r>
              <w:rPr>
                <w:color w:val="212121"/>
                <w:sz w:val="20"/>
              </w:rPr>
              <w:t>A price move backed by heavy volume is more trustworthy than one on thin trading.</w:t>
            </w:r>
          </w:p>
        </w:tc>
      </w:tr>
      <w:tr>
        <w:tc>
          <w:tcPr>
            <w:tcW w:type="dxa" w:w="2928"/>
            <w:shd w:val="clear" w:color="auto" w:fill="F5F5F5"/>
          </w:tcPr>
          <w:p>
            <w:r>
              <w:rPr>
                <w:b/>
                <w:color w:val="212121"/>
                <w:sz w:val="20"/>
              </w:rPr>
              <w:t>Relative Strength</w:t>
            </w:r>
          </w:p>
        </w:tc>
        <w:tc>
          <w:tcPr>
            <w:tcW w:type="dxa" w:w="2928"/>
            <w:shd w:val="clear" w:color="auto" w:fill="F5F5F5"/>
          </w:tcPr>
          <w:p>
            <w:r>
              <w:rPr>
                <w:color w:val="212121"/>
                <w:sz w:val="20"/>
              </w:rPr>
              <w:t>How the stock has performed over the last month compared to the S&amp;P 500 average.</w:t>
            </w:r>
          </w:p>
        </w:tc>
        <w:tc>
          <w:tcPr>
            <w:tcW w:type="dxa" w:w="2928"/>
            <w:shd w:val="clear" w:color="auto" w:fill="F5F5F5"/>
          </w:tcPr>
          <w:p>
            <w:r>
              <w:rPr>
                <w:color w:val="212121"/>
                <w:sz w:val="20"/>
              </w:rPr>
              <w:t>You want stocks beating the market, not lagging behind it.</w:t>
            </w:r>
          </w:p>
        </w:tc>
      </w:tr>
      <w:tr>
        <w:tc>
          <w:tcPr>
            <w:tcW w:type="dxa" w:w="2928"/>
            <w:shd w:val="clear" w:color="auto" w:fill="FFFFFF"/>
          </w:tcPr>
          <w:p>
            <w:r>
              <w:rPr>
                <w:b/>
                <w:color w:val="212121"/>
                <w:sz w:val="20"/>
              </w:rPr>
              <w:t>52-Week High Proximity</w:t>
            </w:r>
          </w:p>
        </w:tc>
        <w:tc>
          <w:tcPr>
            <w:tcW w:type="dxa" w:w="2928"/>
            <w:shd w:val="clear" w:color="auto" w:fill="FFFFFF"/>
          </w:tcPr>
          <w:p>
            <w:r>
              <w:rPr>
                <w:color w:val="212121"/>
                <w:sz w:val="20"/>
              </w:rPr>
              <w:t>How close the stock's current price is to its highest price over the past year.</w:t>
            </w:r>
          </w:p>
        </w:tc>
        <w:tc>
          <w:tcPr>
            <w:tcW w:type="dxa" w:w="2928"/>
            <w:shd w:val="clear" w:color="auto" w:fill="FFFFFF"/>
          </w:tcPr>
          <w:p>
            <w:r>
              <w:rPr>
                <w:color w:val="212121"/>
                <w:sz w:val="20"/>
              </w:rPr>
              <w:t>Stocks near their highs often break through to new highs (momentum).</w:t>
            </w:r>
          </w:p>
        </w:tc>
      </w:tr>
      <w:tr>
        <w:tc>
          <w:tcPr>
            <w:tcW w:type="dxa" w:w="2928"/>
            <w:shd w:val="clear" w:color="auto" w:fill="F5F5F5"/>
          </w:tcPr>
          <w:p>
            <w:r>
              <w:rPr>
                <w:b/>
                <w:color w:val="212121"/>
                <w:sz w:val="20"/>
              </w:rPr>
              <w:t>Short Interest (inverted)</w:t>
            </w:r>
          </w:p>
        </w:tc>
        <w:tc>
          <w:tcPr>
            <w:tcW w:type="dxa" w:w="2928"/>
            <w:shd w:val="clear" w:color="auto" w:fill="F5F5F5"/>
          </w:tcPr>
          <w:p>
            <w:r>
              <w:rPr>
                <w:color w:val="212121"/>
                <w:sz w:val="20"/>
              </w:rPr>
              <w:t>How many investors are betting the stock will fall ('shorting' it).</w:t>
            </w:r>
          </w:p>
        </w:tc>
        <w:tc>
          <w:tcPr>
            <w:tcW w:type="dxa" w:w="2928"/>
            <w:shd w:val="clear" w:color="auto" w:fill="F5F5F5"/>
          </w:tcPr>
          <w:p>
            <w:r>
              <w:rPr>
                <w:color w:val="212121"/>
                <w:sz w:val="20"/>
              </w:rPr>
              <w:t>Fewer short-sellers = less negative sentiment = better environment for the stock.</w:t>
            </w:r>
          </w:p>
        </w:tc>
      </w:tr>
    </w:tbl>
    <w:p/>
    <w:p>
      <w:pPr>
        <w:spacing w:before="240" w:after="40"/>
      </w:pPr>
      <w:r>
        <w:rPr>
          <w:b/>
          <w:color w:val="1565C0"/>
          <w:sz w:val="28"/>
        </w:rPr>
        <w:t>The Composite Score and Rankings</w:t>
      </w:r>
    </w:p>
    <w:p>
      <w:pPr>
        <w:spacing w:after="80"/>
      </w:pPr>
      <w:r>
        <w:rPr>
          <w:color w:val="212121"/>
          <w:sz w:val="22"/>
        </w:rPr>
        <w:t>Every stock gets a single composite score (average of the five factors above), scored 0–100. The scanner then sorts all 500 stocks from highest to lowest. The stocks at the top are showing the strongest technical signals right now.</w:t>
      </w:r>
    </w:p>
    <w:tbl>
      <w:tblPr>
        <w:tblW w:type="auto" w:w="0"/>
        <w:jc w:val="left"/>
        <w:tblLook w:firstColumn="1" w:firstRow="1" w:lastColumn="0" w:lastRow="0" w:noHBand="0" w:noVBand="1" w:val="04A0"/>
      </w:tblPr>
      <w:tblGrid>
        <w:gridCol w:w="8784"/>
      </w:tblGrid>
      <w:tr>
        <w:tc>
          <w:tcPr>
            <w:tcW w:type="dxa" w:w="8784"/>
            <w:shd w:val="clear" w:color="auto" w:fill="E3F2FD"/>
            <w:tcBorders>
              <w:top w:val="single" w:sz="12" w:space="0" w:color="1565C0"/>
              <w:left w:val="single" w:sz="12" w:space="0" w:color="1565C0"/>
              <w:bottom w:val="single" w:sz="12" w:space="0" w:color="1565C0"/>
              <w:right w:val="single" w:sz="12" w:space="0" w:color="1565C0"/>
            </w:tcBorders>
          </w:tcPr>
          <w:p>
            <w:pPr>
              <w:spacing w:before="80" w:after="80"/>
              <w:ind w:left="144"/>
            </w:pPr>
            <w:r>
              <w:rPr>
                <w:color w:val="0D47A1"/>
                <w:sz w:val="22"/>
              </w:rPr>
              <w:t>Important: A high scanner score does NOT mean the stock is a great company. It means the stock's price is behaving in historically bullish ways right now. That's why you also run the Analyst tool — to check if the underlying business is solid.</w:t>
            </w:r>
          </w:p>
        </w:tc>
      </w:tr>
    </w:tbl>
    <w:p/>
    <w:p>
      <w:pPr>
        <w:spacing w:before="240" w:after="40"/>
      </w:pPr>
      <w:r>
        <w:rPr>
          <w:b/>
          <w:color w:val="1565C0"/>
          <w:sz w:val="28"/>
        </w:rPr>
        <w:t>The Three Scanner Modes</w:t>
      </w:r>
    </w:p>
    <w:p>
      <w:pPr>
        <w:spacing w:after="80"/>
      </w:pPr>
      <w:r>
        <w:rPr>
          <w:color w:val="212121"/>
          <w:sz w:val="22"/>
        </w:rPr>
        <w:t>The scanner runs in different modes depending on what the Macro Gate said:</w:t>
      </w:r>
    </w:p>
    <w:p>
      <w:pPr>
        <w:pStyle w:val="ListBullet"/>
        <w:spacing w:after="60"/>
      </w:pPr>
      <w:r>
        <w:rPr>
          <w:color w:val="212121"/>
          <w:sz w:val="22"/>
        </w:rPr>
        <w:t>OFFENSIVE (FULL DEPLOY) — Returns all 500 stocks ranked. Use any stock you like from the top of the list.</w:t>
      </w:r>
    </w:p>
    <w:p>
      <w:pPr>
        <w:pStyle w:val="ListBullet"/>
        <w:spacing w:after="60"/>
      </w:pPr>
      <w:r>
        <w:rPr>
          <w:color w:val="212121"/>
          <w:sz w:val="22"/>
        </w:rPr>
        <w:t>REDUCED — Only returns stocks scoring 75 or above. The bar is raised automatically — you only see the best.</w:t>
      </w:r>
    </w:p>
    <w:p>
      <w:pPr>
        <w:pStyle w:val="ListBullet"/>
        <w:spacing w:after="60"/>
      </w:pPr>
      <w:r>
        <w:rPr>
          <w:color w:val="212121"/>
          <w:sz w:val="22"/>
        </w:rPr>
        <w:t>DEFENSIVE — Scanner is completely disabled. You shouldn't be buying anything.</w:t>
      </w:r>
    </w:p>
    <w:p>
      <w:pPr>
        <w:spacing w:before="240" w:after="40"/>
      </w:pPr>
      <w:r>
        <w:rPr>
          <w:b/>
          <w:color w:val="1565C0"/>
          <w:sz w:val="28"/>
        </w:rPr>
        <w:t>What you see on the Scanner page</w:t>
      </w:r>
    </w:p>
    <w:p>
      <w:pPr>
        <w:pStyle w:val="ListBullet"/>
        <w:spacing w:after="60"/>
      </w:pPr>
      <w:r>
        <w:rPr>
          <w:color w:val="212121"/>
          <w:sz w:val="22"/>
        </w:rPr>
        <w:t>A bar chart showing the top-ranked stocks with their composite scores</w:t>
      </w:r>
    </w:p>
    <w:p>
      <w:pPr>
        <w:pStyle w:val="ListBullet"/>
        <w:spacing w:after="60"/>
      </w:pPr>
      <w:r>
        <w:rPr>
          <w:color w:val="212121"/>
          <w:sz w:val="22"/>
        </w:rPr>
        <w:t>A distribution chart showing how scores spread across all 500 stocks</w:t>
      </w:r>
    </w:p>
    <w:p>
      <w:pPr>
        <w:pStyle w:val="ListBullet"/>
        <w:spacing w:after="60"/>
      </w:pPr>
      <w:r>
        <w:rPr>
          <w:color w:val="212121"/>
          <w:sz w:val="22"/>
        </w:rPr>
        <w:t>A color-coded heatmap showing each stock's score on all five individual factors</w:t>
      </w:r>
    </w:p>
    <w:p>
      <w:pPr>
        <w:pStyle w:val="ListBullet"/>
        <w:spacing w:after="60"/>
      </w:pPr>
      <w:r>
        <w:rPr>
          <w:color w:val="212121"/>
          <w:sz w:val="22"/>
        </w:rPr>
        <w:t>A full results table you can download as a spreadsheet</w:t>
      </w:r>
    </w:p>
    <w:p>
      <w:pPr>
        <w:spacing w:before="240" w:after="40"/>
      </w:pPr>
      <w:r>
        <w:rPr>
          <w:b/>
          <w:color w:val="1565C0"/>
          <w:sz w:val="28"/>
        </w:rPr>
        <w:t>How to use the Scanner</w:t>
      </w:r>
    </w:p>
    <w:p>
      <w:pPr>
        <w:pStyle w:val="ListBullet"/>
        <w:spacing w:after="60"/>
      </w:pPr>
      <w:r>
        <w:rPr>
          <w:color w:val="212121"/>
          <w:sz w:val="22"/>
        </w:rPr>
        <w:t>First check the Macro Gate (📊 Macro page). The mode is set automatically.</w:t>
      </w:r>
    </w:p>
    <w:p>
      <w:pPr>
        <w:pStyle w:val="ListBullet"/>
        <w:spacing w:after="60"/>
      </w:pPr>
      <w:r>
        <w:rPr>
          <w:color w:val="212121"/>
          <w:sz w:val="22"/>
        </w:rPr>
        <w:t>Go to the 📡 Scanner page.</w:t>
      </w:r>
    </w:p>
    <w:p>
      <w:pPr>
        <w:pStyle w:val="ListBullet"/>
        <w:spacing w:after="60"/>
      </w:pPr>
      <w:r>
        <w:rPr>
          <w:color w:val="212121"/>
          <w:sz w:val="22"/>
        </w:rPr>
        <w:t>Click 'Run Scanner' (first run takes 2–5 minutes; after that it uses a saved copy for 24 hours).</w:t>
      </w:r>
    </w:p>
    <w:p>
      <w:pPr>
        <w:pStyle w:val="ListBullet"/>
        <w:spacing w:after="60"/>
      </w:pPr>
      <w:r>
        <w:rPr>
          <w:color w:val="212121"/>
          <w:sz w:val="22"/>
        </w:rPr>
        <w:t>Look at the top 10–20 stocks. These are your candidates.</w:t>
      </w:r>
    </w:p>
    <w:p>
      <w:pPr>
        <w:pStyle w:val="ListBullet"/>
        <w:spacing w:after="60"/>
      </w:pPr>
      <w:r>
        <w:rPr>
          <w:color w:val="212121"/>
          <w:sz w:val="22"/>
        </w:rPr>
        <w:t>Write them down or download the CSV — then take them to the Analyst tool.</w:t>
      </w:r>
    </w:p>
    <w:p>
      <w:r>
        <w:br w:type="page"/>
      </w:r>
    </w:p>
    <w:p>
      <w:pPr>
        <w:spacing w:before="360" w:after="80"/>
      </w:pPr>
      <w:r>
        <w:rPr>
          <w:b/>
          <w:color w:val="0D47A1"/>
          <w:sz w:val="40"/>
        </w:rPr>
        <w:t>Tool 3 — The Claude Analyst  🧠</w:t>
      </w:r>
    </w:p>
    <w:tbl>
      <w:tblPr>
        <w:tblW w:type="auto" w:w="0"/>
        <w:jc w:val="left"/>
        <w:tblLook w:firstColumn="1" w:firstRow="1" w:lastColumn="0" w:lastRow="0" w:noHBand="0" w:noVBand="1" w:val="04A0"/>
      </w:tblPr>
      <w:tblGrid>
        <w:gridCol w:w="8784"/>
      </w:tblGrid>
      <w:tr>
        <w:tc>
          <w:tcPr>
            <w:tcW w:type="dxa" w:w="8784"/>
            <w:shd w:val="clear" w:color="auto" w:fill="E3F2FD"/>
            <w:tcBorders>
              <w:top w:val="single" w:sz="12" w:space="0" w:color="1565C0"/>
              <w:left w:val="single" w:sz="12" w:space="0" w:color="1565C0"/>
              <w:bottom w:val="single" w:sz="12" w:space="0" w:color="1565C0"/>
              <w:right w:val="single" w:sz="12" w:space="0" w:color="1565C0"/>
            </w:tcBorders>
          </w:tcPr>
          <w:p>
            <w:pPr>
              <w:spacing w:before="80" w:after="80"/>
              <w:ind w:left="144"/>
            </w:pPr>
            <w:r>
              <w:rPr>
                <w:color w:val="0D47A1"/>
                <w:sz w:val="22"/>
              </w:rPr>
              <w:t>Simple version: This tool uses Claude AI to read four quarters of a company's financial reports and score the business quality on a 1–10 scale. It tells you whether the company behind the stock ticker is actually a healthy, growing business — or whether it has hidden problems the price chart doesn't show.</w:t>
            </w:r>
          </w:p>
        </w:tc>
      </w:tr>
    </w:tbl>
    <w:p/>
    <w:p>
      <w:pPr>
        <w:spacing w:before="240" w:after="40"/>
      </w:pPr>
      <w:r>
        <w:rPr>
          <w:b/>
          <w:color w:val="1565C0"/>
          <w:sz w:val="28"/>
        </w:rPr>
        <w:t>Why do you need this if you already have the Scanner?</w:t>
      </w:r>
    </w:p>
    <w:p>
      <w:pPr>
        <w:spacing w:after="80"/>
      </w:pPr>
      <w:r>
        <w:rPr>
          <w:color w:val="212121"/>
          <w:sz w:val="22"/>
        </w:rPr>
        <w:t>The Scanner is excellent at finding stocks with strong price momentum. But a stock can have a strong price chart while the underlying company is slowly deteriorating. The Analyst tool looks at the financial reports — the company's income, debt, cash flow, and profit margins — to check whether the business is actually in good shape. Together, the two tools give you a much more complete picture.</w:t>
      </w:r>
    </w:p>
    <w:p>
      <w:pPr>
        <w:spacing w:before="240" w:after="40"/>
      </w:pPr>
      <w:r>
        <w:rPr>
          <w:b/>
          <w:color w:val="1565C0"/>
          <w:sz w:val="28"/>
        </w:rPr>
        <w:t>What financial data does it look at?</w:t>
      </w:r>
    </w:p>
    <w:p>
      <w:pPr>
        <w:spacing w:after="80"/>
      </w:pPr>
      <w:r>
        <w:rPr>
          <w:color w:val="212121"/>
          <w:sz w:val="22"/>
        </w:rPr>
        <w:t>For each stock, the Analyst automatically downloads the last four quarters of financial reports from Yahoo Finance. It looks at:</w:t>
      </w:r>
    </w:p>
    <w:p>
      <w:pPr>
        <w:pStyle w:val="ListBullet"/>
        <w:spacing w:after="60"/>
      </w:pPr>
      <w:r>
        <w:rPr>
          <w:color w:val="212121"/>
          <w:sz w:val="22"/>
        </w:rPr>
        <w:t>Income statement — How much money the company made and spent</w:t>
      </w:r>
    </w:p>
    <w:p>
      <w:pPr>
        <w:pStyle w:val="ListBullet"/>
        <w:spacing w:after="60"/>
      </w:pPr>
      <w:r>
        <w:rPr>
          <w:color w:val="212121"/>
          <w:sz w:val="22"/>
        </w:rPr>
        <w:t>Cash flow statement — How much actual cash the business generated (different from 'profit' on paper)</w:t>
      </w:r>
    </w:p>
    <w:p>
      <w:pPr>
        <w:pStyle w:val="ListBullet"/>
        <w:spacing w:after="60"/>
      </w:pPr>
      <w:r>
        <w:rPr>
          <w:color w:val="212121"/>
          <w:sz w:val="22"/>
        </w:rPr>
        <w:t>Balance sheet — What the company owns vs. what it owes</w:t>
      </w:r>
    </w:p>
    <w:p>
      <w:pPr>
        <w:spacing w:before="240" w:after="40"/>
      </w:pPr>
      <w:r>
        <w:rPr>
          <w:b/>
          <w:color w:val="1565C0"/>
          <w:sz w:val="28"/>
        </w:rPr>
        <w:t>The Five Fundamental Dimensions — scored 1 to 10</w:t>
      </w:r>
    </w:p>
    <w:p>
      <w:pPr>
        <w:spacing w:after="80"/>
      </w:pPr>
      <w:r>
        <w:rPr>
          <w:color w:val="212121"/>
          <w:sz w:val="22"/>
        </w:rPr>
        <w:t>Claude AI reads all this data and scores the company on five dimensions. A score of 10 is excellent; a score of 1 is a serious red flag:</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6A1B9A"/>
          </w:tcPr>
          <w:p>
            <w:r>
              <w:rPr>
                <w:b/>
                <w:color w:val="FFFFFF"/>
                <w:sz w:val="20"/>
              </w:rPr>
              <w:t>Dimension</w:t>
            </w:r>
          </w:p>
        </w:tc>
        <w:tc>
          <w:tcPr>
            <w:tcW w:type="dxa" w:w="2928"/>
            <w:shd w:val="clear" w:color="auto" w:fill="6A1B9A"/>
          </w:tcPr>
          <w:p>
            <w:r>
              <w:rPr>
                <w:b/>
                <w:color w:val="FFFFFF"/>
                <w:sz w:val="20"/>
              </w:rPr>
              <w:t>What Claude checks</w:t>
            </w:r>
          </w:p>
        </w:tc>
        <w:tc>
          <w:tcPr>
            <w:tcW w:type="dxa" w:w="2928"/>
            <w:shd w:val="clear" w:color="auto" w:fill="6A1B9A"/>
          </w:tcPr>
          <w:p>
            <w:r>
              <w:rPr>
                <w:b/>
                <w:color w:val="FFFFFF"/>
                <w:sz w:val="20"/>
              </w:rPr>
              <w:t>Red flag example</w:t>
            </w:r>
          </w:p>
        </w:tc>
      </w:tr>
      <w:tr>
        <w:tc>
          <w:tcPr>
            <w:tcW w:type="dxa" w:w="2928"/>
            <w:shd w:val="clear" w:color="auto" w:fill="F3E5F5"/>
          </w:tcPr>
          <w:p>
            <w:r>
              <w:rPr>
                <w:b/>
                <w:color w:val="212121"/>
                <w:sz w:val="20"/>
              </w:rPr>
              <w:t>Earnings Quality</w:t>
            </w:r>
          </w:p>
        </w:tc>
        <w:tc>
          <w:tcPr>
            <w:tcW w:type="dxa" w:w="2928"/>
            <w:shd w:val="clear" w:color="auto" w:fill="F3E5F5"/>
          </w:tcPr>
          <w:p>
            <w:r>
              <w:rPr>
                <w:color w:val="212121"/>
                <w:sz w:val="20"/>
              </w:rPr>
              <w:t>Is the company's profit backed by real cash, or just accounting tricks?</w:t>
            </w:r>
          </w:p>
        </w:tc>
        <w:tc>
          <w:tcPr>
            <w:tcW w:type="dxa" w:w="2928"/>
            <w:shd w:val="clear" w:color="auto" w:fill="F3E5F5"/>
          </w:tcPr>
          <w:p>
            <w:r>
              <w:rPr>
                <w:color w:val="212121"/>
                <w:sz w:val="20"/>
              </w:rPr>
              <w:t>Profit keeps rising but cash in the bank is shrinking — could be fake earnings.</w:t>
            </w:r>
          </w:p>
        </w:tc>
      </w:tr>
      <w:tr>
        <w:tc>
          <w:tcPr>
            <w:tcW w:type="dxa" w:w="2928"/>
            <w:shd w:val="clear" w:color="auto" w:fill="FFFFFF"/>
          </w:tcPr>
          <w:p>
            <w:r>
              <w:rPr>
                <w:b/>
                <w:color w:val="212121"/>
                <w:sz w:val="20"/>
              </w:rPr>
              <w:t>Growth Trajectory</w:t>
            </w:r>
          </w:p>
        </w:tc>
        <w:tc>
          <w:tcPr>
            <w:tcW w:type="dxa" w:w="2928"/>
            <w:shd w:val="clear" w:color="auto" w:fill="FFFFFF"/>
          </w:tcPr>
          <w:p>
            <w:r>
              <w:rPr>
                <w:color w:val="212121"/>
                <w:sz w:val="20"/>
              </w:rPr>
              <w:t>Are revenue and free cash flow growing, flat, or shrinking?</w:t>
            </w:r>
          </w:p>
        </w:tc>
        <w:tc>
          <w:tcPr>
            <w:tcW w:type="dxa" w:w="2928"/>
            <w:shd w:val="clear" w:color="auto" w:fill="FFFFFF"/>
          </w:tcPr>
          <w:p>
            <w:r>
              <w:rPr>
                <w:color w:val="212121"/>
                <w:sz w:val="20"/>
              </w:rPr>
              <w:t>Revenue has fallen three quarters in a row — the business may be declining.</w:t>
            </w:r>
          </w:p>
        </w:tc>
      </w:tr>
      <w:tr>
        <w:tc>
          <w:tcPr>
            <w:tcW w:type="dxa" w:w="2928"/>
            <w:shd w:val="clear" w:color="auto" w:fill="F3E5F5"/>
          </w:tcPr>
          <w:p>
            <w:r>
              <w:rPr>
                <w:b/>
                <w:color w:val="212121"/>
                <w:sz w:val="20"/>
              </w:rPr>
              <w:t>Balance Sheet Health</w:t>
            </w:r>
          </w:p>
        </w:tc>
        <w:tc>
          <w:tcPr>
            <w:tcW w:type="dxa" w:w="2928"/>
            <w:shd w:val="clear" w:color="auto" w:fill="F3E5F5"/>
          </w:tcPr>
          <w:p>
            <w:r>
              <w:rPr>
                <w:color w:val="212121"/>
                <w:sz w:val="20"/>
              </w:rPr>
              <w:t>How much debt does the company carry vs. what it owns?</w:t>
            </w:r>
          </w:p>
        </w:tc>
        <w:tc>
          <w:tcPr>
            <w:tcW w:type="dxa" w:w="2928"/>
            <w:shd w:val="clear" w:color="auto" w:fill="F3E5F5"/>
          </w:tcPr>
          <w:p>
            <w:r>
              <w:rPr>
                <w:color w:val="212121"/>
                <w:sz w:val="20"/>
              </w:rPr>
              <w:t>Debt has doubled in a year but profits haven't grown — risky leverage.</w:t>
            </w:r>
          </w:p>
        </w:tc>
      </w:tr>
      <w:tr>
        <w:tc>
          <w:tcPr>
            <w:tcW w:type="dxa" w:w="2928"/>
            <w:shd w:val="clear" w:color="auto" w:fill="FFFFFF"/>
          </w:tcPr>
          <w:p>
            <w:r>
              <w:rPr>
                <w:b/>
                <w:color w:val="212121"/>
                <w:sz w:val="20"/>
              </w:rPr>
              <w:t>Margin Trends</w:t>
            </w:r>
          </w:p>
        </w:tc>
        <w:tc>
          <w:tcPr>
            <w:tcW w:type="dxa" w:w="2928"/>
            <w:shd w:val="clear" w:color="auto" w:fill="FFFFFF"/>
          </w:tcPr>
          <w:p>
            <w:r>
              <w:rPr>
                <w:color w:val="212121"/>
                <w:sz w:val="20"/>
              </w:rPr>
              <w:t>Is the company keeping more profit from each dollar it earns?</w:t>
            </w:r>
          </w:p>
        </w:tc>
        <w:tc>
          <w:tcPr>
            <w:tcW w:type="dxa" w:w="2928"/>
            <w:shd w:val="clear" w:color="auto" w:fill="FFFFFF"/>
          </w:tcPr>
          <w:p>
            <w:r>
              <w:rPr>
                <w:color w:val="212121"/>
                <w:sz w:val="20"/>
              </w:rPr>
              <w:t>Gross margin dropped from 40% to 30% — pricing power or cost control is weakening.</w:t>
            </w:r>
          </w:p>
        </w:tc>
      </w:tr>
      <w:tr>
        <w:tc>
          <w:tcPr>
            <w:tcW w:type="dxa" w:w="2928"/>
            <w:shd w:val="clear" w:color="auto" w:fill="F3E5F5"/>
          </w:tcPr>
          <w:p>
            <w:r>
              <w:rPr>
                <w:b/>
                <w:color w:val="212121"/>
                <w:sz w:val="20"/>
              </w:rPr>
              <w:t>Red Flags (inverted)</w:t>
            </w:r>
          </w:p>
        </w:tc>
        <w:tc>
          <w:tcPr>
            <w:tcW w:type="dxa" w:w="2928"/>
            <w:shd w:val="clear" w:color="auto" w:fill="F3E5F5"/>
          </w:tcPr>
          <w:p>
            <w:r>
              <w:rPr>
                <w:color w:val="212121"/>
                <w:sz w:val="20"/>
              </w:rPr>
              <w:t>Warning signs: suspicious accounting, unusual items, receivables growing faster than sales.</w:t>
            </w:r>
          </w:p>
        </w:tc>
        <w:tc>
          <w:tcPr>
            <w:tcW w:type="dxa" w:w="2928"/>
            <w:shd w:val="clear" w:color="auto" w:fill="F3E5F5"/>
          </w:tcPr>
          <w:p>
            <w:r>
              <w:rPr>
                <w:color w:val="212121"/>
                <w:sz w:val="20"/>
              </w:rPr>
              <w:t>Accounts receivable growing 3x faster than revenue — customers may not be paying.</w:t>
            </w:r>
          </w:p>
        </w:tc>
      </w:tr>
    </w:tbl>
    <w:p/>
    <w:p>
      <w:pPr>
        <w:spacing w:before="240" w:after="40"/>
      </w:pPr>
      <w:r>
        <w:rPr>
          <w:b/>
          <w:color w:val="1565C0"/>
          <w:sz w:val="28"/>
        </w:rPr>
        <w:t>The Composite Fundamental Score</w:t>
      </w:r>
    </w:p>
    <w:p>
      <w:pPr>
        <w:spacing w:after="80"/>
      </w:pPr>
      <w:r>
        <w:rPr>
          <w:color w:val="212121"/>
          <w:sz w:val="22"/>
        </w:rPr>
        <w:t>The five scores above are combined into one Composite Fundamental Score (also 1–10). Here's a simple guide to reading it:</w:t>
      </w:r>
    </w:p>
    <w:p>
      <w:pPr>
        <w:pStyle w:val="ListBullet"/>
        <w:spacing w:after="60"/>
      </w:pPr>
      <w:r>
        <w:rPr>
          <w:color w:val="212121"/>
          <w:sz w:val="22"/>
        </w:rPr>
        <w:t>8–10  =  Strong business. Financially healthy, growing, well-managed.</w:t>
      </w:r>
    </w:p>
    <w:p>
      <w:pPr>
        <w:pStyle w:val="ListBullet"/>
        <w:spacing w:after="60"/>
      </w:pPr>
      <w:r>
        <w:rPr>
          <w:color w:val="212121"/>
          <w:sz w:val="22"/>
        </w:rPr>
        <w:t>6–7   =  Decent business. Some strengths, minor concerns.</w:t>
      </w:r>
    </w:p>
    <w:p>
      <w:pPr>
        <w:pStyle w:val="ListBullet"/>
        <w:spacing w:after="60"/>
      </w:pPr>
      <w:r>
        <w:rPr>
          <w:color w:val="212121"/>
          <w:sz w:val="22"/>
        </w:rPr>
        <w:t>4–5   =  Average. Not impressive, not terrible. Needs more research.</w:t>
      </w:r>
    </w:p>
    <w:p>
      <w:pPr>
        <w:pStyle w:val="ListBullet"/>
        <w:spacing w:after="60"/>
      </w:pPr>
      <w:r>
        <w:rPr>
          <w:color w:val="212121"/>
          <w:sz w:val="22"/>
        </w:rPr>
        <w:t>1–3   =  Weak or concerning. The business has real problems.</w:t>
      </w:r>
    </w:p>
    <w:p/>
    <w:p>
      <w:pPr>
        <w:spacing w:before="240" w:after="40"/>
      </w:pPr>
      <w:r>
        <w:rPr>
          <w:b/>
          <w:color w:val="1565C0"/>
          <w:sz w:val="28"/>
        </w:rPr>
        <w:t>The Analyst Notes — Claude's summary</w:t>
      </w:r>
    </w:p>
    <w:p>
      <w:pPr>
        <w:spacing w:after="80"/>
      </w:pPr>
      <w:r>
        <w:rPr>
          <w:color w:val="212121"/>
          <w:sz w:val="22"/>
        </w:rPr>
        <w:t>For every stock, Claude writes a 2–3 sentence plain-English summary of what it found. This is the most readable part — it's the kind of commentary a junior equity analyst might write after reviewing the numbers. It explains the key findings in words, not just numbers.</w:t>
      </w:r>
    </w:p>
    <w:tbl>
      <w:tblPr>
        <w:tblW w:type="auto" w:w="0"/>
        <w:jc w:val="left"/>
        <w:tblLook w:firstColumn="1" w:firstRow="1" w:lastColumn="0" w:lastRow="0" w:noHBand="0" w:noVBand="1" w:val="04A0"/>
      </w:tblPr>
      <w:tblGrid>
        <w:gridCol w:w="8784"/>
      </w:tblGrid>
      <w:tr>
        <w:tc>
          <w:tcPr>
            <w:tcW w:type="dxa" w:w="8784"/>
            <w:shd w:val="clear" w:color="auto" w:fill="E3F2FD"/>
            <w:tcBorders>
              <w:top w:val="single" w:sz="12" w:space="0" w:color="1565C0"/>
              <w:left w:val="single" w:sz="12" w:space="0" w:color="1565C0"/>
              <w:bottom w:val="single" w:sz="12" w:space="0" w:color="1565C0"/>
              <w:right w:val="single" w:sz="12" w:space="0" w:color="1565C0"/>
            </w:tcBorders>
          </w:tcPr>
          <w:p>
            <w:pPr>
              <w:spacing w:before="80" w:after="80"/>
              <w:ind w:left="144"/>
            </w:pPr>
            <w:r>
              <w:rPr>
                <w:color w:val="0D47A1"/>
                <w:sz w:val="22"/>
              </w:rPr>
              <w:t>Example analyst note:  "Apple continues to generate exceptional free cash flow relative to net income, with a CFO/NI ratio consistently above 1.2, signaling high earnings quality. Revenue growth has moderated to low single digits, but operating margins remain best-in-class above 30%. No material red flags detected in receivables or unusual items."</w:t>
            </w:r>
          </w:p>
        </w:tc>
      </w:tr>
    </w:tbl>
    <w:p/>
    <w:p>
      <w:pPr>
        <w:spacing w:before="240" w:after="40"/>
      </w:pPr>
      <w:r>
        <w:rPr>
          <w:b/>
          <w:color w:val="1565C0"/>
          <w:sz w:val="28"/>
        </w:rPr>
        <w:t>The Blended Ranking — where it gets powerful</w:t>
      </w:r>
    </w:p>
    <w:p>
      <w:pPr>
        <w:spacing w:after="80"/>
      </w:pPr>
      <w:r>
        <w:rPr>
          <w:color w:val="212121"/>
          <w:sz w:val="22"/>
        </w:rPr>
        <w:t>In the full Scanner + Analyst workflow, the tool creates a BLENDED ranking that combines:</w:t>
      </w:r>
    </w:p>
    <w:p>
      <w:pPr>
        <w:pStyle w:val="ListBullet"/>
        <w:spacing w:after="60"/>
      </w:pPr>
      <w:r>
        <w:rPr>
          <w:color w:val="212121"/>
          <w:sz w:val="22"/>
        </w:rPr>
        <w:t>60% — The quantitative scanner score (price momentum, volume, relative strength)</w:t>
      </w:r>
    </w:p>
    <w:p>
      <w:pPr>
        <w:pStyle w:val="ListBullet"/>
        <w:spacing w:after="60"/>
      </w:pPr>
      <w:r>
        <w:rPr>
          <w:color w:val="212121"/>
          <w:sz w:val="22"/>
        </w:rPr>
        <w:t>40% — The Claude fundamental score (earnings quality, growth, balance sheet)</w:t>
      </w:r>
    </w:p>
    <w:p>
      <w:pPr>
        <w:spacing w:after="80"/>
      </w:pPr>
      <w:r>
        <w:rPr>
          <w:color w:val="212121"/>
          <w:sz w:val="22"/>
        </w:rPr>
        <w:t>This blended rank often differs from the pure quantitative rank. The differences are the most interesting signals:</w:t>
      </w:r>
    </w:p>
    <w:p>
      <w:pPr>
        <w:ind w:left="432"/>
      </w:pPr>
      <w:r>
        <w:rPr>
          <w:b/>
          <w:color w:val="2E7D32"/>
          <w:sz w:val="22"/>
        </w:rPr>
        <w:t>🟢  Upgraded stocks</w:t>
      </w:r>
      <w:r>
        <w:rPr>
          <w:sz w:val="22"/>
        </w:rPr>
        <w:t xml:space="preserve"> — The scanner ranked this stock low, but Claude's fundamental analysis found it to be a high-quality business. This disagreement is a potential opportunity the pure quant model missed.</w:t>
      </w:r>
    </w:p>
    <w:p>
      <w:pPr>
        <w:ind w:left="432"/>
      </w:pPr>
      <w:r>
        <w:rPr>
          <w:b/>
          <w:color w:val="C62828"/>
          <w:sz w:val="22"/>
        </w:rPr>
        <w:t>🔴  Downgraded stocks</w:t>
      </w:r>
      <w:r>
        <w:rPr>
          <w:sz w:val="22"/>
        </w:rPr>
        <w:t xml:space="preserve"> — The scanner ranked this stock high, but Claude found fundamental problems. Be cautious — the price momentum might not last if the business is weakening.</w:t>
      </w:r>
    </w:p>
    <w:p/>
    <w:p>
      <w:pPr>
        <w:spacing w:before="240" w:after="40"/>
      </w:pPr>
      <w:r>
        <w:rPr>
          <w:b/>
          <w:color w:val="1565C0"/>
          <w:sz w:val="28"/>
        </w:rPr>
        <w:t>Two ways to use the Analyst</w:t>
      </w:r>
    </w:p>
    <w:p>
      <w:pPr>
        <w:spacing w:before="160" w:after="20"/>
      </w:pPr>
      <w:r>
        <w:rPr>
          <w:b/>
          <w:color w:val="212121"/>
          <w:sz w:val="24"/>
        </w:rPr>
        <w:t>Option A — Inside the Scanner app (recommended for beginners)</w:t>
      </w:r>
    </w:p>
    <w:p>
      <w:pPr>
        <w:pStyle w:val="ListBullet"/>
        <w:spacing w:after="60"/>
      </w:pPr>
      <w:r>
        <w:rPr>
          <w:color w:val="212121"/>
          <w:sz w:val="22"/>
        </w:rPr>
        <w:t>Run the Scanner first (📡 Scanner page).</w:t>
      </w:r>
    </w:p>
    <w:p>
      <w:pPr>
        <w:pStyle w:val="ListBullet"/>
        <w:spacing w:after="60"/>
      </w:pPr>
      <w:r>
        <w:rPr>
          <w:color w:val="212121"/>
          <w:sz w:val="22"/>
        </w:rPr>
        <w:t>Navigate to the 🧠 Analyst page.</w:t>
      </w:r>
    </w:p>
    <w:p>
      <w:pPr>
        <w:pStyle w:val="ListBullet"/>
        <w:spacing w:after="60"/>
      </w:pPr>
      <w:r>
        <w:rPr>
          <w:color w:val="212121"/>
          <w:sz w:val="22"/>
        </w:rPr>
        <w:t>Enter your Anthropic API key in the sidebar, then click 'Run Claude Analysis'.</w:t>
      </w:r>
    </w:p>
    <w:p>
      <w:pPr>
        <w:pStyle w:val="ListBullet"/>
        <w:spacing w:after="60"/>
      </w:pPr>
      <w:r>
        <w:rPr>
          <w:color w:val="212121"/>
          <w:sz w:val="22"/>
        </w:rPr>
        <w:t>The tool automatically scores all the stocks the scanner found.</w:t>
      </w:r>
    </w:p>
    <w:p>
      <w:pPr>
        <w:pStyle w:val="ListBullet"/>
        <w:spacing w:after="60"/>
      </w:pPr>
      <w:r>
        <w:rPr>
          <w:color w:val="212121"/>
          <w:sz w:val="22"/>
        </w:rPr>
        <w:t>Look at the Blended Ranking. Pay special attention to the 🟢 Upgraded stocks.</w:t>
      </w:r>
    </w:p>
    <w:p>
      <w:pPr>
        <w:spacing w:before="160" w:after="20"/>
      </w:pPr>
      <w:r>
        <w:rPr>
          <w:b/>
          <w:color w:val="212121"/>
          <w:sz w:val="24"/>
        </w:rPr>
        <w:t>Option B — Standalone in the Macro Gate app (for your own watchlist)</w:t>
      </w:r>
    </w:p>
    <w:p>
      <w:pPr>
        <w:pStyle w:val="ListBullet"/>
        <w:spacing w:after="60"/>
      </w:pPr>
      <w:r>
        <w:rPr>
          <w:color w:val="212121"/>
          <w:sz w:val="22"/>
        </w:rPr>
        <w:t>Go to the Macro Gate app and open the 🧠 Analyst page.</w:t>
      </w:r>
    </w:p>
    <w:p>
      <w:pPr>
        <w:pStyle w:val="ListBullet"/>
        <w:spacing w:after="60"/>
      </w:pPr>
      <w:r>
        <w:rPr>
          <w:color w:val="212121"/>
          <w:sz w:val="22"/>
        </w:rPr>
        <w:t>Type or paste any list of stock tickers into the sidebar (e.g. AAPL MSFT GOOGL).</w:t>
      </w:r>
    </w:p>
    <w:p>
      <w:pPr>
        <w:pStyle w:val="ListBullet"/>
        <w:spacing w:after="60"/>
      </w:pPr>
      <w:r>
        <w:rPr>
          <w:color w:val="212121"/>
          <w:sz w:val="22"/>
        </w:rPr>
        <w:t>Click 'Run Fundamental Analysis'.</w:t>
      </w:r>
    </w:p>
    <w:p>
      <w:pPr>
        <w:pStyle w:val="ListBullet"/>
        <w:spacing w:after="60"/>
      </w:pPr>
      <w:r>
        <w:rPr>
          <w:color w:val="212121"/>
          <w:sz w:val="22"/>
        </w:rPr>
        <w:t>Get a quality ranking of just those stocks — useful for stocks you're already watching.</w:t>
      </w:r>
    </w:p>
    <w:p>
      <w:pPr>
        <w:spacing w:before="240" w:after="40"/>
      </w:pPr>
      <w:r>
        <w:rPr>
          <w:b/>
          <w:color w:val="1565C0"/>
          <w:sz w:val="28"/>
        </w:rPr>
        <w:t>Important: What the Analyst can and cannot do</w:t>
      </w:r>
    </w:p>
    <w:p>
      <w:pPr>
        <w:pStyle w:val="ListBullet"/>
        <w:spacing w:after="60"/>
      </w:pPr>
      <w:r>
        <w:rPr>
          <w:color w:val="212121"/>
          <w:sz w:val="22"/>
        </w:rPr>
        <w:t>✅  It reads real quarterly financial data from public SEC filings (via Yahoo Finance).</w:t>
      </w:r>
    </w:p>
    <w:p>
      <w:pPr>
        <w:pStyle w:val="ListBullet"/>
        <w:spacing w:after="60"/>
      </w:pPr>
      <w:r>
        <w:rPr>
          <w:color w:val="212121"/>
          <w:sz w:val="22"/>
        </w:rPr>
        <w:t>✅  It applies consistent, rules-based analysis to every stock the same way.</w:t>
      </w:r>
    </w:p>
    <w:p>
      <w:pPr>
        <w:pStyle w:val="ListBullet"/>
        <w:spacing w:after="60"/>
      </w:pPr>
      <w:r>
        <w:rPr>
          <w:color w:val="212121"/>
          <w:sz w:val="22"/>
        </w:rPr>
        <w:t>✅  It caches results — once a stock is scored for a given quarter, it's free to re-run.</w:t>
      </w:r>
    </w:p>
    <w:p>
      <w:pPr>
        <w:pStyle w:val="ListBullet"/>
        <w:spacing w:after="60"/>
      </w:pPr>
      <w:r>
        <w:rPr>
          <w:color w:val="212121"/>
          <w:sz w:val="22"/>
        </w:rPr>
        <w:t>❌  It cannot predict the future. Past financial strength doesn't guarantee future performance.</w:t>
      </w:r>
    </w:p>
    <w:p>
      <w:pPr>
        <w:pStyle w:val="ListBullet"/>
        <w:spacing w:after="60"/>
      </w:pPr>
      <w:r>
        <w:rPr>
          <w:color w:val="212121"/>
          <w:sz w:val="22"/>
        </w:rPr>
        <w:t>❌  It doesn't read news, press releases, or recent management changes.</w:t>
      </w:r>
    </w:p>
    <w:p>
      <w:pPr>
        <w:pStyle w:val="ListBullet"/>
        <w:spacing w:after="60"/>
      </w:pPr>
      <w:r>
        <w:rPr>
          <w:color w:val="212121"/>
          <w:sz w:val="22"/>
        </w:rPr>
        <w:t>❌  A score of 9/10 does not mean 'buy this stock.' It means the business quality is high.</w:t>
      </w:r>
    </w:p>
    <w:p>
      <w:r>
        <w:br w:type="page"/>
      </w:r>
    </w:p>
    <w:p>
      <w:pPr>
        <w:spacing w:before="360" w:after="80"/>
      </w:pPr>
      <w:r>
        <w:rPr>
          <w:b/>
          <w:color w:val="0D47A1"/>
          <w:sz w:val="40"/>
        </w:rPr>
        <w:t>Putting It All Together — Your Weekly Workflow</w:t>
      </w:r>
    </w:p>
    <w:p>
      <w:pPr>
        <w:spacing w:after="80"/>
      </w:pPr>
      <w:r>
        <w:rPr>
          <w:color w:val="212121"/>
          <w:sz w:val="22"/>
        </w:rPr>
        <w:t>Here is a simple routine you can follow once a week (or whenever you're considering buying a stock):</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0D47A1"/>
          </w:tcPr>
          <w:p>
            <w:r>
              <w:rPr>
                <w:b/>
                <w:color w:val="FFFFFF"/>
                <w:sz w:val="22"/>
              </w:rPr>
              <w:t>Step</w:t>
            </w:r>
          </w:p>
        </w:tc>
        <w:tc>
          <w:tcPr>
            <w:tcW w:type="dxa" w:w="2928"/>
            <w:shd w:val="clear" w:color="auto" w:fill="0D47A1"/>
          </w:tcPr>
          <w:p>
            <w:r>
              <w:rPr>
                <w:b/>
                <w:color w:val="FFFFFF"/>
                <w:sz w:val="22"/>
              </w:rPr>
              <w:t>Where</w:t>
            </w:r>
          </w:p>
        </w:tc>
        <w:tc>
          <w:tcPr>
            <w:tcW w:type="dxa" w:w="2928"/>
            <w:shd w:val="clear" w:color="auto" w:fill="0D47A1"/>
          </w:tcPr>
          <w:p>
            <w:r>
              <w:rPr>
                <w:b/>
                <w:color w:val="FFFFFF"/>
                <w:sz w:val="22"/>
              </w:rPr>
              <w:t>What to look for</w:t>
            </w:r>
          </w:p>
        </w:tc>
      </w:tr>
      <w:tr>
        <w:tc>
          <w:tcPr>
            <w:tcW w:type="dxa" w:w="2928"/>
            <w:shd w:val="clear" w:color="auto" w:fill="E8F5E9"/>
          </w:tcPr>
          <w:p>
            <w:r>
              <w:rPr>
                <w:b/>
                <w:color w:val="212121"/>
                <w:sz w:val="20"/>
              </w:rPr>
              <w:t>Step 1 — Check the Macro Gate</w:t>
            </w:r>
          </w:p>
        </w:tc>
        <w:tc>
          <w:tcPr>
            <w:tcW w:type="dxa" w:w="2928"/>
            <w:shd w:val="clear" w:color="auto" w:fill="E8F5E9"/>
          </w:tcPr>
          <w:p>
            <w:r>
              <w:rPr>
                <w:color w:val="212121"/>
                <w:sz w:val="20"/>
              </w:rPr>
              <w:t>📊 Macro page</w:t>
            </w:r>
          </w:p>
        </w:tc>
        <w:tc>
          <w:tcPr>
            <w:tcW w:type="dxa" w:w="2928"/>
            <w:shd w:val="clear" w:color="auto" w:fill="E8F5E9"/>
          </w:tcPr>
          <w:p>
            <w:r>
              <w:rPr>
                <w:color w:val="212121"/>
                <w:sz w:val="20"/>
              </w:rPr>
              <w:t>Look at the Deployment Score and Zone.</w:t>
              <w:br/>
              <w:t>• DEFENSIVE → Stop here. Do nothing. Check back next week.</w:t>
              <w:br/>
              <w:t>• REDUCED → Proceed, but be selective.</w:t>
              <w:br/>
              <w:t>• FULL DEPLOY → Proceed with normal confidence.</w:t>
            </w:r>
          </w:p>
        </w:tc>
      </w:tr>
      <w:tr>
        <w:tc>
          <w:tcPr>
            <w:tcW w:type="dxa" w:w="2928"/>
            <w:shd w:val="clear" w:color="auto" w:fill="E3F2FD"/>
          </w:tcPr>
          <w:p>
            <w:r>
              <w:rPr>
                <w:b/>
                <w:color w:val="212121"/>
                <w:sz w:val="20"/>
              </w:rPr>
              <w:t>Step 2 — Run the Scanner</w:t>
            </w:r>
          </w:p>
        </w:tc>
        <w:tc>
          <w:tcPr>
            <w:tcW w:type="dxa" w:w="2928"/>
            <w:shd w:val="clear" w:color="auto" w:fill="E3F2FD"/>
          </w:tcPr>
          <w:p>
            <w:r>
              <w:rPr>
                <w:color w:val="212121"/>
                <w:sz w:val="20"/>
              </w:rPr>
              <w:t>📡 Scanner page</w:t>
            </w:r>
          </w:p>
        </w:tc>
        <w:tc>
          <w:tcPr>
            <w:tcW w:type="dxa" w:w="2928"/>
            <w:shd w:val="clear" w:color="auto" w:fill="E3F2FD"/>
          </w:tcPr>
          <w:p>
            <w:r>
              <w:rPr>
                <w:color w:val="212121"/>
                <w:sz w:val="20"/>
              </w:rPr>
              <w:t>Click 'Run Scanner.' Look at the top 20–30 results.</w:t>
              <w:br/>
              <w:t>These are stocks showing strong price momentum right now.</w:t>
              <w:br/>
              <w:t>Note any names you recognize or find interesting.</w:t>
            </w:r>
          </w:p>
        </w:tc>
      </w:tr>
      <w:tr>
        <w:tc>
          <w:tcPr>
            <w:tcW w:type="dxa" w:w="2928"/>
            <w:shd w:val="clear" w:color="auto" w:fill="F3E5F5"/>
          </w:tcPr>
          <w:p>
            <w:r>
              <w:rPr>
                <w:b/>
                <w:color w:val="212121"/>
                <w:sz w:val="20"/>
              </w:rPr>
              <w:t>Step 3 — Run the Analyst</w:t>
            </w:r>
          </w:p>
        </w:tc>
        <w:tc>
          <w:tcPr>
            <w:tcW w:type="dxa" w:w="2928"/>
            <w:shd w:val="clear" w:color="auto" w:fill="F3E5F5"/>
          </w:tcPr>
          <w:p>
            <w:r>
              <w:rPr>
                <w:color w:val="212121"/>
                <w:sz w:val="20"/>
              </w:rPr>
              <w:t>🧠 Analyst page</w:t>
            </w:r>
          </w:p>
        </w:tc>
        <w:tc>
          <w:tcPr>
            <w:tcW w:type="dxa" w:w="2928"/>
            <w:shd w:val="clear" w:color="auto" w:fill="F3E5F5"/>
          </w:tcPr>
          <w:p>
            <w:r>
              <w:rPr>
                <w:color w:val="212121"/>
                <w:sz w:val="20"/>
              </w:rPr>
              <w:t>Click 'Run Claude Analysis.' Wait for it to finish.</w:t>
              <w:br/>
              <w:t>Look at the Blended Rankings. Focus on:</w:t>
              <w:br/>
              <w:t>• 🟢 Upgraded stocks — strong fundamentals the quant missed</w:t>
              <w:br/>
              <w:t>• Top blended-ranked stocks that also have fund. score ≥ 7</w:t>
            </w:r>
          </w:p>
        </w:tc>
      </w:tr>
      <w:tr>
        <w:tc>
          <w:tcPr>
            <w:tcW w:type="dxa" w:w="2928"/>
            <w:shd w:val="clear" w:color="auto" w:fill="FFF8E1"/>
          </w:tcPr>
          <w:p>
            <w:r>
              <w:rPr>
                <w:b/>
                <w:color w:val="212121"/>
                <w:sz w:val="20"/>
              </w:rPr>
              <w:t>Step 4 — Make your decision</w:t>
            </w:r>
          </w:p>
        </w:tc>
        <w:tc>
          <w:tcPr>
            <w:tcW w:type="dxa" w:w="2928"/>
            <w:shd w:val="clear" w:color="auto" w:fill="FFF8E1"/>
          </w:tcPr>
          <w:p>
            <w:r>
              <w:rPr>
                <w:color w:val="212121"/>
                <w:sz w:val="20"/>
              </w:rPr>
              <w:t>Your own judgment</w:t>
            </w:r>
          </w:p>
        </w:tc>
        <w:tc>
          <w:tcPr>
            <w:tcW w:type="dxa" w:w="2928"/>
            <w:shd w:val="clear" w:color="auto" w:fill="FFF8E1"/>
          </w:tcPr>
          <w:p>
            <w:r>
              <w:rPr>
                <w:color w:val="212121"/>
                <w:sz w:val="20"/>
              </w:rPr>
              <w:t>A stock that is:</w:t>
              <w:br/>
              <w:t>• In FULL DEPLOY zone</w:t>
              <w:br/>
              <w:t>• Top 20 in the quant scanner</w:t>
              <w:br/>
              <w:t>• Fundamental score ≥ 7</w:t>
              <w:br/>
              <w:t>• Upgraded or neutral (not downgraded)</w:t>
              <w:br/>
              <w:t>...meets all four filters. That's your best-case candidate.</w:t>
              <w:br/>
              <w:br/>
              <w:t>Still do your own research. These tools inform — they don't decide.</w:t>
            </w:r>
          </w:p>
        </w:tc>
      </w:tr>
    </w:tbl>
    <w:p/>
    <w:tbl>
      <w:tblPr>
        <w:tblW w:type="auto" w:w="0"/>
        <w:jc w:val="left"/>
        <w:tblLook w:firstColumn="1" w:firstRow="1" w:lastColumn="0" w:lastRow="0" w:noHBand="0" w:noVBand="1" w:val="04A0"/>
      </w:tblPr>
      <w:tblGrid>
        <w:gridCol w:w="8784"/>
      </w:tblGrid>
      <w:tr>
        <w:tc>
          <w:tcPr>
            <w:tcW w:type="dxa" w:w="8784"/>
            <w:shd w:val="clear" w:color="auto" w:fill="FFF3E0"/>
            <w:tcBorders>
              <w:top w:val="single" w:sz="12" w:space="0" w:color="E65100"/>
              <w:left w:val="single" w:sz="12" w:space="0" w:color="E65100"/>
              <w:bottom w:val="single" w:sz="12" w:space="0" w:color="E65100"/>
              <w:right w:val="single" w:sz="12" w:space="0" w:color="E65100"/>
            </w:tcBorders>
          </w:tcPr>
          <w:p>
            <w:pPr>
              <w:spacing w:before="80" w:after="80"/>
              <w:ind w:left="144"/>
            </w:pPr>
            <w:r>
              <w:rPr>
                <w:color w:val="0D47A1"/>
                <w:sz w:val="22"/>
              </w:rPr>
              <w:t>⚠️  Important Reminder: These tools are for research and education only. They do not constitute financial advice. Stock trading involves risk, including the possible loss of money you invest. Always consider consulting a licensed financial advisor before making investment decisions.</w:t>
            </w:r>
          </w:p>
        </w:tc>
      </w:tr>
    </w:tbl>
    <w:p/>
    <w:p>
      <w:r>
        <w:br w:type="page"/>
      </w:r>
    </w:p>
    <w:p>
      <w:pPr>
        <w:spacing w:before="360" w:after="80"/>
      </w:pPr>
      <w:r>
        <w:rPr>
          <w:b/>
          <w:color w:val="0D47A1"/>
          <w:sz w:val="40"/>
        </w:rPr>
        <w:t>Quick Glossary — Terms You'll See in the App</w:t>
      </w:r>
    </w:p>
    <w:p>
      <w:pPr>
        <w:spacing w:after="80"/>
      </w:pPr>
      <w:r>
        <w:rPr>
          <w:b/>
          <w:color w:val="1565C0"/>
          <w:sz w:val="22"/>
        </w:rPr>
        <w:t xml:space="preserve">Composite Score:  </w:t>
      </w:r>
      <w:r>
        <w:rPr>
          <w:color w:val="212121"/>
          <w:sz w:val="22"/>
        </w:rPr>
        <w:t>A single number made by averaging or weighting several individual scores together.</w:t>
      </w:r>
    </w:p>
    <w:p>
      <w:pPr>
        <w:spacing w:after="80"/>
      </w:pPr>
      <w:r>
        <w:rPr>
          <w:b/>
          <w:color w:val="1565C0"/>
          <w:sz w:val="22"/>
        </w:rPr>
        <w:t xml:space="preserve">S&amp;P 500:  </w:t>
      </w:r>
      <w:r>
        <w:rPr>
          <w:color w:val="212121"/>
          <w:sz w:val="22"/>
        </w:rPr>
        <w:t>An index of the 500 largest US publicly traded companies. Often used as a benchmark for 'the market.'</w:t>
      </w:r>
    </w:p>
    <w:p>
      <w:pPr>
        <w:spacing w:after="80"/>
      </w:pPr>
      <w:r>
        <w:rPr>
          <w:b/>
          <w:color w:val="1565C0"/>
          <w:sz w:val="22"/>
        </w:rPr>
        <w:t xml:space="preserve">Ticker / Ticker Symbol:  </w:t>
      </w:r>
      <w:r>
        <w:rPr>
          <w:color w:val="212121"/>
          <w:sz w:val="22"/>
        </w:rPr>
        <w:t>The short abbreviation for a stock. E.g., AAPL = Apple, MSFT = Microsoft.</w:t>
      </w:r>
    </w:p>
    <w:p>
      <w:pPr>
        <w:spacing w:after="80"/>
      </w:pPr>
      <w:r>
        <w:rPr>
          <w:b/>
          <w:color w:val="1565C0"/>
          <w:sz w:val="22"/>
        </w:rPr>
        <w:t xml:space="preserve">VIX:  </w:t>
      </w:r>
      <w:r>
        <w:rPr>
          <w:color w:val="212121"/>
          <w:sz w:val="22"/>
        </w:rPr>
        <w:t>The 'fear index.' Measures how nervous options traders are about the next 30 days. High VIX = fearful market.</w:t>
      </w:r>
    </w:p>
    <w:p>
      <w:pPr>
        <w:spacing w:after="80"/>
      </w:pPr>
      <w:r>
        <w:rPr>
          <w:b/>
          <w:color w:val="1565C0"/>
          <w:sz w:val="22"/>
        </w:rPr>
        <w:t xml:space="preserve">Put/Call Ratio:  </w:t>
      </w:r>
      <w:r>
        <w:rPr>
          <w:color w:val="212121"/>
          <w:sz w:val="22"/>
        </w:rPr>
        <w:t>Puts are bets the market goes down; calls are bets it goes up. A high put/call ratio means more people are buying downside protection — a fear indicator.</w:t>
      </w:r>
    </w:p>
    <w:p>
      <w:pPr>
        <w:spacing w:after="80"/>
      </w:pPr>
      <w:r>
        <w:rPr>
          <w:b/>
          <w:color w:val="1565C0"/>
          <w:sz w:val="22"/>
        </w:rPr>
        <w:t xml:space="preserve">Credit Spreads:  </w:t>
      </w:r>
      <w:r>
        <w:rPr>
          <w:color w:val="212121"/>
          <w:sz w:val="22"/>
        </w:rPr>
        <w:t>The extra interest rate companies pay on their bonds compared to the US government. Wide spreads = financial stress.</w:t>
      </w:r>
    </w:p>
    <w:p>
      <w:pPr>
        <w:spacing w:after="80"/>
      </w:pPr>
      <w:r>
        <w:rPr>
          <w:b/>
          <w:color w:val="1565C0"/>
          <w:sz w:val="22"/>
        </w:rPr>
        <w:t xml:space="preserve">Market Breadth:  </w:t>
      </w:r>
      <w:r>
        <w:rPr>
          <w:color w:val="212121"/>
          <w:sz w:val="22"/>
        </w:rPr>
        <w:t>A measure of how many stocks are participating in a market move. Healthy rallies have broad participation, not just a few big stocks.</w:t>
      </w:r>
    </w:p>
    <w:p>
      <w:pPr>
        <w:spacing w:after="80"/>
      </w:pPr>
      <w:r>
        <w:rPr>
          <w:b/>
          <w:color w:val="1565C0"/>
          <w:sz w:val="22"/>
        </w:rPr>
        <w:t xml:space="preserve">EMA (Exponential Moving Average):  </w:t>
      </w:r>
      <w:r>
        <w:rPr>
          <w:color w:val="212121"/>
          <w:sz w:val="22"/>
        </w:rPr>
        <w:t>A smoothed average of a stock's price that gives more weight to recent prices. Used to identify trends.</w:t>
      </w:r>
    </w:p>
    <w:p>
      <w:pPr>
        <w:spacing w:after="80"/>
      </w:pPr>
      <w:r>
        <w:rPr>
          <w:b/>
          <w:color w:val="1565C0"/>
          <w:sz w:val="22"/>
        </w:rPr>
        <w:t xml:space="preserve">Momentum:  </w:t>
      </w:r>
      <w:r>
        <w:rPr>
          <w:color w:val="212121"/>
          <w:sz w:val="22"/>
        </w:rPr>
        <w:t>The tendency of a stock that has been rising to keep rising (and falling stocks to keep falling).</w:t>
      </w:r>
    </w:p>
    <w:p>
      <w:pPr>
        <w:spacing w:after="80"/>
      </w:pPr>
      <w:r>
        <w:rPr>
          <w:b/>
          <w:color w:val="1565C0"/>
          <w:sz w:val="22"/>
        </w:rPr>
        <w:t xml:space="preserve">Volume Surge:  </w:t>
      </w:r>
      <w:r>
        <w:rPr>
          <w:color w:val="212121"/>
          <w:sz w:val="22"/>
        </w:rPr>
        <w:t>An unusually high level of shares being bought and sold, often signaling strong conviction behind a price move.</w:t>
      </w:r>
    </w:p>
    <w:p>
      <w:pPr>
        <w:spacing w:after="80"/>
      </w:pPr>
      <w:r>
        <w:rPr>
          <w:b/>
          <w:color w:val="1565C0"/>
          <w:sz w:val="22"/>
        </w:rPr>
        <w:t xml:space="preserve">Relative Strength:  </w:t>
      </w:r>
      <w:r>
        <w:rPr>
          <w:color w:val="212121"/>
          <w:sz w:val="22"/>
        </w:rPr>
        <w:t>How a stock's returns compare to a benchmark (here, SPY). Positive = outperforming the market.</w:t>
      </w:r>
    </w:p>
    <w:p>
      <w:pPr>
        <w:spacing w:after="80"/>
      </w:pPr>
      <w:r>
        <w:rPr>
          <w:b/>
          <w:color w:val="1565C0"/>
          <w:sz w:val="22"/>
        </w:rPr>
        <w:t xml:space="preserve">52-Week High:  </w:t>
      </w:r>
      <w:r>
        <w:rPr>
          <w:color w:val="212121"/>
          <w:sz w:val="22"/>
        </w:rPr>
        <w:t>The highest price a stock has traded at over the past year. Proximity to this level is a bullish signal.</w:t>
      </w:r>
    </w:p>
    <w:p>
      <w:pPr>
        <w:spacing w:after="80"/>
      </w:pPr>
      <w:r>
        <w:rPr>
          <w:b/>
          <w:color w:val="1565C0"/>
          <w:sz w:val="22"/>
        </w:rPr>
        <w:t xml:space="preserve">Short Interest:  </w:t>
      </w:r>
      <w:r>
        <w:rPr>
          <w:color w:val="212121"/>
          <w:sz w:val="22"/>
        </w:rPr>
        <w:t>The number of shares investors have borrowed and sold, betting the price will fall. High short interest = more negative sentiment.</w:t>
      </w:r>
    </w:p>
    <w:p>
      <w:pPr>
        <w:spacing w:after="80"/>
      </w:pPr>
      <w:r>
        <w:rPr>
          <w:b/>
          <w:color w:val="1565C0"/>
          <w:sz w:val="22"/>
        </w:rPr>
        <w:t xml:space="preserve">Free Cash Flow (FCF):  </w:t>
      </w:r>
      <w:r>
        <w:rPr>
          <w:color w:val="212121"/>
          <w:sz w:val="22"/>
        </w:rPr>
        <w:t>The actual cash a company generates after paying for operations and capital spending. Often considered the most 'real' measure of profitability.</w:t>
      </w:r>
    </w:p>
    <w:p>
      <w:pPr>
        <w:spacing w:after="80"/>
      </w:pPr>
      <w:r>
        <w:rPr>
          <w:b/>
          <w:color w:val="1565C0"/>
          <w:sz w:val="22"/>
        </w:rPr>
        <w:t xml:space="preserve">Debt/Equity Ratio:  </w:t>
      </w:r>
      <w:r>
        <w:rPr>
          <w:color w:val="212121"/>
          <w:sz w:val="22"/>
        </w:rPr>
        <w:t>How much debt a company has relative to what shareholders own. High D/E = more financial risk.</w:t>
      </w:r>
    </w:p>
    <w:p>
      <w:pPr>
        <w:spacing w:after="80"/>
      </w:pPr>
      <w:r>
        <w:rPr>
          <w:b/>
          <w:color w:val="1565C0"/>
          <w:sz w:val="22"/>
        </w:rPr>
        <w:t xml:space="preserve">Gross Margin:  </w:t>
      </w:r>
      <w:r>
        <w:rPr>
          <w:color w:val="212121"/>
          <w:sz w:val="22"/>
        </w:rPr>
        <w:t>The percentage of revenue left after paying for the cost of making or delivering the product/service. Higher is better.</w:t>
      </w:r>
    </w:p>
    <w:p>
      <w:pPr>
        <w:spacing w:after="80"/>
      </w:pPr>
      <w:r>
        <w:rPr>
          <w:b/>
          <w:color w:val="1565C0"/>
          <w:sz w:val="22"/>
        </w:rPr>
        <w:t xml:space="preserve">Accruals:  </w:t>
      </w:r>
      <w:r>
        <w:rPr>
          <w:color w:val="212121"/>
          <w:sz w:val="22"/>
        </w:rPr>
        <w:t>The difference between reported profit and actual cash received. High accruals can be a sign of earnings manipulation.</w:t>
      </w:r>
    </w:p>
    <w:p>
      <w:pPr>
        <w:spacing w:after="80"/>
      </w:pPr>
      <w:r>
        <w:rPr>
          <w:b/>
          <w:color w:val="1565C0"/>
          <w:sz w:val="22"/>
        </w:rPr>
        <w:t xml:space="preserve">CFO/NI Ratio:  </w:t>
      </w:r>
      <w:r>
        <w:rPr>
          <w:color w:val="212121"/>
          <w:sz w:val="22"/>
        </w:rPr>
        <w:t>Cash From Operations divided by Net Income. A ratio &gt; 1 means the company's profits are backed by real cash — a quality signal.</w:t>
      </w:r>
    </w:p>
    <w:p>
      <w:pPr>
        <w:spacing w:after="80"/>
      </w:pPr>
      <w:r>
        <w:rPr>
          <w:b/>
          <w:color w:val="1565C0"/>
          <w:sz w:val="22"/>
        </w:rPr>
        <w:t xml:space="preserve">Blended Score:  </w:t>
      </w:r>
      <w:r>
        <w:rPr>
          <w:color w:val="212121"/>
          <w:sz w:val="22"/>
        </w:rPr>
        <w:t>60% quantitative (scanner) + 40% fundamental (Claude) combined into one ranking.</w:t>
      </w:r>
    </w:p>
    <w:p>
      <w:pPr>
        <w:spacing w:after="80"/>
      </w:pPr>
      <w:r>
        <w:rPr>
          <w:b/>
          <w:color w:val="1565C0"/>
          <w:sz w:val="22"/>
        </w:rPr>
        <w:t xml:space="preserve">Rank Delta:  </w:t>
      </w:r>
      <w:r>
        <w:rPr>
          <w:color w:val="212121"/>
          <w:sz w:val="22"/>
        </w:rPr>
        <w:t>How many positions a stock moved between the pure quant ranking and the blended ranking. A big positive delta = Claude liked it more than the scanner did.</w:t>
      </w:r>
    </w:p>
    <w:p>
      <w:pPr>
        <w:spacing w:after="80"/>
      </w:pPr>
      <w:r>
        <w:rPr>
          <w:b/>
          <w:color w:val="1565C0"/>
          <w:sz w:val="22"/>
        </w:rPr>
        <w:t xml:space="preserve">Backtest:  </w:t>
      </w:r>
      <w:r>
        <w:rPr>
          <w:color w:val="212121"/>
          <w:sz w:val="22"/>
        </w:rPr>
        <w:t>Testing a strategy on historical data to see how it would have performed in the past. Not a guarantee of future results.</w:t>
      </w:r>
    </w:p>
    <w:p>
      <w:pPr>
        <w:spacing w:after="80"/>
      </w:pPr>
      <w:r>
        <w:rPr>
          <w:b/>
          <w:color w:val="1565C0"/>
          <w:sz w:val="22"/>
        </w:rPr>
        <w:t xml:space="preserve">SPY:  </w:t>
      </w:r>
      <w:r>
        <w:rPr>
          <w:color w:val="212121"/>
          <w:sz w:val="22"/>
        </w:rPr>
        <w:t>The ticker for the SPDR S&amp;P 500 ETF — an investment fund that tracks all 500 stocks in the S&amp;P 500. Often used as a proxy for 'the market.'</w:t>
      </w:r>
    </w:p>
    <w:p/>
    <w:p>
      <w:pPr>
        <w:spacing w:before="240" w:after="40"/>
      </w:pPr>
      <w:r>
        <w:rPr>
          <w:b/>
          <w:color w:val="1565C0"/>
          <w:sz w:val="28"/>
        </w:rPr>
        <w:t>One Last Thing</w:t>
      </w:r>
    </w:p>
    <w:p>
      <w:pPr>
        <w:spacing w:after="80"/>
      </w:pPr>
      <w:r>
        <w:rPr>
          <w:color w:val="212121"/>
          <w:sz w:val="22"/>
        </w:rPr>
        <w:t>These tools are powerful, but they're a starting point — not a finish line. Use them to quickly filter 500 stocks down to a handful of well-qualified candidates, then do your own reading: look at the company's website, read a couple of news articles, understand what the business actually does. The best investors combine data with judgment. These tools give you the data.</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