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9F" w:rsidRDefault="006374BE" w:rsidP="0009319F">
      <w:pPr>
        <w:jc w:val="center"/>
      </w:pPr>
      <w:r>
        <w:softHyphen/>
      </w:r>
      <w:r>
        <w:softHyphen/>
      </w:r>
      <w:r w:rsidR="0009319F">
        <w:rPr>
          <w:rFonts w:hint="eastAsia"/>
        </w:rPr>
        <w:t xml:space="preserve">ASP </w:t>
      </w:r>
      <w:r w:rsidR="0009319F"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09319F" w:rsidRDefault="0009319F" w:rsidP="0009319F">
      <w:pPr>
        <w:pStyle w:val="a3"/>
        <w:numPr>
          <w:ilvl w:val="0"/>
          <w:numId w:val="1"/>
        </w:numPr>
        <w:ind w:leftChars="0"/>
      </w:pPr>
      <w:r>
        <w:t>Details of the beamforming</w:t>
      </w:r>
    </w:p>
    <w:p w:rsidR="00BC6657" w:rsidRDefault="00BC6657" w:rsidP="00BC6657">
      <w:pPr>
        <w:pStyle w:val="a3"/>
        <w:ind w:leftChars="0" w:left="360"/>
      </w:pPr>
      <w:r>
        <w:rPr>
          <w:rFonts w:hint="eastAsia"/>
        </w:rPr>
        <w:t>A</w:t>
      </w:r>
      <w:r>
        <w:t>t first, we make some assumptions: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>There is only one source,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BC6657" w:rsidRDefault="000B46C2" w:rsidP="000B4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t>The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0B46C2">
      <w:pPr>
        <w:pStyle w:val="a3"/>
        <w:ind w:leftChars="0" w:left="720"/>
      </w:pPr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EA59BE">
      <w:pPr>
        <w:pStyle w:val="a3"/>
      </w:pPr>
      <w:r>
        <w:t xml:space="preserve">  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AC3557" w:rsidP="00AC3557">
      <w:pPr>
        <w:pStyle w:val="a3"/>
      </w:pPr>
      <w:r>
        <w:t xml:space="preserve">  </w:t>
      </w:r>
      <w:r w:rsidR="00C2696B"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 w:rsidR="00C2696B">
        <w:rPr>
          <w:rFonts w:hint="eastAsia"/>
        </w:rPr>
        <w:t>,</w:t>
      </w:r>
      <w:r w:rsidR="00C2696B"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777C97">
      <w:pPr>
        <w:pStyle w:val="a3"/>
      </w:pPr>
      <w:r>
        <w:rPr>
          <w:rFonts w:hint="eastAsia"/>
        </w:rPr>
        <w:t xml:space="preserve"> </w:t>
      </w:r>
      <w:r>
        <w:t xml:space="preserve"> By doing this, we could recover the source signal while the noise is decreased     </w:t>
      </w:r>
      <w:r>
        <w:tab/>
        <w:t>by a factor 1/N.</w:t>
      </w:r>
    </w:p>
    <w:p w:rsidR="00777C97" w:rsidRDefault="00777C97" w:rsidP="00777C97">
      <w:pPr>
        <w:pStyle w:val="a3"/>
      </w:pPr>
      <w:r>
        <w:tab/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464DF2">
      <w:pPr>
        <w:pStyle w:val="a3"/>
      </w:pPr>
      <w:r>
        <w:tab/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</w:t>
      </w:r>
      <w:r w:rsidR="000D641B">
        <w:lastRenderedPageBreak/>
        <w:t>is rewr</w:t>
      </w:r>
      <w:r w:rsidR="00A509D3">
        <w:t>itten</w:t>
      </w:r>
      <w:r w:rsidR="000D641B">
        <w:t xml:space="preserve"> as: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A509D3">
      <w:pPr>
        <w:pStyle w:val="a3"/>
        <w:jc w:val="center"/>
      </w:pPr>
    </w:p>
    <w:p w:rsidR="00A509D3" w:rsidRDefault="00A509D3" w:rsidP="00A509D3">
      <w:pPr>
        <w:pStyle w:val="a3"/>
      </w:pPr>
      <w:r>
        <w:tab/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F03917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t xml:space="preserve"> is an important factor for </w:t>
      </w:r>
      <w:proofErr w:type="gramStart"/>
      <w:r>
        <w:t>SNR.</w:t>
      </w:r>
      <w:proofErr w:type="gramEnd"/>
      <w:r>
        <w:t xml:space="preserve"> Below </w:t>
      </w:r>
      <w:proofErr w:type="gramStart"/>
      <w:r>
        <w:t>show</w:t>
      </w:r>
      <w:proofErr w:type="gramEnd"/>
      <w:r>
        <w:t xml:space="preserve">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F36780">
      <w:pPr>
        <w:pStyle w:val="a3"/>
      </w:pPr>
      <w:r>
        <w:tab/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Default="00EC3F1E" w:rsidP="00EC3F1E">
      <w:pPr>
        <w:pStyle w:val="a3"/>
        <w:jc w:val="center"/>
      </w:pPr>
      <w:r w:rsidRPr="00EC3F1E">
        <w:rPr>
          <w:noProof/>
        </w:rPr>
        <w:drawing>
          <wp:inline distT="0" distB="0" distL="0" distR="0" wp14:anchorId="1BB9B0C0" wp14:editId="5C81924C">
            <wp:extent cx="3804249" cy="3043399"/>
            <wp:effectExtent l="0" t="0" r="635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826" cy="30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1E" w:rsidRPr="00777C97" w:rsidRDefault="00EC3F1E" w:rsidP="00EC3F1E">
      <w:pPr>
        <w:pStyle w:val="a3"/>
        <w:jc w:val="center"/>
      </w:pPr>
      <w:r>
        <w:t xml:space="preserve">Figure(a): </w:t>
      </w:r>
      <w:r>
        <w:rPr>
          <w:rFonts w:hint="eastAsia"/>
        </w:rPr>
        <w:t>p</w:t>
      </w:r>
      <w:r>
        <w:t xml:space="preserve">lot of </w:t>
      </w:r>
      <m:oMath>
        <m:r>
          <m:rPr>
            <m:sty m:val="p"/>
          </m:rPr>
          <w:rPr>
            <w:rFonts w:ascii="Cambria Math" w:hAnsi="Cambria Math"/>
          </w:rPr>
          <m:t>|B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 xml:space="preserve">with radius changing. Setting N = 10 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F80A80">
      <w:pPr>
        <w:pStyle w:val="a3"/>
        <w:ind w:leftChars="0" w:left="720"/>
      </w:pPr>
      <w:r>
        <w:lastRenderedPageBreak/>
        <w:tab/>
        <w:t xml:space="preserve">Since uniform weightings only works well at degree=0, we want to derive a method 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8202E">
      <w:pPr>
        <w:pStyle w:val="a3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So</w:t>
      </w:r>
      <w:proofErr w:type="gramEnd"/>
      <w:r>
        <w:t xml:space="preserve">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F332A1" w:rsidP="00F332A1">
      <w:pPr>
        <w:pStyle w:val="a3"/>
      </w:pPr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 is still an important factor of SNR, and</w:t>
      </w:r>
      <w:r w:rsidR="006F21BD">
        <w:rPr>
          <w:rFonts w:hint="eastAsia"/>
        </w:rPr>
        <w:t xml:space="preserve"> f</w:t>
      </w:r>
      <w:r w:rsidR="006F21BD">
        <w:t>rom the figure below, we can observe that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.</w:t>
      </w:r>
      <w:r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θ≠0</m:t>
        </m:r>
      </m:oMath>
      <w:r>
        <w:rPr>
          <w:rFonts w:hint="eastAsia"/>
        </w:rPr>
        <w:t>.</w:t>
      </w:r>
      <w:r>
        <w:t xml:space="preserve"> The difficulty is how to know the DOA.</w:t>
      </w:r>
    </w:p>
    <w:p w:rsidR="00EA59BE" w:rsidRDefault="00EC3F1E" w:rsidP="00EC3F1E">
      <w:pPr>
        <w:pStyle w:val="a3"/>
        <w:ind w:leftChars="0" w:left="720"/>
        <w:jc w:val="center"/>
      </w:pPr>
      <w:r w:rsidRPr="00EC3F1E">
        <w:rPr>
          <w:noProof/>
        </w:rPr>
        <w:drawing>
          <wp:inline distT="0" distB="0" distL="0" distR="0" wp14:anchorId="11F4E20C" wp14:editId="1B055A6A">
            <wp:extent cx="4261449" cy="3423131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499" cy="34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F1E">
        <w:t xml:space="preserve"> </w:t>
      </w:r>
    </w:p>
    <w:p w:rsidR="00EC3F1E" w:rsidRPr="00EC3F1E" w:rsidRDefault="00EC3F1E" w:rsidP="00EC3F1E">
      <w:pPr>
        <w:pStyle w:val="a3"/>
        <w:ind w:leftChars="0" w:left="720"/>
        <w:jc w:val="center"/>
        <w:rPr>
          <w:b/>
        </w:rPr>
      </w:pPr>
      <w:r>
        <w:t xml:space="preserve">Figure(b): Plot of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changing. Set N =10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>he MVDR beamformer</w:t>
      </w:r>
    </w:p>
    <w:p w:rsidR="00F332A1" w:rsidRDefault="004E2AC4" w:rsidP="00F332A1">
      <w:pPr>
        <w:pStyle w:val="a3"/>
        <w:ind w:leftChars="0" w:left="720"/>
      </w:pPr>
      <w:r>
        <w:t>Since the output is denoted as:</w:t>
      </w:r>
    </w:p>
    <w:p w:rsidR="004E2AC4" w:rsidRPr="004E2AC4" w:rsidRDefault="004E2AC4" w:rsidP="004E2AC4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E2AC4" w:rsidRDefault="004E2AC4" w:rsidP="004E2AC4">
      <w:pPr>
        <w:pStyle w:val="a3"/>
      </w:pPr>
      <w:r>
        <w:rPr>
          <w:rFonts w:hint="eastAsia"/>
        </w:rPr>
        <w:t xml:space="preserve"> </w:t>
      </w:r>
      <w:r>
        <w:t xml:space="preserve"> we could have minimum mean square error with the </w:t>
      </w:r>
      <w:proofErr w:type="spellStart"/>
      <w:r>
        <w:t>distortionless</w:t>
      </w:r>
      <w:proofErr w:type="spellEnd"/>
      <w:r>
        <w:t xml:space="preserve"> constraint:</w:t>
      </w:r>
    </w:p>
    <w:p w:rsidR="004E2AC4" w:rsidRPr="004E2AC4" w:rsidRDefault="006374BE" w:rsidP="004E2AC4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4E2AC4" w:rsidRDefault="004E2AC4" w:rsidP="004E2AC4">
      <w:pPr>
        <w:pStyle w:val="a3"/>
        <w:jc w:val="center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A823EF">
        <w:rPr>
          <w:rFonts w:hint="eastAsia"/>
        </w:rPr>
        <w:t xml:space="preserve"> </w:t>
      </w:r>
      <w:r w:rsidR="00A823EF">
        <w:t xml:space="preserve"> </w:t>
      </w:r>
    </w:p>
    <w:p w:rsidR="00A823EF" w:rsidRDefault="00A823EF" w:rsidP="00A823EF">
      <w:pPr>
        <w:pStyle w:val="a3"/>
      </w:pPr>
      <w:r>
        <w:rPr>
          <w:rFonts w:hint="eastAsia"/>
        </w:rPr>
        <w:t xml:space="preserve"> </w:t>
      </w:r>
      <w:r>
        <w:t xml:space="preserve"> But the correlation of noise </w:t>
      </w:r>
      <m:oMath>
        <m:r>
          <w:rPr>
            <w:rFonts w:ascii="Cambria Math" w:hAnsi="Cambria Math"/>
          </w:rPr>
          <m:t>E[</m:t>
        </m:r>
        <m:r>
          <m:rPr>
            <m:sty m:val="bi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</m:t>
        </m:r>
        <m:r>
          <m:rPr>
            <m:sty m:val="bi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>is unavailable. We can derive it from the power of output</w:t>
      </w:r>
      <w:r w:rsidR="00901A03">
        <w:t xml:space="preserve"> with the constraint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:</w:t>
      </w:r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823EF" w:rsidRPr="00A823EF" w:rsidRDefault="00A823EF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1A03" w:rsidRPr="00901A03" w:rsidRDefault="00901A03" w:rsidP="00A823EF">
      <w:pPr>
        <w:pStyle w:val="a3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A823EF" w:rsidRPr="00901A03" w:rsidRDefault="00901A03" w:rsidP="00A823EF">
      <w:pPr>
        <w:pStyle w:val="a3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w+</m:t>
          </m:r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901A03" w:rsidRDefault="00901A03" w:rsidP="00A823EF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901A03" w:rsidRDefault="00901A03" w:rsidP="00A823EF">
      <w:pPr>
        <w:pStyle w:val="a3"/>
      </w:pPr>
      <w:r>
        <w:t xml:space="preserve">  If the correlation of noise and desired signal is </w:t>
      </w:r>
      <w:r>
        <w:rPr>
          <w:b/>
        </w:rPr>
        <w:t>0</w:t>
      </w:r>
      <w:r>
        <w:t xml:space="preserve">, then </w:t>
      </w:r>
      <m:oMath>
        <m:r>
          <w:rPr>
            <w:rFonts w:ascii="Cambria Math" w:hAns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>
        <w:t xml:space="preserve">shares the same weight vector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.</w:t>
      </w:r>
      <w:r w:rsidR="00C759F6">
        <w:t xml:space="preserve"> Thus, the optimization problem becomes to:</w:t>
      </w:r>
    </w:p>
    <w:p w:rsidR="001240DC" w:rsidRPr="001240DC" w:rsidRDefault="006374BE" w:rsidP="00C759F6">
      <w:pPr>
        <w:pStyle w:val="a3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C759F6" w:rsidRPr="001240DC" w:rsidRDefault="001240DC" w:rsidP="00C759F6">
      <w:pPr>
        <w:pStyle w:val="a3"/>
        <w:jc w:val="center"/>
      </w:pPr>
      <m:oMathPara>
        <m:oMath>
          <m:r>
            <w:rPr>
              <w:rFonts w:ascii="Cambria Math" w:hAnsi="Cambria Math"/>
            </w:rPr>
            <m:t>where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240DC" w:rsidRDefault="001240DC" w:rsidP="001240DC">
      <w:pPr>
        <w:pStyle w:val="a3"/>
      </w:pPr>
      <w:r>
        <w:rPr>
          <w:rFonts w:hint="eastAsia"/>
        </w:rPr>
        <w:t xml:space="preserve"> </w:t>
      </w:r>
      <w:r>
        <w:t xml:space="preserve"> </w:t>
      </w:r>
    </w:p>
    <w:p w:rsidR="001240DC" w:rsidRDefault="001240DC" w:rsidP="001240DC">
      <w:pPr>
        <w:pStyle w:val="a3"/>
      </w:pPr>
      <w:r>
        <w:t xml:space="preserve">  Assuming that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r>
        <w:t xml:space="preserve">is WSS, so the correlation matrix 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(t)]</m:t>
        </m:r>
      </m:oMath>
      <w:r>
        <w:rPr>
          <w:rFonts w:hint="eastAsia"/>
        </w:rPr>
        <w:t>.</w:t>
      </w:r>
    </w:p>
    <w:p w:rsidR="001240DC" w:rsidRDefault="001240DC" w:rsidP="001240DC">
      <w:pPr>
        <w:pStyle w:val="a3"/>
      </w:pPr>
      <w:r>
        <w:t xml:space="preserve">  Solving the optimization function, we could get:</w:t>
      </w:r>
    </w:p>
    <w:p w:rsidR="004E2AC4" w:rsidRDefault="006374BE" w:rsidP="00B834CF">
      <w:pPr>
        <w:pStyle w:val="a3"/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LCMV beamformer</w:t>
      </w:r>
    </w:p>
    <w:p w:rsidR="00D61B01" w:rsidRDefault="00D61B01" w:rsidP="00B834CF">
      <w:pPr>
        <w:pStyle w:val="a3"/>
        <w:ind w:leftChars="0" w:left="720"/>
      </w:pPr>
      <w:r>
        <w:t>Just like MVDR beamformer, LCMV beamformer is an optimization with linear constraint. The optimization problem is:</w:t>
      </w:r>
    </w:p>
    <w:p w:rsidR="00D61B01" w:rsidRPr="00D61B01" w:rsidRDefault="006374BE" w:rsidP="00D61B01">
      <w:pPr>
        <w:pStyle w:val="a3"/>
        <w:jc w:val="center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MVDR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 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 subject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w=g</m:t>
          </m:r>
        </m:oMath>
      </m:oMathPara>
    </w:p>
    <w:p w:rsidR="00B834CF" w:rsidRDefault="00D61B01" w:rsidP="00D61B01">
      <w:pPr>
        <w:pStyle w:val="a3"/>
      </w:pPr>
      <w:r>
        <w:rPr>
          <w:rFonts w:hint="eastAsia"/>
        </w:rPr>
        <w:t xml:space="preserve">  </w:t>
      </w:r>
      <w: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&amp; g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LCMV is equivalent to MVDR.</w:t>
      </w:r>
    </w:p>
    <w:p w:rsidR="00D61B01" w:rsidRDefault="00D61B01" w:rsidP="00D61B01">
      <w:pPr>
        <w:pStyle w:val="a3"/>
      </w:pPr>
      <w:r>
        <w:t xml:space="preserve">  Solving the optimization problem, we get:</w:t>
      </w:r>
    </w:p>
    <w:p w:rsidR="00D61B01" w:rsidRPr="00D61B01" w:rsidRDefault="006374BE" w:rsidP="00D61B01">
      <w:pPr>
        <w:pStyle w:val="a3"/>
        <w:rPr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LCMV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g</m:t>
          </m:r>
        </m:oMath>
      </m:oMathPara>
    </w:p>
    <w:p w:rsidR="00D61B01" w:rsidRPr="00C0003F" w:rsidRDefault="00D61B01" w:rsidP="00D61B01">
      <w:pPr>
        <w:pStyle w:val="a3"/>
        <w:rPr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(t)]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C0003F" w:rsidRDefault="00C0003F" w:rsidP="00D61B01">
      <w:pPr>
        <w:pStyle w:val="a3"/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t xml:space="preserve">When the collected data contains desired signal and interference, and their directions are different, we could apply LCMV by selecting the following constraints: </w:t>
      </w:r>
    </w:p>
    <w:p w:rsidR="00C0003F" w:rsidRPr="005448D1" w:rsidRDefault="006374BE" w:rsidP="00C0003F">
      <w:pPr>
        <w:pStyle w:val="a3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5448D1" w:rsidRPr="00C0003F" w:rsidRDefault="005448D1" w:rsidP="00C0003F">
      <w:pPr>
        <w:pStyle w:val="a3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is an extreme small number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61B01" w:rsidRDefault="00D61B01" w:rsidP="00D61B01"/>
    <w:p w:rsidR="00D61B01" w:rsidRDefault="00EC3F1E" w:rsidP="00D61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esign an algorithm to denoise </w:t>
      </w:r>
      <w:r w:rsidR="00EA4348">
        <w:rPr>
          <w:rFonts w:hint="eastAsia"/>
        </w:rPr>
        <w:t>    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and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>over the time index t. T</w:t>
      </w:r>
      <w:r w:rsidR="00EA4348">
        <w:t xml:space="preserve">he denoised results are denoted by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 xml:space="preserve"> </w:t>
      </w:r>
      <w:r w:rsidR="00EA4348">
        <w:t xml:space="preserve">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(t)</m:t>
        </m:r>
      </m:oMath>
      <w:r w:rsidR="00EA4348">
        <w:rPr>
          <w:rFonts w:hint="eastAsia"/>
        </w:rPr>
        <w:t>.</w:t>
      </w:r>
    </w:p>
    <w:p w:rsidR="006374BE" w:rsidRDefault="00AE50B5" w:rsidP="006374BE">
      <w:r>
        <w:tab/>
      </w:r>
    </w:p>
    <w:p w:rsidR="00AE50B5" w:rsidRDefault="00AE50B5" w:rsidP="006374BE">
      <w:r>
        <w:tab/>
        <w:t>Details of Algorithm:</w:t>
      </w:r>
    </w:p>
    <w:p w:rsidR="008D7F9D" w:rsidRDefault="00AE50B5" w:rsidP="006374BE">
      <w:r>
        <w:tab/>
      </w:r>
      <w:r>
        <w:tab/>
        <w:t>White noise is usually assum</w:t>
      </w:r>
      <w:r w:rsidR="008D7F9D">
        <w:t xml:space="preserve">ed as random noise on frequency domain, and the magnitude will lower than signals. </w:t>
      </w:r>
      <w:proofErr w:type="gramStart"/>
      <w:r w:rsidR="008D7F9D">
        <w:t>So</w:t>
      </w:r>
      <w:proofErr w:type="gramEnd"/>
      <w:r w:rsidR="008D7F9D">
        <w:t xml:space="preserve"> we convert the noisy signal to frequency domain, then filter the magnitude lower than a threshold to be 0. Thus, the signal is recovered.</w:t>
      </w:r>
    </w:p>
    <w:p w:rsidR="00AE50B5" w:rsidRDefault="008D7F9D" w:rsidP="006374BE">
      <w:pPr>
        <w:rPr>
          <w:rFonts w:hint="eastAsia"/>
        </w:rPr>
      </w:pPr>
      <w:r>
        <w:t xml:space="preserve"> </w:t>
      </w:r>
    </w:p>
    <w:p w:rsidR="006374BE" w:rsidRDefault="00C75FDB" w:rsidP="006374BE">
      <w:r>
        <w:tab/>
        <w:t>Pseudo code:</w:t>
      </w:r>
    </w:p>
    <w:p w:rsidR="00C75FDB" w:rsidRDefault="00C75FDB" w:rsidP="00C75FDB">
      <w:pPr>
        <w:pStyle w:val="a3"/>
        <w:numPr>
          <w:ilvl w:val="0"/>
          <w:numId w:val="13"/>
        </w:numPr>
        <w:ind w:leftChars="0"/>
      </w:pPr>
      <w:proofErr w:type="spellStart"/>
      <w:r>
        <w:t>fft_n</w:t>
      </w:r>
      <w:proofErr w:type="spellEnd"/>
      <w:r>
        <w:t xml:space="preserve">= </w:t>
      </w:r>
      <w:proofErr w:type="spellStart"/>
      <w:r>
        <w:t>fft</w:t>
      </w:r>
      <w:proofErr w:type="spellEnd"/>
      <w:r>
        <w:t>(</w:t>
      </w:r>
      <w:proofErr w:type="spellStart"/>
      <w:r>
        <w:t>theta_noisy</w:t>
      </w:r>
      <w:proofErr w:type="spellEnd"/>
      <w:r>
        <w:t>)</w:t>
      </w:r>
    </w:p>
    <w:p w:rsidR="00C75FDB" w:rsidRDefault="00C75FDB" w:rsidP="00C75FD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>hreshold = max(abs(</w:t>
      </w:r>
      <w:proofErr w:type="spellStart"/>
      <w:r>
        <w:t>fft_n</w:t>
      </w:r>
      <w:proofErr w:type="spellEnd"/>
      <w:r>
        <w:t>))/70</w:t>
      </w:r>
    </w:p>
    <w:p w:rsidR="00C75FDB" w:rsidRDefault="00C75FDB" w:rsidP="00C75FDB">
      <w:pPr>
        <w:pStyle w:val="a3"/>
        <w:numPr>
          <w:ilvl w:val="0"/>
          <w:numId w:val="13"/>
        </w:numPr>
        <w:ind w:leftChars="0"/>
      </w:pPr>
      <w:proofErr w:type="spellStart"/>
      <w:r>
        <w:t>fft_n</w:t>
      </w:r>
      <w:proofErr w:type="spellEnd"/>
      <w:r>
        <w:t>(abs(</w:t>
      </w:r>
      <w:proofErr w:type="spellStart"/>
      <w:r>
        <w:t>fft_n</w:t>
      </w:r>
      <w:proofErr w:type="spellEnd"/>
      <w:r>
        <w:t>) &lt;threshold) = 0</w:t>
      </w:r>
    </w:p>
    <w:p w:rsidR="00C75FDB" w:rsidRDefault="00C75FDB" w:rsidP="00C75FDB">
      <w:pPr>
        <w:pStyle w:val="a3"/>
        <w:numPr>
          <w:ilvl w:val="0"/>
          <w:numId w:val="13"/>
        </w:numPr>
        <w:ind w:leftChars="0"/>
      </w:pPr>
      <w:r>
        <w:t xml:space="preserve">theta = </w:t>
      </w:r>
      <w:proofErr w:type="spellStart"/>
      <w:r>
        <w:t>ifft</w:t>
      </w:r>
      <w:proofErr w:type="spellEnd"/>
      <w:r>
        <w:t>(</w:t>
      </w:r>
      <w:proofErr w:type="spellStart"/>
      <w:r>
        <w:t>fft_n</w:t>
      </w:r>
      <w:proofErr w:type="spellEnd"/>
      <w:r>
        <w:t xml:space="preserve">)  </w:t>
      </w:r>
    </w:p>
    <w:p w:rsidR="00C75FDB" w:rsidRDefault="00C75FDB" w:rsidP="00C75FDB"/>
    <w:p w:rsidR="00C75FDB" w:rsidRDefault="00C75FDB" w:rsidP="00C75FDB">
      <w:r>
        <w:tab/>
        <w:t>Advantage:</w:t>
      </w:r>
    </w:p>
    <w:p w:rsidR="00C75FDB" w:rsidRDefault="00C75FDB" w:rsidP="00C75FDB">
      <w:r>
        <w:tab/>
      </w:r>
      <w:r>
        <w:tab/>
      </w:r>
      <w:proofErr w:type="spellStart"/>
      <w:r>
        <w:t>Matlab</w:t>
      </w:r>
      <w:proofErr w:type="spellEnd"/>
      <w:r>
        <w:t xml:space="preserve"> has </w:t>
      </w:r>
      <w:r w:rsidR="00AE50B5">
        <w:t>an efficient method to do FFT, so the runtime is low, and the code is easy to read.</w:t>
      </w:r>
    </w:p>
    <w:p w:rsidR="00AE50B5" w:rsidRDefault="00AE50B5" w:rsidP="00C75FDB"/>
    <w:p w:rsidR="008D7F9D" w:rsidRDefault="008D7F9D" w:rsidP="008D7F9D">
      <w:pPr>
        <w:pStyle w:val="a3"/>
        <w:numPr>
          <w:ilvl w:val="0"/>
          <w:numId w:val="1"/>
        </w:numPr>
        <w:ind w:leftChars="0"/>
      </w:pPr>
      <w:r>
        <w:t>Estimated DOA</w:t>
      </w:r>
    </w:p>
    <w:p w:rsidR="00C903FD" w:rsidRPr="00D61B01" w:rsidRDefault="00C903FD" w:rsidP="00C903FD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C903FD" w:rsidRPr="00D61B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968" w:rsidRDefault="00F51968" w:rsidP="00777C97">
      <w:r>
        <w:separator/>
      </w:r>
    </w:p>
  </w:endnote>
  <w:endnote w:type="continuationSeparator" w:id="0">
    <w:p w:rsidR="00F51968" w:rsidRDefault="00F51968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968" w:rsidRDefault="00F51968" w:rsidP="00777C97">
      <w:r>
        <w:separator/>
      </w:r>
    </w:p>
  </w:footnote>
  <w:footnote w:type="continuationSeparator" w:id="0">
    <w:p w:rsidR="00F51968" w:rsidRDefault="00F51968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1B0E61"/>
    <w:multiLevelType w:val="hybridMultilevel"/>
    <w:tmpl w:val="A81E0FFA"/>
    <w:lvl w:ilvl="0" w:tplc="DE3AE9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7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6435B9"/>
    <w:multiLevelType w:val="hybridMultilevel"/>
    <w:tmpl w:val="2C202124"/>
    <w:lvl w:ilvl="0" w:tplc="E07EC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19F"/>
    <w:rsid w:val="0009319F"/>
    <w:rsid w:val="000B46C2"/>
    <w:rsid w:val="000B705A"/>
    <w:rsid w:val="000D1B9A"/>
    <w:rsid w:val="000D641B"/>
    <w:rsid w:val="001240DC"/>
    <w:rsid w:val="001A4B53"/>
    <w:rsid w:val="002A20AE"/>
    <w:rsid w:val="002C6F5E"/>
    <w:rsid w:val="0038202E"/>
    <w:rsid w:val="0040400F"/>
    <w:rsid w:val="00464DF2"/>
    <w:rsid w:val="004E2AC4"/>
    <w:rsid w:val="005448D1"/>
    <w:rsid w:val="006374BE"/>
    <w:rsid w:val="006F21BD"/>
    <w:rsid w:val="00777C97"/>
    <w:rsid w:val="008D7F9D"/>
    <w:rsid w:val="00901A03"/>
    <w:rsid w:val="00A509D3"/>
    <w:rsid w:val="00A823EF"/>
    <w:rsid w:val="00AC3557"/>
    <w:rsid w:val="00AE50B5"/>
    <w:rsid w:val="00B834CF"/>
    <w:rsid w:val="00BC6657"/>
    <w:rsid w:val="00C0003F"/>
    <w:rsid w:val="00C2696B"/>
    <w:rsid w:val="00C759F6"/>
    <w:rsid w:val="00C75FDB"/>
    <w:rsid w:val="00C903FD"/>
    <w:rsid w:val="00D5470A"/>
    <w:rsid w:val="00D61B01"/>
    <w:rsid w:val="00DC4439"/>
    <w:rsid w:val="00EA4348"/>
    <w:rsid w:val="00EA59BE"/>
    <w:rsid w:val="00EC3F1E"/>
    <w:rsid w:val="00F03917"/>
    <w:rsid w:val="00F332A1"/>
    <w:rsid w:val="00F36780"/>
    <w:rsid w:val="00F51968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1D7C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md531</cp:lastModifiedBy>
  <cp:revision>6</cp:revision>
  <dcterms:created xsi:type="dcterms:W3CDTF">2022-12-23T08:28:00Z</dcterms:created>
  <dcterms:modified xsi:type="dcterms:W3CDTF">2022-12-27T18:20:00Z</dcterms:modified>
</cp:coreProperties>
</file>