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3226" w14:textId="77777777" w:rsidR="00CE66BE" w:rsidRDefault="00CE66BE" w:rsidP="00CE66BE">
      <w:pPr>
        <w:spacing w:before="240" w:after="240"/>
        <w:rPr>
          <w:b/>
          <w:sz w:val="24"/>
          <w:szCs w:val="24"/>
          <w:lang w:val="es-ES"/>
        </w:rPr>
      </w:pPr>
    </w:p>
    <w:p w14:paraId="59AF9606" w14:textId="77777777" w:rsidR="00CE66BE" w:rsidRDefault="00CE66BE" w:rsidP="00CE66BE">
      <w:pPr>
        <w:spacing w:before="240" w:after="240"/>
        <w:rPr>
          <w:b/>
          <w:sz w:val="24"/>
          <w:szCs w:val="24"/>
          <w:lang w:val="es-ES"/>
        </w:rPr>
      </w:pPr>
    </w:p>
    <w:p w14:paraId="401B4330" w14:textId="77777777"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14:anchorId="75E6E2E3" wp14:editId="359B172D">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14:anchorId="19D4E4CE" wp14:editId="175A62F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14:paraId="70ED6E90" w14:textId="77777777" w:rsidR="00CE66BE" w:rsidRDefault="00CE66BE" w:rsidP="00CE66BE">
      <w:pPr>
        <w:spacing w:before="240" w:after="240"/>
        <w:rPr>
          <w:b/>
          <w:sz w:val="24"/>
          <w:szCs w:val="24"/>
          <w:lang w:val="es-ES"/>
        </w:rPr>
      </w:pPr>
      <w:r>
        <w:rPr>
          <w:b/>
          <w:sz w:val="24"/>
          <w:szCs w:val="24"/>
          <w:lang w:val="es-ES"/>
        </w:rPr>
        <w:t xml:space="preserve">                                             “LISANDRO ALVARADO”</w:t>
      </w:r>
    </w:p>
    <w:p w14:paraId="5FB77A41" w14:textId="77777777"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14:paraId="1CD9F7D7" w14:textId="77777777"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14:paraId="7105BFFB" w14:textId="77777777" w:rsidR="00CE66BE" w:rsidRDefault="00CE66BE" w:rsidP="00CE66BE">
      <w:pPr>
        <w:spacing w:before="240" w:after="240"/>
        <w:jc w:val="center"/>
        <w:rPr>
          <w:b/>
          <w:sz w:val="24"/>
          <w:szCs w:val="24"/>
          <w:lang w:val="es-ES"/>
        </w:rPr>
      </w:pPr>
      <w:r>
        <w:rPr>
          <w:b/>
          <w:sz w:val="24"/>
          <w:szCs w:val="24"/>
          <w:lang w:val="es-ES"/>
        </w:rPr>
        <w:t xml:space="preserve"> </w:t>
      </w:r>
    </w:p>
    <w:p w14:paraId="04A2E7F7" w14:textId="77777777" w:rsidR="00CE66BE" w:rsidRDefault="00721439" w:rsidP="00CE66BE">
      <w:pPr>
        <w:spacing w:before="240" w:after="240"/>
        <w:jc w:val="center"/>
        <w:rPr>
          <w:b/>
          <w:sz w:val="24"/>
          <w:szCs w:val="24"/>
          <w:lang w:val="es-ES"/>
        </w:rPr>
      </w:pPr>
      <w:r>
        <w:rPr>
          <w:b/>
          <w:noProof/>
          <w:sz w:val="24"/>
          <w:szCs w:val="24"/>
        </w:rPr>
        <w:drawing>
          <wp:inline distT="0" distB="0" distL="0" distR="0" wp14:anchorId="0192828F" wp14:editId="6CA7549B">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14:paraId="78A991DE" w14:textId="77777777" w:rsidR="00CE66BE" w:rsidRDefault="00CE66BE" w:rsidP="00CE66BE">
      <w:pPr>
        <w:spacing w:before="240" w:after="240"/>
        <w:jc w:val="center"/>
        <w:rPr>
          <w:b/>
          <w:sz w:val="24"/>
          <w:szCs w:val="24"/>
          <w:lang w:val="es-ES"/>
        </w:rPr>
      </w:pPr>
    </w:p>
    <w:p w14:paraId="1C4DF91F" w14:textId="77777777" w:rsidR="00CE66BE" w:rsidRPr="00721439" w:rsidRDefault="00721439" w:rsidP="00CE66BE">
      <w:pPr>
        <w:spacing w:before="240" w:after="240"/>
        <w:jc w:val="center"/>
        <w:rPr>
          <w:b/>
          <w:sz w:val="32"/>
          <w:szCs w:val="24"/>
          <w:lang w:val="es-ES"/>
        </w:rPr>
      </w:pPr>
      <w:r>
        <w:rPr>
          <w:b/>
          <w:sz w:val="32"/>
          <w:szCs w:val="24"/>
          <w:lang w:val="es-ES"/>
        </w:rPr>
        <w:t>INFORME I</w:t>
      </w:r>
    </w:p>
    <w:p w14:paraId="765ADD52" w14:textId="77777777" w:rsidR="00CE66BE" w:rsidRDefault="00CE66BE" w:rsidP="00CE66BE">
      <w:pPr>
        <w:spacing w:before="240" w:after="240"/>
        <w:jc w:val="center"/>
        <w:rPr>
          <w:b/>
          <w:sz w:val="24"/>
          <w:szCs w:val="24"/>
          <w:lang w:val="es-ES"/>
        </w:rPr>
      </w:pPr>
    </w:p>
    <w:p w14:paraId="16E9826F" w14:textId="77777777" w:rsidR="00CE66BE" w:rsidRDefault="00CE66BE" w:rsidP="00CE66BE">
      <w:pPr>
        <w:spacing w:before="240" w:after="240"/>
        <w:rPr>
          <w:b/>
          <w:sz w:val="24"/>
          <w:szCs w:val="24"/>
          <w:lang w:val="es-ES"/>
        </w:rPr>
      </w:pPr>
    </w:p>
    <w:p w14:paraId="173DA8AE" w14:textId="77777777"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14:paraId="337CD236" w14:textId="77777777" w:rsidR="00CE66BE" w:rsidRDefault="00CE66BE" w:rsidP="00CE66BE">
      <w:pPr>
        <w:numPr>
          <w:ilvl w:val="0"/>
          <w:numId w:val="1"/>
        </w:numPr>
        <w:jc w:val="right"/>
        <w:rPr>
          <w:b/>
          <w:sz w:val="24"/>
          <w:szCs w:val="24"/>
          <w:lang w:val="es-ES"/>
        </w:rPr>
      </w:pPr>
      <w:r>
        <w:rPr>
          <w:b/>
          <w:sz w:val="24"/>
          <w:szCs w:val="24"/>
          <w:lang w:val="es-ES"/>
        </w:rPr>
        <w:t>Carlos Flores</w:t>
      </w:r>
    </w:p>
    <w:p w14:paraId="56992188" w14:textId="77777777"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14:paraId="4BA835EC" w14:textId="77777777"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14:paraId="0F297E92" w14:textId="77777777" w:rsidR="00CE66BE" w:rsidRDefault="00943928" w:rsidP="00CE66BE">
      <w:pPr>
        <w:numPr>
          <w:ilvl w:val="0"/>
          <w:numId w:val="1"/>
        </w:numPr>
        <w:spacing w:after="240"/>
        <w:jc w:val="right"/>
        <w:rPr>
          <w:b/>
          <w:sz w:val="24"/>
          <w:szCs w:val="24"/>
          <w:lang w:val="es-ES"/>
        </w:rPr>
      </w:pPr>
      <w:r>
        <w:rPr>
          <w:b/>
          <w:sz w:val="24"/>
          <w:szCs w:val="24"/>
          <w:lang w:val="es-ES"/>
        </w:rPr>
        <w:t>Ray Yépez</w:t>
      </w:r>
    </w:p>
    <w:p w14:paraId="45E966BA" w14:textId="77777777" w:rsidR="003C7098" w:rsidRDefault="003C7098" w:rsidP="003C7098">
      <w:pPr>
        <w:spacing w:after="240"/>
        <w:ind w:left="720"/>
        <w:rPr>
          <w:b/>
          <w:sz w:val="24"/>
          <w:szCs w:val="24"/>
          <w:lang w:val="es-ES"/>
        </w:rPr>
      </w:pPr>
    </w:p>
    <w:p w14:paraId="2616D68C" w14:textId="77777777"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14:paraId="55317EB1" w14:textId="77777777"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14:paraId="66D6313A" w14:textId="77777777" w:rsidR="00721439" w:rsidRDefault="00721439" w:rsidP="00721439">
      <w:pPr>
        <w:spacing w:after="240"/>
        <w:jc w:val="center"/>
        <w:rPr>
          <w:b/>
          <w:sz w:val="32"/>
        </w:rPr>
      </w:pPr>
      <w:r>
        <w:rPr>
          <w:b/>
          <w:sz w:val="32"/>
        </w:rPr>
        <w:lastRenderedPageBreak/>
        <w:t>INFORME I</w:t>
      </w:r>
    </w:p>
    <w:p w14:paraId="422B719C" w14:textId="77777777"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14:paraId="17B24AF6" w14:textId="77777777" w:rsidR="00721439" w:rsidRDefault="00721439" w:rsidP="00721439">
      <w:pPr>
        <w:spacing w:after="240"/>
        <w:jc w:val="center"/>
        <w:rPr>
          <w:b/>
          <w:sz w:val="28"/>
        </w:rPr>
      </w:pPr>
    </w:p>
    <w:p w14:paraId="2DF27850" w14:textId="77777777" w:rsidR="00721439" w:rsidRDefault="00721439" w:rsidP="00721439">
      <w:pPr>
        <w:spacing w:after="240"/>
        <w:rPr>
          <w:b/>
          <w:sz w:val="24"/>
          <w:lang w:val="fr-BE"/>
        </w:rPr>
      </w:pPr>
      <w:proofErr w:type="gramStart"/>
      <w:r w:rsidRPr="00721439">
        <w:rPr>
          <w:b/>
          <w:sz w:val="24"/>
          <w:lang w:val="fr-BE"/>
        </w:rPr>
        <w:t>Nombre:</w:t>
      </w:r>
      <w:proofErr w:type="gramEnd"/>
    </w:p>
    <w:p w14:paraId="49FE70B3" w14:textId="77777777"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14:paraId="4136627C" w14:textId="77777777" w:rsidR="00A125EE" w:rsidRDefault="00A125EE" w:rsidP="00A125EE">
      <w:pPr>
        <w:spacing w:after="240"/>
        <w:rPr>
          <w:b/>
          <w:sz w:val="24"/>
          <w:lang w:val="es-ES"/>
        </w:rPr>
      </w:pPr>
      <w:r w:rsidRPr="00A125EE">
        <w:rPr>
          <w:b/>
          <w:sz w:val="24"/>
          <w:lang w:val="es-ES"/>
        </w:rPr>
        <w:t>Teléfonos:</w:t>
      </w:r>
      <w:r>
        <w:rPr>
          <w:b/>
          <w:sz w:val="24"/>
          <w:lang w:val="es-ES"/>
        </w:rPr>
        <w:t xml:space="preserve"> </w:t>
      </w:r>
    </w:p>
    <w:p w14:paraId="5E6D189F" w14:textId="77777777"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14:paraId="1A5662FB" w14:textId="77777777"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14:paraId="7F1FFB24" w14:textId="77777777"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14:paraId="08F28A9E" w14:textId="77777777"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14:paraId="5BBC90A9" w14:textId="77777777" w:rsidR="00A125EE" w:rsidRDefault="00A125EE" w:rsidP="00721439">
      <w:pPr>
        <w:spacing w:after="240"/>
        <w:rPr>
          <w:sz w:val="24"/>
        </w:rPr>
      </w:pPr>
      <w:r>
        <w:rPr>
          <w:b/>
          <w:sz w:val="24"/>
        </w:rPr>
        <w:t>Actividad económica:</w:t>
      </w:r>
    </w:p>
    <w:p w14:paraId="6C068540" w14:textId="77777777"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14:paraId="5132CAA1" w14:textId="77777777" w:rsidR="009E17A8" w:rsidRDefault="009E17A8" w:rsidP="00721439">
      <w:pPr>
        <w:spacing w:after="240"/>
        <w:rPr>
          <w:b/>
          <w:sz w:val="24"/>
        </w:rPr>
      </w:pPr>
      <w:r>
        <w:rPr>
          <w:b/>
          <w:sz w:val="24"/>
        </w:rPr>
        <w:t xml:space="preserve">Tipo de organización: </w:t>
      </w:r>
    </w:p>
    <w:p w14:paraId="24946F5C" w14:textId="77777777"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14:paraId="6D80F356" w14:textId="77777777" w:rsidR="009E17A8" w:rsidRDefault="009E17A8" w:rsidP="00721439">
      <w:pPr>
        <w:spacing w:after="240"/>
        <w:rPr>
          <w:sz w:val="24"/>
        </w:rPr>
      </w:pPr>
      <w:r>
        <w:rPr>
          <w:b/>
          <w:sz w:val="24"/>
        </w:rPr>
        <w:t>Ambiente:</w:t>
      </w:r>
    </w:p>
    <w:p w14:paraId="07041F0F" w14:textId="77777777"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14:paraId="44283CD2" w14:textId="77777777"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14:paraId="56B20ADF"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14:paraId="0757EAE7"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14:paraId="52DB43E2"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14:paraId="40C81622"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14:paraId="5705F8CE"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14:paraId="1B26EA9A"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14:paraId="3F02E1C6"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14:paraId="6C9C3BDF"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14:paraId="40B1DD23" w14:textId="77777777"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14:paraId="027D5CC3" w14:textId="77777777"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14:paraId="1E5C5E89" w14:textId="77777777" w:rsidR="0029699D" w:rsidRDefault="0029699D" w:rsidP="00721439">
      <w:pPr>
        <w:spacing w:after="240"/>
        <w:rPr>
          <w:sz w:val="24"/>
        </w:rPr>
      </w:pPr>
    </w:p>
    <w:p w14:paraId="58A3825D" w14:textId="77777777" w:rsidR="00090082" w:rsidRDefault="00090082" w:rsidP="00721439">
      <w:pPr>
        <w:spacing w:after="240"/>
        <w:rPr>
          <w:sz w:val="24"/>
        </w:rPr>
      </w:pPr>
      <w:r>
        <w:rPr>
          <w:sz w:val="24"/>
        </w:rPr>
        <w:t>En ese mismo sentido, la empresa está atada a ciertas regulaciones:</w:t>
      </w:r>
    </w:p>
    <w:p w14:paraId="13CD1D67" w14:textId="77777777"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14:paraId="3EEDB64F"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14:paraId="4077CFE3"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 xml:space="preserve">los procesos judiciales, persiguiendo la oralidad, inmediatez y equidad en los procesos laborales; reserva tribunales especializados en materia laboral que garanticen </w:t>
      </w:r>
      <w:proofErr w:type="gramStart"/>
      <w:r w:rsidRPr="00895E7F">
        <w:rPr>
          <w:sz w:val="24"/>
        </w:rPr>
        <w:t>la  tutela</w:t>
      </w:r>
      <w:proofErr w:type="gramEnd"/>
      <w:r w:rsidRPr="00895E7F">
        <w:rPr>
          <w:sz w:val="24"/>
        </w:rPr>
        <w:t xml:space="preserve"> efectiva de los derechos laborales </w:t>
      </w:r>
      <w:proofErr w:type="gramStart"/>
      <w:r w:rsidRPr="00895E7F">
        <w:rPr>
          <w:sz w:val="24"/>
        </w:rPr>
        <w:t>especialmente  estabilidad</w:t>
      </w:r>
      <w:proofErr w:type="gramEnd"/>
      <w:r w:rsidRPr="00895E7F">
        <w:rPr>
          <w:sz w:val="24"/>
        </w:rPr>
        <w:t xml:space="preserve">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14:paraId="4F6F137A" w14:textId="77777777"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14:paraId="734B0B41" w14:textId="77777777" w:rsidR="00895E7F" w:rsidRPr="00895E7F" w:rsidRDefault="00895E7F" w:rsidP="00E0749A">
      <w:pPr>
        <w:pStyle w:val="Prrafodelista"/>
        <w:spacing w:after="240"/>
        <w:rPr>
          <w:sz w:val="24"/>
        </w:rPr>
      </w:pPr>
    </w:p>
    <w:p w14:paraId="20FBB7F3" w14:textId="77777777"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14:paraId="73CC9827" w14:textId="77777777"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14:paraId="0AF5F6D3" w14:textId="77777777"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w:t>
      </w:r>
      <w:proofErr w:type="gramStart"/>
      <w:r w:rsidR="00E0749A" w:rsidRPr="00E0749A">
        <w:rPr>
          <w:sz w:val="24"/>
        </w:rPr>
        <w:t xml:space="preserve">son </w:t>
      </w:r>
      <w:r w:rsidRPr="00E0749A">
        <w:rPr>
          <w:sz w:val="24"/>
        </w:rPr>
        <w:t xml:space="preserve"> cumplir</w:t>
      </w:r>
      <w:proofErr w:type="gramEnd"/>
      <w:r w:rsidRPr="00E0749A">
        <w:rPr>
          <w:sz w:val="24"/>
        </w:rPr>
        <w:t xml:space="preserve"> con requisitos mínimos de ventilación, iluminación y limpieza</w:t>
      </w:r>
      <w:r w:rsidR="00E0749A" w:rsidRPr="00E0749A">
        <w:rPr>
          <w:sz w:val="24"/>
        </w:rPr>
        <w:t xml:space="preserve">, el acceso </w:t>
      </w:r>
      <w:proofErr w:type="gramStart"/>
      <w:r w:rsidR="00E0749A" w:rsidRPr="00E0749A">
        <w:rPr>
          <w:sz w:val="24"/>
        </w:rPr>
        <w:t xml:space="preserve">a </w:t>
      </w:r>
      <w:r w:rsidRPr="00E0749A">
        <w:rPr>
          <w:sz w:val="24"/>
        </w:rPr>
        <w:t xml:space="preserve"> personas</w:t>
      </w:r>
      <w:proofErr w:type="gramEnd"/>
      <w:r w:rsidRPr="00E0749A">
        <w:rPr>
          <w:sz w:val="24"/>
        </w:rPr>
        <w:t xml:space="preserve"> con impedimentos físicos</w:t>
      </w:r>
      <w:r w:rsidR="00E0749A">
        <w:rPr>
          <w:sz w:val="24"/>
        </w:rPr>
        <w:t xml:space="preserve"> y el manejo de desechos</w:t>
      </w:r>
      <w:r w:rsidRPr="00E0749A">
        <w:rPr>
          <w:sz w:val="24"/>
        </w:rPr>
        <w:t>.</w:t>
      </w:r>
    </w:p>
    <w:p w14:paraId="190AAA70" w14:textId="77777777"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14:paraId="49393D7D" w14:textId="77777777"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14:paraId="33F8C418" w14:textId="77777777" w:rsidR="000F15BE" w:rsidRDefault="000F15BE" w:rsidP="00721439">
      <w:pPr>
        <w:spacing w:after="240"/>
        <w:rPr>
          <w:sz w:val="24"/>
        </w:rPr>
      </w:pPr>
      <w:proofErr w:type="gramStart"/>
      <w:r>
        <w:rPr>
          <w:sz w:val="24"/>
        </w:rPr>
        <w:t>Asimismo</w:t>
      </w:r>
      <w:proofErr w:type="gramEnd"/>
      <w:r>
        <w:rPr>
          <w:sz w:val="24"/>
        </w:rPr>
        <w:t xml:space="preserve">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14:paraId="6987A4D5" w14:textId="77777777"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14:paraId="13CB7099" w14:textId="77777777" w:rsidR="006C1B82" w:rsidRDefault="006C1B82">
      <w:pPr>
        <w:spacing w:after="200"/>
        <w:rPr>
          <w:sz w:val="24"/>
        </w:rPr>
      </w:pPr>
      <w:r>
        <w:rPr>
          <w:sz w:val="24"/>
        </w:rPr>
        <w:br w:type="page"/>
      </w:r>
    </w:p>
    <w:p w14:paraId="7EAB62AA" w14:textId="77777777" w:rsidR="006C1B82" w:rsidRDefault="006C1B82" w:rsidP="006C1B82">
      <w:pPr>
        <w:spacing w:after="240"/>
        <w:jc w:val="center"/>
        <w:rPr>
          <w:b/>
          <w:sz w:val="28"/>
        </w:rPr>
      </w:pPr>
      <w:r>
        <w:rPr>
          <w:b/>
          <w:sz w:val="28"/>
        </w:rPr>
        <w:lastRenderedPageBreak/>
        <w:t>Filosofía de gestión de la organización</w:t>
      </w:r>
    </w:p>
    <w:p w14:paraId="0FF4FFBC" w14:textId="77777777" w:rsidR="006C1B82" w:rsidRDefault="006C1B82" w:rsidP="006C1B82">
      <w:pPr>
        <w:spacing w:after="240"/>
        <w:jc w:val="center"/>
        <w:rPr>
          <w:b/>
          <w:sz w:val="28"/>
        </w:rPr>
      </w:pPr>
    </w:p>
    <w:p w14:paraId="45037908" w14:textId="77777777" w:rsidR="006C1B82" w:rsidRDefault="006C1B82" w:rsidP="006C1B82">
      <w:pPr>
        <w:spacing w:after="240"/>
        <w:rPr>
          <w:b/>
          <w:sz w:val="24"/>
        </w:rPr>
      </w:pPr>
      <w:r>
        <w:rPr>
          <w:b/>
          <w:sz w:val="24"/>
        </w:rPr>
        <w:t>Misión:</w:t>
      </w:r>
    </w:p>
    <w:p w14:paraId="3147086A" w14:textId="77777777"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14:paraId="0D1AA28D" w14:textId="77777777" w:rsidR="006C1B82" w:rsidRDefault="006C1B82" w:rsidP="006C1B82">
      <w:pPr>
        <w:spacing w:after="240"/>
        <w:rPr>
          <w:sz w:val="24"/>
        </w:rPr>
      </w:pPr>
      <w:r>
        <w:rPr>
          <w:b/>
          <w:sz w:val="24"/>
        </w:rPr>
        <w:t>Visión:</w:t>
      </w:r>
    </w:p>
    <w:p w14:paraId="51DABF1B" w14:textId="77777777" w:rsidR="006C1B82" w:rsidRDefault="006C1B82" w:rsidP="006C1B82">
      <w:pPr>
        <w:spacing w:after="240"/>
        <w:rPr>
          <w:sz w:val="24"/>
        </w:rPr>
      </w:pPr>
      <w:r w:rsidRPr="006C1B82">
        <w:rPr>
          <w:sz w:val="24"/>
        </w:rPr>
        <w:t xml:space="preserve">Ser un equipo de amplia participación y compromiso </w:t>
      </w:r>
      <w:proofErr w:type="gramStart"/>
      <w:r w:rsidRPr="006C1B82">
        <w:rPr>
          <w:sz w:val="24"/>
        </w:rPr>
        <w:t>que</w:t>
      </w:r>
      <w:proofErr w:type="gramEnd"/>
      <w:r w:rsidRPr="006C1B82">
        <w:rPr>
          <w:sz w:val="24"/>
        </w:rPr>
        <w:t xml:space="preserv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14:paraId="4FE25E60" w14:textId="77777777" w:rsidR="006C1B82" w:rsidRDefault="006C1B82" w:rsidP="006C1B82">
      <w:pPr>
        <w:spacing w:after="240"/>
        <w:rPr>
          <w:sz w:val="24"/>
        </w:rPr>
      </w:pPr>
      <w:r>
        <w:rPr>
          <w:b/>
          <w:sz w:val="24"/>
        </w:rPr>
        <w:t>Objetivo general:</w:t>
      </w:r>
    </w:p>
    <w:p w14:paraId="3A4B7479" w14:textId="77777777"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14:paraId="7BC01980" w14:textId="77777777" w:rsidR="00245FA0" w:rsidRDefault="00E02435" w:rsidP="006C1B82">
      <w:pPr>
        <w:spacing w:after="240"/>
        <w:rPr>
          <w:sz w:val="24"/>
        </w:rPr>
      </w:pPr>
      <w:r>
        <w:rPr>
          <w:b/>
          <w:sz w:val="24"/>
        </w:rPr>
        <w:t>Objetivos específicos:</w:t>
      </w:r>
    </w:p>
    <w:p w14:paraId="139F31A6" w14:textId="77777777"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14:paraId="5D406161" w14:textId="77777777"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14:paraId="09E4A94C" w14:textId="77777777"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14:paraId="243F8108" w14:textId="77777777"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14:paraId="3345E121" w14:textId="77777777"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14:paraId="1ADA84EF" w14:textId="77777777"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14:paraId="4C2A8569" w14:textId="77777777"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14:paraId="164CFD04" w14:textId="77777777"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14:paraId="22933D33" w14:textId="77777777"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14:paraId="059F9098" w14:textId="77777777"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14:anchorId="6A65A209" wp14:editId="58063605">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14:paraId="557ABA22" w14:textId="77777777"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0153363C" wp14:editId="70545C28">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14:paraId="60439CEA" w14:textId="77777777"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14:anchorId="6F606BDB" wp14:editId="6116A99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14:paraId="1CE7B2CC" w14:textId="77777777" w:rsidR="00B6387F" w:rsidRPr="00413FE2" w:rsidRDefault="00B6387F" w:rsidP="005F69FD">
      <w:pPr>
        <w:spacing w:after="240"/>
        <w:rPr>
          <w:b/>
          <w:sz w:val="24"/>
        </w:rPr>
      </w:pPr>
    </w:p>
    <w:p w14:paraId="7FC30443" w14:textId="77777777" w:rsidR="009817C4" w:rsidRPr="00413FE2" w:rsidRDefault="009817C4" w:rsidP="005F69FD">
      <w:pPr>
        <w:spacing w:after="240"/>
        <w:rPr>
          <w:b/>
          <w:sz w:val="24"/>
        </w:rPr>
      </w:pPr>
    </w:p>
    <w:p w14:paraId="77877B78" w14:textId="77777777" w:rsidR="009817C4" w:rsidRPr="00413FE2" w:rsidRDefault="009817C4" w:rsidP="009817C4">
      <w:pPr>
        <w:spacing w:after="200"/>
        <w:rPr>
          <w:b/>
          <w:sz w:val="24"/>
        </w:rPr>
      </w:pPr>
      <w:r w:rsidRPr="00413FE2">
        <w:rPr>
          <w:b/>
          <w:sz w:val="24"/>
        </w:rPr>
        <w:br w:type="page"/>
      </w:r>
    </w:p>
    <w:p w14:paraId="2398919F" w14:textId="77777777"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14:paraId="2F175150" w14:textId="77777777" w:rsidR="009817C4" w:rsidRPr="00413FE2" w:rsidRDefault="005F69FD" w:rsidP="005F69FD">
      <w:pPr>
        <w:spacing w:after="240"/>
        <w:rPr>
          <w:b/>
          <w:sz w:val="24"/>
        </w:rPr>
      </w:pPr>
      <w:r w:rsidRPr="00413FE2">
        <w:rPr>
          <w:b/>
          <w:sz w:val="24"/>
        </w:rPr>
        <w:lastRenderedPageBreak/>
        <w:t>Organigrama de cargos</w:t>
      </w:r>
    </w:p>
    <w:p w14:paraId="2C9727A8" w14:textId="77777777"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14:anchorId="3D740701" wp14:editId="273D7759">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14:paraId="3DD91759" w14:textId="77777777" w:rsidR="005F69FD" w:rsidRPr="00413FE2" w:rsidRDefault="005F69FD">
      <w:pPr>
        <w:spacing w:after="200"/>
        <w:rPr>
          <w:b/>
          <w:sz w:val="24"/>
        </w:rPr>
      </w:pPr>
      <w:r w:rsidRPr="00413FE2">
        <w:rPr>
          <w:b/>
          <w:sz w:val="24"/>
        </w:rPr>
        <w:br w:type="page"/>
      </w:r>
    </w:p>
    <w:p w14:paraId="4C617777" w14:textId="77777777" w:rsidR="005F69FD" w:rsidRDefault="005F69FD" w:rsidP="005F69FD">
      <w:pPr>
        <w:spacing w:after="240"/>
        <w:jc w:val="center"/>
        <w:rPr>
          <w:b/>
          <w:sz w:val="28"/>
        </w:rPr>
      </w:pPr>
      <w:r>
        <w:rPr>
          <w:b/>
          <w:sz w:val="28"/>
        </w:rPr>
        <w:lastRenderedPageBreak/>
        <w:t>Cadena de valor</w:t>
      </w:r>
    </w:p>
    <w:p w14:paraId="5230EAAB" w14:textId="77777777" w:rsidR="005F69FD" w:rsidRDefault="005F69FD" w:rsidP="005F69FD">
      <w:pPr>
        <w:spacing w:after="240"/>
        <w:jc w:val="center"/>
        <w:rPr>
          <w:b/>
          <w:sz w:val="28"/>
        </w:rPr>
      </w:pPr>
    </w:p>
    <w:p w14:paraId="39A7852D" w14:textId="77777777" w:rsidR="005F69FD" w:rsidRDefault="005F69FD" w:rsidP="005F69FD">
      <w:pPr>
        <w:spacing w:after="240"/>
        <w:rPr>
          <w:b/>
          <w:sz w:val="24"/>
        </w:rPr>
      </w:pPr>
      <w:r>
        <w:rPr>
          <w:b/>
          <w:sz w:val="24"/>
        </w:rPr>
        <w:t>Descripción de áreas funcionales:</w:t>
      </w:r>
    </w:p>
    <w:p w14:paraId="6AACEE21" w14:textId="77777777" w:rsidR="0037768C" w:rsidRPr="007B6459" w:rsidRDefault="0037768C" w:rsidP="0037768C">
      <w:pPr>
        <w:spacing w:after="240"/>
        <w:rPr>
          <w:b/>
          <w:i/>
          <w:sz w:val="24"/>
          <w:u w:val="single"/>
        </w:rPr>
      </w:pPr>
      <w:r w:rsidRPr="007B6459">
        <w:rPr>
          <w:b/>
          <w:i/>
          <w:sz w:val="24"/>
          <w:u w:val="single"/>
        </w:rPr>
        <w:t>Gerencia general</w:t>
      </w:r>
    </w:p>
    <w:p w14:paraId="07385F94" w14:textId="77777777"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14:paraId="18B76059" w14:textId="77777777" w:rsidR="0037768C" w:rsidRDefault="0037768C" w:rsidP="0037768C">
      <w:pPr>
        <w:spacing w:after="240"/>
        <w:rPr>
          <w:sz w:val="24"/>
        </w:rPr>
      </w:pPr>
      <w:r>
        <w:rPr>
          <w:b/>
          <w:i/>
          <w:sz w:val="24"/>
        </w:rPr>
        <w:t>Entradas:</w:t>
      </w:r>
    </w:p>
    <w:p w14:paraId="4DF7F6EB" w14:textId="77777777" w:rsidR="00483A53" w:rsidRDefault="00483A53" w:rsidP="00483A53">
      <w:pPr>
        <w:pStyle w:val="Prrafodelista"/>
        <w:numPr>
          <w:ilvl w:val="0"/>
          <w:numId w:val="17"/>
        </w:numPr>
        <w:spacing w:after="240"/>
        <w:rPr>
          <w:sz w:val="24"/>
        </w:rPr>
      </w:pPr>
      <w:r>
        <w:rPr>
          <w:sz w:val="24"/>
        </w:rPr>
        <w:t>Resumen de cuentas por pagar</w:t>
      </w:r>
    </w:p>
    <w:p w14:paraId="3CC8853D" w14:textId="77777777" w:rsidR="001835D3" w:rsidRDefault="001835D3" w:rsidP="00483A53">
      <w:pPr>
        <w:pStyle w:val="Prrafodelista"/>
        <w:numPr>
          <w:ilvl w:val="0"/>
          <w:numId w:val="17"/>
        </w:numPr>
        <w:spacing w:after="240"/>
        <w:rPr>
          <w:sz w:val="24"/>
        </w:rPr>
      </w:pPr>
      <w:r>
        <w:rPr>
          <w:sz w:val="24"/>
        </w:rPr>
        <w:t>Estados financieros</w:t>
      </w:r>
    </w:p>
    <w:p w14:paraId="73AC5644" w14:textId="77777777" w:rsidR="00082B32" w:rsidRDefault="00082B32" w:rsidP="00082B32">
      <w:pPr>
        <w:pStyle w:val="Prrafodelista"/>
        <w:numPr>
          <w:ilvl w:val="0"/>
          <w:numId w:val="17"/>
        </w:numPr>
        <w:spacing w:after="240"/>
        <w:rPr>
          <w:sz w:val="24"/>
        </w:rPr>
      </w:pPr>
      <w:r>
        <w:rPr>
          <w:sz w:val="24"/>
        </w:rPr>
        <w:t>ISLR</w:t>
      </w:r>
    </w:p>
    <w:p w14:paraId="35765821" w14:textId="77777777" w:rsidR="00082B32" w:rsidRDefault="00082B32" w:rsidP="00082B32">
      <w:pPr>
        <w:pStyle w:val="Prrafodelista"/>
        <w:numPr>
          <w:ilvl w:val="0"/>
          <w:numId w:val="17"/>
        </w:numPr>
        <w:spacing w:after="240"/>
        <w:rPr>
          <w:sz w:val="24"/>
        </w:rPr>
      </w:pPr>
      <w:r>
        <w:rPr>
          <w:sz w:val="24"/>
        </w:rPr>
        <w:t>Impuestos por pagar</w:t>
      </w:r>
    </w:p>
    <w:p w14:paraId="181FB359" w14:textId="77777777" w:rsidR="00082B32" w:rsidRDefault="00082B32" w:rsidP="00082B32">
      <w:pPr>
        <w:pStyle w:val="Prrafodelista"/>
        <w:numPr>
          <w:ilvl w:val="0"/>
          <w:numId w:val="17"/>
        </w:numPr>
        <w:spacing w:after="240"/>
        <w:rPr>
          <w:sz w:val="24"/>
        </w:rPr>
      </w:pPr>
      <w:r>
        <w:rPr>
          <w:sz w:val="24"/>
        </w:rPr>
        <w:t>Aranceles</w:t>
      </w:r>
    </w:p>
    <w:p w14:paraId="13300A24" w14:textId="77777777" w:rsidR="00082B32" w:rsidRDefault="00082B32" w:rsidP="00082B32">
      <w:pPr>
        <w:pStyle w:val="Prrafodelista"/>
        <w:numPr>
          <w:ilvl w:val="0"/>
          <w:numId w:val="17"/>
        </w:numPr>
        <w:spacing w:after="240"/>
        <w:rPr>
          <w:sz w:val="24"/>
        </w:rPr>
      </w:pPr>
      <w:r>
        <w:rPr>
          <w:sz w:val="24"/>
        </w:rPr>
        <w:t>Solicitud de empleo</w:t>
      </w:r>
    </w:p>
    <w:p w14:paraId="3501D262" w14:textId="77777777" w:rsidR="00082B32" w:rsidRDefault="00082B32" w:rsidP="00082B32">
      <w:pPr>
        <w:pStyle w:val="Prrafodelista"/>
        <w:numPr>
          <w:ilvl w:val="0"/>
          <w:numId w:val="17"/>
        </w:numPr>
        <w:spacing w:after="240"/>
        <w:rPr>
          <w:sz w:val="24"/>
        </w:rPr>
      </w:pPr>
      <w:r>
        <w:rPr>
          <w:sz w:val="24"/>
        </w:rPr>
        <w:t>Currículo</w:t>
      </w:r>
    </w:p>
    <w:p w14:paraId="21F0C222" w14:textId="77777777" w:rsidR="0082561E" w:rsidRPr="0082561E" w:rsidRDefault="0082561E" w:rsidP="0082561E">
      <w:pPr>
        <w:spacing w:after="240"/>
        <w:rPr>
          <w:i/>
          <w:sz w:val="24"/>
        </w:rPr>
      </w:pPr>
      <w:r>
        <w:rPr>
          <w:i/>
          <w:sz w:val="24"/>
        </w:rPr>
        <w:t>Físicas:</w:t>
      </w:r>
    </w:p>
    <w:p w14:paraId="2C546599" w14:textId="77777777" w:rsidR="001835D3" w:rsidRPr="0082561E" w:rsidRDefault="001835D3" w:rsidP="001835D3">
      <w:pPr>
        <w:pStyle w:val="Prrafodelista"/>
        <w:numPr>
          <w:ilvl w:val="0"/>
          <w:numId w:val="17"/>
        </w:numPr>
        <w:spacing w:after="240"/>
        <w:rPr>
          <w:sz w:val="24"/>
        </w:rPr>
      </w:pPr>
      <w:r w:rsidRPr="0082561E">
        <w:rPr>
          <w:sz w:val="24"/>
        </w:rPr>
        <w:t>Préstamos</w:t>
      </w:r>
    </w:p>
    <w:p w14:paraId="3CCA70DB" w14:textId="77777777" w:rsidR="001835D3" w:rsidRPr="0082561E" w:rsidRDefault="001835D3" w:rsidP="00483A53">
      <w:pPr>
        <w:pStyle w:val="Prrafodelista"/>
        <w:numPr>
          <w:ilvl w:val="0"/>
          <w:numId w:val="17"/>
        </w:numPr>
        <w:spacing w:after="240"/>
        <w:rPr>
          <w:sz w:val="24"/>
        </w:rPr>
      </w:pPr>
      <w:r w:rsidRPr="0082561E">
        <w:rPr>
          <w:sz w:val="24"/>
        </w:rPr>
        <w:t>Financiamiento</w:t>
      </w:r>
    </w:p>
    <w:p w14:paraId="3D5845F8" w14:textId="77777777" w:rsidR="0037768C" w:rsidRDefault="0037768C" w:rsidP="0037768C">
      <w:pPr>
        <w:spacing w:after="240"/>
        <w:rPr>
          <w:b/>
          <w:i/>
          <w:sz w:val="24"/>
        </w:rPr>
      </w:pPr>
      <w:r>
        <w:rPr>
          <w:b/>
          <w:i/>
          <w:sz w:val="24"/>
        </w:rPr>
        <w:t>Procesos:</w:t>
      </w:r>
    </w:p>
    <w:p w14:paraId="7E810EB6" w14:textId="77777777"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14:paraId="381E513B" w14:textId="77777777"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14:paraId="7E1F1AAC" w14:textId="77777777"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14:paraId="0A4F3B50" w14:textId="77777777"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14:paraId="1CA3253C" w14:textId="77777777" w:rsidR="00A7048B"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14:paraId="39D838FA" w14:textId="77777777" w:rsidR="0082561E" w:rsidRPr="0082561E" w:rsidRDefault="0082561E" w:rsidP="0082561E">
      <w:pPr>
        <w:spacing w:after="240"/>
        <w:rPr>
          <w:bCs/>
          <w:sz w:val="24"/>
        </w:rPr>
      </w:pPr>
    </w:p>
    <w:p w14:paraId="370EA1EB" w14:textId="77777777" w:rsidR="0037768C" w:rsidRDefault="0037768C" w:rsidP="0037768C">
      <w:pPr>
        <w:spacing w:after="240"/>
        <w:rPr>
          <w:b/>
          <w:i/>
          <w:sz w:val="24"/>
        </w:rPr>
      </w:pPr>
      <w:r>
        <w:rPr>
          <w:b/>
          <w:i/>
          <w:sz w:val="24"/>
        </w:rPr>
        <w:lastRenderedPageBreak/>
        <w:t>Salidas:</w:t>
      </w:r>
    </w:p>
    <w:p w14:paraId="476678B5" w14:textId="77777777" w:rsidR="0082561E" w:rsidRPr="0082561E" w:rsidRDefault="0082561E" w:rsidP="0037768C">
      <w:pPr>
        <w:spacing w:after="240"/>
        <w:rPr>
          <w:sz w:val="24"/>
        </w:rPr>
      </w:pPr>
      <w:r>
        <w:rPr>
          <w:i/>
          <w:sz w:val="24"/>
        </w:rPr>
        <w:t>Información:</w:t>
      </w:r>
    </w:p>
    <w:p w14:paraId="41318468" w14:textId="77777777" w:rsidR="00082B32" w:rsidRDefault="00082B32" w:rsidP="00082B32">
      <w:pPr>
        <w:pStyle w:val="Prrafodelista"/>
        <w:numPr>
          <w:ilvl w:val="0"/>
          <w:numId w:val="36"/>
        </w:numPr>
        <w:spacing w:after="240"/>
        <w:rPr>
          <w:sz w:val="24"/>
        </w:rPr>
      </w:pPr>
      <w:r>
        <w:rPr>
          <w:sz w:val="24"/>
        </w:rPr>
        <w:t>Comunicados</w:t>
      </w:r>
    </w:p>
    <w:p w14:paraId="23B15CA7" w14:textId="77777777" w:rsidR="00082B32" w:rsidRPr="00082B32" w:rsidRDefault="00082B32" w:rsidP="00082B32">
      <w:pPr>
        <w:pStyle w:val="Prrafodelista"/>
        <w:numPr>
          <w:ilvl w:val="0"/>
          <w:numId w:val="36"/>
        </w:numPr>
        <w:spacing w:after="240"/>
        <w:rPr>
          <w:sz w:val="24"/>
        </w:rPr>
      </w:pPr>
      <w:r>
        <w:rPr>
          <w:sz w:val="24"/>
        </w:rPr>
        <w:t>Contrato</w:t>
      </w:r>
    </w:p>
    <w:p w14:paraId="663C4875" w14:textId="77777777" w:rsidR="00082B32" w:rsidRDefault="00082B32" w:rsidP="00082B32">
      <w:pPr>
        <w:pStyle w:val="Prrafodelista"/>
        <w:numPr>
          <w:ilvl w:val="0"/>
          <w:numId w:val="36"/>
        </w:numPr>
        <w:spacing w:after="240"/>
        <w:rPr>
          <w:sz w:val="24"/>
        </w:rPr>
      </w:pPr>
      <w:r>
        <w:rPr>
          <w:sz w:val="24"/>
        </w:rPr>
        <w:t>Pagos de servicios</w:t>
      </w:r>
    </w:p>
    <w:p w14:paraId="31B4AFE2" w14:textId="77777777" w:rsidR="00082B32" w:rsidRDefault="00082B32" w:rsidP="00082B32">
      <w:pPr>
        <w:pStyle w:val="Prrafodelista"/>
        <w:numPr>
          <w:ilvl w:val="0"/>
          <w:numId w:val="36"/>
        </w:numPr>
        <w:spacing w:after="240"/>
        <w:rPr>
          <w:sz w:val="24"/>
        </w:rPr>
      </w:pPr>
      <w:r>
        <w:rPr>
          <w:sz w:val="24"/>
        </w:rPr>
        <w:t>Sueldos y salarios</w:t>
      </w:r>
    </w:p>
    <w:p w14:paraId="7BCC42D8" w14:textId="77777777" w:rsidR="00082B32" w:rsidRPr="00082B32" w:rsidRDefault="00082B32" w:rsidP="00082B32">
      <w:pPr>
        <w:pStyle w:val="Prrafodelista"/>
        <w:numPr>
          <w:ilvl w:val="0"/>
          <w:numId w:val="36"/>
        </w:numPr>
        <w:spacing w:after="240"/>
        <w:rPr>
          <w:sz w:val="24"/>
        </w:rPr>
      </w:pPr>
      <w:r>
        <w:rPr>
          <w:sz w:val="24"/>
        </w:rPr>
        <w:t>Título de propiedad</w:t>
      </w:r>
    </w:p>
    <w:p w14:paraId="662D5F30" w14:textId="77777777" w:rsidR="0037768C" w:rsidRPr="007B6459" w:rsidRDefault="0037768C" w:rsidP="0037768C">
      <w:pPr>
        <w:spacing w:after="240"/>
        <w:rPr>
          <w:b/>
          <w:i/>
          <w:sz w:val="24"/>
          <w:u w:val="single"/>
        </w:rPr>
      </w:pPr>
      <w:r w:rsidRPr="007B6459">
        <w:rPr>
          <w:b/>
          <w:i/>
          <w:sz w:val="24"/>
          <w:u w:val="single"/>
        </w:rPr>
        <w:t>Gerencia operativa</w:t>
      </w:r>
    </w:p>
    <w:p w14:paraId="75A9A50D" w14:textId="77777777"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14:paraId="082DE427" w14:textId="77777777" w:rsidR="0037768C" w:rsidRDefault="0037768C" w:rsidP="0037768C">
      <w:pPr>
        <w:spacing w:after="240"/>
        <w:rPr>
          <w:b/>
          <w:sz w:val="24"/>
        </w:rPr>
      </w:pPr>
      <w:r w:rsidRPr="0037768C">
        <w:rPr>
          <w:b/>
          <w:i/>
          <w:sz w:val="24"/>
        </w:rPr>
        <w:t>Entradas:</w:t>
      </w:r>
      <w:r>
        <w:rPr>
          <w:b/>
          <w:sz w:val="24"/>
        </w:rPr>
        <w:t xml:space="preserve"> </w:t>
      </w:r>
    </w:p>
    <w:p w14:paraId="63966C88" w14:textId="77777777" w:rsidR="0082561E" w:rsidRPr="0082561E" w:rsidRDefault="0082561E" w:rsidP="0037768C">
      <w:pPr>
        <w:spacing w:after="240"/>
        <w:rPr>
          <w:i/>
          <w:sz w:val="24"/>
        </w:rPr>
      </w:pPr>
      <w:r>
        <w:rPr>
          <w:i/>
          <w:sz w:val="24"/>
        </w:rPr>
        <w:t>Información:</w:t>
      </w:r>
    </w:p>
    <w:p w14:paraId="1CCE785F" w14:textId="77777777" w:rsidR="004240E8" w:rsidRDefault="004240E8" w:rsidP="004240E8">
      <w:pPr>
        <w:pStyle w:val="Prrafodelista"/>
        <w:numPr>
          <w:ilvl w:val="0"/>
          <w:numId w:val="47"/>
        </w:numPr>
        <w:spacing w:after="240"/>
        <w:rPr>
          <w:sz w:val="24"/>
        </w:rPr>
      </w:pPr>
      <w:r>
        <w:rPr>
          <w:sz w:val="24"/>
        </w:rPr>
        <w:t>Orden de venta</w:t>
      </w:r>
    </w:p>
    <w:p w14:paraId="37EC9B9F" w14:textId="77777777" w:rsidR="004240E8" w:rsidRPr="004240E8" w:rsidRDefault="004240E8" w:rsidP="004240E8">
      <w:pPr>
        <w:pStyle w:val="Prrafodelista"/>
        <w:numPr>
          <w:ilvl w:val="0"/>
          <w:numId w:val="47"/>
        </w:numPr>
        <w:spacing w:after="240"/>
        <w:rPr>
          <w:sz w:val="24"/>
        </w:rPr>
      </w:pPr>
      <w:r>
        <w:rPr>
          <w:sz w:val="24"/>
        </w:rPr>
        <w:t>Control de inventario</w:t>
      </w:r>
    </w:p>
    <w:p w14:paraId="0B1AE4B4" w14:textId="77777777" w:rsidR="004240E8" w:rsidRDefault="004240E8" w:rsidP="004240E8">
      <w:pPr>
        <w:pStyle w:val="Prrafodelista"/>
        <w:numPr>
          <w:ilvl w:val="0"/>
          <w:numId w:val="47"/>
        </w:numPr>
        <w:spacing w:after="240"/>
        <w:rPr>
          <w:i/>
          <w:sz w:val="24"/>
        </w:rPr>
      </w:pPr>
      <w:r w:rsidRPr="004240E8">
        <w:rPr>
          <w:i/>
          <w:sz w:val="24"/>
        </w:rPr>
        <w:t>Inventario de mercancía</w:t>
      </w:r>
    </w:p>
    <w:p w14:paraId="21C47AE0" w14:textId="77777777" w:rsidR="004240E8" w:rsidRPr="002A270C" w:rsidRDefault="004B3281" w:rsidP="004240E8">
      <w:pPr>
        <w:pStyle w:val="Prrafodelista"/>
        <w:numPr>
          <w:ilvl w:val="0"/>
          <w:numId w:val="47"/>
        </w:numPr>
        <w:spacing w:after="240"/>
        <w:rPr>
          <w:i/>
          <w:sz w:val="24"/>
        </w:rPr>
      </w:pPr>
      <w:r>
        <w:rPr>
          <w:sz w:val="24"/>
        </w:rPr>
        <w:t>Procedimientos actuales</w:t>
      </w:r>
    </w:p>
    <w:p w14:paraId="09AAA0AC" w14:textId="77777777" w:rsidR="002A270C" w:rsidRPr="002A270C" w:rsidRDefault="002A270C" w:rsidP="002A270C">
      <w:pPr>
        <w:pStyle w:val="Prrafodelista"/>
        <w:numPr>
          <w:ilvl w:val="0"/>
          <w:numId w:val="47"/>
        </w:numPr>
        <w:spacing w:after="240"/>
        <w:rPr>
          <w:i/>
          <w:sz w:val="24"/>
        </w:rPr>
      </w:pPr>
      <w:r>
        <w:rPr>
          <w:sz w:val="24"/>
        </w:rPr>
        <w:t>Retroalimentación del personal</w:t>
      </w:r>
    </w:p>
    <w:p w14:paraId="71E289EC" w14:textId="77777777" w:rsidR="002A270C" w:rsidRPr="002A270C" w:rsidRDefault="002A270C" w:rsidP="002A270C">
      <w:pPr>
        <w:pStyle w:val="Prrafodelista"/>
        <w:numPr>
          <w:ilvl w:val="0"/>
          <w:numId w:val="47"/>
        </w:numPr>
        <w:spacing w:after="240"/>
        <w:rPr>
          <w:i/>
          <w:sz w:val="24"/>
        </w:rPr>
      </w:pPr>
      <w:r>
        <w:rPr>
          <w:sz w:val="24"/>
        </w:rPr>
        <w:t>Informes de fallas</w:t>
      </w:r>
    </w:p>
    <w:p w14:paraId="1AD21FB8" w14:textId="77777777" w:rsidR="0037768C" w:rsidRDefault="0037768C" w:rsidP="0037768C">
      <w:pPr>
        <w:spacing w:after="240"/>
        <w:rPr>
          <w:sz w:val="24"/>
        </w:rPr>
      </w:pPr>
      <w:r w:rsidRPr="0037768C">
        <w:rPr>
          <w:b/>
          <w:i/>
          <w:sz w:val="24"/>
        </w:rPr>
        <w:t>Procesos:</w:t>
      </w:r>
    </w:p>
    <w:p w14:paraId="0A17886D" w14:textId="77777777"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14:paraId="43D96203" w14:textId="77777777"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14:paraId="0591F193" w14:textId="77777777"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14:paraId="4AED37C5" w14:textId="77777777"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14:paraId="09815038" w14:textId="77777777" w:rsidR="00B6387F" w:rsidRPr="001835D3" w:rsidRDefault="005E15E2" w:rsidP="005E15E2">
      <w:pPr>
        <w:pStyle w:val="Prrafodelista"/>
        <w:numPr>
          <w:ilvl w:val="0"/>
          <w:numId w:val="3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14:paraId="40EF2B0B" w14:textId="77777777" w:rsidR="0037768C" w:rsidRDefault="0037768C" w:rsidP="0037768C">
      <w:pPr>
        <w:spacing w:after="240"/>
        <w:rPr>
          <w:b/>
          <w:i/>
          <w:sz w:val="24"/>
        </w:rPr>
      </w:pPr>
      <w:r w:rsidRPr="0037768C">
        <w:rPr>
          <w:b/>
          <w:i/>
          <w:sz w:val="24"/>
        </w:rPr>
        <w:t>Salidas:</w:t>
      </w:r>
    </w:p>
    <w:p w14:paraId="32530F67" w14:textId="77777777" w:rsidR="0082561E" w:rsidRPr="0082561E" w:rsidRDefault="0082561E" w:rsidP="0037768C">
      <w:pPr>
        <w:spacing w:after="240"/>
        <w:rPr>
          <w:sz w:val="24"/>
        </w:rPr>
      </w:pPr>
      <w:r>
        <w:rPr>
          <w:i/>
          <w:sz w:val="24"/>
        </w:rPr>
        <w:t>Información:</w:t>
      </w:r>
    </w:p>
    <w:p w14:paraId="3782A40E" w14:textId="77777777" w:rsidR="008D6FC6" w:rsidRPr="005476CB" w:rsidRDefault="00643CF7" w:rsidP="0037768C">
      <w:pPr>
        <w:pStyle w:val="Prrafodelista"/>
        <w:numPr>
          <w:ilvl w:val="0"/>
          <w:numId w:val="37"/>
        </w:numPr>
        <w:spacing w:after="240"/>
        <w:rPr>
          <w:sz w:val="24"/>
        </w:rPr>
      </w:pPr>
      <w:r>
        <w:rPr>
          <w:sz w:val="24"/>
        </w:rPr>
        <w:t>Nuevos procedimientos</w:t>
      </w:r>
      <w:r w:rsidR="002A270C">
        <w:rPr>
          <w:sz w:val="24"/>
        </w:rPr>
        <w:t xml:space="preserve"> (instrucciones).</w:t>
      </w:r>
    </w:p>
    <w:p w14:paraId="29DC8B6C" w14:textId="77777777" w:rsidR="0037768C" w:rsidRPr="007B6459" w:rsidRDefault="0037768C" w:rsidP="0037768C">
      <w:pPr>
        <w:spacing w:after="240"/>
        <w:rPr>
          <w:b/>
          <w:i/>
          <w:sz w:val="24"/>
          <w:u w:val="single"/>
        </w:rPr>
      </w:pPr>
      <w:r w:rsidRPr="007B6459">
        <w:rPr>
          <w:b/>
          <w:i/>
          <w:sz w:val="24"/>
          <w:u w:val="single"/>
        </w:rPr>
        <w:t>Ventas</w:t>
      </w:r>
    </w:p>
    <w:p w14:paraId="0CDD7C03" w14:textId="77777777"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14:paraId="27EB4766" w14:textId="77777777" w:rsidR="0037768C" w:rsidRPr="0037768C" w:rsidRDefault="0037768C" w:rsidP="0037768C">
      <w:pPr>
        <w:rPr>
          <w:b/>
          <w:sz w:val="24"/>
        </w:rPr>
      </w:pPr>
    </w:p>
    <w:p w14:paraId="081ED266" w14:textId="77777777" w:rsidR="0037768C" w:rsidRDefault="0037768C" w:rsidP="0037768C">
      <w:pPr>
        <w:spacing w:after="240"/>
        <w:rPr>
          <w:b/>
          <w:i/>
          <w:sz w:val="24"/>
        </w:rPr>
      </w:pPr>
      <w:r w:rsidRPr="00845A40">
        <w:rPr>
          <w:b/>
          <w:i/>
          <w:sz w:val="24"/>
        </w:rPr>
        <w:t>Entradas:</w:t>
      </w:r>
    </w:p>
    <w:p w14:paraId="217A4B54" w14:textId="77777777" w:rsidR="0082561E" w:rsidRPr="0082561E" w:rsidRDefault="0082561E" w:rsidP="0037768C">
      <w:pPr>
        <w:spacing w:after="240"/>
        <w:rPr>
          <w:sz w:val="24"/>
        </w:rPr>
      </w:pPr>
      <w:r>
        <w:rPr>
          <w:i/>
          <w:sz w:val="24"/>
        </w:rPr>
        <w:t>Información:</w:t>
      </w:r>
    </w:p>
    <w:p w14:paraId="6BA898CD" w14:textId="77777777" w:rsidR="0037768C" w:rsidRDefault="00374024" w:rsidP="00845A40">
      <w:pPr>
        <w:pStyle w:val="Prrafodelista"/>
        <w:numPr>
          <w:ilvl w:val="0"/>
          <w:numId w:val="5"/>
        </w:numPr>
        <w:spacing w:after="240"/>
        <w:rPr>
          <w:sz w:val="24"/>
        </w:rPr>
      </w:pPr>
      <w:r>
        <w:rPr>
          <w:sz w:val="24"/>
        </w:rPr>
        <w:t>Orden de venta</w:t>
      </w:r>
    </w:p>
    <w:p w14:paraId="3DFACEA8" w14:textId="77777777"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14:paraId="59D6E94F" w14:textId="77777777"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14:paraId="24C15338" w14:textId="77777777"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14:paraId="27A244D1" w14:textId="77777777"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14:paraId="1736C59E" w14:textId="77777777" w:rsidR="00AC0369" w:rsidRDefault="007B6459" w:rsidP="00AC0369">
      <w:pPr>
        <w:pStyle w:val="Prrafodelista"/>
        <w:numPr>
          <w:ilvl w:val="0"/>
          <w:numId w:val="5"/>
        </w:numPr>
        <w:spacing w:after="240"/>
        <w:rPr>
          <w:sz w:val="24"/>
        </w:rPr>
      </w:pPr>
      <w:r>
        <w:rPr>
          <w:sz w:val="24"/>
        </w:rPr>
        <w:t>Historial del cliente</w:t>
      </w:r>
    </w:p>
    <w:p w14:paraId="2B480103" w14:textId="77777777" w:rsidR="00AC0369" w:rsidRPr="00AC0369" w:rsidRDefault="00AC0369" w:rsidP="00AC0369">
      <w:pPr>
        <w:pStyle w:val="Prrafodelista"/>
        <w:numPr>
          <w:ilvl w:val="0"/>
          <w:numId w:val="5"/>
        </w:numPr>
        <w:spacing w:after="240"/>
        <w:rPr>
          <w:sz w:val="24"/>
        </w:rPr>
      </w:pPr>
      <w:r>
        <w:rPr>
          <w:sz w:val="24"/>
        </w:rPr>
        <w:t>Valija de vendedor</w:t>
      </w:r>
    </w:p>
    <w:p w14:paraId="045B95ED" w14:textId="77777777" w:rsidR="0037768C" w:rsidRPr="00845A40" w:rsidRDefault="0037768C" w:rsidP="0037768C">
      <w:pPr>
        <w:spacing w:after="240"/>
        <w:rPr>
          <w:sz w:val="24"/>
        </w:rPr>
      </w:pPr>
      <w:r w:rsidRPr="00845A40">
        <w:rPr>
          <w:b/>
          <w:i/>
          <w:sz w:val="24"/>
        </w:rPr>
        <w:t>Procesos:</w:t>
      </w:r>
    </w:p>
    <w:p w14:paraId="489363AA" w14:textId="77777777"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14:paraId="59633DEF" w14:textId="77777777"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82561E">
        <w:rPr>
          <w:sz w:val="24"/>
        </w:rPr>
        <w:t>Profit</w:t>
      </w:r>
      <w:proofErr w:type="spellEnd"/>
      <w:r w:rsidRPr="0082561E">
        <w:rPr>
          <w:sz w:val="24"/>
        </w:rPr>
        <w:t>.</w:t>
      </w:r>
    </w:p>
    <w:p w14:paraId="4F4BD71C" w14:textId="77777777"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14:paraId="2B882C7B" w14:textId="77777777"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14:paraId="221F4653" w14:textId="77777777"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w:t>
      </w:r>
      <w:proofErr w:type="gramStart"/>
      <w:r w:rsidR="00D80B24">
        <w:rPr>
          <w:sz w:val="24"/>
        </w:rPr>
        <w:t>despacharse</w:t>
      </w:r>
      <w:proofErr w:type="gramEnd"/>
      <w:r w:rsidR="00D80B24">
        <w:rPr>
          <w:sz w:val="24"/>
        </w:rPr>
        <w:t xml:space="preserve"> pero no tiene </w:t>
      </w:r>
      <w:r w:rsidR="00E26D37">
        <w:rPr>
          <w:sz w:val="24"/>
        </w:rPr>
        <w:t>aún una factura asociada</w:t>
      </w:r>
      <w:r w:rsidR="00D80B24">
        <w:rPr>
          <w:sz w:val="24"/>
        </w:rPr>
        <w:t>.</w:t>
      </w:r>
    </w:p>
    <w:p w14:paraId="24D99740" w14:textId="77777777"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14:paraId="4A8C3576" w14:textId="77777777"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14:paraId="7FEBC715" w14:textId="77777777"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14:paraId="13415AF5" w14:textId="77777777"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14:paraId="4D4B12E3" w14:textId="77777777"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14:paraId="54207CE9" w14:textId="77777777"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w:t>
      </w:r>
      <w:proofErr w:type="spellStart"/>
      <w:r>
        <w:rPr>
          <w:sz w:val="24"/>
        </w:rPr>
        <w:t>historia</w:t>
      </w:r>
      <w:r w:rsidR="007B6459">
        <w:rPr>
          <w:sz w:val="24"/>
        </w:rPr>
        <w:t>l</w:t>
      </w:r>
      <w:proofErr w:type="spellEnd"/>
      <w:r>
        <w:rPr>
          <w:sz w:val="24"/>
        </w:rPr>
        <w:t xml:space="preserve"> del cliente, se le asigna un monto máximo de crédito y un plazo máximo a cada cliente, el cual se va extendiendo, reduciendo o manteniendo conforme el cliente cumpla con las condiciones del plazo. </w:t>
      </w:r>
    </w:p>
    <w:p w14:paraId="7D64C671" w14:textId="77777777"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14:paraId="1E1DC80D" w14:textId="77777777"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 xml:space="preserve">ste con el fin de minimizar los errores que se presenten ya sea de facturación, despacho u otros de tal manera que siempre </w:t>
      </w:r>
      <w:proofErr w:type="gramStart"/>
      <w:r w:rsidR="0037768C" w:rsidRPr="0037768C">
        <w:rPr>
          <w:sz w:val="24"/>
        </w:rPr>
        <w:t>e</w:t>
      </w:r>
      <w:proofErr w:type="gramEnd"/>
      <w:r w:rsidR="0037768C" w:rsidRPr="0037768C">
        <w:rPr>
          <w:sz w:val="24"/>
        </w:rPr>
        <w:t xml:space="preserve"> </w:t>
      </w:r>
      <w:proofErr w:type="gramStart"/>
      <w:r w:rsidR="0037768C" w:rsidRPr="0037768C">
        <w:rPr>
          <w:sz w:val="24"/>
        </w:rPr>
        <w:t>le</w:t>
      </w:r>
      <w:proofErr w:type="gramEnd"/>
      <w:r w:rsidR="0037768C" w:rsidRPr="0037768C">
        <w:rPr>
          <w:sz w:val="24"/>
        </w:rPr>
        <w:t xml:space="preserve"> den respuesta a las problemáticas.</w:t>
      </w:r>
    </w:p>
    <w:p w14:paraId="77905CE2" w14:textId="77777777" w:rsidR="0037768C" w:rsidRDefault="0037768C" w:rsidP="0037768C">
      <w:pPr>
        <w:spacing w:after="240"/>
        <w:rPr>
          <w:b/>
          <w:i/>
          <w:sz w:val="24"/>
        </w:rPr>
      </w:pPr>
      <w:r w:rsidRPr="004C31FC">
        <w:rPr>
          <w:b/>
          <w:i/>
          <w:sz w:val="24"/>
        </w:rPr>
        <w:lastRenderedPageBreak/>
        <w:t>Salidas:</w:t>
      </w:r>
    </w:p>
    <w:p w14:paraId="784832D9" w14:textId="77777777" w:rsidR="0082561E" w:rsidRPr="0082561E" w:rsidRDefault="0082561E" w:rsidP="0037768C">
      <w:pPr>
        <w:spacing w:after="240"/>
        <w:rPr>
          <w:i/>
          <w:sz w:val="24"/>
        </w:rPr>
      </w:pPr>
      <w:r>
        <w:rPr>
          <w:i/>
          <w:sz w:val="24"/>
        </w:rPr>
        <w:t>Información:</w:t>
      </w:r>
    </w:p>
    <w:p w14:paraId="04D3ACA4" w14:textId="77777777" w:rsidR="0037768C" w:rsidRDefault="000554A1" w:rsidP="000554A1">
      <w:pPr>
        <w:pStyle w:val="Prrafodelista"/>
        <w:numPr>
          <w:ilvl w:val="0"/>
          <w:numId w:val="11"/>
        </w:numPr>
        <w:spacing w:after="240"/>
        <w:rPr>
          <w:sz w:val="24"/>
        </w:rPr>
      </w:pPr>
      <w:r>
        <w:rPr>
          <w:sz w:val="24"/>
        </w:rPr>
        <w:t>Factura de venta</w:t>
      </w:r>
    </w:p>
    <w:p w14:paraId="4792C228" w14:textId="77777777" w:rsidR="000554A1" w:rsidRDefault="00C21C97" w:rsidP="000554A1">
      <w:pPr>
        <w:pStyle w:val="Prrafodelista"/>
        <w:numPr>
          <w:ilvl w:val="0"/>
          <w:numId w:val="11"/>
        </w:numPr>
        <w:spacing w:after="240"/>
        <w:rPr>
          <w:sz w:val="24"/>
        </w:rPr>
      </w:pPr>
      <w:r>
        <w:rPr>
          <w:sz w:val="24"/>
        </w:rPr>
        <w:t>Nota de crédito (descuento)</w:t>
      </w:r>
    </w:p>
    <w:p w14:paraId="642F434F" w14:textId="77777777" w:rsidR="00C21C97" w:rsidRDefault="00C21C97" w:rsidP="000554A1">
      <w:pPr>
        <w:pStyle w:val="Prrafodelista"/>
        <w:numPr>
          <w:ilvl w:val="0"/>
          <w:numId w:val="11"/>
        </w:numPr>
        <w:spacing w:after="240"/>
        <w:rPr>
          <w:sz w:val="24"/>
        </w:rPr>
      </w:pPr>
      <w:r>
        <w:rPr>
          <w:sz w:val="24"/>
        </w:rPr>
        <w:t>Nota de crédito (devolución)</w:t>
      </w:r>
    </w:p>
    <w:p w14:paraId="0436122F" w14:textId="77777777" w:rsidR="00E66420" w:rsidRDefault="00E66420" w:rsidP="000554A1">
      <w:pPr>
        <w:pStyle w:val="Prrafodelista"/>
        <w:numPr>
          <w:ilvl w:val="0"/>
          <w:numId w:val="11"/>
        </w:numPr>
        <w:spacing w:after="240"/>
        <w:rPr>
          <w:sz w:val="24"/>
        </w:rPr>
      </w:pPr>
      <w:r>
        <w:rPr>
          <w:sz w:val="24"/>
        </w:rPr>
        <w:t>Formato de devoluciones</w:t>
      </w:r>
    </w:p>
    <w:p w14:paraId="29643871" w14:textId="77777777" w:rsidR="00855230" w:rsidRDefault="00855230" w:rsidP="000554A1">
      <w:pPr>
        <w:pStyle w:val="Prrafodelista"/>
        <w:numPr>
          <w:ilvl w:val="0"/>
          <w:numId w:val="11"/>
        </w:numPr>
        <w:spacing w:after="240"/>
        <w:rPr>
          <w:sz w:val="24"/>
        </w:rPr>
      </w:pPr>
      <w:r>
        <w:rPr>
          <w:sz w:val="24"/>
        </w:rPr>
        <w:t>Precios actualizados</w:t>
      </w:r>
    </w:p>
    <w:p w14:paraId="04D616B4" w14:textId="77777777" w:rsidR="00855230" w:rsidRPr="00F7162A" w:rsidRDefault="00855230" w:rsidP="000554A1">
      <w:pPr>
        <w:pStyle w:val="Prrafodelista"/>
        <w:numPr>
          <w:ilvl w:val="0"/>
          <w:numId w:val="11"/>
        </w:numPr>
        <w:spacing w:after="240"/>
        <w:rPr>
          <w:i/>
          <w:sz w:val="24"/>
        </w:rPr>
      </w:pPr>
      <w:r w:rsidRPr="00F7162A">
        <w:rPr>
          <w:i/>
          <w:sz w:val="24"/>
        </w:rPr>
        <w:t>Lista de precios</w:t>
      </w:r>
    </w:p>
    <w:p w14:paraId="2431AE17" w14:textId="77777777" w:rsidR="00855230" w:rsidRPr="00855230" w:rsidRDefault="00855230" w:rsidP="000554A1">
      <w:pPr>
        <w:pStyle w:val="Prrafodelista"/>
        <w:numPr>
          <w:ilvl w:val="0"/>
          <w:numId w:val="11"/>
        </w:numPr>
        <w:spacing w:after="240"/>
        <w:rPr>
          <w:i/>
          <w:sz w:val="24"/>
        </w:rPr>
      </w:pPr>
      <w:r w:rsidRPr="00855230">
        <w:rPr>
          <w:i/>
          <w:sz w:val="24"/>
        </w:rPr>
        <w:t>Base de clientes</w:t>
      </w:r>
    </w:p>
    <w:p w14:paraId="20F072C3" w14:textId="77777777" w:rsidR="00805684" w:rsidRPr="00F7162A" w:rsidRDefault="00805684" w:rsidP="000554A1">
      <w:pPr>
        <w:pStyle w:val="Prrafodelista"/>
        <w:numPr>
          <w:ilvl w:val="0"/>
          <w:numId w:val="11"/>
        </w:numPr>
        <w:spacing w:after="240"/>
        <w:rPr>
          <w:i/>
          <w:sz w:val="24"/>
        </w:rPr>
      </w:pPr>
      <w:r w:rsidRPr="00F7162A">
        <w:rPr>
          <w:i/>
          <w:sz w:val="24"/>
        </w:rPr>
        <w:t>Nota de queja</w:t>
      </w:r>
    </w:p>
    <w:p w14:paraId="436F647A" w14:textId="77777777" w:rsidR="004342AD" w:rsidRPr="004342AD" w:rsidRDefault="0041239F" w:rsidP="00FC38EE">
      <w:pPr>
        <w:pStyle w:val="Prrafodelista"/>
        <w:numPr>
          <w:ilvl w:val="0"/>
          <w:numId w:val="13"/>
        </w:numPr>
        <w:spacing w:after="240"/>
        <w:rPr>
          <w:sz w:val="24"/>
        </w:rPr>
      </w:pPr>
      <w:r w:rsidRPr="0041239F">
        <w:rPr>
          <w:sz w:val="24"/>
        </w:rPr>
        <w:t>Reportes de ventas</w:t>
      </w:r>
    </w:p>
    <w:p w14:paraId="236E7AA8" w14:textId="77777777" w:rsidR="0037768C" w:rsidRPr="007408A1" w:rsidRDefault="0037768C" w:rsidP="0037768C">
      <w:pPr>
        <w:spacing w:after="240"/>
        <w:rPr>
          <w:b/>
          <w:i/>
          <w:sz w:val="24"/>
        </w:rPr>
      </w:pPr>
      <w:r w:rsidRPr="007B6459">
        <w:rPr>
          <w:b/>
          <w:i/>
          <w:sz w:val="24"/>
          <w:u w:val="single"/>
        </w:rPr>
        <w:t>Contabilidad</w:t>
      </w:r>
    </w:p>
    <w:p w14:paraId="60644CCE" w14:textId="77777777"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14:paraId="02E36982" w14:textId="77777777" w:rsidR="004C31FC" w:rsidRPr="004C31FC" w:rsidRDefault="004C31FC" w:rsidP="0037768C">
      <w:pPr>
        <w:spacing w:after="240"/>
        <w:rPr>
          <w:sz w:val="24"/>
        </w:rPr>
      </w:pPr>
    </w:p>
    <w:p w14:paraId="69535E91" w14:textId="77777777" w:rsidR="0037768C" w:rsidRDefault="0037768C" w:rsidP="0037768C">
      <w:pPr>
        <w:spacing w:after="240"/>
        <w:rPr>
          <w:b/>
          <w:i/>
          <w:sz w:val="24"/>
        </w:rPr>
      </w:pPr>
      <w:r w:rsidRPr="004C31FC">
        <w:rPr>
          <w:b/>
          <w:i/>
          <w:sz w:val="24"/>
        </w:rPr>
        <w:t>Entradas:</w:t>
      </w:r>
    </w:p>
    <w:p w14:paraId="3E5FBF50" w14:textId="77777777" w:rsidR="0082561E" w:rsidRPr="0082561E" w:rsidRDefault="0082561E" w:rsidP="0037768C">
      <w:pPr>
        <w:spacing w:after="240"/>
        <w:rPr>
          <w:i/>
          <w:sz w:val="24"/>
        </w:rPr>
      </w:pPr>
      <w:r>
        <w:rPr>
          <w:i/>
          <w:sz w:val="24"/>
        </w:rPr>
        <w:t>Información:</w:t>
      </w:r>
    </w:p>
    <w:p w14:paraId="7A3B3A59" w14:textId="77777777" w:rsidR="004342AD" w:rsidRDefault="004342AD" w:rsidP="004342AD">
      <w:pPr>
        <w:pStyle w:val="Prrafodelista"/>
        <w:numPr>
          <w:ilvl w:val="0"/>
          <w:numId w:val="14"/>
        </w:numPr>
        <w:spacing w:after="240"/>
        <w:rPr>
          <w:sz w:val="24"/>
        </w:rPr>
      </w:pPr>
      <w:r>
        <w:rPr>
          <w:sz w:val="24"/>
        </w:rPr>
        <w:t>Facturas de compra</w:t>
      </w:r>
    </w:p>
    <w:p w14:paraId="4D3A63D0" w14:textId="77777777" w:rsidR="005D55E4" w:rsidRDefault="005D55E4" w:rsidP="004342AD">
      <w:pPr>
        <w:pStyle w:val="Prrafodelista"/>
        <w:numPr>
          <w:ilvl w:val="0"/>
          <w:numId w:val="14"/>
        </w:numPr>
        <w:spacing w:after="240"/>
        <w:rPr>
          <w:sz w:val="24"/>
        </w:rPr>
      </w:pPr>
      <w:r>
        <w:rPr>
          <w:sz w:val="24"/>
        </w:rPr>
        <w:t>Facturas de servicios</w:t>
      </w:r>
    </w:p>
    <w:p w14:paraId="54140997" w14:textId="77777777" w:rsidR="004342AD" w:rsidRDefault="004342AD" w:rsidP="004342AD">
      <w:pPr>
        <w:pStyle w:val="Prrafodelista"/>
        <w:numPr>
          <w:ilvl w:val="0"/>
          <w:numId w:val="14"/>
        </w:numPr>
        <w:spacing w:after="240"/>
        <w:rPr>
          <w:sz w:val="24"/>
        </w:rPr>
      </w:pPr>
      <w:r>
        <w:rPr>
          <w:sz w:val="24"/>
        </w:rPr>
        <w:t>Facturas de venta</w:t>
      </w:r>
    </w:p>
    <w:p w14:paraId="1FC0B655" w14:textId="77777777" w:rsidR="00FA760A" w:rsidRDefault="00FA760A" w:rsidP="004342AD">
      <w:pPr>
        <w:pStyle w:val="Prrafodelista"/>
        <w:numPr>
          <w:ilvl w:val="0"/>
          <w:numId w:val="14"/>
        </w:numPr>
        <w:spacing w:after="240"/>
        <w:rPr>
          <w:sz w:val="24"/>
        </w:rPr>
      </w:pPr>
      <w:r>
        <w:rPr>
          <w:sz w:val="24"/>
        </w:rPr>
        <w:t>Factura deberes formales</w:t>
      </w:r>
    </w:p>
    <w:p w14:paraId="3F1F9181" w14:textId="77777777" w:rsidR="00FA760A" w:rsidRDefault="00FA760A" w:rsidP="004342AD">
      <w:pPr>
        <w:pStyle w:val="Prrafodelista"/>
        <w:numPr>
          <w:ilvl w:val="0"/>
          <w:numId w:val="14"/>
        </w:numPr>
        <w:spacing w:after="240"/>
        <w:rPr>
          <w:sz w:val="24"/>
        </w:rPr>
      </w:pPr>
      <w:r>
        <w:rPr>
          <w:sz w:val="24"/>
        </w:rPr>
        <w:t>Solvencia de pagos</w:t>
      </w:r>
    </w:p>
    <w:p w14:paraId="391DC54D" w14:textId="77777777" w:rsidR="001431A6" w:rsidRDefault="001431A6" w:rsidP="004342AD">
      <w:pPr>
        <w:pStyle w:val="Prrafodelista"/>
        <w:numPr>
          <w:ilvl w:val="0"/>
          <w:numId w:val="14"/>
        </w:numPr>
        <w:spacing w:after="240"/>
        <w:rPr>
          <w:sz w:val="24"/>
        </w:rPr>
      </w:pPr>
      <w:r>
        <w:rPr>
          <w:sz w:val="24"/>
        </w:rPr>
        <w:t>Cuentas por cobrar</w:t>
      </w:r>
    </w:p>
    <w:p w14:paraId="4626E0BB" w14:textId="77777777" w:rsidR="001431A6" w:rsidRDefault="001431A6" w:rsidP="004342AD">
      <w:pPr>
        <w:pStyle w:val="Prrafodelista"/>
        <w:numPr>
          <w:ilvl w:val="0"/>
          <w:numId w:val="14"/>
        </w:numPr>
        <w:spacing w:after="240"/>
        <w:rPr>
          <w:sz w:val="24"/>
        </w:rPr>
      </w:pPr>
      <w:r>
        <w:rPr>
          <w:sz w:val="24"/>
        </w:rPr>
        <w:t>Cuentas por pagar</w:t>
      </w:r>
    </w:p>
    <w:p w14:paraId="5C8843E4" w14:textId="77777777" w:rsidR="004342AD" w:rsidRDefault="007408A1" w:rsidP="004342AD">
      <w:pPr>
        <w:pStyle w:val="Prrafodelista"/>
        <w:numPr>
          <w:ilvl w:val="0"/>
          <w:numId w:val="14"/>
        </w:numPr>
        <w:spacing w:after="240"/>
        <w:rPr>
          <w:sz w:val="24"/>
        </w:rPr>
      </w:pPr>
      <w:r>
        <w:rPr>
          <w:sz w:val="24"/>
        </w:rPr>
        <w:t>Ley Orgánica de Aduanas</w:t>
      </w:r>
    </w:p>
    <w:p w14:paraId="72A1797C" w14:textId="77777777" w:rsidR="007408A1" w:rsidRDefault="007408A1" w:rsidP="004342AD">
      <w:pPr>
        <w:pStyle w:val="Prrafodelista"/>
        <w:numPr>
          <w:ilvl w:val="0"/>
          <w:numId w:val="14"/>
        </w:numPr>
        <w:spacing w:after="240"/>
        <w:rPr>
          <w:sz w:val="24"/>
        </w:rPr>
      </w:pPr>
      <w:r>
        <w:rPr>
          <w:sz w:val="24"/>
        </w:rPr>
        <w:t>VEN-NIF</w:t>
      </w:r>
    </w:p>
    <w:p w14:paraId="37BE8D52" w14:textId="77777777" w:rsidR="007408A1" w:rsidRDefault="007408A1" w:rsidP="004342AD">
      <w:pPr>
        <w:pStyle w:val="Prrafodelista"/>
        <w:numPr>
          <w:ilvl w:val="0"/>
          <w:numId w:val="14"/>
        </w:numPr>
        <w:spacing w:after="240"/>
        <w:rPr>
          <w:sz w:val="24"/>
        </w:rPr>
      </w:pPr>
      <w:r>
        <w:rPr>
          <w:sz w:val="24"/>
        </w:rPr>
        <w:t>NIC</w:t>
      </w:r>
    </w:p>
    <w:p w14:paraId="2440659F" w14:textId="77777777" w:rsidR="0082561E" w:rsidRPr="005476CB" w:rsidRDefault="005D55E4" w:rsidP="0082561E">
      <w:pPr>
        <w:pStyle w:val="Prrafodelista"/>
        <w:numPr>
          <w:ilvl w:val="0"/>
          <w:numId w:val="14"/>
        </w:numPr>
        <w:spacing w:after="240"/>
        <w:rPr>
          <w:sz w:val="24"/>
        </w:rPr>
      </w:pPr>
      <w:r>
        <w:rPr>
          <w:sz w:val="24"/>
        </w:rPr>
        <w:t>Retenciones</w:t>
      </w:r>
    </w:p>
    <w:p w14:paraId="55874EA4" w14:textId="77777777" w:rsidR="004974D2" w:rsidRPr="004974D2" w:rsidRDefault="0037768C" w:rsidP="006D3CCE">
      <w:pPr>
        <w:spacing w:after="240"/>
        <w:rPr>
          <w:sz w:val="24"/>
        </w:rPr>
      </w:pPr>
      <w:r w:rsidRPr="004C31FC">
        <w:rPr>
          <w:b/>
          <w:i/>
          <w:sz w:val="24"/>
        </w:rPr>
        <w:t>Procesos:</w:t>
      </w:r>
    </w:p>
    <w:p w14:paraId="42E0C72A" w14:textId="77777777"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 xml:space="preserve">envió de valijas, gastos por compra de artículos </w:t>
      </w:r>
      <w:proofErr w:type="gramStart"/>
      <w:r w:rsidR="004974D2" w:rsidRPr="004974D2">
        <w:rPr>
          <w:sz w:val="24"/>
        </w:rPr>
        <w:t>e</w:t>
      </w:r>
      <w:proofErr w:type="gramEnd"/>
      <w:r w:rsidR="004974D2" w:rsidRPr="004974D2">
        <w:rPr>
          <w:sz w:val="24"/>
        </w:rPr>
        <w:t xml:space="preserve"> oficina, mantenimiento local, equipo y vehículo.</w:t>
      </w:r>
    </w:p>
    <w:p w14:paraId="44456B14" w14:textId="77777777"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14:paraId="3629A96B" w14:textId="77777777"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14:paraId="77554ED3" w14:textId="77777777"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14:paraId="1EBDF681" w14:textId="77777777"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14:paraId="78A68475" w14:textId="77777777"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14:paraId="2734754A" w14:textId="77777777"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14:paraId="22846A3B" w14:textId="77777777"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14:paraId="4CEC24D0" w14:textId="77777777"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14:paraId="1A4D0F10" w14:textId="77777777"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14:paraId="1947A7F1" w14:textId="77777777" w:rsidR="0082561E" w:rsidRDefault="0037768C" w:rsidP="0037768C">
      <w:pPr>
        <w:spacing w:after="240"/>
        <w:rPr>
          <w:b/>
          <w:i/>
          <w:sz w:val="24"/>
        </w:rPr>
      </w:pPr>
      <w:r w:rsidRPr="004C31FC">
        <w:rPr>
          <w:b/>
          <w:i/>
          <w:sz w:val="24"/>
        </w:rPr>
        <w:t>Salidas:</w:t>
      </w:r>
    </w:p>
    <w:p w14:paraId="6D0274D5" w14:textId="77777777" w:rsidR="0082561E" w:rsidRPr="0082561E" w:rsidRDefault="0082561E" w:rsidP="0037768C">
      <w:pPr>
        <w:spacing w:after="240"/>
        <w:rPr>
          <w:i/>
          <w:sz w:val="24"/>
        </w:rPr>
      </w:pPr>
      <w:r>
        <w:rPr>
          <w:i/>
          <w:sz w:val="24"/>
        </w:rPr>
        <w:t>Información:</w:t>
      </w:r>
    </w:p>
    <w:p w14:paraId="1248F6A2" w14:textId="77777777" w:rsidR="004342AD" w:rsidRDefault="001431A6" w:rsidP="004342AD">
      <w:pPr>
        <w:pStyle w:val="Prrafodelista"/>
        <w:numPr>
          <w:ilvl w:val="0"/>
          <w:numId w:val="15"/>
        </w:numPr>
        <w:spacing w:after="240"/>
        <w:rPr>
          <w:sz w:val="24"/>
        </w:rPr>
      </w:pPr>
      <w:r>
        <w:rPr>
          <w:sz w:val="24"/>
        </w:rPr>
        <w:t>Estados financieros</w:t>
      </w:r>
    </w:p>
    <w:p w14:paraId="142A6405" w14:textId="77777777" w:rsidR="004342AD" w:rsidRDefault="004342AD" w:rsidP="004342AD">
      <w:pPr>
        <w:pStyle w:val="Prrafodelista"/>
        <w:numPr>
          <w:ilvl w:val="0"/>
          <w:numId w:val="15"/>
        </w:numPr>
        <w:spacing w:after="240"/>
        <w:rPr>
          <w:sz w:val="24"/>
        </w:rPr>
      </w:pPr>
      <w:r>
        <w:rPr>
          <w:sz w:val="24"/>
        </w:rPr>
        <w:t>Retenciones de IVA y ISLR</w:t>
      </w:r>
    </w:p>
    <w:p w14:paraId="394BCC03" w14:textId="77777777" w:rsidR="004342AD" w:rsidRDefault="004342AD" w:rsidP="004342AD">
      <w:pPr>
        <w:pStyle w:val="Prrafodelista"/>
        <w:numPr>
          <w:ilvl w:val="0"/>
          <w:numId w:val="15"/>
        </w:numPr>
        <w:spacing w:after="240"/>
        <w:rPr>
          <w:sz w:val="24"/>
        </w:rPr>
      </w:pPr>
      <w:r>
        <w:rPr>
          <w:sz w:val="24"/>
        </w:rPr>
        <w:t>Libros contables</w:t>
      </w:r>
    </w:p>
    <w:p w14:paraId="2BDE71C6" w14:textId="77777777" w:rsidR="004342AD" w:rsidRDefault="001431A6" w:rsidP="004342AD">
      <w:pPr>
        <w:pStyle w:val="Prrafodelista"/>
        <w:numPr>
          <w:ilvl w:val="0"/>
          <w:numId w:val="15"/>
        </w:numPr>
        <w:spacing w:after="240"/>
        <w:rPr>
          <w:sz w:val="24"/>
        </w:rPr>
      </w:pPr>
      <w:r w:rsidRPr="001431A6">
        <w:rPr>
          <w:sz w:val="24"/>
        </w:rPr>
        <w:t>Documentos mercantiles</w:t>
      </w:r>
    </w:p>
    <w:p w14:paraId="0FBF74E0" w14:textId="77777777" w:rsidR="006D3CCE" w:rsidRDefault="006D3CCE" w:rsidP="004342AD">
      <w:pPr>
        <w:pStyle w:val="Prrafodelista"/>
        <w:numPr>
          <w:ilvl w:val="0"/>
          <w:numId w:val="15"/>
        </w:numPr>
        <w:spacing w:after="240"/>
        <w:rPr>
          <w:sz w:val="24"/>
        </w:rPr>
      </w:pPr>
      <w:r>
        <w:rPr>
          <w:sz w:val="24"/>
        </w:rPr>
        <w:t>Constancias</w:t>
      </w:r>
    </w:p>
    <w:p w14:paraId="3EF374D7" w14:textId="77777777" w:rsidR="006D3CCE" w:rsidRDefault="006D3CCE" w:rsidP="004342AD">
      <w:pPr>
        <w:pStyle w:val="Prrafodelista"/>
        <w:numPr>
          <w:ilvl w:val="0"/>
          <w:numId w:val="15"/>
        </w:numPr>
        <w:spacing w:after="240"/>
        <w:rPr>
          <w:sz w:val="24"/>
        </w:rPr>
      </w:pPr>
      <w:r>
        <w:rPr>
          <w:sz w:val="24"/>
        </w:rPr>
        <w:t>Comunicados</w:t>
      </w:r>
    </w:p>
    <w:p w14:paraId="1CD6302D" w14:textId="77777777" w:rsidR="001636EA" w:rsidRDefault="001636EA" w:rsidP="004342AD">
      <w:pPr>
        <w:pStyle w:val="Prrafodelista"/>
        <w:numPr>
          <w:ilvl w:val="0"/>
          <w:numId w:val="15"/>
        </w:numPr>
        <w:spacing w:after="240"/>
        <w:rPr>
          <w:sz w:val="24"/>
        </w:rPr>
      </w:pPr>
      <w:r>
        <w:rPr>
          <w:sz w:val="24"/>
        </w:rPr>
        <w:t>Recibos de nómina</w:t>
      </w:r>
    </w:p>
    <w:p w14:paraId="6003008B" w14:textId="77777777" w:rsidR="001636EA" w:rsidRPr="001431A6" w:rsidRDefault="001636EA" w:rsidP="004342AD">
      <w:pPr>
        <w:pStyle w:val="Prrafodelista"/>
        <w:numPr>
          <w:ilvl w:val="0"/>
          <w:numId w:val="15"/>
        </w:numPr>
        <w:spacing w:after="240"/>
        <w:rPr>
          <w:sz w:val="24"/>
        </w:rPr>
      </w:pPr>
      <w:r>
        <w:rPr>
          <w:sz w:val="24"/>
        </w:rPr>
        <w:t>Cartelera Fiscal</w:t>
      </w:r>
    </w:p>
    <w:p w14:paraId="6E38B84C" w14:textId="77777777" w:rsidR="0037768C" w:rsidRPr="007B6459" w:rsidRDefault="0037768C" w:rsidP="0037768C">
      <w:pPr>
        <w:spacing w:after="240"/>
        <w:rPr>
          <w:b/>
          <w:i/>
          <w:sz w:val="24"/>
          <w:u w:val="single"/>
        </w:rPr>
      </w:pPr>
      <w:r w:rsidRPr="007B6459">
        <w:rPr>
          <w:b/>
          <w:i/>
          <w:sz w:val="24"/>
          <w:u w:val="single"/>
        </w:rPr>
        <w:t>Crédito y cobranza</w:t>
      </w:r>
    </w:p>
    <w:p w14:paraId="110339B8" w14:textId="77777777"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14:paraId="43C9EFEE" w14:textId="77777777" w:rsidR="0037768C" w:rsidRDefault="0037768C" w:rsidP="0037768C">
      <w:pPr>
        <w:spacing w:after="240"/>
        <w:rPr>
          <w:b/>
          <w:i/>
          <w:sz w:val="24"/>
        </w:rPr>
      </w:pPr>
      <w:r w:rsidRPr="004C31FC">
        <w:rPr>
          <w:b/>
          <w:i/>
          <w:sz w:val="24"/>
        </w:rPr>
        <w:t>Entradas:</w:t>
      </w:r>
    </w:p>
    <w:p w14:paraId="35065E1F" w14:textId="77777777" w:rsidR="0082561E" w:rsidRPr="0082561E" w:rsidRDefault="0082561E" w:rsidP="0037768C">
      <w:pPr>
        <w:spacing w:after="240"/>
        <w:rPr>
          <w:i/>
          <w:sz w:val="24"/>
        </w:rPr>
      </w:pPr>
      <w:r>
        <w:rPr>
          <w:i/>
          <w:sz w:val="24"/>
        </w:rPr>
        <w:t>Información:</w:t>
      </w:r>
    </w:p>
    <w:p w14:paraId="50558AE0" w14:textId="77777777" w:rsidR="00483A53" w:rsidRPr="00413FE2" w:rsidRDefault="00A31D12" w:rsidP="00483A53">
      <w:pPr>
        <w:pStyle w:val="Prrafodelista"/>
        <w:numPr>
          <w:ilvl w:val="0"/>
          <w:numId w:val="16"/>
        </w:numPr>
        <w:spacing w:after="240"/>
        <w:rPr>
          <w:sz w:val="24"/>
        </w:rPr>
      </w:pPr>
      <w:r w:rsidRPr="00413FE2">
        <w:rPr>
          <w:sz w:val="24"/>
        </w:rPr>
        <w:t>Base de cuentas por pagar</w:t>
      </w:r>
    </w:p>
    <w:p w14:paraId="7CBD9561" w14:textId="77777777" w:rsidR="00951382" w:rsidRDefault="00483A53" w:rsidP="00951382">
      <w:pPr>
        <w:pStyle w:val="Prrafodelista"/>
        <w:numPr>
          <w:ilvl w:val="0"/>
          <w:numId w:val="16"/>
        </w:numPr>
        <w:spacing w:after="240"/>
        <w:rPr>
          <w:sz w:val="24"/>
        </w:rPr>
      </w:pPr>
      <w:r>
        <w:rPr>
          <w:sz w:val="24"/>
        </w:rPr>
        <w:t>Resumen de transacciones bancarias (datos de transferencia)</w:t>
      </w:r>
    </w:p>
    <w:p w14:paraId="10189A8F" w14:textId="77777777" w:rsidR="00A31D12" w:rsidRDefault="00602DDC" w:rsidP="00A31D12">
      <w:pPr>
        <w:pStyle w:val="Prrafodelista"/>
        <w:numPr>
          <w:ilvl w:val="0"/>
          <w:numId w:val="16"/>
        </w:numPr>
        <w:spacing w:after="240"/>
        <w:rPr>
          <w:sz w:val="24"/>
        </w:rPr>
      </w:pPr>
      <w:r>
        <w:rPr>
          <w:sz w:val="24"/>
        </w:rPr>
        <w:t>Recibos de cobranza</w:t>
      </w:r>
    </w:p>
    <w:p w14:paraId="1AEE1E38" w14:textId="77777777" w:rsidR="00A31D12" w:rsidRDefault="00A31D12" w:rsidP="00A31D12">
      <w:pPr>
        <w:pStyle w:val="Prrafodelista"/>
        <w:numPr>
          <w:ilvl w:val="0"/>
          <w:numId w:val="16"/>
        </w:numPr>
        <w:spacing w:after="240"/>
        <w:rPr>
          <w:sz w:val="24"/>
        </w:rPr>
      </w:pPr>
      <w:r>
        <w:rPr>
          <w:sz w:val="24"/>
        </w:rPr>
        <w:t>Facturas</w:t>
      </w:r>
    </w:p>
    <w:p w14:paraId="3C09FBA6" w14:textId="77777777" w:rsidR="00A31D12" w:rsidRPr="00A31D12" w:rsidRDefault="00A31D12" w:rsidP="00A31D12">
      <w:pPr>
        <w:pStyle w:val="Prrafodelista"/>
        <w:numPr>
          <w:ilvl w:val="0"/>
          <w:numId w:val="16"/>
        </w:numPr>
        <w:spacing w:after="240"/>
        <w:rPr>
          <w:i/>
          <w:sz w:val="24"/>
        </w:rPr>
      </w:pPr>
      <w:r w:rsidRPr="00A31D12">
        <w:rPr>
          <w:i/>
          <w:sz w:val="24"/>
        </w:rPr>
        <w:t>Historial de cliente</w:t>
      </w:r>
    </w:p>
    <w:p w14:paraId="6607D6B6" w14:textId="77777777" w:rsidR="0037768C" w:rsidRDefault="0037768C" w:rsidP="0037768C">
      <w:pPr>
        <w:spacing w:after="240"/>
        <w:rPr>
          <w:b/>
          <w:i/>
          <w:sz w:val="24"/>
        </w:rPr>
      </w:pPr>
      <w:r w:rsidRPr="004C31FC">
        <w:rPr>
          <w:b/>
          <w:i/>
          <w:sz w:val="24"/>
        </w:rPr>
        <w:t>Procesos:</w:t>
      </w:r>
    </w:p>
    <w:p w14:paraId="55C4E1ED" w14:textId="77777777"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14:paraId="7D1C2AD1" w14:textId="77777777"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14:paraId="3CA39F71" w14:textId="77777777"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14:paraId="6C289448" w14:textId="77777777"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14:paraId="6BCD6D03" w14:textId="77777777"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14:paraId="42DC0ACB" w14:textId="77777777"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14:paraId="0E96ED95" w14:textId="77777777"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14:paraId="4F252CD1" w14:textId="77777777" w:rsidR="0037768C" w:rsidRDefault="0037768C" w:rsidP="0037768C">
      <w:pPr>
        <w:spacing w:after="240"/>
        <w:rPr>
          <w:b/>
          <w:i/>
          <w:sz w:val="24"/>
        </w:rPr>
      </w:pPr>
      <w:r w:rsidRPr="004C31FC">
        <w:rPr>
          <w:b/>
          <w:i/>
          <w:sz w:val="24"/>
        </w:rPr>
        <w:t>Salidas:</w:t>
      </w:r>
    </w:p>
    <w:p w14:paraId="603536E6" w14:textId="77777777" w:rsidR="0082561E" w:rsidRPr="0082561E" w:rsidRDefault="0082561E" w:rsidP="0037768C">
      <w:pPr>
        <w:spacing w:after="240"/>
        <w:rPr>
          <w:sz w:val="24"/>
        </w:rPr>
      </w:pPr>
      <w:r>
        <w:rPr>
          <w:i/>
          <w:sz w:val="24"/>
        </w:rPr>
        <w:t>Información:</w:t>
      </w:r>
    </w:p>
    <w:p w14:paraId="748801C0" w14:textId="77777777" w:rsidR="00483A53" w:rsidRPr="00413FE2" w:rsidRDefault="00483A53" w:rsidP="00483A53">
      <w:pPr>
        <w:pStyle w:val="Prrafodelista"/>
        <w:numPr>
          <w:ilvl w:val="0"/>
          <w:numId w:val="18"/>
        </w:numPr>
        <w:spacing w:after="240"/>
        <w:rPr>
          <w:sz w:val="24"/>
        </w:rPr>
      </w:pPr>
      <w:r w:rsidRPr="00413FE2">
        <w:rPr>
          <w:sz w:val="24"/>
        </w:rPr>
        <w:t>Banco de facturas</w:t>
      </w:r>
    </w:p>
    <w:p w14:paraId="20B807AE" w14:textId="77777777" w:rsidR="00483A53" w:rsidRPr="00602DDC" w:rsidRDefault="00602DDC" w:rsidP="00483A53">
      <w:pPr>
        <w:pStyle w:val="Prrafodelista"/>
        <w:numPr>
          <w:ilvl w:val="0"/>
          <w:numId w:val="18"/>
        </w:numPr>
        <w:spacing w:after="240"/>
        <w:rPr>
          <w:i/>
          <w:sz w:val="24"/>
        </w:rPr>
      </w:pPr>
      <w:r w:rsidRPr="00602DDC">
        <w:rPr>
          <w:sz w:val="24"/>
        </w:rPr>
        <w:t>Tabla de comisiones</w:t>
      </w:r>
    </w:p>
    <w:p w14:paraId="4F0B6B76" w14:textId="77777777" w:rsidR="00602DDC" w:rsidRPr="00A31D12" w:rsidRDefault="00602DDC" w:rsidP="00483A53">
      <w:pPr>
        <w:pStyle w:val="Prrafodelista"/>
        <w:numPr>
          <w:ilvl w:val="0"/>
          <w:numId w:val="18"/>
        </w:numPr>
        <w:spacing w:after="240"/>
        <w:rPr>
          <w:i/>
          <w:sz w:val="24"/>
        </w:rPr>
      </w:pPr>
      <w:r w:rsidRPr="00602DDC">
        <w:rPr>
          <w:i/>
          <w:sz w:val="24"/>
        </w:rPr>
        <w:t>Base de cuentas pendientes</w:t>
      </w:r>
    </w:p>
    <w:p w14:paraId="04267220" w14:textId="77777777" w:rsidR="00A31D12" w:rsidRPr="00A31D12" w:rsidRDefault="00A31D12" w:rsidP="00483A53">
      <w:pPr>
        <w:pStyle w:val="Prrafodelista"/>
        <w:numPr>
          <w:ilvl w:val="0"/>
          <w:numId w:val="18"/>
        </w:numPr>
        <w:spacing w:after="240"/>
        <w:rPr>
          <w:i/>
          <w:sz w:val="24"/>
        </w:rPr>
      </w:pPr>
      <w:r>
        <w:rPr>
          <w:sz w:val="24"/>
        </w:rPr>
        <w:t>Reporte de cuentas por pagar</w:t>
      </w:r>
    </w:p>
    <w:p w14:paraId="51F4EA73" w14:textId="77777777" w:rsidR="0082561E" w:rsidRPr="00AF3BE1" w:rsidRDefault="00A31D12" w:rsidP="00AF3BE1">
      <w:pPr>
        <w:pStyle w:val="Prrafodelista"/>
        <w:numPr>
          <w:ilvl w:val="0"/>
          <w:numId w:val="18"/>
        </w:numPr>
        <w:spacing w:after="240"/>
        <w:rPr>
          <w:i/>
          <w:sz w:val="24"/>
        </w:rPr>
      </w:pPr>
      <w:r w:rsidRPr="00A31D12">
        <w:rPr>
          <w:i/>
          <w:sz w:val="24"/>
        </w:rPr>
        <w:t>Historial de cliente</w:t>
      </w:r>
    </w:p>
    <w:p w14:paraId="3BD319CA" w14:textId="77777777" w:rsidR="00AF3BE1" w:rsidRDefault="00AF3BE1" w:rsidP="0037768C">
      <w:pPr>
        <w:spacing w:after="240"/>
        <w:rPr>
          <w:b/>
          <w:i/>
          <w:sz w:val="24"/>
          <w:u w:val="single"/>
        </w:rPr>
      </w:pPr>
    </w:p>
    <w:p w14:paraId="2C913652" w14:textId="77777777" w:rsidR="0037768C" w:rsidRPr="00951382" w:rsidRDefault="00016004" w:rsidP="00AF3BE1">
      <w:pPr>
        <w:spacing w:after="240"/>
        <w:ind w:left="708" w:hanging="708"/>
        <w:rPr>
          <w:b/>
          <w:i/>
          <w:sz w:val="24"/>
          <w:u w:val="single"/>
        </w:rPr>
      </w:pPr>
      <w:r w:rsidRPr="00951382">
        <w:rPr>
          <w:b/>
          <w:i/>
          <w:sz w:val="24"/>
          <w:u w:val="single"/>
        </w:rPr>
        <w:t>Compras</w:t>
      </w:r>
    </w:p>
    <w:p w14:paraId="59DDBCC2" w14:textId="77777777"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14:paraId="2A9F3791" w14:textId="77777777" w:rsidR="005476CB" w:rsidRPr="00016004" w:rsidRDefault="005476CB" w:rsidP="00016004">
      <w:pPr>
        <w:spacing w:after="240"/>
        <w:rPr>
          <w:sz w:val="24"/>
        </w:rPr>
      </w:pPr>
    </w:p>
    <w:p w14:paraId="39238E64" w14:textId="77777777" w:rsidR="00016004" w:rsidRDefault="00016004" w:rsidP="00016004">
      <w:pPr>
        <w:spacing w:after="240"/>
        <w:rPr>
          <w:b/>
          <w:i/>
          <w:sz w:val="24"/>
        </w:rPr>
      </w:pPr>
      <w:r w:rsidRPr="00016004">
        <w:rPr>
          <w:b/>
          <w:i/>
          <w:sz w:val="24"/>
        </w:rPr>
        <w:lastRenderedPageBreak/>
        <w:t>Entradas:</w:t>
      </w:r>
    </w:p>
    <w:p w14:paraId="241A6E91" w14:textId="77777777" w:rsidR="0082561E" w:rsidRPr="0082561E" w:rsidRDefault="0082561E" w:rsidP="00016004">
      <w:pPr>
        <w:spacing w:after="240"/>
        <w:rPr>
          <w:sz w:val="24"/>
        </w:rPr>
      </w:pPr>
      <w:r>
        <w:rPr>
          <w:i/>
          <w:sz w:val="24"/>
        </w:rPr>
        <w:t>Información:</w:t>
      </w:r>
    </w:p>
    <w:p w14:paraId="25107B28" w14:textId="77777777" w:rsidR="00903FB5" w:rsidRDefault="00447E1E" w:rsidP="00903FB5">
      <w:pPr>
        <w:pStyle w:val="Prrafodelista"/>
        <w:numPr>
          <w:ilvl w:val="0"/>
          <w:numId w:val="19"/>
        </w:numPr>
        <w:spacing w:after="240"/>
        <w:rPr>
          <w:sz w:val="24"/>
        </w:rPr>
      </w:pPr>
      <w:r>
        <w:rPr>
          <w:sz w:val="24"/>
        </w:rPr>
        <w:t>Control de inventario</w:t>
      </w:r>
    </w:p>
    <w:p w14:paraId="04517624" w14:textId="77777777" w:rsidR="00903FB5" w:rsidRDefault="00903FB5" w:rsidP="00903FB5">
      <w:pPr>
        <w:pStyle w:val="Prrafodelista"/>
        <w:numPr>
          <w:ilvl w:val="0"/>
          <w:numId w:val="19"/>
        </w:numPr>
        <w:rPr>
          <w:sz w:val="24"/>
        </w:rPr>
      </w:pPr>
      <w:r w:rsidRPr="00903FB5">
        <w:rPr>
          <w:sz w:val="24"/>
        </w:rPr>
        <w:t>Control de fallas de pedidos</w:t>
      </w:r>
    </w:p>
    <w:p w14:paraId="442DF6EE" w14:textId="77777777" w:rsidR="003227A7" w:rsidRDefault="003227A7" w:rsidP="00903FB5">
      <w:pPr>
        <w:pStyle w:val="Prrafodelista"/>
        <w:numPr>
          <w:ilvl w:val="0"/>
          <w:numId w:val="19"/>
        </w:numPr>
        <w:rPr>
          <w:sz w:val="24"/>
        </w:rPr>
      </w:pPr>
      <w:r>
        <w:rPr>
          <w:sz w:val="24"/>
        </w:rPr>
        <w:t>Lista de precios proveedores</w:t>
      </w:r>
    </w:p>
    <w:p w14:paraId="3266D69D" w14:textId="77777777" w:rsidR="003227A7" w:rsidRDefault="003227A7" w:rsidP="00903FB5">
      <w:pPr>
        <w:pStyle w:val="Prrafodelista"/>
        <w:numPr>
          <w:ilvl w:val="0"/>
          <w:numId w:val="19"/>
        </w:numPr>
        <w:rPr>
          <w:sz w:val="24"/>
        </w:rPr>
      </w:pPr>
      <w:r>
        <w:rPr>
          <w:sz w:val="24"/>
        </w:rPr>
        <w:t>Información de mercado</w:t>
      </w:r>
    </w:p>
    <w:p w14:paraId="2E4409D2" w14:textId="77777777" w:rsidR="003227A7" w:rsidRPr="00903FB5" w:rsidRDefault="00910557" w:rsidP="00903FB5">
      <w:pPr>
        <w:pStyle w:val="Prrafodelista"/>
        <w:numPr>
          <w:ilvl w:val="0"/>
          <w:numId w:val="19"/>
        </w:numPr>
        <w:rPr>
          <w:sz w:val="24"/>
        </w:rPr>
      </w:pPr>
      <w:r>
        <w:rPr>
          <w:sz w:val="24"/>
        </w:rPr>
        <w:t>Control de mercancía dañada/extraviada</w:t>
      </w:r>
    </w:p>
    <w:p w14:paraId="03398D64" w14:textId="77777777" w:rsidR="00903FB5" w:rsidRPr="00903FB5" w:rsidRDefault="00903FB5" w:rsidP="00903FB5">
      <w:pPr>
        <w:pStyle w:val="Prrafodelista"/>
        <w:spacing w:after="240"/>
        <w:rPr>
          <w:sz w:val="24"/>
        </w:rPr>
      </w:pPr>
    </w:p>
    <w:p w14:paraId="51F1EF79" w14:textId="77777777" w:rsidR="00016004" w:rsidRDefault="00016004" w:rsidP="00016004">
      <w:pPr>
        <w:spacing w:after="240"/>
        <w:rPr>
          <w:b/>
          <w:i/>
          <w:sz w:val="24"/>
        </w:rPr>
      </w:pPr>
      <w:r w:rsidRPr="00016004">
        <w:rPr>
          <w:b/>
          <w:i/>
          <w:sz w:val="24"/>
        </w:rPr>
        <w:t>Procesos:</w:t>
      </w:r>
    </w:p>
    <w:p w14:paraId="497CCD00" w14:textId="77777777"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14:paraId="53D153E3" w14:textId="77777777"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14:paraId="208C11F8" w14:textId="77777777"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14:paraId="389A1D27" w14:textId="77777777"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14:paraId="0B5D34A4" w14:textId="77777777"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14:paraId="11B93865" w14:textId="77777777"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14:paraId="09B532BE" w14:textId="77777777" w:rsidR="0082561E" w:rsidRDefault="0082561E" w:rsidP="00016004">
      <w:pPr>
        <w:spacing w:after="240"/>
        <w:rPr>
          <w:b/>
          <w:i/>
          <w:sz w:val="24"/>
        </w:rPr>
      </w:pPr>
    </w:p>
    <w:p w14:paraId="07685168" w14:textId="77777777" w:rsidR="005476CB" w:rsidRDefault="005476CB" w:rsidP="00016004">
      <w:pPr>
        <w:spacing w:after="240"/>
        <w:rPr>
          <w:b/>
          <w:i/>
          <w:sz w:val="24"/>
        </w:rPr>
      </w:pPr>
    </w:p>
    <w:p w14:paraId="4807C6F7" w14:textId="77777777" w:rsidR="005476CB" w:rsidRDefault="005476CB" w:rsidP="00016004">
      <w:pPr>
        <w:spacing w:after="240"/>
        <w:rPr>
          <w:b/>
          <w:i/>
          <w:sz w:val="24"/>
        </w:rPr>
      </w:pPr>
    </w:p>
    <w:p w14:paraId="6D68D6CE" w14:textId="77777777" w:rsidR="00016004" w:rsidRDefault="00016004" w:rsidP="00016004">
      <w:pPr>
        <w:spacing w:after="240"/>
        <w:rPr>
          <w:b/>
          <w:i/>
          <w:sz w:val="24"/>
        </w:rPr>
      </w:pPr>
      <w:r w:rsidRPr="00016004">
        <w:rPr>
          <w:b/>
          <w:i/>
          <w:sz w:val="24"/>
        </w:rPr>
        <w:lastRenderedPageBreak/>
        <w:t>Salidas:</w:t>
      </w:r>
    </w:p>
    <w:p w14:paraId="6A059E4F" w14:textId="77777777" w:rsidR="0082561E" w:rsidRPr="0082561E" w:rsidRDefault="0082561E" w:rsidP="00016004">
      <w:pPr>
        <w:spacing w:after="240"/>
        <w:rPr>
          <w:i/>
          <w:sz w:val="24"/>
        </w:rPr>
      </w:pPr>
      <w:r>
        <w:rPr>
          <w:i/>
          <w:sz w:val="24"/>
        </w:rPr>
        <w:t>Información:</w:t>
      </w:r>
    </w:p>
    <w:p w14:paraId="7497381A" w14:textId="77777777" w:rsidR="00016004" w:rsidRDefault="003D177C" w:rsidP="003D177C">
      <w:pPr>
        <w:pStyle w:val="Prrafodelista"/>
        <w:numPr>
          <w:ilvl w:val="0"/>
          <w:numId w:val="19"/>
        </w:numPr>
        <w:spacing w:after="240"/>
        <w:rPr>
          <w:sz w:val="24"/>
        </w:rPr>
      </w:pPr>
      <w:r>
        <w:rPr>
          <w:sz w:val="24"/>
        </w:rPr>
        <w:t>Orden de compra</w:t>
      </w:r>
    </w:p>
    <w:p w14:paraId="685043DD" w14:textId="77777777" w:rsidR="00C41A0A" w:rsidRDefault="00C41A0A" w:rsidP="003D177C">
      <w:pPr>
        <w:pStyle w:val="Prrafodelista"/>
        <w:numPr>
          <w:ilvl w:val="0"/>
          <w:numId w:val="19"/>
        </w:numPr>
        <w:spacing w:after="240"/>
        <w:rPr>
          <w:sz w:val="24"/>
        </w:rPr>
      </w:pPr>
      <w:r>
        <w:rPr>
          <w:sz w:val="24"/>
        </w:rPr>
        <w:t>Formato mercancía recién llegada</w:t>
      </w:r>
    </w:p>
    <w:p w14:paraId="6A487064" w14:textId="77777777" w:rsidR="003221C3" w:rsidRDefault="003221C3" w:rsidP="003D177C">
      <w:pPr>
        <w:pStyle w:val="Prrafodelista"/>
        <w:numPr>
          <w:ilvl w:val="0"/>
          <w:numId w:val="19"/>
        </w:numPr>
        <w:spacing w:after="240"/>
        <w:rPr>
          <w:sz w:val="24"/>
        </w:rPr>
      </w:pPr>
      <w:r>
        <w:rPr>
          <w:sz w:val="24"/>
        </w:rPr>
        <w:t>Pago de factura</w:t>
      </w:r>
    </w:p>
    <w:p w14:paraId="780C96E0" w14:textId="77777777" w:rsidR="003221C3" w:rsidRDefault="003221C3" w:rsidP="003D177C">
      <w:pPr>
        <w:pStyle w:val="Prrafodelista"/>
        <w:numPr>
          <w:ilvl w:val="0"/>
          <w:numId w:val="19"/>
        </w:numPr>
        <w:spacing w:after="240"/>
        <w:rPr>
          <w:sz w:val="24"/>
        </w:rPr>
      </w:pPr>
      <w:r>
        <w:rPr>
          <w:sz w:val="24"/>
        </w:rPr>
        <w:t>Nota de error</w:t>
      </w:r>
    </w:p>
    <w:p w14:paraId="1604F475" w14:textId="77777777" w:rsidR="003221C3" w:rsidRDefault="007323E0" w:rsidP="003D177C">
      <w:pPr>
        <w:pStyle w:val="Prrafodelista"/>
        <w:numPr>
          <w:ilvl w:val="0"/>
          <w:numId w:val="19"/>
        </w:numPr>
        <w:spacing w:after="240"/>
        <w:rPr>
          <w:sz w:val="24"/>
        </w:rPr>
      </w:pPr>
      <w:r>
        <w:rPr>
          <w:sz w:val="24"/>
        </w:rPr>
        <w:t>Solicitud lista de precios</w:t>
      </w:r>
    </w:p>
    <w:p w14:paraId="5722E154" w14:textId="77777777" w:rsidR="007323E0" w:rsidRDefault="007323E0" w:rsidP="003D177C">
      <w:pPr>
        <w:pStyle w:val="Prrafodelista"/>
        <w:numPr>
          <w:ilvl w:val="0"/>
          <w:numId w:val="19"/>
        </w:numPr>
        <w:spacing w:after="240"/>
        <w:rPr>
          <w:sz w:val="24"/>
        </w:rPr>
      </w:pPr>
      <w:r>
        <w:rPr>
          <w:sz w:val="24"/>
        </w:rPr>
        <w:t>Solicitud de devolución</w:t>
      </w:r>
    </w:p>
    <w:p w14:paraId="702B2F86" w14:textId="77777777" w:rsidR="00C41A0A" w:rsidRDefault="00C41A0A" w:rsidP="003D177C">
      <w:pPr>
        <w:pStyle w:val="Prrafodelista"/>
        <w:numPr>
          <w:ilvl w:val="0"/>
          <w:numId w:val="19"/>
        </w:numPr>
        <w:spacing w:after="240"/>
        <w:rPr>
          <w:sz w:val="24"/>
        </w:rPr>
      </w:pPr>
      <w:r>
        <w:rPr>
          <w:sz w:val="24"/>
        </w:rPr>
        <w:t>Control de inventario</w:t>
      </w:r>
    </w:p>
    <w:p w14:paraId="43CB29FB" w14:textId="77777777" w:rsidR="0082561E" w:rsidRPr="0082561E" w:rsidRDefault="0082561E" w:rsidP="0082561E">
      <w:pPr>
        <w:spacing w:after="240"/>
        <w:rPr>
          <w:i/>
          <w:sz w:val="24"/>
        </w:rPr>
      </w:pPr>
      <w:r>
        <w:rPr>
          <w:i/>
          <w:sz w:val="24"/>
        </w:rPr>
        <w:t>Físicas:</w:t>
      </w:r>
    </w:p>
    <w:p w14:paraId="6416573A" w14:textId="77777777" w:rsidR="00203DA0" w:rsidRPr="0082561E" w:rsidRDefault="00203DA0" w:rsidP="003D177C">
      <w:pPr>
        <w:pStyle w:val="Prrafodelista"/>
        <w:numPr>
          <w:ilvl w:val="0"/>
          <w:numId w:val="19"/>
        </w:numPr>
        <w:spacing w:after="240"/>
        <w:rPr>
          <w:sz w:val="24"/>
        </w:rPr>
      </w:pPr>
      <w:r w:rsidRPr="0082561E">
        <w:rPr>
          <w:sz w:val="24"/>
        </w:rPr>
        <w:t>Mercancía</w:t>
      </w:r>
    </w:p>
    <w:p w14:paraId="481D2C21" w14:textId="77777777" w:rsidR="0037768C" w:rsidRPr="006D4FEC" w:rsidRDefault="0037768C" w:rsidP="0037768C">
      <w:pPr>
        <w:spacing w:after="240"/>
        <w:rPr>
          <w:b/>
          <w:i/>
          <w:sz w:val="24"/>
          <w:u w:val="single"/>
        </w:rPr>
      </w:pPr>
      <w:r w:rsidRPr="006D4FEC">
        <w:rPr>
          <w:b/>
          <w:i/>
          <w:sz w:val="24"/>
          <w:u w:val="single"/>
        </w:rPr>
        <w:t>Despacho</w:t>
      </w:r>
    </w:p>
    <w:p w14:paraId="2232C296" w14:textId="77777777"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14:paraId="105FAABE" w14:textId="77777777" w:rsidR="0037768C" w:rsidRDefault="0037768C" w:rsidP="0037768C">
      <w:pPr>
        <w:spacing w:after="240"/>
        <w:rPr>
          <w:b/>
          <w:i/>
          <w:sz w:val="24"/>
        </w:rPr>
      </w:pPr>
      <w:r w:rsidRPr="004C31FC">
        <w:rPr>
          <w:b/>
          <w:i/>
          <w:sz w:val="24"/>
        </w:rPr>
        <w:t>Entradas:</w:t>
      </w:r>
    </w:p>
    <w:p w14:paraId="412601FB" w14:textId="77777777"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14:paraId="6A26D48B" w14:textId="77777777" w:rsidR="00203DA0" w:rsidRDefault="00D80B24" w:rsidP="00203DA0">
      <w:pPr>
        <w:pStyle w:val="Prrafodelista"/>
        <w:numPr>
          <w:ilvl w:val="0"/>
          <w:numId w:val="20"/>
        </w:numPr>
        <w:spacing w:after="240"/>
        <w:rPr>
          <w:sz w:val="24"/>
        </w:rPr>
      </w:pPr>
      <w:r>
        <w:rPr>
          <w:sz w:val="24"/>
        </w:rPr>
        <w:t>Relación de pedidos</w:t>
      </w:r>
    </w:p>
    <w:p w14:paraId="6EB4DAF2" w14:textId="77777777" w:rsidR="0082561E" w:rsidRPr="0082561E" w:rsidRDefault="0082561E" w:rsidP="0082561E">
      <w:pPr>
        <w:spacing w:after="240"/>
        <w:rPr>
          <w:i/>
          <w:sz w:val="24"/>
        </w:rPr>
      </w:pPr>
      <w:r>
        <w:rPr>
          <w:i/>
          <w:sz w:val="24"/>
        </w:rPr>
        <w:t>Físicas</w:t>
      </w:r>
    </w:p>
    <w:p w14:paraId="2B4058D2" w14:textId="77777777" w:rsidR="00203DA0" w:rsidRPr="0082561E" w:rsidRDefault="001431A6" w:rsidP="00203DA0">
      <w:pPr>
        <w:pStyle w:val="Prrafodelista"/>
        <w:numPr>
          <w:ilvl w:val="0"/>
          <w:numId w:val="20"/>
        </w:numPr>
        <w:spacing w:after="240"/>
        <w:rPr>
          <w:sz w:val="24"/>
        </w:rPr>
      </w:pPr>
      <w:r w:rsidRPr="0082561E">
        <w:rPr>
          <w:sz w:val="24"/>
        </w:rPr>
        <w:t>Mercancía/Pedido</w:t>
      </w:r>
    </w:p>
    <w:p w14:paraId="5E9C4123" w14:textId="77777777" w:rsidR="00863868" w:rsidRPr="00863868" w:rsidRDefault="0037768C" w:rsidP="00863868">
      <w:pPr>
        <w:spacing w:after="240"/>
        <w:rPr>
          <w:b/>
          <w:i/>
          <w:sz w:val="24"/>
        </w:rPr>
      </w:pPr>
      <w:r w:rsidRPr="004C31FC">
        <w:rPr>
          <w:b/>
          <w:i/>
          <w:sz w:val="24"/>
        </w:rPr>
        <w:t>Procesos:</w:t>
      </w:r>
    </w:p>
    <w:p w14:paraId="2B7BB52E" w14:textId="77777777"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14:paraId="43E27AE8" w14:textId="77777777"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14:paraId="6291DDE9" w14:textId="77777777"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proofErr w:type="spellStart"/>
      <w:r w:rsidR="005205B2">
        <w:rPr>
          <w:sz w:val="24"/>
        </w:rPr>
        <w:t>c</w:t>
      </w:r>
      <w:r w:rsidRPr="000554A1">
        <w:rPr>
          <w:sz w:val="24"/>
        </w:rPr>
        <w:t>s</w:t>
      </w:r>
      <w:proofErr w:type="spellEnd"/>
      <w:r w:rsidRPr="000554A1">
        <w:rPr>
          <w:sz w:val="24"/>
        </w:rPr>
        <w:t xml:space="preserve"> de mercancía que se enviara por transporte. Se coloca</w:t>
      </w:r>
      <w:r w:rsidR="00210B68">
        <w:rPr>
          <w:sz w:val="24"/>
        </w:rPr>
        <w:t>n</w:t>
      </w:r>
      <w:r w:rsidRPr="000554A1">
        <w:rPr>
          <w:sz w:val="24"/>
        </w:rPr>
        <w:t xml:space="preserve"> los datos de la empresa de trasporte, los datos del cliente y su factura. </w:t>
      </w:r>
    </w:p>
    <w:p w14:paraId="10FB265D" w14:textId="77777777"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14:paraId="0DFB74C9" w14:textId="77777777" w:rsidR="0082561E" w:rsidRDefault="0037768C" w:rsidP="0037768C">
      <w:pPr>
        <w:spacing w:after="240"/>
        <w:rPr>
          <w:b/>
          <w:i/>
          <w:sz w:val="24"/>
        </w:rPr>
      </w:pPr>
      <w:r w:rsidRPr="004C31FC">
        <w:rPr>
          <w:b/>
          <w:i/>
          <w:sz w:val="24"/>
        </w:rPr>
        <w:t>Salidas:</w:t>
      </w:r>
    </w:p>
    <w:p w14:paraId="02BC02F0" w14:textId="77777777" w:rsidR="0082561E" w:rsidRPr="0082561E" w:rsidRDefault="0082561E" w:rsidP="0037768C">
      <w:pPr>
        <w:spacing w:after="240"/>
        <w:rPr>
          <w:i/>
          <w:sz w:val="24"/>
        </w:rPr>
      </w:pPr>
      <w:r>
        <w:rPr>
          <w:i/>
          <w:sz w:val="24"/>
        </w:rPr>
        <w:t>Información</w:t>
      </w:r>
    </w:p>
    <w:p w14:paraId="01C96258" w14:textId="77777777"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14:paraId="25CE8371" w14:textId="77777777" w:rsidR="00972756" w:rsidRPr="0082561E" w:rsidRDefault="00972756" w:rsidP="00203DA0">
      <w:pPr>
        <w:pStyle w:val="Prrafodelista"/>
        <w:numPr>
          <w:ilvl w:val="0"/>
          <w:numId w:val="21"/>
        </w:numPr>
        <w:spacing w:after="240"/>
        <w:rPr>
          <w:b/>
          <w:sz w:val="24"/>
          <w:u w:val="single"/>
        </w:rPr>
      </w:pPr>
      <w:r>
        <w:rPr>
          <w:sz w:val="24"/>
        </w:rPr>
        <w:t>Guía de despacho</w:t>
      </w:r>
    </w:p>
    <w:p w14:paraId="7E955CBC" w14:textId="77777777" w:rsidR="0082561E" w:rsidRPr="0082561E" w:rsidRDefault="0082561E" w:rsidP="0082561E">
      <w:pPr>
        <w:spacing w:after="240"/>
        <w:rPr>
          <w:i/>
          <w:sz w:val="24"/>
        </w:rPr>
      </w:pPr>
      <w:r>
        <w:rPr>
          <w:i/>
          <w:sz w:val="24"/>
        </w:rPr>
        <w:t>Físicas</w:t>
      </w:r>
    </w:p>
    <w:p w14:paraId="431396ED" w14:textId="77777777" w:rsidR="00972756" w:rsidRPr="0082561E" w:rsidRDefault="00972756" w:rsidP="00203DA0">
      <w:pPr>
        <w:pStyle w:val="Prrafodelista"/>
        <w:numPr>
          <w:ilvl w:val="0"/>
          <w:numId w:val="21"/>
        </w:numPr>
        <w:spacing w:after="240"/>
        <w:rPr>
          <w:b/>
          <w:sz w:val="24"/>
          <w:u w:val="single"/>
        </w:rPr>
      </w:pPr>
      <w:r w:rsidRPr="0082561E">
        <w:rPr>
          <w:sz w:val="24"/>
        </w:rPr>
        <w:t>Mercancía/Pedido</w:t>
      </w:r>
    </w:p>
    <w:p w14:paraId="6191DB09" w14:textId="77777777" w:rsidR="0037768C" w:rsidRPr="005F5ED9" w:rsidRDefault="0037768C" w:rsidP="0037768C">
      <w:pPr>
        <w:spacing w:after="240"/>
        <w:rPr>
          <w:b/>
          <w:i/>
          <w:sz w:val="24"/>
          <w:u w:val="single"/>
        </w:rPr>
      </w:pPr>
      <w:r w:rsidRPr="005F5ED9">
        <w:rPr>
          <w:b/>
          <w:i/>
          <w:sz w:val="24"/>
          <w:u w:val="single"/>
        </w:rPr>
        <w:t>Almacén</w:t>
      </w:r>
    </w:p>
    <w:p w14:paraId="338CD96A" w14:textId="77777777"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14:paraId="3D7D75A0" w14:textId="77777777" w:rsidR="0037768C" w:rsidRDefault="0037768C" w:rsidP="0037768C">
      <w:pPr>
        <w:spacing w:after="240"/>
        <w:rPr>
          <w:b/>
          <w:i/>
          <w:sz w:val="24"/>
        </w:rPr>
      </w:pPr>
      <w:r w:rsidRPr="004C31FC">
        <w:rPr>
          <w:b/>
          <w:i/>
          <w:sz w:val="24"/>
        </w:rPr>
        <w:t>Entradas:</w:t>
      </w:r>
    </w:p>
    <w:p w14:paraId="111644DC" w14:textId="77777777" w:rsidR="0082561E" w:rsidRPr="0082561E" w:rsidRDefault="0082561E" w:rsidP="0037768C">
      <w:pPr>
        <w:spacing w:after="240"/>
        <w:rPr>
          <w:i/>
          <w:sz w:val="24"/>
        </w:rPr>
      </w:pPr>
      <w:r>
        <w:rPr>
          <w:i/>
          <w:sz w:val="24"/>
        </w:rPr>
        <w:t>Información</w:t>
      </w:r>
    </w:p>
    <w:p w14:paraId="1E5C5536" w14:textId="77777777"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14:paraId="573DAF50" w14:textId="77777777"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14:paraId="747B80D4" w14:textId="77777777" w:rsidR="0032171F" w:rsidRPr="0082561E" w:rsidRDefault="0032171F" w:rsidP="006F5404">
      <w:pPr>
        <w:pStyle w:val="Prrafodelista"/>
        <w:numPr>
          <w:ilvl w:val="0"/>
          <w:numId w:val="22"/>
        </w:numPr>
        <w:spacing w:after="240"/>
        <w:rPr>
          <w:i/>
          <w:sz w:val="24"/>
        </w:rPr>
      </w:pPr>
      <w:r w:rsidRPr="00210B68">
        <w:rPr>
          <w:sz w:val="24"/>
        </w:rPr>
        <w:t>Relación de pedidos</w:t>
      </w:r>
    </w:p>
    <w:p w14:paraId="410A2D04" w14:textId="77777777" w:rsidR="0082561E" w:rsidRPr="0082561E" w:rsidRDefault="0082561E" w:rsidP="0082561E">
      <w:pPr>
        <w:spacing w:after="240"/>
        <w:rPr>
          <w:i/>
          <w:sz w:val="24"/>
        </w:rPr>
      </w:pPr>
      <w:r>
        <w:rPr>
          <w:i/>
          <w:sz w:val="24"/>
        </w:rPr>
        <w:t>Físicas:</w:t>
      </w:r>
    </w:p>
    <w:p w14:paraId="3E6DD0CA" w14:textId="77777777" w:rsidR="006F5404" w:rsidRPr="0082561E" w:rsidRDefault="006F5404" w:rsidP="006F5404">
      <w:pPr>
        <w:pStyle w:val="Prrafodelista"/>
        <w:numPr>
          <w:ilvl w:val="0"/>
          <w:numId w:val="22"/>
        </w:numPr>
        <w:spacing w:after="240"/>
        <w:rPr>
          <w:sz w:val="24"/>
        </w:rPr>
      </w:pPr>
      <w:r w:rsidRPr="0082561E">
        <w:rPr>
          <w:sz w:val="24"/>
        </w:rPr>
        <w:t>Mercancía</w:t>
      </w:r>
    </w:p>
    <w:p w14:paraId="15EFA329" w14:textId="77777777" w:rsidR="0037768C" w:rsidRDefault="0037768C" w:rsidP="0037768C">
      <w:pPr>
        <w:spacing w:after="240"/>
        <w:rPr>
          <w:sz w:val="24"/>
        </w:rPr>
      </w:pPr>
      <w:r w:rsidRPr="004C31FC">
        <w:rPr>
          <w:b/>
          <w:i/>
          <w:sz w:val="24"/>
        </w:rPr>
        <w:t>Procesos:</w:t>
      </w:r>
    </w:p>
    <w:p w14:paraId="25532434" w14:textId="77777777"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14:paraId="01A09D3C" w14:textId="77777777"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14:paraId="09BCBF12" w14:textId="77777777"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14:paraId="28FAD8D4" w14:textId="77777777"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14:paraId="3A5D0057" w14:textId="77777777"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14:paraId="1CE2D818" w14:textId="77777777" w:rsidR="0037768C" w:rsidRDefault="0037768C" w:rsidP="00B05F8C">
      <w:pPr>
        <w:spacing w:after="240"/>
        <w:rPr>
          <w:b/>
          <w:i/>
          <w:sz w:val="24"/>
        </w:rPr>
      </w:pPr>
      <w:r w:rsidRPr="004C31FC">
        <w:rPr>
          <w:b/>
          <w:i/>
          <w:sz w:val="24"/>
        </w:rPr>
        <w:t>Salidas:</w:t>
      </w:r>
    </w:p>
    <w:p w14:paraId="4588E1A4" w14:textId="77777777" w:rsidR="0082561E" w:rsidRPr="0082561E" w:rsidRDefault="0082561E" w:rsidP="00B05F8C">
      <w:pPr>
        <w:spacing w:after="240"/>
        <w:rPr>
          <w:i/>
          <w:sz w:val="24"/>
        </w:rPr>
      </w:pPr>
      <w:r>
        <w:rPr>
          <w:i/>
          <w:sz w:val="24"/>
        </w:rPr>
        <w:t>Información:</w:t>
      </w:r>
    </w:p>
    <w:p w14:paraId="2F453103" w14:textId="77777777"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14:paraId="0C76112A" w14:textId="77777777"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14:paraId="287D4044" w14:textId="77777777" w:rsidR="00193BD4" w:rsidRPr="0032171F" w:rsidRDefault="00193BD4" w:rsidP="00B05F8C">
      <w:pPr>
        <w:pStyle w:val="Prrafodelista"/>
        <w:numPr>
          <w:ilvl w:val="0"/>
          <w:numId w:val="24"/>
        </w:numPr>
        <w:spacing w:after="240"/>
        <w:rPr>
          <w:b/>
          <w:sz w:val="24"/>
        </w:rPr>
      </w:pPr>
      <w:r>
        <w:rPr>
          <w:sz w:val="24"/>
        </w:rPr>
        <w:t>Control de mercancía dañada/extraviada</w:t>
      </w:r>
    </w:p>
    <w:p w14:paraId="68173988" w14:textId="77777777" w:rsidR="0032171F" w:rsidRPr="0082561E" w:rsidRDefault="0032171F" w:rsidP="00B05F8C">
      <w:pPr>
        <w:pStyle w:val="Prrafodelista"/>
        <w:numPr>
          <w:ilvl w:val="0"/>
          <w:numId w:val="24"/>
        </w:numPr>
        <w:spacing w:after="240"/>
        <w:rPr>
          <w:b/>
          <w:sz w:val="24"/>
        </w:rPr>
      </w:pPr>
      <w:r>
        <w:rPr>
          <w:sz w:val="24"/>
        </w:rPr>
        <w:t>Reporte de pedido</w:t>
      </w:r>
    </w:p>
    <w:p w14:paraId="5E070586" w14:textId="77777777" w:rsidR="0082561E" w:rsidRPr="0082561E" w:rsidRDefault="0082561E" w:rsidP="0082561E">
      <w:pPr>
        <w:spacing w:after="240"/>
        <w:rPr>
          <w:i/>
          <w:sz w:val="24"/>
        </w:rPr>
      </w:pPr>
      <w:r>
        <w:rPr>
          <w:i/>
          <w:sz w:val="24"/>
        </w:rPr>
        <w:t>Físicas:</w:t>
      </w:r>
    </w:p>
    <w:p w14:paraId="4E6BCDD4" w14:textId="77777777" w:rsidR="00B05F8C" w:rsidRPr="0082561E" w:rsidRDefault="00B05F8C" w:rsidP="00B05F8C">
      <w:pPr>
        <w:pStyle w:val="Prrafodelista"/>
        <w:numPr>
          <w:ilvl w:val="0"/>
          <w:numId w:val="24"/>
        </w:numPr>
        <w:spacing w:after="240"/>
        <w:rPr>
          <w:b/>
          <w:sz w:val="24"/>
        </w:rPr>
      </w:pPr>
      <w:r w:rsidRPr="0082561E">
        <w:rPr>
          <w:sz w:val="24"/>
        </w:rPr>
        <w:t>Habladores/Señales</w:t>
      </w:r>
    </w:p>
    <w:p w14:paraId="18C42A4A" w14:textId="77777777" w:rsidR="00B05F8C" w:rsidRPr="0082561E" w:rsidRDefault="00B05F8C" w:rsidP="00B05F8C">
      <w:pPr>
        <w:pStyle w:val="Prrafodelista"/>
        <w:numPr>
          <w:ilvl w:val="0"/>
          <w:numId w:val="24"/>
        </w:numPr>
        <w:spacing w:after="240"/>
        <w:rPr>
          <w:b/>
          <w:sz w:val="24"/>
        </w:rPr>
      </w:pPr>
      <w:r w:rsidRPr="0082561E">
        <w:rPr>
          <w:sz w:val="24"/>
        </w:rPr>
        <w:t>Etiquetas</w:t>
      </w:r>
    </w:p>
    <w:p w14:paraId="38971E6B" w14:textId="77777777" w:rsidR="0037768C" w:rsidRPr="0082561E" w:rsidRDefault="00193BD4" w:rsidP="005F69FD">
      <w:pPr>
        <w:pStyle w:val="Prrafodelista"/>
        <w:numPr>
          <w:ilvl w:val="0"/>
          <w:numId w:val="24"/>
        </w:numPr>
        <w:spacing w:after="240"/>
        <w:rPr>
          <w:b/>
          <w:sz w:val="24"/>
        </w:rPr>
      </w:pPr>
      <w:r w:rsidRPr="0082561E">
        <w:rPr>
          <w:sz w:val="24"/>
        </w:rPr>
        <w:t>Mercancía</w:t>
      </w:r>
    </w:p>
    <w:p w14:paraId="1876B7EE" w14:textId="77777777" w:rsidR="0082561E" w:rsidRDefault="0082561E" w:rsidP="005F69FD">
      <w:pPr>
        <w:spacing w:after="240"/>
        <w:rPr>
          <w:b/>
          <w:sz w:val="24"/>
        </w:rPr>
      </w:pPr>
    </w:p>
    <w:p w14:paraId="1D7ADCC3" w14:textId="77777777" w:rsidR="0082561E" w:rsidRDefault="0082561E" w:rsidP="005F69FD">
      <w:pPr>
        <w:spacing w:after="240"/>
        <w:rPr>
          <w:b/>
          <w:sz w:val="24"/>
        </w:rPr>
      </w:pPr>
    </w:p>
    <w:p w14:paraId="0D73DA44" w14:textId="77777777" w:rsidR="0082561E" w:rsidRDefault="0082561E" w:rsidP="005F69FD">
      <w:pPr>
        <w:spacing w:after="240"/>
        <w:rPr>
          <w:b/>
          <w:sz w:val="24"/>
        </w:rPr>
      </w:pPr>
    </w:p>
    <w:p w14:paraId="308929BD" w14:textId="77777777" w:rsidR="0082561E" w:rsidRDefault="0082561E" w:rsidP="005F69FD">
      <w:pPr>
        <w:spacing w:after="240"/>
        <w:rPr>
          <w:b/>
          <w:sz w:val="24"/>
        </w:rPr>
      </w:pPr>
    </w:p>
    <w:p w14:paraId="1912F2A2" w14:textId="77777777" w:rsidR="0082561E" w:rsidRDefault="0082561E" w:rsidP="005F69FD">
      <w:pPr>
        <w:spacing w:after="240"/>
        <w:rPr>
          <w:b/>
          <w:sz w:val="24"/>
        </w:rPr>
      </w:pPr>
    </w:p>
    <w:p w14:paraId="06F2E275" w14:textId="77777777" w:rsidR="005F69FD" w:rsidRDefault="005F69FD" w:rsidP="005F69FD">
      <w:pPr>
        <w:spacing w:after="240"/>
        <w:rPr>
          <w:b/>
          <w:sz w:val="24"/>
        </w:rPr>
      </w:pPr>
      <w:r>
        <w:rPr>
          <w:b/>
          <w:sz w:val="24"/>
        </w:rPr>
        <w:lastRenderedPageBreak/>
        <w:t>Cadena de valor de flujos de información:</w:t>
      </w:r>
    </w:p>
    <w:p w14:paraId="2EE65F6C" w14:textId="77777777" w:rsidR="00746875" w:rsidRDefault="0082561E" w:rsidP="005F69FD">
      <w:pPr>
        <w:spacing w:after="240"/>
        <w:rPr>
          <w:b/>
          <w:sz w:val="24"/>
        </w:rPr>
      </w:pPr>
      <w:r w:rsidRPr="0082561E">
        <w:rPr>
          <w:b/>
          <w:noProof/>
          <w:sz w:val="24"/>
        </w:rPr>
        <w:drawing>
          <wp:inline distT="0" distB="0" distL="0" distR="0" wp14:anchorId="7C185DD5" wp14:editId="4DD49FAD">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6E77F8F" w14:textId="77777777" w:rsidR="00746875" w:rsidRDefault="00746875" w:rsidP="005F69FD">
      <w:pPr>
        <w:spacing w:after="240"/>
        <w:rPr>
          <w:b/>
          <w:sz w:val="24"/>
        </w:rPr>
      </w:pPr>
    </w:p>
    <w:p w14:paraId="0A157C2D" w14:textId="77777777" w:rsidR="005F69FD" w:rsidRDefault="005F69FD" w:rsidP="005F69FD">
      <w:pPr>
        <w:spacing w:after="240"/>
        <w:rPr>
          <w:b/>
          <w:sz w:val="24"/>
        </w:rPr>
      </w:pPr>
      <w:r>
        <w:rPr>
          <w:b/>
          <w:sz w:val="24"/>
        </w:rPr>
        <w:t>Cadena de valor de flujos físicos:</w:t>
      </w:r>
    </w:p>
    <w:p w14:paraId="75497B0C" w14:textId="77777777" w:rsidR="00746875" w:rsidRDefault="00746875" w:rsidP="005F69FD">
      <w:pPr>
        <w:spacing w:after="240"/>
        <w:rPr>
          <w:b/>
          <w:sz w:val="24"/>
        </w:rPr>
      </w:pPr>
      <w:r w:rsidRPr="00746875">
        <w:rPr>
          <w:b/>
          <w:noProof/>
          <w:sz w:val="24"/>
        </w:rPr>
        <w:drawing>
          <wp:inline distT="0" distB="0" distL="0" distR="0" wp14:anchorId="70FE8DE1" wp14:editId="7095EF5D">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027E1D" w14:textId="77777777" w:rsidR="003C7098" w:rsidRDefault="003C7098">
      <w:pPr>
        <w:spacing w:after="200"/>
        <w:rPr>
          <w:b/>
          <w:sz w:val="24"/>
        </w:rPr>
      </w:pPr>
      <w:r>
        <w:rPr>
          <w:b/>
          <w:sz w:val="24"/>
        </w:rPr>
        <w:br w:type="page"/>
      </w:r>
    </w:p>
    <w:p w14:paraId="3DACD0AA" w14:textId="77777777" w:rsidR="003C7098" w:rsidRDefault="005476CB" w:rsidP="003C7098">
      <w:pPr>
        <w:spacing w:after="240"/>
        <w:jc w:val="center"/>
        <w:rPr>
          <w:b/>
          <w:sz w:val="32"/>
        </w:rPr>
      </w:pPr>
      <w:r>
        <w:rPr>
          <w:b/>
          <w:sz w:val="32"/>
        </w:rPr>
        <w:lastRenderedPageBreak/>
        <w:t>INFORME II</w:t>
      </w:r>
    </w:p>
    <w:p w14:paraId="29CDD117" w14:textId="77777777" w:rsidR="005476CB" w:rsidRDefault="005476CB" w:rsidP="003C7098">
      <w:pPr>
        <w:spacing w:after="240"/>
        <w:jc w:val="center"/>
        <w:rPr>
          <w:b/>
          <w:sz w:val="28"/>
        </w:rPr>
      </w:pPr>
      <w:r>
        <w:rPr>
          <w:b/>
          <w:sz w:val="28"/>
        </w:rPr>
        <w:t>Identificación del área de estudio</w:t>
      </w:r>
    </w:p>
    <w:p w14:paraId="57DB3632" w14:textId="77777777" w:rsidR="005476CB" w:rsidRDefault="005476CB" w:rsidP="003C7098">
      <w:pPr>
        <w:spacing w:after="240"/>
        <w:jc w:val="center"/>
        <w:rPr>
          <w:b/>
          <w:sz w:val="28"/>
        </w:rPr>
      </w:pPr>
    </w:p>
    <w:p w14:paraId="0FBB0A03" w14:textId="77777777"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14:paraId="157BD382" w14:textId="77777777" w:rsidR="00CC7DE1" w:rsidRDefault="00CC7DE1" w:rsidP="00CC7DE1">
      <w:pPr>
        <w:spacing w:after="240"/>
        <w:jc w:val="center"/>
        <w:rPr>
          <w:b/>
          <w:sz w:val="28"/>
        </w:rPr>
      </w:pPr>
      <w:r>
        <w:rPr>
          <w:b/>
          <w:sz w:val="28"/>
        </w:rPr>
        <w:t>Situación actual del área de estudio</w:t>
      </w:r>
    </w:p>
    <w:p w14:paraId="4A6DE177" w14:textId="77777777" w:rsidR="00CC7DE1" w:rsidRDefault="00CC7DE1" w:rsidP="00CC7DE1">
      <w:pPr>
        <w:spacing w:after="240"/>
        <w:jc w:val="center"/>
        <w:rPr>
          <w:b/>
          <w:sz w:val="28"/>
        </w:rPr>
      </w:pPr>
    </w:p>
    <w:p w14:paraId="746F77C1" w14:textId="77777777" w:rsidR="00CC7DE1" w:rsidRDefault="00CC7DE1" w:rsidP="00CC7DE1">
      <w:pPr>
        <w:spacing w:after="240"/>
        <w:jc w:val="both"/>
        <w:rPr>
          <w:b/>
          <w:sz w:val="24"/>
        </w:rPr>
      </w:pPr>
      <w:r>
        <w:rPr>
          <w:b/>
          <w:sz w:val="24"/>
        </w:rPr>
        <w:t>Descripción literal de las funciones medulares y de apoyo:</w:t>
      </w:r>
    </w:p>
    <w:p w14:paraId="73522C09" w14:textId="77777777" w:rsidR="00CC7DE1" w:rsidRDefault="00CC7DE1" w:rsidP="00CC7DE1">
      <w:pPr>
        <w:spacing w:after="240"/>
        <w:jc w:val="both"/>
        <w:rPr>
          <w:b/>
          <w:i/>
          <w:sz w:val="24"/>
        </w:rPr>
      </w:pPr>
      <w:r w:rsidRPr="00CC7DE1">
        <w:rPr>
          <w:b/>
          <w:i/>
          <w:sz w:val="24"/>
        </w:rPr>
        <w:t>Almacén</w:t>
      </w:r>
      <w:r>
        <w:rPr>
          <w:b/>
          <w:i/>
          <w:sz w:val="24"/>
        </w:rPr>
        <w:t>:</w:t>
      </w:r>
    </w:p>
    <w:p w14:paraId="3270381A" w14:textId="77777777" w:rsidR="00367032" w:rsidRPr="00367032" w:rsidRDefault="00367032" w:rsidP="00367032">
      <w:pPr>
        <w:pStyle w:val="Prrafodelista"/>
        <w:numPr>
          <w:ilvl w:val="0"/>
          <w:numId w:val="48"/>
        </w:numPr>
        <w:spacing w:after="240"/>
        <w:jc w:val="both"/>
        <w:rPr>
          <w:b/>
          <w:i/>
          <w:sz w:val="24"/>
        </w:rPr>
      </w:pPr>
      <w:r>
        <w:rPr>
          <w:b/>
          <w:sz w:val="24"/>
        </w:rPr>
        <w:t>Funciones medulares:</w:t>
      </w:r>
    </w:p>
    <w:p w14:paraId="43AB06B3" w14:textId="500F8192" w:rsidR="00D755A8" w:rsidRPr="00D755A8" w:rsidRDefault="00367032" w:rsidP="00D755A8">
      <w:pPr>
        <w:pStyle w:val="Prrafodelista"/>
        <w:numPr>
          <w:ilvl w:val="1"/>
          <w:numId w:val="48"/>
        </w:numPr>
        <w:spacing w:after="240"/>
        <w:jc w:val="both"/>
        <w:rPr>
          <w:bCs/>
          <w:sz w:val="24"/>
        </w:rPr>
      </w:pPr>
      <w:r>
        <w:rPr>
          <w:b/>
          <w:sz w:val="24"/>
        </w:rPr>
        <w:t>Almacenamiento de mercancía:</w:t>
      </w:r>
      <w:r w:rsidR="00D755A8" w:rsidRPr="00D755A8">
        <w:rPr>
          <w:rFonts w:ascii="Segoe UI" w:eastAsia="Times New Roman" w:hAnsi="Segoe UI" w:cs="Segoe UI"/>
          <w:color w:val="F8FAFF"/>
          <w:sz w:val="24"/>
          <w:szCs w:val="24"/>
        </w:rPr>
        <w:t xml:space="preserve"> </w:t>
      </w:r>
      <w:r w:rsidR="00D755A8" w:rsidRPr="00D755A8">
        <w:rPr>
          <w:bCs/>
          <w:sz w:val="24"/>
        </w:rPr>
        <w:t>La función principal de este proceso consiste en realizar una revisión exhaustiva de la mercancía recibida. Una vez que se recibe un pedido de productos solicitado a los proveedores, se procede a verificar que estos hayan llegado en óptimas condiciones, en las cantidades exactas especificadas y cumpliendo con todos los requisitos establecidos en la orden de compra.</w:t>
      </w:r>
    </w:p>
    <w:p w14:paraId="132CE2A9" w14:textId="77777777" w:rsidR="00D755A8" w:rsidRPr="00D755A8" w:rsidRDefault="00D755A8" w:rsidP="00D755A8">
      <w:pPr>
        <w:pStyle w:val="Prrafodelista"/>
        <w:spacing w:after="240"/>
        <w:ind w:left="1440"/>
        <w:jc w:val="both"/>
        <w:rPr>
          <w:bCs/>
          <w:sz w:val="24"/>
        </w:rPr>
      </w:pPr>
      <w:r w:rsidRPr="00D755A8">
        <w:rPr>
          <w:bCs/>
          <w:sz w:val="24"/>
        </w:rPr>
        <w:t>En caso de detectar productos defectuosos (total o parcialmente), estos se registran en el lote de mercancías no conformes y, simultáneamente, se documentan en el apartado de mercancías enviadas. Por otro lado, los artículos que cumplen con los estándares de calidad y no presentan anomalías se registran en el sistema de entrada de productos para luego ser almacenados en las áreas designadas según su categoría.</w:t>
      </w:r>
    </w:p>
    <w:p w14:paraId="3C003ADF" w14:textId="77777777" w:rsidR="00D755A8" w:rsidRPr="00D755A8" w:rsidRDefault="00D755A8" w:rsidP="00D755A8">
      <w:pPr>
        <w:pStyle w:val="Prrafodelista"/>
        <w:spacing w:after="240"/>
        <w:ind w:left="1440"/>
        <w:jc w:val="both"/>
        <w:rPr>
          <w:bCs/>
          <w:sz w:val="24"/>
        </w:rPr>
      </w:pPr>
      <w:r w:rsidRPr="00D755A8">
        <w:rPr>
          <w:bCs/>
          <w:sz w:val="24"/>
        </w:rPr>
        <w:t>Cabe mencionar que, debido a la actual mudanza de almacén, la empresa se encuentra en proceso de reubicación y adecuación de los espacios para garantizar una correcta distribución de los productos.</w:t>
      </w:r>
    </w:p>
    <w:p w14:paraId="560E3E6A" w14:textId="5C00364D" w:rsidR="00144BE7" w:rsidRPr="00D755A8" w:rsidRDefault="00367032" w:rsidP="00D755A8">
      <w:pPr>
        <w:pStyle w:val="Prrafodelista"/>
        <w:spacing w:after="240"/>
        <w:ind w:left="1440"/>
        <w:jc w:val="both"/>
        <w:rPr>
          <w:b/>
          <w:i/>
          <w:sz w:val="24"/>
        </w:rPr>
      </w:pPr>
      <w:r>
        <w:rPr>
          <w:sz w:val="24"/>
        </w:rPr>
        <w:t xml:space="preserve"> </w:t>
      </w:r>
    </w:p>
    <w:p w14:paraId="2599B89C" w14:textId="4E56F6DE" w:rsidR="00367032" w:rsidRPr="00367032" w:rsidRDefault="00367032" w:rsidP="00367032">
      <w:pPr>
        <w:pStyle w:val="Prrafodelista"/>
        <w:numPr>
          <w:ilvl w:val="1"/>
          <w:numId w:val="48"/>
        </w:numPr>
        <w:spacing w:after="240"/>
        <w:jc w:val="both"/>
        <w:rPr>
          <w:b/>
          <w:i/>
          <w:sz w:val="24"/>
        </w:rPr>
      </w:pPr>
      <w:r>
        <w:rPr>
          <w:b/>
          <w:sz w:val="24"/>
        </w:rPr>
        <w:t>Embalaje de pedidos:</w:t>
      </w:r>
      <w:r w:rsidR="00144BE7">
        <w:rPr>
          <w:b/>
          <w:sz w:val="24"/>
        </w:rPr>
        <w:t xml:space="preserve"> </w:t>
      </w:r>
      <w:r w:rsidR="00144BE7">
        <w:rPr>
          <w:bCs/>
          <w:sz w:val="24"/>
        </w:rPr>
        <w:t>Se lleva a cabo cuando un cliente ha hecho algún pedido a la empresa y se deben preparar los productos para su salida, el desarrollo de este ocurre:</w:t>
      </w:r>
      <w:r w:rsidR="00144BE7">
        <w:rPr>
          <w:b/>
          <w:i/>
          <w:sz w:val="24"/>
        </w:rPr>
        <w:t xml:space="preserve"> </w:t>
      </w:r>
      <w:r w:rsidR="00144BE7">
        <w:rPr>
          <w:bCs/>
          <w:iCs/>
          <w:sz w:val="24"/>
        </w:rPr>
        <w:t xml:space="preserve">Primero se toma la orden del pedido, luego se le notifica al personal del almacén cuales son los productos solicitados y una vez que se identifican se proceden a empacarlos de una forma que, </w:t>
      </w:r>
      <w:r w:rsidR="00144BE7">
        <w:rPr>
          <w:bCs/>
          <w:iCs/>
          <w:sz w:val="24"/>
        </w:rPr>
        <w:lastRenderedPageBreak/>
        <w:t xml:space="preserve">mediante el uso de elementos, </w:t>
      </w:r>
      <w:r w:rsidR="00072246">
        <w:rPr>
          <w:bCs/>
          <w:iCs/>
          <w:sz w:val="24"/>
        </w:rPr>
        <w:t xml:space="preserve">que </w:t>
      </w:r>
      <w:r w:rsidR="00144BE7">
        <w:rPr>
          <w:bCs/>
          <w:iCs/>
          <w:sz w:val="24"/>
        </w:rPr>
        <w:t>cubran</w:t>
      </w:r>
      <w:r w:rsidR="00072246">
        <w:rPr>
          <w:bCs/>
          <w:iCs/>
          <w:sz w:val="24"/>
        </w:rPr>
        <w:t xml:space="preserve">, protejan de la humedad y aseguren el producto respecto a mantener su buen estado. También a la hora de enviarlo al transporte se ponen etiquetas que adviertan sobre la fragilidad del producto, esto con motivo de que el conductor tenga precauciones durante el traslado de la mercancía hasta destino y/o manos del cliente que la solicitó. </w:t>
      </w:r>
      <w:r w:rsidR="00144BE7">
        <w:rPr>
          <w:bCs/>
          <w:iCs/>
          <w:sz w:val="24"/>
        </w:rPr>
        <w:t xml:space="preserve"> </w:t>
      </w:r>
    </w:p>
    <w:p w14:paraId="154C095F" w14:textId="77777777" w:rsidR="00367032" w:rsidRPr="004B78EA" w:rsidRDefault="00367032" w:rsidP="00367032">
      <w:pPr>
        <w:pStyle w:val="Prrafodelista"/>
        <w:numPr>
          <w:ilvl w:val="0"/>
          <w:numId w:val="48"/>
        </w:numPr>
        <w:spacing w:after="240"/>
        <w:jc w:val="both"/>
        <w:rPr>
          <w:b/>
          <w:i/>
          <w:sz w:val="24"/>
        </w:rPr>
      </w:pPr>
      <w:r>
        <w:rPr>
          <w:b/>
          <w:sz w:val="24"/>
        </w:rPr>
        <w:t>Funciones de apoyo:</w:t>
      </w:r>
    </w:p>
    <w:p w14:paraId="14589C65" w14:textId="77777777" w:rsidR="002C632D" w:rsidRPr="002C632D" w:rsidRDefault="004B78EA" w:rsidP="002C632D">
      <w:pPr>
        <w:pStyle w:val="Prrafodelista"/>
        <w:numPr>
          <w:ilvl w:val="1"/>
          <w:numId w:val="48"/>
        </w:numPr>
        <w:spacing w:after="240"/>
        <w:jc w:val="both"/>
        <w:rPr>
          <w:bCs/>
          <w:sz w:val="24"/>
        </w:rPr>
      </w:pPr>
      <w:r w:rsidRPr="002C632D">
        <w:rPr>
          <w:b/>
          <w:sz w:val="24"/>
        </w:rPr>
        <w:t>Inventario general</w:t>
      </w:r>
      <w:r w:rsidR="00072246" w:rsidRPr="002C632D">
        <w:rPr>
          <w:b/>
          <w:sz w:val="24"/>
        </w:rPr>
        <w:t xml:space="preserve">: </w:t>
      </w:r>
      <w:r w:rsidR="002C632D" w:rsidRPr="002C632D">
        <w:rPr>
          <w:bCs/>
          <w:sz w:val="24"/>
        </w:rPr>
        <w:t>El inventario general constituye un componente fundamental dentro de los procesos logísticos y contables de la organización, ya que centraliza y sistematiza la información relacionada con todos los productos bajo custodia de la empresa. Su principal objetivo es mantener un registro preciso y actualizado que permita ejercer un control efectivo sobre el movimiento de mercancías.</w:t>
      </w:r>
    </w:p>
    <w:p w14:paraId="26749DF8" w14:textId="77777777" w:rsidR="002C632D" w:rsidRPr="002C632D" w:rsidRDefault="002C632D" w:rsidP="002C632D">
      <w:pPr>
        <w:pStyle w:val="Prrafodelista"/>
        <w:spacing w:after="240"/>
        <w:ind w:left="1440"/>
        <w:jc w:val="both"/>
        <w:rPr>
          <w:bCs/>
          <w:sz w:val="24"/>
        </w:rPr>
      </w:pPr>
      <w:r w:rsidRPr="002C632D">
        <w:rPr>
          <w:bCs/>
          <w:sz w:val="24"/>
        </w:rPr>
        <w:t>Esta herramienta de gestión documenta meticulosamente diversas transacciones clave, entre las que destacan:</w:t>
      </w:r>
    </w:p>
    <w:p w14:paraId="62DCED50" w14:textId="77777777" w:rsidR="002C632D" w:rsidRPr="002C632D" w:rsidRDefault="002C632D" w:rsidP="002C632D">
      <w:pPr>
        <w:pStyle w:val="Prrafodelista"/>
        <w:spacing w:after="240"/>
        <w:ind w:left="1440"/>
        <w:jc w:val="both"/>
        <w:rPr>
          <w:bCs/>
          <w:sz w:val="24"/>
        </w:rPr>
      </w:pPr>
      <w:r w:rsidRPr="002C632D">
        <w:rPr>
          <w:bCs/>
          <w:sz w:val="24"/>
        </w:rPr>
        <w:t>Devoluciones: Registra tanto las mercancías retornadas por los clientes como aquellas que la empresa devuelve a sus proveedores, garantizando el adecuado ajuste de existencias.</w:t>
      </w:r>
    </w:p>
    <w:p w14:paraId="5088F512" w14:textId="77777777" w:rsidR="002C632D" w:rsidRPr="002C632D" w:rsidRDefault="002C632D" w:rsidP="002C632D">
      <w:pPr>
        <w:pStyle w:val="Prrafodelista"/>
        <w:spacing w:after="240"/>
        <w:ind w:left="1440"/>
        <w:jc w:val="both"/>
        <w:rPr>
          <w:bCs/>
          <w:sz w:val="24"/>
        </w:rPr>
      </w:pPr>
      <w:r w:rsidRPr="002C632D">
        <w:rPr>
          <w:bCs/>
          <w:sz w:val="24"/>
        </w:rPr>
        <w:t>Existencias: Mantiene un control detallado de los niveles de stock por producto, facilitando la planificación de compras y la gestión de almacenes.</w:t>
      </w:r>
    </w:p>
    <w:p w14:paraId="312E99AB" w14:textId="77777777" w:rsidR="002C632D" w:rsidRPr="002C632D" w:rsidRDefault="002C632D" w:rsidP="002C632D">
      <w:pPr>
        <w:pStyle w:val="Prrafodelista"/>
        <w:spacing w:after="240"/>
        <w:ind w:left="1440"/>
        <w:jc w:val="both"/>
        <w:rPr>
          <w:bCs/>
          <w:sz w:val="24"/>
        </w:rPr>
      </w:pPr>
      <w:r w:rsidRPr="002C632D">
        <w:rPr>
          <w:bCs/>
          <w:sz w:val="24"/>
        </w:rPr>
        <w:t>Productos en proceso de facturación: Incluye un apartado especial para mercancías ya embaladas y listas para despacho, las cuales, aunque físicamente presentes, deben contabilizarse como pendientes de salida del inventario.</w:t>
      </w:r>
    </w:p>
    <w:p w14:paraId="63C9FEB3" w14:textId="77777777" w:rsidR="002C632D" w:rsidRPr="002C632D" w:rsidRDefault="002C632D" w:rsidP="002C632D">
      <w:pPr>
        <w:pStyle w:val="Prrafodelista"/>
        <w:spacing w:after="240"/>
        <w:ind w:left="1440"/>
        <w:jc w:val="both"/>
        <w:rPr>
          <w:bCs/>
          <w:sz w:val="24"/>
        </w:rPr>
      </w:pPr>
      <w:r w:rsidRPr="002C632D">
        <w:rPr>
          <w:bCs/>
          <w:sz w:val="24"/>
        </w:rPr>
        <w:t>La implementación rigurosa de este sistema de registro permite a la organización optimizar sus operaciones logísticas, minimizar discrepancias y mantener una trazabilidad completa de todos sus productos. Particularmente durante los procesos de toma física de inventario, esta información resulta invaluable, ya que sirve como base para la verificación de existencias y la identificación de posibles inconsistencias.</w:t>
      </w:r>
    </w:p>
    <w:p w14:paraId="573D011A" w14:textId="77777777" w:rsidR="002C632D" w:rsidRPr="002C632D" w:rsidRDefault="002C632D" w:rsidP="002C632D">
      <w:pPr>
        <w:pStyle w:val="Prrafodelista"/>
        <w:spacing w:after="240"/>
        <w:ind w:left="1440"/>
        <w:jc w:val="both"/>
        <w:rPr>
          <w:bCs/>
          <w:sz w:val="24"/>
        </w:rPr>
      </w:pPr>
      <w:r w:rsidRPr="002C632D">
        <w:rPr>
          <w:bCs/>
          <w:sz w:val="24"/>
        </w:rPr>
        <w:t>La correcta administración del inventario general no solo contribuye a la eficiencia operativa, sino que también fortalece los mecanismos de control interno, proporcionando información confiable para la toma de decisiones estratégicas en áreas como compras, ventas y gestión de almacenes.</w:t>
      </w:r>
    </w:p>
    <w:p w14:paraId="5A6027BF" w14:textId="77777777" w:rsidR="002C632D" w:rsidRPr="002C632D" w:rsidRDefault="002C632D" w:rsidP="002C632D">
      <w:pPr>
        <w:pStyle w:val="Prrafodelista"/>
        <w:spacing w:after="240"/>
        <w:ind w:left="1440"/>
        <w:jc w:val="both"/>
        <w:rPr>
          <w:bCs/>
          <w:sz w:val="24"/>
        </w:rPr>
      </w:pPr>
      <w:r w:rsidRPr="002C632D">
        <w:rPr>
          <w:bCs/>
          <w:sz w:val="24"/>
        </w:rPr>
        <w:t>Beneficios clave:</w:t>
      </w:r>
    </w:p>
    <w:p w14:paraId="35E1BA68" w14:textId="77777777" w:rsidR="002C632D" w:rsidRPr="002C632D" w:rsidRDefault="002C632D" w:rsidP="002C632D">
      <w:pPr>
        <w:pStyle w:val="Prrafodelista"/>
        <w:spacing w:after="240"/>
        <w:ind w:left="1440"/>
        <w:jc w:val="both"/>
        <w:rPr>
          <w:bCs/>
          <w:sz w:val="24"/>
        </w:rPr>
      </w:pPr>
      <w:r w:rsidRPr="002C632D">
        <w:rPr>
          <w:bCs/>
          <w:sz w:val="24"/>
        </w:rPr>
        <w:t>Proporciona datos precisos para la reconciliación física-contable</w:t>
      </w:r>
    </w:p>
    <w:p w14:paraId="2FB8F077" w14:textId="77777777" w:rsidR="002C632D" w:rsidRPr="002C632D" w:rsidRDefault="002C632D" w:rsidP="002C632D">
      <w:pPr>
        <w:pStyle w:val="Prrafodelista"/>
        <w:spacing w:after="240"/>
        <w:ind w:left="1440"/>
        <w:jc w:val="both"/>
        <w:rPr>
          <w:bCs/>
          <w:sz w:val="24"/>
        </w:rPr>
      </w:pPr>
      <w:r w:rsidRPr="002C632D">
        <w:rPr>
          <w:bCs/>
          <w:sz w:val="24"/>
        </w:rPr>
        <w:t>Facilita la identificación de tendencias en el movimiento de mercancías</w:t>
      </w:r>
    </w:p>
    <w:p w14:paraId="64EDC00C" w14:textId="77777777" w:rsidR="002C632D" w:rsidRPr="002C632D" w:rsidRDefault="002C632D" w:rsidP="002C632D">
      <w:pPr>
        <w:spacing w:after="240"/>
        <w:ind w:left="1080"/>
        <w:jc w:val="both"/>
        <w:rPr>
          <w:bCs/>
          <w:sz w:val="24"/>
        </w:rPr>
      </w:pPr>
      <w:r w:rsidRPr="002C632D">
        <w:rPr>
          <w:bCs/>
          <w:sz w:val="24"/>
        </w:rPr>
        <w:t>Reduce riesgos operativos y financieros</w:t>
      </w:r>
    </w:p>
    <w:p w14:paraId="0FED7CC1" w14:textId="77777777" w:rsidR="002C632D" w:rsidRPr="002C632D" w:rsidRDefault="002C632D" w:rsidP="002C632D">
      <w:pPr>
        <w:pStyle w:val="Prrafodelista"/>
        <w:spacing w:after="240"/>
        <w:ind w:left="1440"/>
        <w:jc w:val="both"/>
        <w:rPr>
          <w:bCs/>
          <w:sz w:val="24"/>
        </w:rPr>
      </w:pPr>
      <w:r w:rsidRPr="002C632D">
        <w:rPr>
          <w:bCs/>
          <w:sz w:val="24"/>
        </w:rPr>
        <w:lastRenderedPageBreak/>
        <w:t>Optimiza los procesos de planificación y abastecimiento</w:t>
      </w:r>
    </w:p>
    <w:p w14:paraId="09685612" w14:textId="24D7BD46" w:rsidR="00CC7DE1" w:rsidRPr="002C632D" w:rsidRDefault="00CC7DE1" w:rsidP="00094FC0">
      <w:pPr>
        <w:pStyle w:val="Prrafodelista"/>
        <w:numPr>
          <w:ilvl w:val="1"/>
          <w:numId w:val="48"/>
        </w:numPr>
        <w:spacing w:after="240"/>
        <w:jc w:val="both"/>
        <w:rPr>
          <w:i/>
          <w:sz w:val="24"/>
        </w:rPr>
      </w:pPr>
      <w:r w:rsidRPr="002C632D">
        <w:rPr>
          <w:b/>
          <w:i/>
          <w:sz w:val="24"/>
        </w:rPr>
        <w:t>Despacho:</w:t>
      </w:r>
    </w:p>
    <w:p w14:paraId="02BAB76D" w14:textId="77777777" w:rsidR="00CC7DE1" w:rsidRDefault="004B78EA" w:rsidP="005476CB">
      <w:pPr>
        <w:spacing w:after="240"/>
        <w:jc w:val="both"/>
        <w:rPr>
          <w:i/>
          <w:sz w:val="24"/>
        </w:rPr>
      </w:pPr>
      <w:r>
        <w:rPr>
          <w:b/>
          <w:i/>
          <w:sz w:val="24"/>
        </w:rPr>
        <w:t>Gerencia operativa:</w:t>
      </w:r>
    </w:p>
    <w:p w14:paraId="501B7DA1" w14:textId="77777777" w:rsidR="004B78EA" w:rsidRDefault="004B78EA" w:rsidP="004B78EA">
      <w:pPr>
        <w:pStyle w:val="Prrafodelista"/>
        <w:numPr>
          <w:ilvl w:val="0"/>
          <w:numId w:val="49"/>
        </w:numPr>
        <w:spacing w:after="240"/>
        <w:jc w:val="both"/>
        <w:rPr>
          <w:b/>
          <w:sz w:val="24"/>
        </w:rPr>
      </w:pPr>
      <w:r>
        <w:rPr>
          <w:b/>
          <w:sz w:val="24"/>
        </w:rPr>
        <w:t>Funciones medulares:</w:t>
      </w:r>
    </w:p>
    <w:p w14:paraId="5880A8A3" w14:textId="77777777" w:rsidR="004560C0" w:rsidRPr="004560C0" w:rsidRDefault="004B78EA" w:rsidP="004560C0">
      <w:pPr>
        <w:pStyle w:val="Prrafodelista"/>
        <w:numPr>
          <w:ilvl w:val="1"/>
          <w:numId w:val="49"/>
        </w:numPr>
        <w:spacing w:after="240"/>
        <w:jc w:val="both"/>
        <w:rPr>
          <w:bCs/>
          <w:sz w:val="24"/>
        </w:rPr>
      </w:pPr>
      <w:r>
        <w:rPr>
          <w:b/>
          <w:sz w:val="24"/>
        </w:rPr>
        <w:t>Aprobación de pedidos grandes:</w:t>
      </w:r>
      <w:r w:rsidR="00107EBD">
        <w:rPr>
          <w:b/>
          <w:sz w:val="24"/>
        </w:rPr>
        <w:t xml:space="preserve"> </w:t>
      </w:r>
      <w:r w:rsidR="004560C0" w:rsidRPr="004560C0">
        <w:rPr>
          <w:bCs/>
          <w:sz w:val="24"/>
        </w:rPr>
        <w:t>En el contexto de las operaciones comerciales de la organización, se entiende por pedido de gran volumen aquella solicitud de compra que, por sus características particulares, requiere un proceso de evaluación y autorización especializado. Estos pedidos se distinguen por su capacidad de impactar significativamente en aspectos estratégicos del negocio, ya sea por la magnitud de los recursos comprometidos, las implicaciones logísticas o los riesgos financieros asociados.</w:t>
      </w:r>
    </w:p>
    <w:p w14:paraId="5AD26216" w14:textId="77777777" w:rsidR="004560C0" w:rsidRPr="004560C0" w:rsidRDefault="004560C0" w:rsidP="004560C0">
      <w:pPr>
        <w:pStyle w:val="Prrafodelista"/>
        <w:spacing w:after="240"/>
        <w:ind w:left="1440"/>
        <w:jc w:val="both"/>
        <w:rPr>
          <w:bCs/>
          <w:sz w:val="24"/>
        </w:rPr>
      </w:pPr>
      <w:r w:rsidRPr="004560C0">
        <w:rPr>
          <w:bCs/>
          <w:sz w:val="24"/>
        </w:rPr>
        <w:t>La determinación de lo que constituye un pedido de gran volumen se establece mediante parámetros cuantitativos y cualitativos claramente definidos. Desde la perspectiva cuantitativa, se consideran aquellos pedidos que representan un porcentaje sustancial del inventario disponible, típicamente superior al 15% de las existencias actuales de un producto específico. Asimismo, se incluyen aquellas transacciones que exceden los montos preestablecidos para las operaciones comerciales rutinarias. En el ámbito cualitativo, se contemplan situaciones especiales que requieren condiciones de crédito extendido, generalmente por plazos superiores a los 30 días establecidos como estándar, o que implican desafíos operativos significativos en términos de capacidad de producción, almacenamiento o distribución.</w:t>
      </w:r>
    </w:p>
    <w:p w14:paraId="5409BCE8" w14:textId="77777777" w:rsidR="004560C0" w:rsidRPr="004560C0" w:rsidRDefault="004560C0" w:rsidP="004560C0">
      <w:pPr>
        <w:pStyle w:val="Prrafodelista"/>
        <w:spacing w:after="240"/>
        <w:ind w:left="1440"/>
        <w:jc w:val="both"/>
        <w:rPr>
          <w:bCs/>
          <w:sz w:val="24"/>
        </w:rPr>
      </w:pPr>
      <w:r w:rsidRPr="004560C0">
        <w:rPr>
          <w:bCs/>
          <w:sz w:val="24"/>
        </w:rPr>
        <w:t>El proceso de evaluación y autorización de estos pedidos sigue una metodología estructurada que involucra a múltiples áreas de la organización. Inicia con una revisión preliminar por parte del área comercial, donde se verifica la viabilidad básica de la operación y se recopila la información esencial. Posteriormente, el departamento financiero realiza un análisis exhaustivo del riesgo crediticio, evaluando la solvencia del cliente y el impacto potencial en el flujo de caja de la empresa. La fase operativa examina la capacidad real de cumplimiento, considerando factores como disponibilidad de materias primas, capacidad productiva y logística de entrega.</w:t>
      </w:r>
    </w:p>
    <w:p w14:paraId="14A10519" w14:textId="77777777" w:rsidR="004560C0" w:rsidRPr="004560C0" w:rsidRDefault="004560C0" w:rsidP="004560C0">
      <w:pPr>
        <w:pStyle w:val="Prrafodelista"/>
        <w:spacing w:after="240"/>
        <w:ind w:left="1440"/>
        <w:jc w:val="both"/>
        <w:rPr>
          <w:bCs/>
          <w:sz w:val="24"/>
        </w:rPr>
      </w:pPr>
      <w:r w:rsidRPr="004560C0">
        <w:rPr>
          <w:bCs/>
          <w:sz w:val="24"/>
        </w:rPr>
        <w:t xml:space="preserve">La documentación requerida para sustentar el proceso de aprobación es rigurosa y completa. Debe incluir un análisis detallado del impacto en inventario, proyecciones financieras actualizadas, un plan logístico completo y, cuando corresponda, el historial crediticio del cliente. Esta información </w:t>
      </w:r>
      <w:r w:rsidRPr="004560C0">
        <w:rPr>
          <w:bCs/>
          <w:sz w:val="24"/>
        </w:rPr>
        <w:lastRenderedPageBreak/>
        <w:t>permite a los tomadores de decisión contar con una visión integral de la operación propuesta.</w:t>
      </w:r>
    </w:p>
    <w:p w14:paraId="004D4A61" w14:textId="77777777" w:rsidR="004560C0" w:rsidRPr="004560C0" w:rsidRDefault="004560C0" w:rsidP="004560C0">
      <w:pPr>
        <w:pStyle w:val="Prrafodelista"/>
        <w:spacing w:after="240"/>
        <w:ind w:left="1440"/>
        <w:jc w:val="both"/>
        <w:rPr>
          <w:bCs/>
          <w:sz w:val="24"/>
        </w:rPr>
      </w:pPr>
      <w:r w:rsidRPr="004560C0">
        <w:rPr>
          <w:bCs/>
          <w:sz w:val="24"/>
        </w:rPr>
        <w:t>Los criterios fundamentales que guían el proceso de autorización abarcan múltiples dimensiones del negocio. Se evalúa meticulosamente la disponibilidad real de la mercancía solicitada, evitando comprometer inventarios críticos. La capacidad financiera del cliente se analiza en profundidad, junto con el margen de rentabilidad proyectado y la alineación con los objetivos estratégicos de la organización. Particular atención se presta a la evaluación de riesgos potenciales y a la identificación de oportunidades de valor agregado.</w:t>
      </w:r>
    </w:p>
    <w:p w14:paraId="302B2ADB" w14:textId="77777777" w:rsidR="004560C0" w:rsidRPr="004560C0" w:rsidRDefault="004560C0" w:rsidP="004560C0">
      <w:pPr>
        <w:pStyle w:val="Prrafodelista"/>
        <w:spacing w:after="240"/>
        <w:ind w:left="1440"/>
        <w:jc w:val="both"/>
        <w:rPr>
          <w:bCs/>
          <w:sz w:val="24"/>
        </w:rPr>
      </w:pPr>
      <w:r w:rsidRPr="004560C0">
        <w:rPr>
          <w:bCs/>
          <w:sz w:val="24"/>
        </w:rPr>
        <w:t>Para garantizar la integridad del proceso, se han implementado diversos mecanismos de control. Estos incluyen límites de autorización claramente definidos por nivel jerárquico, sistemas de alerta temprana para identificar pedidos críticos, y procesos de auditoría periódica que permiten evaluar la calidad de las decisiones tomadas. En casos excepcionales que requieran desviaciones a las políticas establecidas, se exige una justificación documentada exhaustiva, el aval de múltiples instancias gerenciales y la presentación de un plan de mitigación de riesgos debidamente sustentado.</w:t>
      </w:r>
    </w:p>
    <w:p w14:paraId="0317CF35" w14:textId="77777777" w:rsidR="004560C0" w:rsidRPr="004560C0" w:rsidRDefault="004560C0" w:rsidP="004560C0">
      <w:pPr>
        <w:pStyle w:val="Prrafodelista"/>
        <w:spacing w:after="240"/>
        <w:ind w:left="1440"/>
        <w:jc w:val="both"/>
        <w:rPr>
          <w:bCs/>
          <w:sz w:val="24"/>
        </w:rPr>
      </w:pPr>
      <w:r w:rsidRPr="004560C0">
        <w:rPr>
          <w:bCs/>
          <w:sz w:val="24"/>
        </w:rPr>
        <w:t>El objetivo fundamental de este procedimiento es mantener un equilibrio óptimo entre la satisfacción del cliente, la salud financiera de la organización y la capacidad operativa. Al mismo tiempo, busca minimizar la exposición a riesgos innecesarios mientras se capitalizan oportunidades de negocio estratégicas. Este marco de trabajo aplica tanto para transacciones con clientes externos como para compras internas de importancia, asegurando coherencia en la toma de decisiones corporativas y alineación con los objetivos globales de la organización.</w:t>
      </w:r>
    </w:p>
    <w:p w14:paraId="49AF69B3" w14:textId="3B0F7F63" w:rsidR="004B78EA" w:rsidRPr="004560C0" w:rsidRDefault="004560C0" w:rsidP="004560C0">
      <w:pPr>
        <w:pStyle w:val="Prrafodelista"/>
        <w:spacing w:after="240"/>
        <w:ind w:left="1440"/>
        <w:jc w:val="both"/>
        <w:rPr>
          <w:bCs/>
          <w:sz w:val="24"/>
        </w:rPr>
      </w:pPr>
      <w:r w:rsidRPr="004560C0">
        <w:rPr>
          <w:bCs/>
          <w:sz w:val="24"/>
        </w:rPr>
        <w:t>La implementación de este procedimiento ha demostrado ser fundamental para mantener la estabilidad operativa y financiera de la empresa, particularmente en contextos de alta demanda o restricción de recursos. Además, proporciona un marco de referencia claro para todos los involucrados en el proceso, desde el personal operativo hasta los niveles directivos, facilitando la toma de decisiones informadas y oportunas.</w:t>
      </w:r>
    </w:p>
    <w:p w14:paraId="4683569D" w14:textId="77777777" w:rsidR="00107EBD" w:rsidRPr="004560C0" w:rsidRDefault="00107EBD" w:rsidP="00107EBD">
      <w:pPr>
        <w:pStyle w:val="Prrafodelista"/>
        <w:spacing w:after="240"/>
        <w:ind w:left="1440"/>
        <w:jc w:val="both"/>
        <w:rPr>
          <w:bCs/>
          <w:sz w:val="24"/>
        </w:rPr>
      </w:pPr>
    </w:p>
    <w:p w14:paraId="6976CB32" w14:textId="77777777" w:rsidR="004B78EA" w:rsidRDefault="004B78EA" w:rsidP="004B78EA">
      <w:pPr>
        <w:pStyle w:val="Prrafodelista"/>
        <w:numPr>
          <w:ilvl w:val="0"/>
          <w:numId w:val="49"/>
        </w:numPr>
        <w:spacing w:after="240"/>
        <w:jc w:val="both"/>
        <w:rPr>
          <w:b/>
          <w:sz w:val="24"/>
        </w:rPr>
      </w:pPr>
      <w:r>
        <w:rPr>
          <w:b/>
          <w:sz w:val="24"/>
        </w:rPr>
        <w:t>Funciones de apoyo:</w:t>
      </w:r>
    </w:p>
    <w:p w14:paraId="1361D8C1" w14:textId="77777777" w:rsidR="00DC39D6" w:rsidRPr="00DC39D6" w:rsidRDefault="004B78EA" w:rsidP="00DC39D6">
      <w:pPr>
        <w:pStyle w:val="Prrafodelista"/>
        <w:numPr>
          <w:ilvl w:val="1"/>
          <w:numId w:val="49"/>
        </w:numPr>
        <w:spacing w:after="240"/>
        <w:jc w:val="both"/>
        <w:rPr>
          <w:bCs/>
          <w:sz w:val="24"/>
        </w:rPr>
      </w:pPr>
      <w:r>
        <w:rPr>
          <w:b/>
          <w:sz w:val="24"/>
        </w:rPr>
        <w:t>Investigación de discrepancias:</w:t>
      </w:r>
      <w:r w:rsidR="00603975">
        <w:rPr>
          <w:b/>
          <w:sz w:val="24"/>
        </w:rPr>
        <w:t xml:space="preserve"> </w:t>
      </w:r>
      <w:r w:rsidR="00DC39D6" w:rsidRPr="00DC39D6">
        <w:rPr>
          <w:bCs/>
          <w:sz w:val="24"/>
        </w:rPr>
        <w:t>Esta función consiste en realizar un análisis detallado de sectores o eventos donde se hayan identificado fallas, ya sea en el control de inventario o en la entrega de productos. Al detectarse una discrepancia, el primer paso es investigar su causa raíz para implementar soluciones oportunas.</w:t>
      </w:r>
    </w:p>
    <w:p w14:paraId="2BC529E0" w14:textId="77777777" w:rsidR="00DC39D6" w:rsidRPr="00DC39D6" w:rsidRDefault="00DC39D6" w:rsidP="00DC39D6">
      <w:pPr>
        <w:pStyle w:val="Prrafodelista"/>
        <w:spacing w:after="240"/>
        <w:ind w:left="1440"/>
        <w:jc w:val="both"/>
        <w:rPr>
          <w:bCs/>
          <w:sz w:val="24"/>
        </w:rPr>
      </w:pPr>
      <w:r w:rsidRPr="00DC39D6">
        <w:rPr>
          <w:bCs/>
          <w:sz w:val="24"/>
        </w:rPr>
        <w:lastRenderedPageBreak/>
        <w:t>Por ejemplo, si se registra una falta de existencias en el inventario inicial, se examinan posibles motivos, tales como:</w:t>
      </w:r>
    </w:p>
    <w:p w14:paraId="45E42DF9" w14:textId="77777777" w:rsidR="00DC39D6" w:rsidRPr="00DC39D6" w:rsidRDefault="00DC39D6" w:rsidP="00DC39D6">
      <w:pPr>
        <w:pStyle w:val="Prrafodelista"/>
        <w:numPr>
          <w:ilvl w:val="1"/>
          <w:numId w:val="49"/>
        </w:numPr>
        <w:spacing w:after="240"/>
        <w:jc w:val="both"/>
        <w:rPr>
          <w:bCs/>
          <w:sz w:val="24"/>
        </w:rPr>
      </w:pPr>
      <w:r w:rsidRPr="00DC39D6">
        <w:rPr>
          <w:bCs/>
          <w:sz w:val="24"/>
        </w:rPr>
        <w:t>Errores en el registro de productos.</w:t>
      </w:r>
    </w:p>
    <w:p w14:paraId="5DC47AC1" w14:textId="77777777" w:rsidR="00DC39D6" w:rsidRPr="00DC39D6" w:rsidRDefault="00DC39D6" w:rsidP="00DC39D6">
      <w:pPr>
        <w:pStyle w:val="Prrafodelista"/>
        <w:numPr>
          <w:ilvl w:val="1"/>
          <w:numId w:val="49"/>
        </w:numPr>
        <w:spacing w:after="240"/>
        <w:jc w:val="both"/>
        <w:rPr>
          <w:bCs/>
          <w:sz w:val="24"/>
        </w:rPr>
      </w:pPr>
      <w:r w:rsidRPr="00DC39D6">
        <w:rPr>
          <w:bCs/>
          <w:sz w:val="24"/>
        </w:rPr>
        <w:t>Incidencias con proveedores (pedidos incompletos, entregas incorrectas, etc.).</w:t>
      </w:r>
    </w:p>
    <w:p w14:paraId="55A61B06" w14:textId="77777777" w:rsidR="00DC39D6" w:rsidRPr="00DC39D6" w:rsidRDefault="00DC39D6" w:rsidP="00DC39D6">
      <w:pPr>
        <w:pStyle w:val="Prrafodelista"/>
        <w:spacing w:after="240"/>
        <w:ind w:left="1440"/>
        <w:jc w:val="both"/>
        <w:rPr>
          <w:bCs/>
          <w:sz w:val="24"/>
        </w:rPr>
      </w:pPr>
      <w:r w:rsidRPr="00DC39D6">
        <w:rPr>
          <w:bCs/>
          <w:sz w:val="24"/>
        </w:rPr>
        <w:t>De igual manera, cuando un cliente reporta un producto en mal estado o presenta una queja, se lleva a cabo una revisión exhaustiva del proceso de entrega y las condiciones de almacenamiento para determinar el origen del problema.</w:t>
      </w:r>
    </w:p>
    <w:p w14:paraId="60679802" w14:textId="77777777" w:rsidR="00DC39D6" w:rsidRPr="00DC39D6" w:rsidRDefault="00DC39D6" w:rsidP="00DC39D6">
      <w:pPr>
        <w:pStyle w:val="Prrafodelista"/>
        <w:spacing w:after="240"/>
        <w:ind w:left="1440"/>
        <w:jc w:val="both"/>
        <w:rPr>
          <w:bCs/>
          <w:sz w:val="24"/>
        </w:rPr>
      </w:pPr>
      <w:r w:rsidRPr="00DC39D6">
        <w:rPr>
          <w:bCs/>
          <w:sz w:val="24"/>
        </w:rPr>
        <w:t>Además de corregir fallas existentes, este procedimiento funciona como un mecanismo preventivo, permitiendo anticipar y mitigar posibles discrepancias futuras. Su objetivo es mantener un equilibrio operativo entre los diferentes sectores de la empresa y garantizar la satisfacción de la clientela.</w:t>
      </w:r>
    </w:p>
    <w:p w14:paraId="0D5E2ED5" w14:textId="013F74F9" w:rsidR="004B78EA" w:rsidRDefault="004B78EA" w:rsidP="00DC39D6">
      <w:pPr>
        <w:pStyle w:val="Prrafodelista"/>
        <w:spacing w:after="240"/>
        <w:ind w:left="1440"/>
        <w:jc w:val="both"/>
        <w:rPr>
          <w:b/>
          <w:sz w:val="24"/>
        </w:rPr>
      </w:pPr>
    </w:p>
    <w:p w14:paraId="6CA3D76D" w14:textId="77777777" w:rsidR="00984062" w:rsidRPr="00984062" w:rsidRDefault="004B78EA" w:rsidP="00984062">
      <w:pPr>
        <w:pStyle w:val="Prrafodelista"/>
        <w:numPr>
          <w:ilvl w:val="1"/>
          <w:numId w:val="49"/>
        </w:numPr>
        <w:spacing w:after="240"/>
        <w:jc w:val="both"/>
        <w:rPr>
          <w:bCs/>
          <w:sz w:val="24"/>
        </w:rPr>
      </w:pPr>
      <w:r>
        <w:rPr>
          <w:b/>
          <w:sz w:val="24"/>
        </w:rPr>
        <w:t>Organización de toma física:</w:t>
      </w:r>
      <w:r w:rsidR="00962CF0">
        <w:rPr>
          <w:b/>
          <w:sz w:val="24"/>
        </w:rPr>
        <w:t xml:space="preserve"> </w:t>
      </w:r>
      <w:r w:rsidR="00984062" w:rsidRPr="00984062">
        <w:rPr>
          <w:bCs/>
          <w:sz w:val="24"/>
        </w:rPr>
        <w:t>La toma física de inventarios constituye un proceso fundamental para garantizar la integridad de los registros contables y operativos de una organización. Este procedimiento implica una planificación meticulosa y una ejecución sistemática, con el objetivo de verificar las existencias reales en almacén y contrastarlas con los registros contables, permitiendo así identificar y corregir posibles discrepancias.</w:t>
      </w:r>
    </w:p>
    <w:p w14:paraId="648C74B2" w14:textId="77777777" w:rsidR="00984062" w:rsidRPr="00984062" w:rsidRDefault="00984062" w:rsidP="00984062">
      <w:pPr>
        <w:pStyle w:val="Prrafodelista"/>
        <w:spacing w:after="240"/>
        <w:ind w:left="1440"/>
        <w:jc w:val="both"/>
        <w:rPr>
          <w:bCs/>
          <w:sz w:val="24"/>
        </w:rPr>
      </w:pPr>
      <w:r w:rsidRPr="00984062">
        <w:rPr>
          <w:bCs/>
          <w:sz w:val="24"/>
        </w:rPr>
        <w:t>La toma física va más allá de una simple investigación de diferencias, ya que representa un ejercicio integral de verificación que abarca tanto el aspecto contable como el operativo. Su ejecución requiere de una coordinación interdepartamental, donde participan áreas como almacén, contabilidad y auditoría interna, asegurando así la objetividad y precisión del proceso.</w:t>
      </w:r>
    </w:p>
    <w:p w14:paraId="7B65B37E" w14:textId="77777777" w:rsidR="00984062" w:rsidRPr="00984062" w:rsidRDefault="00984062" w:rsidP="00984062">
      <w:pPr>
        <w:pStyle w:val="Prrafodelista"/>
        <w:spacing w:after="240"/>
        <w:ind w:left="1440"/>
        <w:jc w:val="both"/>
        <w:rPr>
          <w:bCs/>
          <w:sz w:val="24"/>
        </w:rPr>
      </w:pPr>
      <w:r w:rsidRPr="00984062">
        <w:rPr>
          <w:bCs/>
          <w:sz w:val="24"/>
        </w:rPr>
        <w:t>El éxito de la toma física depende en gran medida de una adecuada preparación previa. Esto incluye la definición de un cronograma que considere los periodos de menor actividad en el almacén, así como la disponibilidad de recursos humanos y tecnológicos necesarios. Asimismo, es fundamental preparar el espacio físico, garantizando que los productos estén debidamente organizados, identificados y accesibles para facilitar el conteo.</w:t>
      </w:r>
    </w:p>
    <w:p w14:paraId="07A3D905" w14:textId="77777777" w:rsidR="00984062" w:rsidRPr="00984062" w:rsidRDefault="00984062" w:rsidP="00984062">
      <w:pPr>
        <w:pStyle w:val="Prrafodelista"/>
        <w:spacing w:after="240"/>
        <w:ind w:left="1440"/>
        <w:jc w:val="both"/>
        <w:rPr>
          <w:bCs/>
          <w:sz w:val="24"/>
        </w:rPr>
      </w:pPr>
      <w:r w:rsidRPr="00984062">
        <w:rPr>
          <w:bCs/>
          <w:sz w:val="24"/>
        </w:rPr>
        <w:t>Durante la ejecución, se implementan metodologías estandarizadas de conteo y verificación, apoyadas por herramientas tecnológicas cuando sea posible. Los resultados obtenidos se registran minuciosamente y posteriormente se contrastan con los sistemas de información de la empresa. Las discrepancias identificadas son analizadas para determinar su origen, ya sea por errores de registro, mermas no contabilizadas o posibles irregularidades.</w:t>
      </w:r>
    </w:p>
    <w:p w14:paraId="33C94C31" w14:textId="77777777" w:rsidR="00984062" w:rsidRPr="00984062" w:rsidRDefault="00984062" w:rsidP="00984062">
      <w:pPr>
        <w:pStyle w:val="Prrafodelista"/>
        <w:spacing w:after="240"/>
        <w:ind w:left="1440"/>
        <w:jc w:val="both"/>
        <w:rPr>
          <w:bCs/>
          <w:sz w:val="24"/>
        </w:rPr>
      </w:pPr>
      <w:r w:rsidRPr="00984062">
        <w:rPr>
          <w:bCs/>
          <w:sz w:val="24"/>
        </w:rPr>
        <w:t xml:space="preserve">Finalmente, los hallazgos son documentados en un informe detallado que incluye no solo las diferencias cuantitativas encontradas, sino también </w:t>
      </w:r>
      <w:r w:rsidRPr="00984062">
        <w:rPr>
          <w:bCs/>
          <w:sz w:val="24"/>
        </w:rPr>
        <w:lastRenderedPageBreak/>
        <w:t>recomendaciones para mejorar los procesos de control interno. Este informe sirve como base para realizar los ajustes contables correspondientes y para implementar medidas correctivas que prevengan futuras discrepancias.</w:t>
      </w:r>
    </w:p>
    <w:p w14:paraId="4C7CB031" w14:textId="77777777" w:rsidR="00984062" w:rsidRPr="00984062" w:rsidRDefault="00984062" w:rsidP="00984062">
      <w:pPr>
        <w:pStyle w:val="Prrafodelista"/>
        <w:spacing w:after="240"/>
        <w:ind w:left="1440"/>
        <w:jc w:val="both"/>
        <w:rPr>
          <w:bCs/>
          <w:sz w:val="24"/>
        </w:rPr>
      </w:pPr>
      <w:r w:rsidRPr="00984062">
        <w:rPr>
          <w:bCs/>
          <w:sz w:val="24"/>
        </w:rPr>
        <w:t xml:space="preserve">La toma física periódica se </w:t>
      </w:r>
      <w:proofErr w:type="gramStart"/>
      <w:r w:rsidRPr="00984062">
        <w:rPr>
          <w:bCs/>
          <w:sz w:val="24"/>
        </w:rPr>
        <w:t>consolida</w:t>
      </w:r>
      <w:proofErr w:type="gramEnd"/>
      <w:r w:rsidRPr="00984062">
        <w:rPr>
          <w:bCs/>
          <w:sz w:val="24"/>
        </w:rPr>
        <w:t xml:space="preserve"> así como una herramienta esencial para mantener la confiabilidad de la información patrimonial de la organización, facilitando la toma de decisiones basada en datos precisos y actualizados.</w:t>
      </w:r>
    </w:p>
    <w:p w14:paraId="0F9B5413" w14:textId="66803113" w:rsidR="00962CF0" w:rsidRPr="00984062" w:rsidRDefault="00962CF0" w:rsidP="00984062">
      <w:pPr>
        <w:pStyle w:val="Prrafodelista"/>
        <w:spacing w:after="240"/>
        <w:ind w:left="1440"/>
        <w:jc w:val="both"/>
        <w:rPr>
          <w:bCs/>
          <w:sz w:val="24"/>
        </w:rPr>
      </w:pPr>
    </w:p>
    <w:sectPr w:rsidR="00962CF0" w:rsidRPr="00984062"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F8618" w14:textId="77777777" w:rsidR="002E0AE8" w:rsidRDefault="002E0AE8" w:rsidP="00805684">
      <w:pPr>
        <w:spacing w:line="240" w:lineRule="auto"/>
      </w:pPr>
      <w:r>
        <w:separator/>
      </w:r>
    </w:p>
  </w:endnote>
  <w:endnote w:type="continuationSeparator" w:id="0">
    <w:p w14:paraId="29476550" w14:textId="77777777" w:rsidR="002E0AE8" w:rsidRDefault="002E0AE8"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2F931" w14:textId="77777777" w:rsidR="002E0AE8" w:rsidRDefault="002E0AE8" w:rsidP="00805684">
      <w:pPr>
        <w:spacing w:line="240" w:lineRule="auto"/>
      </w:pPr>
      <w:r>
        <w:separator/>
      </w:r>
    </w:p>
  </w:footnote>
  <w:footnote w:type="continuationSeparator" w:id="0">
    <w:p w14:paraId="0919C1BD" w14:textId="77777777" w:rsidR="002E0AE8" w:rsidRDefault="002E0AE8" w:rsidP="008056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F77D0"/>
    <w:multiLevelType w:val="multilevel"/>
    <w:tmpl w:val="4F1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48355E35"/>
    <w:multiLevelType w:val="multilevel"/>
    <w:tmpl w:val="CE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63A3F81"/>
    <w:multiLevelType w:val="multilevel"/>
    <w:tmpl w:val="F7E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15:restartNumberingAfterBreak="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15:restartNumberingAfterBreak="0">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 w15:restartNumberingAfterBreak="0">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0" w15:restartNumberingAfterBreak="0">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7F302C"/>
    <w:multiLevelType w:val="multilevel"/>
    <w:tmpl w:val="7E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83785600">
    <w:abstractNumId w:val="47"/>
  </w:num>
  <w:num w:numId="2" w16cid:durableId="2086218626">
    <w:abstractNumId w:val="13"/>
  </w:num>
  <w:num w:numId="3" w16cid:durableId="1338919408">
    <w:abstractNumId w:val="21"/>
  </w:num>
  <w:num w:numId="4" w16cid:durableId="1507943794">
    <w:abstractNumId w:val="43"/>
  </w:num>
  <w:num w:numId="5" w16cid:durableId="2084836466">
    <w:abstractNumId w:val="5"/>
  </w:num>
  <w:num w:numId="6" w16cid:durableId="337276763">
    <w:abstractNumId w:val="8"/>
  </w:num>
  <w:num w:numId="7" w16cid:durableId="696975767">
    <w:abstractNumId w:val="0"/>
  </w:num>
  <w:num w:numId="8" w16cid:durableId="872495058">
    <w:abstractNumId w:val="46"/>
  </w:num>
  <w:num w:numId="9" w16cid:durableId="66542845">
    <w:abstractNumId w:val="24"/>
  </w:num>
  <w:num w:numId="10" w16cid:durableId="770010371">
    <w:abstractNumId w:val="38"/>
  </w:num>
  <w:num w:numId="11" w16cid:durableId="1208879010">
    <w:abstractNumId w:val="26"/>
  </w:num>
  <w:num w:numId="12" w16cid:durableId="1721784835">
    <w:abstractNumId w:val="22"/>
  </w:num>
  <w:num w:numId="13" w16cid:durableId="1177187734">
    <w:abstractNumId w:val="19"/>
  </w:num>
  <w:num w:numId="14" w16cid:durableId="1245408126">
    <w:abstractNumId w:val="17"/>
  </w:num>
  <w:num w:numId="15" w16cid:durableId="79714163">
    <w:abstractNumId w:val="34"/>
  </w:num>
  <w:num w:numId="16" w16cid:durableId="1560827245">
    <w:abstractNumId w:val="6"/>
  </w:num>
  <w:num w:numId="17" w16cid:durableId="654652454">
    <w:abstractNumId w:val="39"/>
  </w:num>
  <w:num w:numId="18" w16cid:durableId="660623919">
    <w:abstractNumId w:val="7"/>
  </w:num>
  <w:num w:numId="19" w16cid:durableId="1148127141">
    <w:abstractNumId w:val="30"/>
  </w:num>
  <w:num w:numId="20" w16cid:durableId="937830281">
    <w:abstractNumId w:val="4"/>
  </w:num>
  <w:num w:numId="21" w16cid:durableId="1454255080">
    <w:abstractNumId w:val="9"/>
  </w:num>
  <w:num w:numId="22" w16cid:durableId="2092465381">
    <w:abstractNumId w:val="11"/>
  </w:num>
  <w:num w:numId="23" w16cid:durableId="1765954319">
    <w:abstractNumId w:val="40"/>
  </w:num>
  <w:num w:numId="24" w16cid:durableId="1988898298">
    <w:abstractNumId w:val="25"/>
  </w:num>
  <w:num w:numId="25" w16cid:durableId="220332539">
    <w:abstractNumId w:val="28"/>
  </w:num>
  <w:num w:numId="26" w16cid:durableId="1309748181">
    <w:abstractNumId w:val="1"/>
  </w:num>
  <w:num w:numId="27" w16cid:durableId="484049990">
    <w:abstractNumId w:val="14"/>
  </w:num>
  <w:num w:numId="28" w16cid:durableId="224264758">
    <w:abstractNumId w:val="45"/>
  </w:num>
  <w:num w:numId="29" w16cid:durableId="1237741654">
    <w:abstractNumId w:val="31"/>
  </w:num>
  <w:num w:numId="30" w16cid:durableId="1591543397">
    <w:abstractNumId w:val="16"/>
  </w:num>
  <w:num w:numId="31" w16cid:durableId="1056778188">
    <w:abstractNumId w:val="49"/>
  </w:num>
  <w:num w:numId="32" w16cid:durableId="1005522342">
    <w:abstractNumId w:val="32"/>
  </w:num>
  <w:num w:numId="33" w16cid:durableId="1182276877">
    <w:abstractNumId w:val="42"/>
  </w:num>
  <w:num w:numId="34" w16cid:durableId="1742025999">
    <w:abstractNumId w:val="41"/>
  </w:num>
  <w:num w:numId="35" w16cid:durableId="571693750">
    <w:abstractNumId w:val="15"/>
  </w:num>
  <w:num w:numId="36" w16cid:durableId="456141488">
    <w:abstractNumId w:val="3"/>
  </w:num>
  <w:num w:numId="37" w16cid:durableId="2136289227">
    <w:abstractNumId w:val="10"/>
  </w:num>
  <w:num w:numId="38" w16cid:durableId="583104163">
    <w:abstractNumId w:val="12"/>
  </w:num>
  <w:num w:numId="39" w16cid:durableId="2031908189">
    <w:abstractNumId w:val="2"/>
  </w:num>
  <w:num w:numId="40" w16cid:durableId="267585724">
    <w:abstractNumId w:val="50"/>
  </w:num>
  <w:num w:numId="41" w16cid:durableId="865411720">
    <w:abstractNumId w:val="20"/>
  </w:num>
  <w:num w:numId="42" w16cid:durableId="1456869816">
    <w:abstractNumId w:val="48"/>
  </w:num>
  <w:num w:numId="43" w16cid:durableId="163250387">
    <w:abstractNumId w:val="27"/>
  </w:num>
  <w:num w:numId="44" w16cid:durableId="1155686555">
    <w:abstractNumId w:val="37"/>
  </w:num>
  <w:num w:numId="45" w16cid:durableId="1465659901">
    <w:abstractNumId w:val="18"/>
  </w:num>
  <w:num w:numId="46" w16cid:durableId="28190377">
    <w:abstractNumId w:val="23"/>
  </w:num>
  <w:num w:numId="47" w16cid:durableId="1416973471">
    <w:abstractNumId w:val="44"/>
  </w:num>
  <w:num w:numId="48" w16cid:durableId="1674843583">
    <w:abstractNumId w:val="52"/>
  </w:num>
  <w:num w:numId="49" w16cid:durableId="1682707154">
    <w:abstractNumId w:val="35"/>
  </w:num>
  <w:num w:numId="50" w16cid:durableId="2119988221">
    <w:abstractNumId w:val="33"/>
    <w:lvlOverride w:ilvl="0">
      <w:startOverride w:val="1"/>
    </w:lvlOverride>
  </w:num>
  <w:num w:numId="51" w16cid:durableId="1068042565">
    <w:abstractNumId w:val="33"/>
    <w:lvlOverride w:ilvl="0">
      <w:startOverride w:val="2"/>
    </w:lvlOverride>
  </w:num>
  <w:num w:numId="52" w16cid:durableId="1130978512">
    <w:abstractNumId w:val="33"/>
    <w:lvlOverride w:ilvl="0">
      <w:startOverride w:val="3"/>
    </w:lvlOverride>
  </w:num>
  <w:num w:numId="53" w16cid:durableId="1881622115">
    <w:abstractNumId w:val="33"/>
    <w:lvlOverride w:ilvl="0">
      <w:startOverride w:val="4"/>
    </w:lvlOverride>
  </w:num>
  <w:num w:numId="54" w16cid:durableId="1761677555">
    <w:abstractNumId w:val="33"/>
    <w:lvlOverride w:ilvl="0">
      <w:startOverride w:val="5"/>
    </w:lvlOverride>
  </w:num>
  <w:num w:numId="55" w16cid:durableId="183401535">
    <w:abstractNumId w:val="33"/>
    <w:lvlOverride w:ilvl="0">
      <w:startOverride w:val="6"/>
    </w:lvlOverride>
  </w:num>
  <w:num w:numId="56" w16cid:durableId="2000109437">
    <w:abstractNumId w:val="33"/>
    <w:lvlOverride w:ilvl="0">
      <w:startOverride w:val="7"/>
    </w:lvlOverride>
  </w:num>
  <w:num w:numId="57" w16cid:durableId="1874418664">
    <w:abstractNumId w:val="29"/>
  </w:num>
  <w:num w:numId="58" w16cid:durableId="1923907524">
    <w:abstractNumId w:val="51"/>
  </w:num>
  <w:num w:numId="59" w16cid:durableId="7532076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6BE"/>
    <w:rsid w:val="000008C3"/>
    <w:rsid w:val="00016004"/>
    <w:rsid w:val="00035B12"/>
    <w:rsid w:val="000554A1"/>
    <w:rsid w:val="00072246"/>
    <w:rsid w:val="00082B32"/>
    <w:rsid w:val="00090082"/>
    <w:rsid w:val="000A1D13"/>
    <w:rsid w:val="000B1576"/>
    <w:rsid w:val="000C1A90"/>
    <w:rsid w:val="000C349F"/>
    <w:rsid w:val="000F15BE"/>
    <w:rsid w:val="00107EBD"/>
    <w:rsid w:val="00121873"/>
    <w:rsid w:val="001431A6"/>
    <w:rsid w:val="00144BE7"/>
    <w:rsid w:val="001636EA"/>
    <w:rsid w:val="00172B2F"/>
    <w:rsid w:val="001835D3"/>
    <w:rsid w:val="00193BD4"/>
    <w:rsid w:val="001B525F"/>
    <w:rsid w:val="001D47BB"/>
    <w:rsid w:val="00203DA0"/>
    <w:rsid w:val="00210B68"/>
    <w:rsid w:val="00217E57"/>
    <w:rsid w:val="002267AF"/>
    <w:rsid w:val="002357B4"/>
    <w:rsid w:val="00245FA0"/>
    <w:rsid w:val="00283B76"/>
    <w:rsid w:val="0029699D"/>
    <w:rsid w:val="002A270C"/>
    <w:rsid w:val="002C632D"/>
    <w:rsid w:val="002C77FE"/>
    <w:rsid w:val="002E0AE8"/>
    <w:rsid w:val="002F2439"/>
    <w:rsid w:val="002F32FB"/>
    <w:rsid w:val="0032171F"/>
    <w:rsid w:val="003221C3"/>
    <w:rsid w:val="003227A7"/>
    <w:rsid w:val="003338D1"/>
    <w:rsid w:val="00336CEB"/>
    <w:rsid w:val="0035574B"/>
    <w:rsid w:val="003615FD"/>
    <w:rsid w:val="00367032"/>
    <w:rsid w:val="00374024"/>
    <w:rsid w:val="0037768C"/>
    <w:rsid w:val="003B3EB9"/>
    <w:rsid w:val="003C54E1"/>
    <w:rsid w:val="003C7098"/>
    <w:rsid w:val="003D177C"/>
    <w:rsid w:val="003D7BA8"/>
    <w:rsid w:val="0041239F"/>
    <w:rsid w:val="00413FE2"/>
    <w:rsid w:val="004240E8"/>
    <w:rsid w:val="004342AD"/>
    <w:rsid w:val="004418E8"/>
    <w:rsid w:val="00447E1E"/>
    <w:rsid w:val="004560C0"/>
    <w:rsid w:val="0047569A"/>
    <w:rsid w:val="00483A53"/>
    <w:rsid w:val="004974D2"/>
    <w:rsid w:val="004B287F"/>
    <w:rsid w:val="004B3281"/>
    <w:rsid w:val="004B78EA"/>
    <w:rsid w:val="004C31FC"/>
    <w:rsid w:val="004C729B"/>
    <w:rsid w:val="005205B2"/>
    <w:rsid w:val="005476CB"/>
    <w:rsid w:val="00551BBD"/>
    <w:rsid w:val="00561322"/>
    <w:rsid w:val="00590D7F"/>
    <w:rsid w:val="00592E0B"/>
    <w:rsid w:val="005D55E4"/>
    <w:rsid w:val="005E15E2"/>
    <w:rsid w:val="005F5ED9"/>
    <w:rsid w:val="005F69FD"/>
    <w:rsid w:val="00602DDC"/>
    <w:rsid w:val="00603975"/>
    <w:rsid w:val="006360C9"/>
    <w:rsid w:val="00643CF7"/>
    <w:rsid w:val="006C1B82"/>
    <w:rsid w:val="006C27E7"/>
    <w:rsid w:val="006D3CCE"/>
    <w:rsid w:val="006D4345"/>
    <w:rsid w:val="006D4FEC"/>
    <w:rsid w:val="006E4328"/>
    <w:rsid w:val="006F5404"/>
    <w:rsid w:val="007142C4"/>
    <w:rsid w:val="00721439"/>
    <w:rsid w:val="007323E0"/>
    <w:rsid w:val="007408A1"/>
    <w:rsid w:val="00743573"/>
    <w:rsid w:val="00746875"/>
    <w:rsid w:val="00747F17"/>
    <w:rsid w:val="00750372"/>
    <w:rsid w:val="007B6459"/>
    <w:rsid w:val="007D2110"/>
    <w:rsid w:val="007D55E2"/>
    <w:rsid w:val="007E1055"/>
    <w:rsid w:val="007F17C7"/>
    <w:rsid w:val="00802C91"/>
    <w:rsid w:val="00805684"/>
    <w:rsid w:val="00821BEC"/>
    <w:rsid w:val="0082561E"/>
    <w:rsid w:val="00845A40"/>
    <w:rsid w:val="00855230"/>
    <w:rsid w:val="00863868"/>
    <w:rsid w:val="00894EDF"/>
    <w:rsid w:val="00895E7F"/>
    <w:rsid w:val="008A604D"/>
    <w:rsid w:val="008B5744"/>
    <w:rsid w:val="008D1C70"/>
    <w:rsid w:val="008D6FC6"/>
    <w:rsid w:val="008E46C4"/>
    <w:rsid w:val="008E696B"/>
    <w:rsid w:val="008F31C0"/>
    <w:rsid w:val="00903FB5"/>
    <w:rsid w:val="00910557"/>
    <w:rsid w:val="00943928"/>
    <w:rsid w:val="009457DC"/>
    <w:rsid w:val="00946283"/>
    <w:rsid w:val="00951382"/>
    <w:rsid w:val="009557A1"/>
    <w:rsid w:val="00962CF0"/>
    <w:rsid w:val="00972756"/>
    <w:rsid w:val="009817C4"/>
    <w:rsid w:val="00984062"/>
    <w:rsid w:val="009A304A"/>
    <w:rsid w:val="009C0B86"/>
    <w:rsid w:val="009E17A8"/>
    <w:rsid w:val="009E5DA5"/>
    <w:rsid w:val="009F1915"/>
    <w:rsid w:val="00A06A94"/>
    <w:rsid w:val="00A125EE"/>
    <w:rsid w:val="00A17519"/>
    <w:rsid w:val="00A31D12"/>
    <w:rsid w:val="00A329A0"/>
    <w:rsid w:val="00A44F0B"/>
    <w:rsid w:val="00A648C5"/>
    <w:rsid w:val="00A7048B"/>
    <w:rsid w:val="00AC0369"/>
    <w:rsid w:val="00AC6F97"/>
    <w:rsid w:val="00AF3BE1"/>
    <w:rsid w:val="00B04ED9"/>
    <w:rsid w:val="00B05F8C"/>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755A8"/>
    <w:rsid w:val="00D80B24"/>
    <w:rsid w:val="00DC39D6"/>
    <w:rsid w:val="00E02435"/>
    <w:rsid w:val="00E0749A"/>
    <w:rsid w:val="00E26D37"/>
    <w:rsid w:val="00E66420"/>
    <w:rsid w:val="00EA13E2"/>
    <w:rsid w:val="00ED505F"/>
    <w:rsid w:val="00EE7655"/>
    <w:rsid w:val="00EF4071"/>
    <w:rsid w:val="00F10A34"/>
    <w:rsid w:val="00F53C70"/>
    <w:rsid w:val="00F62F67"/>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CCA"/>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6344">
      <w:bodyDiv w:val="1"/>
      <w:marLeft w:val="0"/>
      <w:marRight w:val="0"/>
      <w:marTop w:val="0"/>
      <w:marBottom w:val="0"/>
      <w:divBdr>
        <w:top w:val="none" w:sz="0" w:space="0" w:color="auto"/>
        <w:left w:val="none" w:sz="0" w:space="0" w:color="auto"/>
        <w:bottom w:val="none" w:sz="0" w:space="0" w:color="auto"/>
        <w:right w:val="none" w:sz="0" w:space="0" w:color="auto"/>
      </w:divBdr>
    </w:div>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83647404">
      <w:bodyDiv w:val="1"/>
      <w:marLeft w:val="0"/>
      <w:marRight w:val="0"/>
      <w:marTop w:val="0"/>
      <w:marBottom w:val="0"/>
      <w:divBdr>
        <w:top w:val="none" w:sz="0" w:space="0" w:color="auto"/>
        <w:left w:val="none" w:sz="0" w:space="0" w:color="auto"/>
        <w:bottom w:val="none" w:sz="0" w:space="0" w:color="auto"/>
        <w:right w:val="none" w:sz="0" w:space="0" w:color="auto"/>
      </w:divBdr>
    </w:div>
    <w:div w:id="84502887">
      <w:bodyDiv w:val="1"/>
      <w:marLeft w:val="0"/>
      <w:marRight w:val="0"/>
      <w:marTop w:val="0"/>
      <w:marBottom w:val="0"/>
      <w:divBdr>
        <w:top w:val="none" w:sz="0" w:space="0" w:color="auto"/>
        <w:left w:val="none" w:sz="0" w:space="0" w:color="auto"/>
        <w:bottom w:val="none" w:sz="0" w:space="0" w:color="auto"/>
        <w:right w:val="none" w:sz="0" w:space="0" w:color="auto"/>
      </w:divBdr>
    </w:div>
    <w:div w:id="198710150">
      <w:bodyDiv w:val="1"/>
      <w:marLeft w:val="0"/>
      <w:marRight w:val="0"/>
      <w:marTop w:val="0"/>
      <w:marBottom w:val="0"/>
      <w:divBdr>
        <w:top w:val="none" w:sz="0" w:space="0" w:color="auto"/>
        <w:left w:val="none" w:sz="0" w:space="0" w:color="auto"/>
        <w:bottom w:val="none" w:sz="0" w:space="0" w:color="auto"/>
        <w:right w:val="none" w:sz="0" w:space="0" w:color="auto"/>
      </w:divBdr>
    </w:div>
    <w:div w:id="281543511">
      <w:bodyDiv w:val="1"/>
      <w:marLeft w:val="0"/>
      <w:marRight w:val="0"/>
      <w:marTop w:val="0"/>
      <w:marBottom w:val="0"/>
      <w:divBdr>
        <w:top w:val="none" w:sz="0" w:space="0" w:color="auto"/>
        <w:left w:val="none" w:sz="0" w:space="0" w:color="auto"/>
        <w:bottom w:val="none" w:sz="0" w:space="0" w:color="auto"/>
        <w:right w:val="none" w:sz="0" w:space="0" w:color="auto"/>
      </w:divBdr>
    </w:div>
    <w:div w:id="340746430">
      <w:bodyDiv w:val="1"/>
      <w:marLeft w:val="0"/>
      <w:marRight w:val="0"/>
      <w:marTop w:val="0"/>
      <w:marBottom w:val="0"/>
      <w:divBdr>
        <w:top w:val="none" w:sz="0" w:space="0" w:color="auto"/>
        <w:left w:val="none" w:sz="0" w:space="0" w:color="auto"/>
        <w:bottom w:val="none" w:sz="0" w:space="0" w:color="auto"/>
        <w:right w:val="none" w:sz="0" w:space="0" w:color="auto"/>
      </w:divBdr>
    </w:div>
    <w:div w:id="369300375">
      <w:bodyDiv w:val="1"/>
      <w:marLeft w:val="0"/>
      <w:marRight w:val="0"/>
      <w:marTop w:val="0"/>
      <w:marBottom w:val="0"/>
      <w:divBdr>
        <w:top w:val="none" w:sz="0" w:space="0" w:color="auto"/>
        <w:left w:val="none" w:sz="0" w:space="0" w:color="auto"/>
        <w:bottom w:val="none" w:sz="0" w:space="0" w:color="auto"/>
        <w:right w:val="none" w:sz="0" w:space="0" w:color="auto"/>
      </w:divBdr>
    </w:div>
    <w:div w:id="514543643">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623661535">
      <w:bodyDiv w:val="1"/>
      <w:marLeft w:val="0"/>
      <w:marRight w:val="0"/>
      <w:marTop w:val="0"/>
      <w:marBottom w:val="0"/>
      <w:divBdr>
        <w:top w:val="none" w:sz="0" w:space="0" w:color="auto"/>
        <w:left w:val="none" w:sz="0" w:space="0" w:color="auto"/>
        <w:bottom w:val="none" w:sz="0" w:space="0" w:color="auto"/>
        <w:right w:val="none" w:sz="0" w:space="0" w:color="auto"/>
      </w:divBdr>
      <w:divsChild>
        <w:div w:id="1096636140">
          <w:marLeft w:val="0"/>
          <w:marRight w:val="0"/>
          <w:marTop w:val="0"/>
          <w:marBottom w:val="0"/>
          <w:divBdr>
            <w:top w:val="none" w:sz="0" w:space="0" w:color="auto"/>
            <w:left w:val="none" w:sz="0" w:space="0" w:color="auto"/>
            <w:bottom w:val="none" w:sz="0" w:space="0" w:color="auto"/>
            <w:right w:val="none" w:sz="0" w:space="0" w:color="auto"/>
          </w:divBdr>
          <w:divsChild>
            <w:div w:id="914898943">
              <w:marLeft w:val="0"/>
              <w:marRight w:val="0"/>
              <w:marTop w:val="0"/>
              <w:marBottom w:val="0"/>
              <w:divBdr>
                <w:top w:val="none" w:sz="0" w:space="0" w:color="auto"/>
                <w:left w:val="none" w:sz="0" w:space="0" w:color="auto"/>
                <w:bottom w:val="none" w:sz="0" w:space="0" w:color="auto"/>
                <w:right w:val="none" w:sz="0" w:space="0" w:color="auto"/>
              </w:divBdr>
              <w:divsChild>
                <w:div w:id="857699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1190531">
          <w:marLeft w:val="0"/>
          <w:marRight w:val="0"/>
          <w:marTop w:val="0"/>
          <w:marBottom w:val="0"/>
          <w:divBdr>
            <w:top w:val="none" w:sz="0" w:space="0" w:color="auto"/>
            <w:left w:val="none" w:sz="0" w:space="0" w:color="auto"/>
            <w:bottom w:val="none" w:sz="0" w:space="0" w:color="auto"/>
            <w:right w:val="none" w:sz="0" w:space="0" w:color="auto"/>
          </w:divBdr>
          <w:divsChild>
            <w:div w:id="1320117401">
              <w:marLeft w:val="0"/>
              <w:marRight w:val="0"/>
              <w:marTop w:val="0"/>
              <w:marBottom w:val="0"/>
              <w:divBdr>
                <w:top w:val="none" w:sz="0" w:space="0" w:color="auto"/>
                <w:left w:val="none" w:sz="0" w:space="0" w:color="auto"/>
                <w:bottom w:val="none" w:sz="0" w:space="0" w:color="auto"/>
                <w:right w:val="none" w:sz="0" w:space="0" w:color="auto"/>
              </w:divBdr>
              <w:divsChild>
                <w:div w:id="1089423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2193">
          <w:marLeft w:val="0"/>
          <w:marRight w:val="0"/>
          <w:marTop w:val="0"/>
          <w:marBottom w:val="0"/>
          <w:divBdr>
            <w:top w:val="none" w:sz="0" w:space="0" w:color="auto"/>
            <w:left w:val="none" w:sz="0" w:space="0" w:color="auto"/>
            <w:bottom w:val="none" w:sz="0" w:space="0" w:color="auto"/>
            <w:right w:val="none" w:sz="0" w:space="0" w:color="auto"/>
          </w:divBdr>
          <w:divsChild>
            <w:div w:id="1376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227841250">
      <w:bodyDiv w:val="1"/>
      <w:marLeft w:val="0"/>
      <w:marRight w:val="0"/>
      <w:marTop w:val="0"/>
      <w:marBottom w:val="0"/>
      <w:divBdr>
        <w:top w:val="none" w:sz="0" w:space="0" w:color="auto"/>
        <w:left w:val="none" w:sz="0" w:space="0" w:color="auto"/>
        <w:bottom w:val="none" w:sz="0" w:space="0" w:color="auto"/>
        <w:right w:val="none" w:sz="0" w:space="0" w:color="auto"/>
      </w:divBdr>
    </w:div>
    <w:div w:id="1321347259">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sChild>
        <w:div w:id="188489539">
          <w:marLeft w:val="0"/>
          <w:marRight w:val="0"/>
          <w:marTop w:val="0"/>
          <w:marBottom w:val="0"/>
          <w:divBdr>
            <w:top w:val="none" w:sz="0" w:space="0" w:color="auto"/>
            <w:left w:val="none" w:sz="0" w:space="0" w:color="auto"/>
            <w:bottom w:val="none" w:sz="0" w:space="0" w:color="auto"/>
            <w:right w:val="none" w:sz="0" w:space="0" w:color="auto"/>
          </w:divBdr>
          <w:divsChild>
            <w:div w:id="1483698761">
              <w:marLeft w:val="0"/>
              <w:marRight w:val="0"/>
              <w:marTop w:val="0"/>
              <w:marBottom w:val="0"/>
              <w:divBdr>
                <w:top w:val="none" w:sz="0" w:space="0" w:color="auto"/>
                <w:left w:val="none" w:sz="0" w:space="0" w:color="auto"/>
                <w:bottom w:val="none" w:sz="0" w:space="0" w:color="auto"/>
                <w:right w:val="none" w:sz="0" w:space="0" w:color="auto"/>
              </w:divBdr>
              <w:divsChild>
                <w:div w:id="933324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557867">
          <w:marLeft w:val="0"/>
          <w:marRight w:val="0"/>
          <w:marTop w:val="0"/>
          <w:marBottom w:val="0"/>
          <w:divBdr>
            <w:top w:val="none" w:sz="0" w:space="0" w:color="auto"/>
            <w:left w:val="none" w:sz="0" w:space="0" w:color="auto"/>
            <w:bottom w:val="none" w:sz="0" w:space="0" w:color="auto"/>
            <w:right w:val="none" w:sz="0" w:space="0" w:color="auto"/>
          </w:divBdr>
          <w:divsChild>
            <w:div w:id="897783000">
              <w:marLeft w:val="0"/>
              <w:marRight w:val="0"/>
              <w:marTop w:val="0"/>
              <w:marBottom w:val="0"/>
              <w:divBdr>
                <w:top w:val="none" w:sz="0" w:space="0" w:color="auto"/>
                <w:left w:val="none" w:sz="0" w:space="0" w:color="auto"/>
                <w:bottom w:val="none" w:sz="0" w:space="0" w:color="auto"/>
                <w:right w:val="none" w:sz="0" w:space="0" w:color="auto"/>
              </w:divBdr>
              <w:divsChild>
                <w:div w:id="145204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160466">
          <w:marLeft w:val="0"/>
          <w:marRight w:val="0"/>
          <w:marTop w:val="0"/>
          <w:marBottom w:val="0"/>
          <w:divBdr>
            <w:top w:val="none" w:sz="0" w:space="0" w:color="auto"/>
            <w:left w:val="none" w:sz="0" w:space="0" w:color="auto"/>
            <w:bottom w:val="none" w:sz="0" w:space="0" w:color="auto"/>
            <w:right w:val="none" w:sz="0" w:space="0" w:color="auto"/>
          </w:divBdr>
          <w:divsChild>
            <w:div w:id="159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05654519">
      <w:bodyDiv w:val="1"/>
      <w:marLeft w:val="0"/>
      <w:marRight w:val="0"/>
      <w:marTop w:val="0"/>
      <w:marBottom w:val="0"/>
      <w:divBdr>
        <w:top w:val="none" w:sz="0" w:space="0" w:color="auto"/>
        <w:left w:val="none" w:sz="0" w:space="0" w:color="auto"/>
        <w:bottom w:val="none" w:sz="0" w:space="0" w:color="auto"/>
        <w:right w:val="none" w:sz="0" w:space="0" w:color="auto"/>
      </w:divBdr>
      <w:divsChild>
        <w:div w:id="730690533">
          <w:marLeft w:val="-420"/>
          <w:marRight w:val="0"/>
          <w:marTop w:val="0"/>
          <w:marBottom w:val="0"/>
          <w:divBdr>
            <w:top w:val="none" w:sz="0" w:space="0" w:color="auto"/>
            <w:left w:val="none" w:sz="0" w:space="0" w:color="auto"/>
            <w:bottom w:val="none" w:sz="0" w:space="0" w:color="auto"/>
            <w:right w:val="none" w:sz="0" w:space="0" w:color="auto"/>
          </w:divBdr>
          <w:divsChild>
            <w:div w:id="1480462081">
              <w:marLeft w:val="0"/>
              <w:marRight w:val="0"/>
              <w:marTop w:val="0"/>
              <w:marBottom w:val="0"/>
              <w:divBdr>
                <w:top w:val="none" w:sz="0" w:space="0" w:color="auto"/>
                <w:left w:val="none" w:sz="0" w:space="0" w:color="auto"/>
                <w:bottom w:val="none" w:sz="0" w:space="0" w:color="auto"/>
                <w:right w:val="none" w:sz="0" w:space="0" w:color="auto"/>
              </w:divBdr>
              <w:divsChild>
                <w:div w:id="1734621247">
                  <w:marLeft w:val="0"/>
                  <w:marRight w:val="0"/>
                  <w:marTop w:val="0"/>
                  <w:marBottom w:val="0"/>
                  <w:divBdr>
                    <w:top w:val="none" w:sz="0" w:space="0" w:color="auto"/>
                    <w:left w:val="none" w:sz="0" w:space="0" w:color="auto"/>
                    <w:bottom w:val="none" w:sz="0" w:space="0" w:color="auto"/>
                    <w:right w:val="none" w:sz="0" w:space="0" w:color="auto"/>
                  </w:divBdr>
                  <w:divsChild>
                    <w:div w:id="1157959813">
                      <w:marLeft w:val="0"/>
                      <w:marRight w:val="0"/>
                      <w:marTop w:val="0"/>
                      <w:marBottom w:val="0"/>
                      <w:divBdr>
                        <w:top w:val="none" w:sz="0" w:space="0" w:color="auto"/>
                        <w:left w:val="none" w:sz="0" w:space="0" w:color="auto"/>
                        <w:bottom w:val="none" w:sz="0" w:space="0" w:color="auto"/>
                        <w:right w:val="none" w:sz="0" w:space="0" w:color="auto"/>
                      </w:divBdr>
                    </w:div>
                    <w:div w:id="1534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936">
          <w:marLeft w:val="-420"/>
          <w:marRight w:val="0"/>
          <w:marTop w:val="0"/>
          <w:marBottom w:val="0"/>
          <w:divBdr>
            <w:top w:val="none" w:sz="0" w:space="0" w:color="auto"/>
            <w:left w:val="none" w:sz="0" w:space="0" w:color="auto"/>
            <w:bottom w:val="none" w:sz="0" w:space="0" w:color="auto"/>
            <w:right w:val="none" w:sz="0" w:space="0" w:color="auto"/>
          </w:divBdr>
          <w:divsChild>
            <w:div w:id="1393852005">
              <w:marLeft w:val="0"/>
              <w:marRight w:val="0"/>
              <w:marTop w:val="0"/>
              <w:marBottom w:val="0"/>
              <w:divBdr>
                <w:top w:val="none" w:sz="0" w:space="0" w:color="auto"/>
                <w:left w:val="none" w:sz="0" w:space="0" w:color="auto"/>
                <w:bottom w:val="none" w:sz="0" w:space="0" w:color="auto"/>
                <w:right w:val="none" w:sz="0" w:space="0" w:color="auto"/>
              </w:divBdr>
              <w:divsChild>
                <w:div w:id="1046873454">
                  <w:marLeft w:val="0"/>
                  <w:marRight w:val="0"/>
                  <w:marTop w:val="0"/>
                  <w:marBottom w:val="0"/>
                  <w:divBdr>
                    <w:top w:val="none" w:sz="0" w:space="0" w:color="auto"/>
                    <w:left w:val="none" w:sz="0" w:space="0" w:color="auto"/>
                    <w:bottom w:val="none" w:sz="0" w:space="0" w:color="auto"/>
                    <w:right w:val="none" w:sz="0" w:space="0" w:color="auto"/>
                  </w:divBdr>
                  <w:divsChild>
                    <w:div w:id="1045299951">
                      <w:marLeft w:val="0"/>
                      <w:marRight w:val="0"/>
                      <w:marTop w:val="0"/>
                      <w:marBottom w:val="0"/>
                      <w:divBdr>
                        <w:top w:val="none" w:sz="0" w:space="0" w:color="auto"/>
                        <w:left w:val="none" w:sz="0" w:space="0" w:color="auto"/>
                        <w:bottom w:val="none" w:sz="0" w:space="0" w:color="auto"/>
                        <w:right w:val="none" w:sz="0" w:space="0" w:color="auto"/>
                      </w:divBdr>
                    </w:div>
                    <w:div w:id="3878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995">
          <w:marLeft w:val="-420"/>
          <w:marRight w:val="0"/>
          <w:marTop w:val="0"/>
          <w:marBottom w:val="0"/>
          <w:divBdr>
            <w:top w:val="none" w:sz="0" w:space="0" w:color="auto"/>
            <w:left w:val="none" w:sz="0" w:space="0" w:color="auto"/>
            <w:bottom w:val="none" w:sz="0" w:space="0" w:color="auto"/>
            <w:right w:val="none" w:sz="0" w:space="0" w:color="auto"/>
          </w:divBdr>
          <w:divsChild>
            <w:div w:id="956064628">
              <w:marLeft w:val="0"/>
              <w:marRight w:val="0"/>
              <w:marTop w:val="0"/>
              <w:marBottom w:val="0"/>
              <w:divBdr>
                <w:top w:val="none" w:sz="0" w:space="0" w:color="auto"/>
                <w:left w:val="none" w:sz="0" w:space="0" w:color="auto"/>
                <w:bottom w:val="none" w:sz="0" w:space="0" w:color="auto"/>
                <w:right w:val="none" w:sz="0" w:space="0" w:color="auto"/>
              </w:divBdr>
              <w:divsChild>
                <w:div w:id="868417591">
                  <w:marLeft w:val="0"/>
                  <w:marRight w:val="0"/>
                  <w:marTop w:val="0"/>
                  <w:marBottom w:val="0"/>
                  <w:divBdr>
                    <w:top w:val="none" w:sz="0" w:space="0" w:color="auto"/>
                    <w:left w:val="none" w:sz="0" w:space="0" w:color="auto"/>
                    <w:bottom w:val="none" w:sz="0" w:space="0" w:color="auto"/>
                    <w:right w:val="none" w:sz="0" w:space="0" w:color="auto"/>
                  </w:divBdr>
                  <w:divsChild>
                    <w:div w:id="311642525">
                      <w:marLeft w:val="0"/>
                      <w:marRight w:val="0"/>
                      <w:marTop w:val="0"/>
                      <w:marBottom w:val="0"/>
                      <w:divBdr>
                        <w:top w:val="none" w:sz="0" w:space="0" w:color="auto"/>
                        <w:left w:val="none" w:sz="0" w:space="0" w:color="auto"/>
                        <w:bottom w:val="none" w:sz="0" w:space="0" w:color="auto"/>
                        <w:right w:val="none" w:sz="0" w:space="0" w:color="auto"/>
                      </w:divBdr>
                    </w:div>
                    <w:div w:id="543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6918">
          <w:marLeft w:val="-420"/>
          <w:marRight w:val="0"/>
          <w:marTop w:val="0"/>
          <w:marBottom w:val="0"/>
          <w:divBdr>
            <w:top w:val="none" w:sz="0" w:space="0" w:color="auto"/>
            <w:left w:val="none" w:sz="0" w:space="0" w:color="auto"/>
            <w:bottom w:val="none" w:sz="0" w:space="0" w:color="auto"/>
            <w:right w:val="none" w:sz="0" w:space="0" w:color="auto"/>
          </w:divBdr>
          <w:divsChild>
            <w:div w:id="1076897280">
              <w:marLeft w:val="0"/>
              <w:marRight w:val="0"/>
              <w:marTop w:val="0"/>
              <w:marBottom w:val="0"/>
              <w:divBdr>
                <w:top w:val="none" w:sz="0" w:space="0" w:color="auto"/>
                <w:left w:val="none" w:sz="0" w:space="0" w:color="auto"/>
                <w:bottom w:val="none" w:sz="0" w:space="0" w:color="auto"/>
                <w:right w:val="none" w:sz="0" w:space="0" w:color="auto"/>
              </w:divBdr>
              <w:divsChild>
                <w:div w:id="194389196">
                  <w:marLeft w:val="0"/>
                  <w:marRight w:val="0"/>
                  <w:marTop w:val="0"/>
                  <w:marBottom w:val="0"/>
                  <w:divBdr>
                    <w:top w:val="none" w:sz="0" w:space="0" w:color="auto"/>
                    <w:left w:val="none" w:sz="0" w:space="0" w:color="auto"/>
                    <w:bottom w:val="none" w:sz="0" w:space="0" w:color="auto"/>
                    <w:right w:val="none" w:sz="0" w:space="0" w:color="auto"/>
                  </w:divBdr>
                  <w:divsChild>
                    <w:div w:id="2143882794">
                      <w:marLeft w:val="0"/>
                      <w:marRight w:val="0"/>
                      <w:marTop w:val="0"/>
                      <w:marBottom w:val="0"/>
                      <w:divBdr>
                        <w:top w:val="none" w:sz="0" w:space="0" w:color="auto"/>
                        <w:left w:val="none" w:sz="0" w:space="0" w:color="auto"/>
                        <w:bottom w:val="none" w:sz="0" w:space="0" w:color="auto"/>
                        <w:right w:val="none" w:sz="0" w:space="0" w:color="auto"/>
                      </w:divBdr>
                    </w:div>
                    <w:div w:id="161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011">
          <w:marLeft w:val="-420"/>
          <w:marRight w:val="0"/>
          <w:marTop w:val="0"/>
          <w:marBottom w:val="0"/>
          <w:divBdr>
            <w:top w:val="none" w:sz="0" w:space="0" w:color="auto"/>
            <w:left w:val="none" w:sz="0" w:space="0" w:color="auto"/>
            <w:bottom w:val="none" w:sz="0" w:space="0" w:color="auto"/>
            <w:right w:val="none" w:sz="0" w:space="0" w:color="auto"/>
          </w:divBdr>
          <w:divsChild>
            <w:div w:id="1447196965">
              <w:marLeft w:val="0"/>
              <w:marRight w:val="0"/>
              <w:marTop w:val="0"/>
              <w:marBottom w:val="0"/>
              <w:divBdr>
                <w:top w:val="none" w:sz="0" w:space="0" w:color="auto"/>
                <w:left w:val="none" w:sz="0" w:space="0" w:color="auto"/>
                <w:bottom w:val="none" w:sz="0" w:space="0" w:color="auto"/>
                <w:right w:val="none" w:sz="0" w:space="0" w:color="auto"/>
              </w:divBdr>
              <w:divsChild>
                <w:div w:id="725418703">
                  <w:marLeft w:val="0"/>
                  <w:marRight w:val="0"/>
                  <w:marTop w:val="0"/>
                  <w:marBottom w:val="0"/>
                  <w:divBdr>
                    <w:top w:val="none" w:sz="0" w:space="0" w:color="auto"/>
                    <w:left w:val="none" w:sz="0" w:space="0" w:color="auto"/>
                    <w:bottom w:val="none" w:sz="0" w:space="0" w:color="auto"/>
                    <w:right w:val="none" w:sz="0" w:space="0" w:color="auto"/>
                  </w:divBdr>
                  <w:divsChild>
                    <w:div w:id="471479739">
                      <w:marLeft w:val="0"/>
                      <w:marRight w:val="0"/>
                      <w:marTop w:val="0"/>
                      <w:marBottom w:val="0"/>
                      <w:divBdr>
                        <w:top w:val="none" w:sz="0" w:space="0" w:color="auto"/>
                        <w:left w:val="none" w:sz="0" w:space="0" w:color="auto"/>
                        <w:bottom w:val="none" w:sz="0" w:space="0" w:color="auto"/>
                        <w:right w:val="none" w:sz="0" w:space="0" w:color="auto"/>
                      </w:divBdr>
                    </w:div>
                    <w:div w:id="1308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262">
          <w:marLeft w:val="-420"/>
          <w:marRight w:val="0"/>
          <w:marTop w:val="0"/>
          <w:marBottom w:val="0"/>
          <w:divBdr>
            <w:top w:val="none" w:sz="0" w:space="0" w:color="auto"/>
            <w:left w:val="none" w:sz="0" w:space="0" w:color="auto"/>
            <w:bottom w:val="none" w:sz="0" w:space="0" w:color="auto"/>
            <w:right w:val="none" w:sz="0" w:space="0" w:color="auto"/>
          </w:divBdr>
          <w:divsChild>
            <w:div w:id="1130434749">
              <w:marLeft w:val="0"/>
              <w:marRight w:val="0"/>
              <w:marTop w:val="0"/>
              <w:marBottom w:val="0"/>
              <w:divBdr>
                <w:top w:val="none" w:sz="0" w:space="0" w:color="auto"/>
                <w:left w:val="none" w:sz="0" w:space="0" w:color="auto"/>
                <w:bottom w:val="none" w:sz="0" w:space="0" w:color="auto"/>
                <w:right w:val="none" w:sz="0" w:space="0" w:color="auto"/>
              </w:divBdr>
              <w:divsChild>
                <w:div w:id="1419135553">
                  <w:marLeft w:val="0"/>
                  <w:marRight w:val="0"/>
                  <w:marTop w:val="0"/>
                  <w:marBottom w:val="0"/>
                  <w:divBdr>
                    <w:top w:val="none" w:sz="0" w:space="0" w:color="auto"/>
                    <w:left w:val="none" w:sz="0" w:space="0" w:color="auto"/>
                    <w:bottom w:val="none" w:sz="0" w:space="0" w:color="auto"/>
                    <w:right w:val="none" w:sz="0" w:space="0" w:color="auto"/>
                  </w:divBdr>
                  <w:divsChild>
                    <w:div w:id="2006089157">
                      <w:marLeft w:val="0"/>
                      <w:marRight w:val="0"/>
                      <w:marTop w:val="0"/>
                      <w:marBottom w:val="0"/>
                      <w:divBdr>
                        <w:top w:val="none" w:sz="0" w:space="0" w:color="auto"/>
                        <w:left w:val="none" w:sz="0" w:space="0" w:color="auto"/>
                        <w:bottom w:val="none" w:sz="0" w:space="0" w:color="auto"/>
                        <w:right w:val="none" w:sz="0" w:space="0" w:color="auto"/>
                      </w:divBdr>
                    </w:div>
                    <w:div w:id="5421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193">
          <w:marLeft w:val="-420"/>
          <w:marRight w:val="0"/>
          <w:marTop w:val="0"/>
          <w:marBottom w:val="0"/>
          <w:divBdr>
            <w:top w:val="none" w:sz="0" w:space="0" w:color="auto"/>
            <w:left w:val="none" w:sz="0" w:space="0" w:color="auto"/>
            <w:bottom w:val="none" w:sz="0" w:space="0" w:color="auto"/>
            <w:right w:val="none" w:sz="0" w:space="0" w:color="auto"/>
          </w:divBdr>
          <w:divsChild>
            <w:div w:id="1341659442">
              <w:marLeft w:val="0"/>
              <w:marRight w:val="0"/>
              <w:marTop w:val="0"/>
              <w:marBottom w:val="0"/>
              <w:divBdr>
                <w:top w:val="none" w:sz="0" w:space="0" w:color="auto"/>
                <w:left w:val="none" w:sz="0" w:space="0" w:color="auto"/>
                <w:bottom w:val="none" w:sz="0" w:space="0" w:color="auto"/>
                <w:right w:val="none" w:sz="0" w:space="0" w:color="auto"/>
              </w:divBdr>
              <w:divsChild>
                <w:div w:id="1141188676">
                  <w:marLeft w:val="0"/>
                  <w:marRight w:val="0"/>
                  <w:marTop w:val="0"/>
                  <w:marBottom w:val="0"/>
                  <w:divBdr>
                    <w:top w:val="none" w:sz="0" w:space="0" w:color="auto"/>
                    <w:left w:val="none" w:sz="0" w:space="0" w:color="auto"/>
                    <w:bottom w:val="none" w:sz="0" w:space="0" w:color="auto"/>
                    <w:right w:val="none" w:sz="0" w:space="0" w:color="auto"/>
                  </w:divBdr>
                  <w:divsChild>
                    <w:div w:id="1941453869">
                      <w:marLeft w:val="0"/>
                      <w:marRight w:val="0"/>
                      <w:marTop w:val="0"/>
                      <w:marBottom w:val="0"/>
                      <w:divBdr>
                        <w:top w:val="none" w:sz="0" w:space="0" w:color="auto"/>
                        <w:left w:val="none" w:sz="0" w:space="0" w:color="auto"/>
                        <w:bottom w:val="none" w:sz="0" w:space="0" w:color="auto"/>
                        <w:right w:val="none" w:sz="0" w:space="0" w:color="auto"/>
                      </w:divBdr>
                    </w:div>
                    <w:div w:id="894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574">
      <w:bodyDiv w:val="1"/>
      <w:marLeft w:val="0"/>
      <w:marRight w:val="0"/>
      <w:marTop w:val="0"/>
      <w:marBottom w:val="0"/>
      <w:divBdr>
        <w:top w:val="none" w:sz="0" w:space="0" w:color="auto"/>
        <w:left w:val="none" w:sz="0" w:space="0" w:color="auto"/>
        <w:bottom w:val="none" w:sz="0" w:space="0" w:color="auto"/>
        <w:right w:val="none" w:sz="0" w:space="0" w:color="auto"/>
      </w:divBdr>
    </w:div>
    <w:div w:id="1793863707">
      <w:bodyDiv w:val="1"/>
      <w:marLeft w:val="0"/>
      <w:marRight w:val="0"/>
      <w:marTop w:val="0"/>
      <w:marBottom w:val="0"/>
      <w:divBdr>
        <w:top w:val="none" w:sz="0" w:space="0" w:color="auto"/>
        <w:left w:val="none" w:sz="0" w:space="0" w:color="auto"/>
        <w:bottom w:val="none" w:sz="0" w:space="0" w:color="auto"/>
        <w:right w:val="none" w:sz="0" w:space="0" w:color="auto"/>
      </w:divBdr>
    </w:div>
    <w:div w:id="1839076749">
      <w:bodyDiv w:val="1"/>
      <w:marLeft w:val="0"/>
      <w:marRight w:val="0"/>
      <w:marTop w:val="0"/>
      <w:marBottom w:val="0"/>
      <w:divBdr>
        <w:top w:val="none" w:sz="0" w:space="0" w:color="auto"/>
        <w:left w:val="none" w:sz="0" w:space="0" w:color="auto"/>
        <w:bottom w:val="none" w:sz="0" w:space="0" w:color="auto"/>
        <w:right w:val="none" w:sz="0" w:space="0" w:color="auto"/>
      </w:divBdr>
    </w:div>
    <w:div w:id="20008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pt>
    <dgm:pt modelId="{D3FA7DB3-0A2C-4AE5-9512-23B3108C2778}" type="pres">
      <dgm:prSet presAssocID="{B2F7CC46-093E-45D9-B697-30D8260819F9}" presName="rootConnector1" presStyleLbl="node1" presStyleIdx="0" presStyleCnt="0"/>
      <dgm:spPr/>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pt>
    <dgm:pt modelId="{2F1D0E75-F733-4FFA-8651-70D5267CEBF0}" type="pres">
      <dgm:prSet presAssocID="{E1BDBF2F-3634-4656-904C-206EEE555229}" presName="rootConnector" presStyleLbl="node2" presStyleIdx="0" presStyleCnt="6"/>
      <dgm:spPr/>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pt>
    <dgm:pt modelId="{94C810D3-B0E2-4AA2-BA2F-A25FC16EA14B}" type="pres">
      <dgm:prSet presAssocID="{7F7230A2-3396-4683-A6DF-C71E1D9E5B18}" presName="rootConnector" presStyleLbl="node2" presStyleIdx="1" presStyleCnt="6"/>
      <dgm:spPr/>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pt>
    <dgm:pt modelId="{5CD1A5A4-7693-41C2-A6B7-803B8FC67845}" type="pres">
      <dgm:prSet presAssocID="{E1B9F82B-30D3-4881-8372-7254FBA40F72}" presName="rootConnector" presStyleLbl="node2" presStyleIdx="2" presStyleCnt="6"/>
      <dgm:spPr/>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pt>
    <dgm:pt modelId="{3B089322-2D47-4561-911A-5A0209B554BA}" type="pres">
      <dgm:prSet presAssocID="{66A4C852-A33E-447E-AFC1-B997A331FAA0}" presName="rootConnector" presStyleLbl="node2" presStyleIdx="3" presStyleCnt="6"/>
      <dgm:spPr/>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pt>
    <dgm:pt modelId="{F456C751-4A03-4264-84E5-1FD12AFD325B}" type="pres">
      <dgm:prSet presAssocID="{462D8612-A56A-4595-8765-11B94EF1AC61}" presName="rootConnector" presStyleLbl="node2" presStyleIdx="4" presStyleCnt="6"/>
      <dgm:spPr/>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pt>
    <dgm:pt modelId="{ABE5BD0B-01A7-46EA-8707-A747E0217E79}" type="pres">
      <dgm:prSet presAssocID="{12A40CD8-CDC4-4F70-B4DE-B372896AEA48}" presName="rootConnector" presStyleLbl="node2" presStyleIdx="5" presStyleCnt="6"/>
      <dgm:spPr/>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pt>
    <dgm:pt modelId="{161A51D5-41CE-466F-B2AD-80158E6D20CA}" type="pres">
      <dgm:prSet presAssocID="{167DC0BB-2AAD-4563-B134-4D1C7B8D98F8}" presName="rootConnector3" presStyleLbl="asst1" presStyleIdx="0" presStyleCnt="1"/>
      <dgm:spPr/>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CA36A901-3BF1-4497-8848-157B87098133}" type="presOf" srcId="{7F7230A2-3396-4683-A6DF-C71E1D9E5B18}" destId="{94C810D3-B0E2-4AA2-BA2F-A25FC16EA14B}" srcOrd="1" destOrd="0" presId="urn:microsoft.com/office/officeart/2005/8/layout/orgChart1"/>
    <dgm:cxn modelId="{BEFF1606-0F41-4FA5-A32B-8D88DB10D1E8}" type="presOf" srcId="{E1B9F82B-30D3-4881-8372-7254FBA40F72}" destId="{0A761CEB-FC20-4B27-A015-F621FEA59D33}" srcOrd="0" destOrd="0" presId="urn:microsoft.com/office/officeart/2005/8/layout/orgChart1"/>
    <dgm:cxn modelId="{B82D580D-FB31-4FC6-9060-0DA0383650BA}" type="presOf" srcId="{96992DE8-175F-4B31-BAFC-00AF582F430D}" destId="{AB77F4A3-02D3-4425-A0DD-1BC1494A0B54}" srcOrd="0" destOrd="0" presId="urn:microsoft.com/office/officeart/2005/8/layout/orgChart1"/>
    <dgm:cxn modelId="{4FB06013-2C9D-4212-A340-0411F53CE1A0}" type="presOf" srcId="{038E619A-54FD-4970-A2E7-DF4B97755F0C}" destId="{E5B84551-7129-4210-B679-419417607360}" srcOrd="0"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7030AD1C-D9B3-4EB8-B01C-206972DDD25C}" type="presOf" srcId="{462D8612-A56A-4595-8765-11B94EF1AC61}" destId="{F456C751-4A03-4264-84E5-1FD12AFD325B}" srcOrd="1"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2BAD3126-54A4-4641-924F-CF81365323C7}" type="presOf" srcId="{12A40CD8-CDC4-4F70-B4DE-B372896AEA48}" destId="{ABE5BD0B-01A7-46EA-8707-A747E0217E79}" srcOrd="1" destOrd="0" presId="urn:microsoft.com/office/officeart/2005/8/layout/orgChart1"/>
    <dgm:cxn modelId="{12D7E126-893A-4A13-90DA-77CA2966A83D}" type="presOf" srcId="{B2F7CC46-093E-45D9-B697-30D8260819F9}" destId="{D3FA7DB3-0A2C-4AE5-9512-23B3108C2778}" srcOrd="1" destOrd="0" presId="urn:microsoft.com/office/officeart/2005/8/layout/orgChart1"/>
    <dgm:cxn modelId="{FF9DC72F-B6D3-412F-A816-77D2FAD4E894}" type="presOf" srcId="{E1BDBF2F-3634-4656-904C-206EEE555229}" destId="{D2AD1033-A22F-489A-AC49-99C60DFF1FCF}" srcOrd="0" destOrd="0" presId="urn:microsoft.com/office/officeart/2005/8/layout/orgChart1"/>
    <dgm:cxn modelId="{9FADC230-788F-4C46-B48D-6383E9B0A6A7}" type="presOf" srcId="{12A40CD8-CDC4-4F70-B4DE-B372896AEA48}" destId="{BE3F75C9-43B6-4D99-92E4-8748BA8C43FE}" srcOrd="0"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A11EC63B-A506-49E8-A904-9E5C934A4BC4}" type="presOf" srcId="{B5D3D691-9196-4446-AD89-214173505153}" destId="{B2DE0353-8AD3-4458-8715-50A9ACA8241F}" srcOrd="0" destOrd="0" presId="urn:microsoft.com/office/officeart/2005/8/layout/orgChart1"/>
    <dgm:cxn modelId="{BB31773D-DFB9-42A9-84E4-AFFEA1A465CF}" srcId="{B2F7CC46-093E-45D9-B697-30D8260819F9}" destId="{12A40CD8-CDC4-4F70-B4DE-B372896AEA48}" srcOrd="6" destOrd="0" parTransId="{3A42B764-8F95-438A-BAD2-F78EDF072481}" sibTransId="{F5D94083-5141-4842-AF88-4ACD5C97FCB3}"/>
    <dgm:cxn modelId="{00091E40-164B-418E-B6B0-B71DB1CE3890}" type="presOf" srcId="{AEE4FA32-0867-4FA9-BC07-FC2F55A47A8E}" destId="{B94A2D99-A0FF-48C2-8DD0-B8102FC433CE}" srcOrd="0" destOrd="0" presId="urn:microsoft.com/office/officeart/2005/8/layout/orgChart1"/>
    <dgm:cxn modelId="{71A8A16C-8BD3-4733-8145-6196A711E44C}" type="presOf" srcId="{E1BDBF2F-3634-4656-904C-206EEE555229}" destId="{2F1D0E75-F733-4FFA-8651-70D5267CEBF0}" srcOrd="1" destOrd="0" presId="urn:microsoft.com/office/officeart/2005/8/layout/orgChart1"/>
    <dgm:cxn modelId="{F2B60151-3A72-4BC1-A30F-B429A762C762}" type="presOf" srcId="{167DC0BB-2AAD-4563-B134-4D1C7B8D98F8}" destId="{4BE5F9AB-2E99-4D1D-84B5-7BF50F9C01FE}"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0B78FF84-4F9F-4892-A585-7CB99737FE34}" type="presOf" srcId="{7F7230A2-3396-4683-A6DF-C71E1D9E5B18}" destId="{7DDC643F-E06D-40EC-9344-B51803A1803D}" srcOrd="0" destOrd="0" presId="urn:microsoft.com/office/officeart/2005/8/layout/orgChart1"/>
    <dgm:cxn modelId="{52ABE188-1FA7-4A61-937C-1AB8B75D4288}" type="presOf" srcId="{167DC0BB-2AAD-4563-B134-4D1C7B8D98F8}" destId="{161A51D5-41CE-466F-B2AD-80158E6D20CA}" srcOrd="1"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B9B075C6-28F7-4EE9-B64C-85A7DE048C3D}" type="presOf" srcId="{E1B9F82B-30D3-4881-8372-7254FBA40F72}" destId="{5CD1A5A4-7693-41C2-A6B7-803B8FC67845}" srcOrd="1" destOrd="0" presId="urn:microsoft.com/office/officeart/2005/8/layout/orgChart1"/>
    <dgm:cxn modelId="{F0ECCECB-3172-4D62-A6DD-93FC2B8750BE}" type="presOf" srcId="{6553DEC0-3DCC-4BD4-9F1C-8BA17C08C2DE}" destId="{6AD584BA-2C95-4D02-BEA4-058E01AF2F0C}" srcOrd="0" destOrd="0" presId="urn:microsoft.com/office/officeart/2005/8/layout/orgChart1"/>
    <dgm:cxn modelId="{C34884D0-38AA-43AF-B4AF-713EBA9179D1}" type="presOf" srcId="{5342B284-AC17-4195-BD32-258D27A7CA4F}" destId="{7BAB25FE-9168-4864-B7E3-F5011E5AB6C6}" srcOrd="0" destOrd="0" presId="urn:microsoft.com/office/officeart/2005/8/layout/orgChart1"/>
    <dgm:cxn modelId="{C42751D7-C550-461E-94EA-B19F9F8464A2}" type="presOf" srcId="{3A42B764-8F95-438A-BAD2-F78EDF072481}" destId="{006613D3-FD45-4364-8AF3-2F7D5338E246}" srcOrd="0" destOrd="0" presId="urn:microsoft.com/office/officeart/2005/8/layout/orgChart1"/>
    <dgm:cxn modelId="{00C90BDA-D2B6-4465-BE9C-F06E6F4ADED8}" type="presOf" srcId="{B2F7CC46-093E-45D9-B697-30D8260819F9}" destId="{857C20A3-B9C0-4D0D-BEE0-767D17842868}" srcOrd="0" destOrd="0" presId="urn:microsoft.com/office/officeart/2005/8/layout/orgChart1"/>
    <dgm:cxn modelId="{5E4CC2DE-2605-4BAD-9129-90B571EF8044}" type="presOf" srcId="{B7D19582-8085-4D3E-9836-CB3ADFEEF863}" destId="{7B8CBA25-104A-4848-8BA4-A4ACA60BE79F}" srcOrd="0" destOrd="0" presId="urn:microsoft.com/office/officeart/2005/8/layout/orgChart1"/>
    <dgm:cxn modelId="{DE2A53E3-DB48-4E30-8C71-7C010C59757E}" type="presOf" srcId="{462D8612-A56A-4595-8765-11B94EF1AC61}" destId="{3D368A32-913B-427A-8CF8-E620EED613BD}" srcOrd="0" destOrd="0" presId="urn:microsoft.com/office/officeart/2005/8/layout/orgChart1"/>
    <dgm:cxn modelId="{30915AED-3F6A-46BF-BDB0-161D6E59DD4E}" type="presOf" srcId="{66A4C852-A33E-447E-AFC1-B997A331FAA0}" destId="{3B089322-2D47-4561-911A-5A0209B554BA}" srcOrd="1" destOrd="0" presId="urn:microsoft.com/office/officeart/2005/8/layout/orgChart1"/>
    <dgm:cxn modelId="{B4BC64F5-BFFD-4EE3-9199-786404FFF5E8}" type="presOf" srcId="{66A4C852-A33E-447E-AFC1-B997A331FAA0}" destId="{191663C0-004E-49F7-B2A1-415ADD159E12}" srcOrd="0" destOrd="0" presId="urn:microsoft.com/office/officeart/2005/8/layout/orgChart1"/>
    <dgm:cxn modelId="{33A46BF6-CBF8-4B45-9AD9-38A54471B868}" srcId="{B2F7CC46-093E-45D9-B697-30D8260819F9}" destId="{167DC0BB-2AAD-4563-B134-4D1C7B8D98F8}" srcOrd="0" destOrd="0" parTransId="{96992DE8-175F-4B31-BAFC-00AF582F430D}" sibTransId="{5FD1D3EF-9285-43E5-BD7A-AA7EA695F876}"/>
    <dgm:cxn modelId="{4645E1F9-E51A-492D-9B5B-2668CAEAE892}" srcId="{B2F7CC46-093E-45D9-B697-30D8260819F9}" destId="{7F7230A2-3396-4683-A6DF-C71E1D9E5B18}" srcOrd="2" destOrd="0" parTransId="{038E619A-54FD-4970-A2E7-DF4B97755F0C}" sibTransId="{FBBA5810-B9F3-4F11-B094-B9CB1DC0AB45}"/>
    <dgm:cxn modelId="{9FC202D4-D225-4665-BECF-06862219CCA9}" type="presParOf" srcId="{7BAB25FE-9168-4864-B7E3-F5011E5AB6C6}" destId="{49F85D23-513B-4E13-9C12-EDFD4DA4B2F6}" srcOrd="0" destOrd="0" presId="urn:microsoft.com/office/officeart/2005/8/layout/orgChart1"/>
    <dgm:cxn modelId="{8C2BD76E-9C84-41F3-A4E8-E3BC92156410}" type="presParOf" srcId="{49F85D23-513B-4E13-9C12-EDFD4DA4B2F6}" destId="{059D8CD8-8D42-4643-BA14-08861090F24F}" srcOrd="0" destOrd="0" presId="urn:microsoft.com/office/officeart/2005/8/layout/orgChart1"/>
    <dgm:cxn modelId="{B5785D3A-47AE-4FC5-8844-9FEB746A1CDD}" type="presParOf" srcId="{059D8CD8-8D42-4643-BA14-08861090F24F}" destId="{857C20A3-B9C0-4D0D-BEE0-767D17842868}" srcOrd="0" destOrd="0" presId="urn:microsoft.com/office/officeart/2005/8/layout/orgChart1"/>
    <dgm:cxn modelId="{7BBA1EC6-B845-4B50-98CE-3929812AE590}" type="presParOf" srcId="{059D8CD8-8D42-4643-BA14-08861090F24F}" destId="{D3FA7DB3-0A2C-4AE5-9512-23B3108C2778}" srcOrd="1" destOrd="0" presId="urn:microsoft.com/office/officeart/2005/8/layout/orgChart1"/>
    <dgm:cxn modelId="{1152B2F8-8200-42CC-9B22-D38DFAC8ECE8}" type="presParOf" srcId="{49F85D23-513B-4E13-9C12-EDFD4DA4B2F6}" destId="{C14F4BC1-2714-41D7-A1AB-11D13C49B4FA}" srcOrd="1" destOrd="0" presId="urn:microsoft.com/office/officeart/2005/8/layout/orgChart1"/>
    <dgm:cxn modelId="{8B0A43F0-89FE-45CE-8AA9-EDBB7358B777}" type="presParOf" srcId="{C14F4BC1-2714-41D7-A1AB-11D13C49B4FA}" destId="{6AD584BA-2C95-4D02-BEA4-058E01AF2F0C}" srcOrd="0" destOrd="0" presId="urn:microsoft.com/office/officeart/2005/8/layout/orgChart1"/>
    <dgm:cxn modelId="{4DD3AC43-0454-458A-A096-FE274BD89719}" type="presParOf" srcId="{C14F4BC1-2714-41D7-A1AB-11D13C49B4FA}" destId="{8984F8EE-C384-42D4-8F74-9D20FF731180}" srcOrd="1" destOrd="0" presId="urn:microsoft.com/office/officeart/2005/8/layout/orgChart1"/>
    <dgm:cxn modelId="{A085CE20-3F19-4DA4-876D-A5017891182A}" type="presParOf" srcId="{8984F8EE-C384-42D4-8F74-9D20FF731180}" destId="{840455E4-F5DA-480A-9469-00C9AFF14BAA}" srcOrd="0" destOrd="0" presId="urn:microsoft.com/office/officeart/2005/8/layout/orgChart1"/>
    <dgm:cxn modelId="{7B93DDEF-71E6-4A05-8236-4909D3461E4C}" type="presParOf" srcId="{840455E4-F5DA-480A-9469-00C9AFF14BAA}" destId="{D2AD1033-A22F-489A-AC49-99C60DFF1FCF}" srcOrd="0" destOrd="0" presId="urn:microsoft.com/office/officeart/2005/8/layout/orgChart1"/>
    <dgm:cxn modelId="{17D0082A-4BFF-43FD-BCA1-E23594885146}" type="presParOf" srcId="{840455E4-F5DA-480A-9469-00C9AFF14BAA}" destId="{2F1D0E75-F733-4FFA-8651-70D5267CEBF0}" srcOrd="1" destOrd="0" presId="urn:microsoft.com/office/officeart/2005/8/layout/orgChart1"/>
    <dgm:cxn modelId="{E4AB228E-3214-4EF6-9445-816984455B3B}" type="presParOf" srcId="{8984F8EE-C384-42D4-8F74-9D20FF731180}" destId="{A560DF2A-31A6-4DAD-AEDD-276B179DB352}" srcOrd="1" destOrd="0" presId="urn:microsoft.com/office/officeart/2005/8/layout/orgChart1"/>
    <dgm:cxn modelId="{521A2306-56D9-430F-A649-8BB63B85518C}" type="presParOf" srcId="{8984F8EE-C384-42D4-8F74-9D20FF731180}" destId="{9EBC3067-2EB4-4B07-9F85-7C105032D923}" srcOrd="2" destOrd="0" presId="urn:microsoft.com/office/officeart/2005/8/layout/orgChart1"/>
    <dgm:cxn modelId="{4DC7BCDC-0724-450E-9D94-EE5E79C5A0D6}" type="presParOf" srcId="{C14F4BC1-2714-41D7-A1AB-11D13C49B4FA}" destId="{E5B84551-7129-4210-B679-419417607360}" srcOrd="2" destOrd="0" presId="urn:microsoft.com/office/officeart/2005/8/layout/orgChart1"/>
    <dgm:cxn modelId="{1383638B-D886-49AD-9B8F-EB67E41AA276}" type="presParOf" srcId="{C14F4BC1-2714-41D7-A1AB-11D13C49B4FA}" destId="{23F690E2-36A6-4E82-87A2-8AC24D3E3B70}" srcOrd="3" destOrd="0" presId="urn:microsoft.com/office/officeart/2005/8/layout/orgChart1"/>
    <dgm:cxn modelId="{E75580F1-1B6D-4B0B-877E-5F51716A8E4D}" type="presParOf" srcId="{23F690E2-36A6-4E82-87A2-8AC24D3E3B70}" destId="{D8EA8EE5-62AA-4C7A-BB75-B8A9ECC60DC1}" srcOrd="0" destOrd="0" presId="urn:microsoft.com/office/officeart/2005/8/layout/orgChart1"/>
    <dgm:cxn modelId="{F45E23E7-63E2-4C19-BCE1-42CDF7F2BEED}" type="presParOf" srcId="{D8EA8EE5-62AA-4C7A-BB75-B8A9ECC60DC1}" destId="{7DDC643F-E06D-40EC-9344-B51803A1803D}" srcOrd="0" destOrd="0" presId="urn:microsoft.com/office/officeart/2005/8/layout/orgChart1"/>
    <dgm:cxn modelId="{9097098C-C865-49DF-9D4C-7BCF02A8A8B8}" type="presParOf" srcId="{D8EA8EE5-62AA-4C7A-BB75-B8A9ECC60DC1}" destId="{94C810D3-B0E2-4AA2-BA2F-A25FC16EA14B}" srcOrd="1" destOrd="0" presId="urn:microsoft.com/office/officeart/2005/8/layout/orgChart1"/>
    <dgm:cxn modelId="{C20E168D-4AAE-46B5-982F-299EFF71424D}" type="presParOf" srcId="{23F690E2-36A6-4E82-87A2-8AC24D3E3B70}" destId="{B2F6BA33-0D3B-42CC-A452-54E1353B6644}" srcOrd="1" destOrd="0" presId="urn:microsoft.com/office/officeart/2005/8/layout/orgChart1"/>
    <dgm:cxn modelId="{E9F29BDB-4330-4485-A1BA-59A2F52C8626}" type="presParOf" srcId="{23F690E2-36A6-4E82-87A2-8AC24D3E3B70}" destId="{988A209E-DBCA-4364-8038-CDE98052BEE9}" srcOrd="2" destOrd="0" presId="urn:microsoft.com/office/officeart/2005/8/layout/orgChart1"/>
    <dgm:cxn modelId="{C60FC430-6FA2-4E90-839A-681CAAD19769}" type="presParOf" srcId="{C14F4BC1-2714-41D7-A1AB-11D13C49B4FA}" destId="{B2DE0353-8AD3-4458-8715-50A9ACA8241F}" srcOrd="4" destOrd="0" presId="urn:microsoft.com/office/officeart/2005/8/layout/orgChart1"/>
    <dgm:cxn modelId="{E60532DF-397F-4314-8CB7-E4A671AE49A0}" type="presParOf" srcId="{C14F4BC1-2714-41D7-A1AB-11D13C49B4FA}" destId="{68097F4A-D1FE-4130-B72B-C28D5948C84B}" srcOrd="5" destOrd="0" presId="urn:microsoft.com/office/officeart/2005/8/layout/orgChart1"/>
    <dgm:cxn modelId="{E156E0F7-A030-4436-823C-72D00017D815}" type="presParOf" srcId="{68097F4A-D1FE-4130-B72B-C28D5948C84B}" destId="{55D4D824-DAA4-4DB8-9EC4-35CC5293C13C}" srcOrd="0" destOrd="0" presId="urn:microsoft.com/office/officeart/2005/8/layout/orgChart1"/>
    <dgm:cxn modelId="{012EFBC7-9A26-4447-8F8C-92D3001DED96}" type="presParOf" srcId="{55D4D824-DAA4-4DB8-9EC4-35CC5293C13C}" destId="{0A761CEB-FC20-4B27-A015-F621FEA59D33}" srcOrd="0" destOrd="0" presId="urn:microsoft.com/office/officeart/2005/8/layout/orgChart1"/>
    <dgm:cxn modelId="{6B479931-DA9F-4076-A3F9-15E3F8D460A0}" type="presParOf" srcId="{55D4D824-DAA4-4DB8-9EC4-35CC5293C13C}" destId="{5CD1A5A4-7693-41C2-A6B7-803B8FC67845}" srcOrd="1" destOrd="0" presId="urn:microsoft.com/office/officeart/2005/8/layout/orgChart1"/>
    <dgm:cxn modelId="{4C7BC500-E684-4B2B-A4E5-26823A6E9EB0}" type="presParOf" srcId="{68097F4A-D1FE-4130-B72B-C28D5948C84B}" destId="{58DA421B-F27D-4987-9907-00391C571131}" srcOrd="1" destOrd="0" presId="urn:microsoft.com/office/officeart/2005/8/layout/orgChart1"/>
    <dgm:cxn modelId="{43FF087D-6B42-4409-84EA-3982D7869930}" type="presParOf" srcId="{68097F4A-D1FE-4130-B72B-C28D5948C84B}" destId="{451CA0B8-1819-4360-A2D6-F18D7D1E9314}" srcOrd="2" destOrd="0" presId="urn:microsoft.com/office/officeart/2005/8/layout/orgChart1"/>
    <dgm:cxn modelId="{C825D97C-E1E3-47FE-8B6E-18557BB9DF79}" type="presParOf" srcId="{C14F4BC1-2714-41D7-A1AB-11D13C49B4FA}" destId="{7B8CBA25-104A-4848-8BA4-A4ACA60BE79F}" srcOrd="6" destOrd="0" presId="urn:microsoft.com/office/officeart/2005/8/layout/orgChart1"/>
    <dgm:cxn modelId="{F41149BE-735E-4A46-8A51-D314372B36EE}" type="presParOf" srcId="{C14F4BC1-2714-41D7-A1AB-11D13C49B4FA}" destId="{02E698A8-F445-480E-8521-052717D98F79}" srcOrd="7" destOrd="0" presId="urn:microsoft.com/office/officeart/2005/8/layout/orgChart1"/>
    <dgm:cxn modelId="{E8A6AF3A-CF0E-49E6-BB93-61EE135CA18A}" type="presParOf" srcId="{02E698A8-F445-480E-8521-052717D98F79}" destId="{7E2F0E89-6FF9-4134-A0C8-45F6A403BADB}" srcOrd="0" destOrd="0" presId="urn:microsoft.com/office/officeart/2005/8/layout/orgChart1"/>
    <dgm:cxn modelId="{BBCADE3E-4C72-4D38-8B59-AF2EC3056926}" type="presParOf" srcId="{7E2F0E89-6FF9-4134-A0C8-45F6A403BADB}" destId="{191663C0-004E-49F7-B2A1-415ADD159E12}" srcOrd="0" destOrd="0" presId="urn:microsoft.com/office/officeart/2005/8/layout/orgChart1"/>
    <dgm:cxn modelId="{89091006-1058-4F66-9E89-A6D15C443E2F}" type="presParOf" srcId="{7E2F0E89-6FF9-4134-A0C8-45F6A403BADB}" destId="{3B089322-2D47-4561-911A-5A0209B554BA}" srcOrd="1" destOrd="0" presId="urn:microsoft.com/office/officeart/2005/8/layout/orgChart1"/>
    <dgm:cxn modelId="{7425A5FE-E1E8-4A8A-9FC4-929890072CC8}" type="presParOf" srcId="{02E698A8-F445-480E-8521-052717D98F79}" destId="{51F5D88F-637E-4881-A198-D34824F44C4B}" srcOrd="1" destOrd="0" presId="urn:microsoft.com/office/officeart/2005/8/layout/orgChart1"/>
    <dgm:cxn modelId="{38E750B3-5C48-4E44-A2F0-58D85F3073FA}" type="presParOf" srcId="{02E698A8-F445-480E-8521-052717D98F79}" destId="{A2AF8CA9-1B39-4011-A85F-CDA8B5AB181E}" srcOrd="2" destOrd="0" presId="urn:microsoft.com/office/officeart/2005/8/layout/orgChart1"/>
    <dgm:cxn modelId="{4AD60232-1B09-422B-B2DE-B5A66C4E60D0}" type="presParOf" srcId="{C14F4BC1-2714-41D7-A1AB-11D13C49B4FA}" destId="{B94A2D99-A0FF-48C2-8DD0-B8102FC433CE}" srcOrd="8" destOrd="0" presId="urn:microsoft.com/office/officeart/2005/8/layout/orgChart1"/>
    <dgm:cxn modelId="{449C8867-9D74-4727-B82C-32C3A2B79686}" type="presParOf" srcId="{C14F4BC1-2714-41D7-A1AB-11D13C49B4FA}" destId="{BEE61EE7-C99E-41ED-809D-F4B98891F6DC}" srcOrd="9" destOrd="0" presId="urn:microsoft.com/office/officeart/2005/8/layout/orgChart1"/>
    <dgm:cxn modelId="{5D048B05-F434-4518-AFDB-B0C3E08748CE}" type="presParOf" srcId="{BEE61EE7-C99E-41ED-809D-F4B98891F6DC}" destId="{B471E42B-AA47-461E-BCDA-69CD03DFDB53}" srcOrd="0" destOrd="0" presId="urn:microsoft.com/office/officeart/2005/8/layout/orgChart1"/>
    <dgm:cxn modelId="{DC678C37-2883-412F-8C26-599A5196ECA1}" type="presParOf" srcId="{B471E42B-AA47-461E-BCDA-69CD03DFDB53}" destId="{3D368A32-913B-427A-8CF8-E620EED613BD}" srcOrd="0" destOrd="0" presId="urn:microsoft.com/office/officeart/2005/8/layout/orgChart1"/>
    <dgm:cxn modelId="{75D18B7A-6296-4CAE-A833-9E4499C61F82}" type="presParOf" srcId="{B471E42B-AA47-461E-BCDA-69CD03DFDB53}" destId="{F456C751-4A03-4264-84E5-1FD12AFD325B}" srcOrd="1" destOrd="0" presId="urn:microsoft.com/office/officeart/2005/8/layout/orgChart1"/>
    <dgm:cxn modelId="{7E11922C-116D-4538-B7F7-66521A57DB7A}" type="presParOf" srcId="{BEE61EE7-C99E-41ED-809D-F4B98891F6DC}" destId="{D32E9889-3667-42B4-943A-E5A84B4C4AEF}" srcOrd="1" destOrd="0" presId="urn:microsoft.com/office/officeart/2005/8/layout/orgChart1"/>
    <dgm:cxn modelId="{1E4E05BD-C6C8-4871-9AAB-1D524B9A2A0D}" type="presParOf" srcId="{BEE61EE7-C99E-41ED-809D-F4B98891F6DC}" destId="{7CD60349-16E4-4E9C-A255-E718BD1478E1}" srcOrd="2" destOrd="0" presId="urn:microsoft.com/office/officeart/2005/8/layout/orgChart1"/>
    <dgm:cxn modelId="{2F8C487F-B363-4241-B616-EE7A8CCD4882}" type="presParOf" srcId="{C14F4BC1-2714-41D7-A1AB-11D13C49B4FA}" destId="{006613D3-FD45-4364-8AF3-2F7D5338E246}" srcOrd="10" destOrd="0" presId="urn:microsoft.com/office/officeart/2005/8/layout/orgChart1"/>
    <dgm:cxn modelId="{9B04D98A-C91E-4279-87F2-F1498964290E}" type="presParOf" srcId="{C14F4BC1-2714-41D7-A1AB-11D13C49B4FA}" destId="{B3D369C3-95FF-477A-BC4C-5856509BA67C}" srcOrd="11" destOrd="0" presId="urn:microsoft.com/office/officeart/2005/8/layout/orgChart1"/>
    <dgm:cxn modelId="{E2B924C6-9BA6-4FE9-9714-D349E311A3A1}" type="presParOf" srcId="{B3D369C3-95FF-477A-BC4C-5856509BA67C}" destId="{FAC4D256-1EE3-4329-9841-BD102B8E9977}" srcOrd="0" destOrd="0" presId="urn:microsoft.com/office/officeart/2005/8/layout/orgChart1"/>
    <dgm:cxn modelId="{7138EB88-076C-47B5-9AAB-730F60094E03}" type="presParOf" srcId="{FAC4D256-1EE3-4329-9841-BD102B8E9977}" destId="{BE3F75C9-43B6-4D99-92E4-8748BA8C43FE}" srcOrd="0" destOrd="0" presId="urn:microsoft.com/office/officeart/2005/8/layout/orgChart1"/>
    <dgm:cxn modelId="{8BB7854C-4635-4D9B-A2AE-5DBE7701B44C}" type="presParOf" srcId="{FAC4D256-1EE3-4329-9841-BD102B8E9977}" destId="{ABE5BD0B-01A7-46EA-8707-A747E0217E79}" srcOrd="1" destOrd="0" presId="urn:microsoft.com/office/officeart/2005/8/layout/orgChart1"/>
    <dgm:cxn modelId="{F6540470-1116-4485-ADD3-BBBE482BE154}" type="presParOf" srcId="{B3D369C3-95FF-477A-BC4C-5856509BA67C}" destId="{62C0D810-15E4-4F6D-BDA4-6B2541303754}" srcOrd="1" destOrd="0" presId="urn:microsoft.com/office/officeart/2005/8/layout/orgChart1"/>
    <dgm:cxn modelId="{F3D84C6F-ACF0-4A48-B3E5-FDDB63F812C6}" type="presParOf" srcId="{B3D369C3-95FF-477A-BC4C-5856509BA67C}" destId="{69BA7F5B-D9CF-46CC-9E15-CC5EF7AA33B0}" srcOrd="2" destOrd="0" presId="urn:microsoft.com/office/officeart/2005/8/layout/orgChart1"/>
    <dgm:cxn modelId="{4C7BD671-F0BF-4DCB-9850-0F3F9C8E8D0A}" type="presParOf" srcId="{49F85D23-513B-4E13-9C12-EDFD4DA4B2F6}" destId="{28495A8A-62AF-47CF-866D-52BCC2F02266}" srcOrd="2" destOrd="0" presId="urn:microsoft.com/office/officeart/2005/8/layout/orgChart1"/>
    <dgm:cxn modelId="{91BB4A18-8D63-452B-BA0D-B76E3BE77B40}" type="presParOf" srcId="{28495A8A-62AF-47CF-866D-52BCC2F02266}" destId="{AB77F4A3-02D3-4425-A0DD-1BC1494A0B54}" srcOrd="0" destOrd="0" presId="urn:microsoft.com/office/officeart/2005/8/layout/orgChart1"/>
    <dgm:cxn modelId="{16308145-DFD7-4399-BFEA-9F9072AFD30C}" type="presParOf" srcId="{28495A8A-62AF-47CF-866D-52BCC2F02266}" destId="{8D830038-C427-4A9D-A771-43BDD241E58E}" srcOrd="1" destOrd="0" presId="urn:microsoft.com/office/officeart/2005/8/layout/orgChart1"/>
    <dgm:cxn modelId="{39FB87F8-4164-4D4C-B2F1-53B6580CC107}" type="presParOf" srcId="{8D830038-C427-4A9D-A771-43BDD241E58E}" destId="{6F32725E-4745-4401-9B68-4C50BDF34D88}" srcOrd="0" destOrd="0" presId="urn:microsoft.com/office/officeart/2005/8/layout/orgChart1"/>
    <dgm:cxn modelId="{3DD46E34-3910-4BF9-A280-F25D7E7A47EA}" type="presParOf" srcId="{6F32725E-4745-4401-9B68-4C50BDF34D88}" destId="{4BE5F9AB-2E99-4D1D-84B5-7BF50F9C01FE}" srcOrd="0" destOrd="0" presId="urn:microsoft.com/office/officeart/2005/8/layout/orgChart1"/>
    <dgm:cxn modelId="{66C90EDE-9BB8-4CFA-B160-038CA23564A0}" type="presParOf" srcId="{6F32725E-4745-4401-9B68-4C50BDF34D88}" destId="{161A51D5-41CE-466F-B2AD-80158E6D20CA}" srcOrd="1" destOrd="0" presId="urn:microsoft.com/office/officeart/2005/8/layout/orgChart1"/>
    <dgm:cxn modelId="{591A026C-C474-4446-AD82-8C4DB1F49078}" type="presParOf" srcId="{8D830038-C427-4A9D-A771-43BDD241E58E}" destId="{378AB7DB-51A0-4C43-B955-8B64F172EC8B}" srcOrd="1" destOrd="0" presId="urn:microsoft.com/office/officeart/2005/8/layout/orgChart1"/>
    <dgm:cxn modelId="{C6BC6B1F-2521-4661-A03D-8E47D82EE8FB}"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5CBB0E4-DC28-49F0-B455-BD87EAEE2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3650</TotalTime>
  <Pages>28</Pages>
  <Words>5956</Words>
  <Characters>32759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Samuel Pérez</cp:lastModifiedBy>
  <cp:revision>42</cp:revision>
  <dcterms:created xsi:type="dcterms:W3CDTF">2025-03-30T16:51:00Z</dcterms:created>
  <dcterms:modified xsi:type="dcterms:W3CDTF">2025-05-12T02:52:00Z</dcterms:modified>
</cp:coreProperties>
</file>