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6091910A" w14:textId="1111186A" w:rsidR="00F30701" w:rsidRPr="0047744C" w:rsidRDefault="00144389" w:rsidP="00F30701">
      <w:pPr>
        <w:shd w:val="clear" w:color="auto" w:fill="FFFFFF"/>
        <w:tabs>
          <w:tab w:val="left" w:pos="0"/>
        </w:tabs>
        <w:spacing w:after="40" w:line="240" w:lineRule="auto"/>
        <w:ind w:left="-270" w:right="-162"/>
        <w:jc w:val="center"/>
        <w:rPr>
          <w:rFonts w:ascii="Arial" w:eastAsia="Times New Roman" w:hAnsi="Arial" w:cs="Arial"/>
          <w:b/>
          <w:bCs/>
          <w:sz w:val="20"/>
          <w:szCs w:val="18"/>
        </w:rPr>
      </w:pPr>
      <w:r w:rsidRPr="0047744C">
        <w:rPr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919145" wp14:editId="60919146">
                <wp:simplePos x="0" y="0"/>
                <wp:positionH relativeFrom="margin">
                  <wp:posOffset>-241300</wp:posOffset>
                </wp:positionH>
                <wp:positionV relativeFrom="paragraph">
                  <wp:posOffset>182406</wp:posOffset>
                </wp:positionV>
                <wp:extent cx="7086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9281AD" id="Straight Connector 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9pt,14.35pt" to="539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ZV5tAEAALcDAAAOAAAAZHJzL2Uyb0RvYy54bWysU8GOEzEMvSPxD1HudKY9lNWo0z10BRcE&#10;FQsfkM04nYgkjpzQTv8eJ21nEYsQQlw8cfKe7Wd7NveTd+IIlCyGXi4XrRQQNA42HHr59cu7N3dS&#10;pKzCoBwG6OUZkrzfvn61OcUOVjiiG4AEBwmpO8VejjnHrmmSHsGrtMAIgR8NkleZXTo0A6kTR/eu&#10;WbXtujkhDZFQQ0p8+3B5lNsa3xjQ+ZMxCbJwveTacrVU7VOxzXajugOpOFp9LUP9QxVe2cBJ51AP&#10;KivxneyLUN5qwoQmLzT6Bo2xGqoGVrNsf1HzOKoIVQs3J8W5Ten/hdUfj3sSdujlSoqgPI/oMZOy&#10;hzGLHYbADUQSq9KnU0wdw3dhT1cvxT0V0ZMhX74sR0y1t+e5tzBlofnybXu3Xrc8An17a56JkVJ+&#10;D+hFOfTS2VBkq04dP6TMyRh6g7BTCrmkrqd8dlDALnwGw1I42bKy6xLBzpE4Kh7/8G1ZZHCsiiwU&#10;Y52bSe2fSVdsoUFdrL8lzuiaEUOeid4GpN9lzdOtVHPB31RftBbZTzic6yBqO3g7qrLrJpf1+9mv&#10;9Of/bfsDAAD//wMAUEsDBBQABgAIAAAAIQAZD2YN3QAAAAoBAAAPAAAAZHJzL2Rvd25yZXYueG1s&#10;TI/BTsMwEETvSPyDtUjcWqdBaqMQp6oqIcQF0RTubrx1Qu11FDtp+HsccaDHnR3NvCm2kzVsxN63&#10;jgSslgkwpNqplrSAz+PLIgPmgyQljSMU8IMetuX9XSFz5a50wLEKmsUQ8rkU0ITQ5Zz7ukEr/dJ1&#10;SPF3dr2VIZ695qqX1xhuDU+TZM2tbCk2NLLDfYP1pRqsAPPWj196r3d+eD2sq++Pc/p+HIV4fJh2&#10;z8ACTuHfDDN+RIcyMp3cQMozI2DxlMUtQUCabYDNhmQzK6c/hZcFv51Q/gIAAP//AwBQSwECLQAU&#10;AAYACAAAACEAtoM4kv4AAADhAQAAEwAAAAAAAAAAAAAAAAAAAAAAW0NvbnRlbnRfVHlwZXNdLnht&#10;bFBLAQItABQABgAIAAAAIQA4/SH/1gAAAJQBAAALAAAAAAAAAAAAAAAAAC8BAABfcmVscy8ucmVs&#10;c1BLAQItABQABgAIAAAAIQCx2ZV5tAEAALcDAAAOAAAAAAAAAAAAAAAAAC4CAABkcnMvZTJvRG9j&#10;LnhtbFBLAQItABQABgAIAAAAIQAZD2YN3QAAAAo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hyperlink r:id="rId7" w:history="1">
        <w:r w:rsidR="007D2BEE" w:rsidRPr="00121284">
          <w:rPr>
            <w:rStyle w:val="Hyperlink"/>
            <w:rFonts w:ascii="Arial" w:eastAsia="Times New Roman" w:hAnsi="Arial" w:cs="Arial"/>
            <w:b/>
            <w:bCs/>
            <w:sz w:val="20"/>
            <w:szCs w:val="18"/>
          </w:rPr>
          <w:t>yourpersonal@email.com</w:t>
        </w:r>
      </w:hyperlink>
      <w:r w:rsidR="00F30701" w:rsidRPr="0047744C">
        <w:rPr>
          <w:rFonts w:ascii="Arial" w:eastAsia="Times New Roman" w:hAnsi="Arial" w:cs="Arial"/>
          <w:b/>
          <w:bCs/>
          <w:sz w:val="20"/>
          <w:szCs w:val="18"/>
        </w:rPr>
        <w:t xml:space="preserve"> </w:t>
      </w:r>
      <w:r w:rsidR="00F30701" w:rsidRPr="0047744C">
        <w:rPr>
          <w:rFonts w:ascii="Arial" w:eastAsia="Times New Roman" w:hAnsi="Arial" w:cs="Arial"/>
          <w:bCs/>
          <w:sz w:val="20"/>
          <w:szCs w:val="18"/>
        </w:rPr>
        <w:t>–</w:t>
      </w:r>
      <w:r w:rsidR="00F30701" w:rsidRPr="0047744C">
        <w:rPr>
          <w:rFonts w:ascii="Arial" w:eastAsia="Times New Roman" w:hAnsi="Arial" w:cs="Arial"/>
          <w:b/>
          <w:bCs/>
          <w:sz w:val="20"/>
          <w:szCs w:val="18"/>
        </w:rPr>
        <w:t xml:space="preserve"> Cell: (</w:t>
      </w:r>
      <w:r w:rsidR="007D2BEE">
        <w:rPr>
          <w:rFonts w:ascii="Arial" w:eastAsia="Times New Roman" w:hAnsi="Arial" w:cs="Arial"/>
          <w:b/>
          <w:bCs/>
          <w:sz w:val="20"/>
          <w:szCs w:val="18"/>
        </w:rPr>
        <w:t>000</w:t>
      </w:r>
      <w:r w:rsidR="00F30701" w:rsidRPr="0047744C">
        <w:rPr>
          <w:rFonts w:ascii="Arial" w:eastAsia="Times New Roman" w:hAnsi="Arial" w:cs="Arial"/>
          <w:b/>
          <w:bCs/>
          <w:sz w:val="20"/>
          <w:szCs w:val="18"/>
        </w:rPr>
        <w:t xml:space="preserve">) </w:t>
      </w:r>
      <w:r w:rsidR="007D2BEE">
        <w:rPr>
          <w:rFonts w:ascii="Arial" w:eastAsia="Times New Roman" w:hAnsi="Arial" w:cs="Arial"/>
          <w:b/>
          <w:bCs/>
          <w:sz w:val="20"/>
          <w:szCs w:val="18"/>
        </w:rPr>
        <w:t>000</w:t>
      </w:r>
      <w:r w:rsidR="00F30701" w:rsidRPr="0047744C">
        <w:rPr>
          <w:rFonts w:ascii="Arial" w:eastAsia="Times New Roman" w:hAnsi="Arial" w:cs="Arial"/>
          <w:b/>
          <w:bCs/>
          <w:sz w:val="20"/>
          <w:szCs w:val="18"/>
        </w:rPr>
        <w:t>-</w:t>
      </w:r>
      <w:r w:rsidR="007D2BEE">
        <w:rPr>
          <w:rFonts w:ascii="Arial" w:eastAsia="Times New Roman" w:hAnsi="Arial" w:cs="Arial"/>
          <w:b/>
          <w:bCs/>
          <w:sz w:val="20"/>
          <w:szCs w:val="18"/>
        </w:rPr>
        <w:t>0000</w:t>
      </w:r>
      <w:r w:rsidR="00F30701" w:rsidRPr="0047744C">
        <w:rPr>
          <w:rFonts w:ascii="Arial" w:eastAsia="Times New Roman" w:hAnsi="Arial" w:cs="Arial"/>
          <w:b/>
          <w:bCs/>
          <w:sz w:val="20"/>
          <w:szCs w:val="18"/>
        </w:rPr>
        <w:t xml:space="preserve"> </w:t>
      </w:r>
      <w:r w:rsidR="00F30701" w:rsidRPr="0047744C">
        <w:rPr>
          <w:rFonts w:ascii="Arial" w:eastAsia="Times New Roman" w:hAnsi="Arial" w:cs="Arial"/>
          <w:bCs/>
          <w:sz w:val="20"/>
          <w:szCs w:val="18"/>
        </w:rPr>
        <w:t xml:space="preserve">– </w:t>
      </w:r>
      <w:r w:rsidR="009C27A5">
        <w:rPr>
          <w:rFonts w:ascii="Arial" w:eastAsia="Times New Roman" w:hAnsi="Arial" w:cs="Arial"/>
          <w:b/>
          <w:bCs/>
          <w:sz w:val="20"/>
          <w:szCs w:val="18"/>
        </w:rPr>
        <w:t>Redmond</w:t>
      </w:r>
      <w:r w:rsidR="00F30701" w:rsidRPr="0047744C">
        <w:rPr>
          <w:rFonts w:ascii="Arial" w:eastAsia="Times New Roman" w:hAnsi="Arial" w:cs="Arial"/>
          <w:b/>
          <w:bCs/>
          <w:sz w:val="20"/>
          <w:szCs w:val="18"/>
        </w:rPr>
        <w:t>, WA 98</w:t>
      </w:r>
      <w:r w:rsidR="00640A9C">
        <w:rPr>
          <w:rFonts w:ascii="Arial" w:eastAsia="Times New Roman" w:hAnsi="Arial" w:cs="Arial"/>
          <w:b/>
          <w:bCs/>
          <w:sz w:val="20"/>
          <w:szCs w:val="18"/>
        </w:rPr>
        <w:t>052</w:t>
      </w:r>
      <w:r w:rsidR="00F30701" w:rsidRPr="0047744C">
        <w:rPr>
          <w:rFonts w:ascii="Arial" w:eastAsia="Times New Roman" w:hAnsi="Arial" w:cs="Arial"/>
          <w:b/>
          <w:bCs/>
          <w:sz w:val="20"/>
          <w:szCs w:val="18"/>
        </w:rPr>
        <w:t xml:space="preserve"> </w:t>
      </w:r>
      <w:r w:rsidR="00F30701" w:rsidRPr="0047744C">
        <w:rPr>
          <w:rFonts w:ascii="Arial" w:eastAsia="Times New Roman" w:hAnsi="Arial" w:cs="Arial"/>
          <w:bCs/>
          <w:sz w:val="20"/>
          <w:szCs w:val="18"/>
        </w:rPr>
        <w:t>–</w:t>
      </w:r>
      <w:r w:rsidR="00F30701" w:rsidRPr="0047744C">
        <w:rPr>
          <w:rFonts w:ascii="Arial" w:eastAsia="Times New Roman" w:hAnsi="Arial" w:cs="Arial"/>
          <w:b/>
          <w:bCs/>
          <w:sz w:val="20"/>
          <w:szCs w:val="18"/>
        </w:rPr>
        <w:t xml:space="preserve"> </w:t>
      </w:r>
      <w:r w:rsidR="008B73E2" w:rsidRPr="008B73E2">
        <w:rPr>
          <w:rStyle w:val="Hyperlink"/>
          <w:b/>
        </w:rPr>
        <w:t>www.</w:t>
      </w:r>
      <w:hyperlink r:id="rId8" w:history="1">
        <w:r w:rsidR="00F30701" w:rsidRPr="008B73E2">
          <w:rPr>
            <w:rStyle w:val="Hyperlink"/>
            <w:rFonts w:ascii="Arial" w:eastAsia="Times New Roman" w:hAnsi="Arial" w:cs="Arial"/>
            <w:b/>
            <w:bCs/>
            <w:sz w:val="20"/>
            <w:szCs w:val="18"/>
          </w:rPr>
          <w:t>linkedin.com/in/rayokadaparker/</w:t>
        </w:r>
      </w:hyperlink>
    </w:p>
    <w:p w14:paraId="6091910B" w14:textId="77777777" w:rsidR="00F30701" w:rsidRPr="0047744C" w:rsidRDefault="00F30701" w:rsidP="00E31DDA">
      <w:pPr>
        <w:shd w:val="clear" w:color="auto" w:fill="FFFFFF"/>
        <w:tabs>
          <w:tab w:val="left" w:pos="0"/>
        </w:tabs>
        <w:spacing w:before="100" w:after="40" w:line="240" w:lineRule="auto"/>
        <w:ind w:left="-288"/>
        <w:rPr>
          <w:rFonts w:ascii="Arial" w:eastAsia="Times New Roman" w:hAnsi="Arial" w:cs="Arial"/>
          <w:b/>
          <w:bCs/>
          <w:sz w:val="20"/>
          <w:szCs w:val="18"/>
        </w:rPr>
        <w:sectPr w:rsidR="00F30701" w:rsidRPr="0047744C" w:rsidSect="0031164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73" w:right="810" w:bottom="288" w:left="864" w:header="576" w:footer="0" w:gutter="0"/>
          <w:cols w:space="720"/>
          <w:docGrid w:linePitch="360"/>
        </w:sectPr>
      </w:pPr>
      <w:r w:rsidRPr="0047744C">
        <w:rPr>
          <w:rFonts w:ascii="Arial" w:eastAsia="Times New Roman" w:hAnsi="Arial" w:cs="Arial"/>
          <w:b/>
          <w:noProof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19147" wp14:editId="60919148">
                <wp:simplePos x="0" y="0"/>
                <wp:positionH relativeFrom="column">
                  <wp:posOffset>-462915</wp:posOffset>
                </wp:positionH>
                <wp:positionV relativeFrom="paragraph">
                  <wp:posOffset>163830</wp:posOffset>
                </wp:positionV>
                <wp:extent cx="455295" cy="0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29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E2FE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6.45pt;margin-top:12.9pt;width:35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UtpBwIAABIEAAAOAAAAZHJzL2Uyb0RvYy54bWysU8GO2jAQvVfqP1i+QxIathARVisCvWxb&#10;pN1+gLEdYjXxWLYhoKr/3rEhiG0vVdWLM87MvHkzb7x4PHUtOUrrFOiSZuOUEqk5CKX3Jf32uhnN&#10;KHGeacFa0LKkZ+no4/L9u0VvCjmBBlohLUEQ7YrelLTx3hRJ4ngjO+bGYKRGZw22Yx6vdp8Iy3pE&#10;79pkkqYPSQ9WGAtcOod/q4uTLiN+XUvuv9a1k560JUVuPp42nrtwJssFK/aWmUbxKw32Dyw6pjQW&#10;vUFVzDNysOoPqE5xCw5qP+bQJVDXisvYA3aTpb9189IwI2MvOBxnbmNy/w+WfzluLVGipFNKNOtQ&#10;oqeDh1iZTMJ4euMKjFrprQ0N8pN+Mc/AvzuiYdUwvZcx+PVsMDcLGcmblHBxBovs+s8gMIYhfpzV&#10;qbZdgMQpkFOU5HyTRJ484fgzn04nc6TGB1fCiiHPWOc/SehIMErqvGVq3/gVaI26g81iFXZ8dj6w&#10;YsWQEIpq2Ki2jfK3mvRIfZ5O05hx57Jw0CIGNZKJ9dX2TLUXG0FbHeCQL5a5Whflf8zT+Xq2nuWj&#10;fPKwHuVpVY2eNqt89LDJPk6rD9VqVWU/Q8UsLxolhNSB0rCFWf53Kl/fw2V/bnt46yF5ix7ngGSH&#10;byQdBQsaXdTegThv7SAkLl4Mvj6SsNn3d7Tvn/LyFwAAAP//AwBQSwMEFAAGAAgAAAAhAJ2PfCPb&#10;AAAACAEAAA8AAABkcnMvZG93bnJldi54bWxMj0FLxDAQhe+C/yGM4K2bbqBurU0XFbwoCLt68Tbb&#10;jG2xmdQku63/3ogHPT7m48336u1iR3EiHwbHGtarHARx68zAnYbXl4esBBEissHRMWn4ogDb5vys&#10;xsq4mXd02sdOpBIOFWroY5wqKUPbk8WwchNxur07bzGm6DtpPM6p3I5S5fmVtDhw+tDjRPc9tR/7&#10;o9VQ3vk3t+yKxzLSs9oo9TkXT6j15cVyewMi0hL/YPjRT+rQJKeDO7IJYtSQbdR1QjWoIk1IQLZW&#10;IA6/WTa1/D+g+QYAAP//AwBQSwECLQAUAAYACAAAACEAtoM4kv4AAADhAQAAEwAAAAAAAAAAAAAA&#10;AAAAAAAAW0NvbnRlbnRfVHlwZXNdLnhtbFBLAQItABQABgAIAAAAIQA4/SH/1gAAAJQBAAALAAAA&#10;AAAAAAAAAAAAAC8BAABfcmVscy8ucmVsc1BLAQItABQABgAIAAAAIQAb/UtpBwIAABIEAAAOAAAA&#10;AAAAAAAAAAAAAC4CAABkcnMvZTJvRG9jLnhtbFBLAQItABQABgAIAAAAIQCdj3wj2wAAAAgBAAAP&#10;AAAAAAAAAAAAAAAAAGEEAABkcnMvZG93bnJldi54bWxQSwUGAAAAAAQABADzAAAAaQUAAAAA&#10;" stroked="f" strokeweight="1.5pt"/>
            </w:pict>
          </mc:Fallback>
        </mc:AlternateContent>
      </w:r>
      <w:r w:rsidRPr="0047744C">
        <w:rPr>
          <w:rFonts w:ascii="Arial" w:eastAsia="Times New Roman" w:hAnsi="Arial" w:cs="Arial"/>
          <w:b/>
          <w:noProof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19149" wp14:editId="6091914A">
                <wp:simplePos x="0" y="0"/>
                <wp:positionH relativeFrom="column">
                  <wp:posOffset>6865903</wp:posOffset>
                </wp:positionH>
                <wp:positionV relativeFrom="paragraph">
                  <wp:posOffset>181372</wp:posOffset>
                </wp:positionV>
                <wp:extent cx="450621" cy="0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621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6B63C" id="AutoShape 2" o:spid="_x0000_s1026" type="#_x0000_t32" style="position:absolute;margin-left:540.6pt;margin-top:14.3pt;width:35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Yg0BwIAABIEAAAOAAAAZHJzL2Uyb0RvYy54bWysU8GO2jAQvVfqP1i+QxIaKESE1YpAL9sW&#10;abcfYGyHWE08lm02oKr/3rEhiG0vVdWLM87MvHkzb7x8OHUteZXWKdAlzcYpJVJzEEofSvrtZTua&#10;U+I804K1oGVJz9LRh9X7d8veFHICDbRCWoIg2hW9KWnjvSmSxPFGdsyNwUiNzhpsxzxe7SERlvWI&#10;3rXJJE1nSQ9WGAtcOod/q4uTriJ+XUvuv9a1k560JUVuPp42nvtwJqslKw6WmUbxKw32Dyw6pjQW&#10;vUFVzDNytOoPqE5xCw5qP+bQJVDXisvYA3aTpb9189wwI2MvOBxnbmNy/w+Wf3ndWaJESWeUaNah&#10;RI9HD7EymYTx9MYVGLXWOxsa5Cf9bJ6Af3dEw7ph+iBj8MvZYG4WMpI3KeHiDBbZ959BYAxD/Dir&#10;U227AIlTIKcoyfkmiTx5wvFnPk1nk4wSPrgSVgx5xjr/SUJHglFS5y1Th8avQWvUHWwWq7DXJ+cD&#10;K1YMCaGohq1q2yh/q0mP1BfpNI0Zdy4LRy1iUCOZ2Fxtz1R7sRG01QEO+WKZq3VR/sciXWzmm3k+&#10;yiezzShPq2r0uF3no9k2+zitPlTrdZX9DBWzvGiUEFIHSsMWZvnfqXx9D5f9ue3hrYfkLXqcA5Id&#10;vpF0FCxodFF7D+K8s4OQuHgx+PpIwmbf39G+f8qrXwAAAP//AwBQSwMEFAAGAAgAAAAhAOScsoDc&#10;AAAACwEAAA8AAABkcnMvZG93bnJldi54bWxMj8FOwzAQRO9I/IO1SNyoE0spUYhTARIXkJDacuHm&#10;xksSEa+D7Tbh79mKAxxn9ml2pt4sbhQnDHHwpCFfZSCQWm8H6jS87Z9uShAxGbJm9IQavjHCprm8&#10;qE1l/UxbPO1SJziEYmU09ClNlZSx7dGZuPITEt8+fHAmsQydtMHMHO5GqbJsLZ0ZiD/0ZsLHHtvP&#10;3dFpKB/Cu1+2xXOZ8FXdKvU1Fy9G6+ur5f4ORMIl/cFwrs/VoeFOB38kG8XIOitzxawGVa5BnIm8&#10;UOwcfh3Z1PL/huYHAAD//wMAUEsBAi0AFAAGAAgAAAAhALaDOJL+AAAA4QEAABMAAAAAAAAAAAAA&#10;AAAAAAAAAFtDb250ZW50X1R5cGVzXS54bWxQSwECLQAUAAYACAAAACEAOP0h/9YAAACUAQAACwAA&#10;AAAAAAAAAAAAAAAvAQAAX3JlbHMvLnJlbHNQSwECLQAUAAYACAAAACEAU9mINAcCAAASBAAADgAA&#10;AAAAAAAAAAAAAAAuAgAAZHJzL2Uyb0RvYy54bWxQSwECLQAUAAYACAAAACEA5JyygNwAAAALAQAA&#10;DwAAAAAAAAAAAAAAAABhBAAAZHJzL2Rvd25yZXYueG1sUEsFBgAAAAAEAAQA8wAAAGoFAAAAAA==&#10;" stroked="f" strokeweight="1.5pt"/>
            </w:pict>
          </mc:Fallback>
        </mc:AlternateContent>
      </w:r>
      <w:r w:rsidRPr="0047744C">
        <w:rPr>
          <w:rFonts w:ascii="Arial" w:eastAsia="Times New Roman" w:hAnsi="Arial" w:cs="Arial"/>
          <w:b/>
          <w:bCs/>
          <w:szCs w:val="18"/>
        </w:rPr>
        <w:t>EDUCATION</w:t>
      </w:r>
    </w:p>
    <w:p w14:paraId="6091910C" w14:textId="77777777" w:rsidR="00F30701" w:rsidRPr="0047744C" w:rsidRDefault="00F30701" w:rsidP="001B4D66">
      <w:pPr>
        <w:shd w:val="clear" w:color="auto" w:fill="FFFFFF"/>
        <w:tabs>
          <w:tab w:val="left" w:pos="0"/>
        </w:tabs>
        <w:spacing w:before="40" w:after="4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lastRenderedPageBreak/>
        <w:t>RENSSELAER POLYTECHNIC INSTITUTE</w:t>
      </w:r>
      <w:r w:rsidR="007557A2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(RPI)  </w:t>
      </w:r>
      <w:r w:rsidRPr="0047744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                                          </w:t>
      </w:r>
      <w:r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</w:t>
      </w:r>
      <w:r w:rsidR="00F519B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           </w:t>
      </w:r>
      <w:r w:rsidR="0077784D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</w:t>
      </w:r>
      <w:r w:rsidR="00F519B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 </w:t>
      </w:r>
      <w:r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</w:t>
      </w:r>
      <w:r w:rsidR="00F519BC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August 2012 – May 2017</w:t>
      </w:r>
      <w:r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</w:t>
      </w:r>
    </w:p>
    <w:p w14:paraId="6091910D" w14:textId="5838A400" w:rsidR="00F30701" w:rsidRPr="00180292" w:rsidRDefault="0077784D" w:rsidP="00F30701">
      <w:pPr>
        <w:shd w:val="clear" w:color="auto" w:fill="FFFFFF"/>
        <w:tabs>
          <w:tab w:val="left" w:pos="0"/>
        </w:tabs>
        <w:spacing w:before="60" w:after="0" w:line="240" w:lineRule="auto"/>
        <w:ind w:right="-72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47744C">
        <w:rPr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91914B" wp14:editId="6091914C">
                <wp:simplePos x="0" y="0"/>
                <wp:positionH relativeFrom="margin">
                  <wp:posOffset>-214157</wp:posOffset>
                </wp:positionH>
                <wp:positionV relativeFrom="paragraph">
                  <wp:posOffset>203200</wp:posOffset>
                </wp:positionV>
                <wp:extent cx="7086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17FB5E" id="Straight Connector 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6.85pt,16pt" to="541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V4tQEAALcDAAAOAAAAZHJzL2Uyb0RvYy54bWysU8GOEzEMvSPxD1HudKa7UlmNOt1DV3BB&#10;ULHwAdmM04lI4sgJnfbvcdJ2Fi0IIcTFEyfv2X62Z31/9E4cgJLF0MvlopUCgsbBhn0vv3559+ZO&#10;ipRVGJTDAL08QZL3m9ev1lPs4AZHdAOQ4CAhdVPs5Zhz7Jom6RG8SguMEPjRIHmV2aV9M5CaOLp3&#10;zU3brpoJaYiEGlLi24fzo9zU+MaAzp+MSZCF6yXXlqulap+KbTZr1e1JxdHqSxnqH6rwygZOOod6&#10;UFmJ72R/CeWtJkxo8kKjb9AYq6FqYDXL9oWax1FFqFq4OSnObUr/L6z+eNiRsEMvb6UIyvOIHjMp&#10;ux+z2GII3EAkcVv6NMXUMXwbdnTxUtxREX005MuX5Yhj7e1p7i0cs9B8+ba9W61aHoG+vjXPxEgp&#10;vwf0ohx66WwoslWnDh9S5mQMvULYKYWcU9dTPjkoYBc+g2EpnGxZ2XWJYOtIHBSPf/i2LDI4VkUW&#10;irHOzaT2z6QLttCgLtbfEmd0zYghz0RvA9LvsubjtVRzxl9Vn7UW2U84nOogajt4O6qyyyaX9fvZ&#10;r/Tn/23zAwAA//8DAFBLAwQUAAYACAAAACEAUJgzd90AAAAKAQAADwAAAGRycy9kb3ducmV2Lnht&#10;bEyPwU7DMAyG70i8Q2QkbltKK42pNJ2mSQhxQayDe9Z4aSFxqiTtytuTiQM72v70+/urzWwNm9CH&#10;3pGAh2UGDKl1qict4OPwvFgDC1GSksYRCvjBAJv69qaSpXJn2uPURM1SCIVSCuhiHErOQ9uhlWHp&#10;BqR0OzlvZUyj11x5eU7h1vA8y1bcyp7Sh04OuOuw/W5GK8C8+ulT7/Q2jC/7VfP1fsrfDpMQ93fz&#10;9glYxDn+w3DRT+pQJ6ejG0kFZgQsiuIxoQKKPHW6ANk6L4Ad/za8rvh1hfoXAAD//wMAUEsBAi0A&#10;FAAGAAgAAAAhALaDOJL+AAAA4QEAABMAAAAAAAAAAAAAAAAAAAAAAFtDb250ZW50X1R5cGVzXS54&#10;bWxQSwECLQAUAAYACAAAACEAOP0h/9YAAACUAQAACwAAAAAAAAAAAAAAAAAvAQAAX3JlbHMvLnJl&#10;bHNQSwECLQAUAAYACAAAACEAHiyFeLUBAAC3AwAADgAAAAAAAAAAAAAAAAAuAgAAZHJzL2Uyb0Rv&#10;Yy54bWxQSwECLQAUAAYACAAAACEAUJgzd90AAAAK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F29D9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Bac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helor of Science, </w:t>
      </w:r>
      <w:r w:rsidR="00C1167A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>Chemical Engineering</w:t>
      </w:r>
      <w:r w:rsidR="0050393B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</w:t>
      </w:r>
      <w:r w:rsidR="001F73E6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</w:t>
      </w:r>
      <w:r w:rsidR="0050393B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                                                                                   </w:t>
      </w:r>
      <w:r w:rsidR="00F519BC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Troy, NY</w:t>
      </w:r>
      <w:r w:rsidR="00F519BC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</w:t>
      </w:r>
    </w:p>
    <w:p w14:paraId="6091910E" w14:textId="77777777" w:rsidR="00F30701" w:rsidRPr="0047744C" w:rsidRDefault="00F30701" w:rsidP="00E31DDA">
      <w:pPr>
        <w:shd w:val="clear" w:color="auto" w:fill="FFFFFF"/>
        <w:tabs>
          <w:tab w:val="left" w:pos="0"/>
          <w:tab w:val="left" w:pos="270"/>
        </w:tabs>
        <w:spacing w:before="100" w:after="40" w:line="240" w:lineRule="auto"/>
        <w:ind w:left="-288"/>
        <w:rPr>
          <w:rFonts w:ascii="Arial" w:eastAsia="Times New Roman" w:hAnsi="Arial" w:cs="Arial"/>
          <w:b/>
          <w:bCs/>
          <w:color w:val="000000" w:themeColor="text1"/>
          <w:szCs w:val="18"/>
        </w:rPr>
        <w:sectPr w:rsidR="00F30701" w:rsidRPr="0047744C" w:rsidSect="0077784D">
          <w:type w:val="continuous"/>
          <w:pgSz w:w="12240" w:h="15840"/>
          <w:pgMar w:top="173" w:right="810" w:bottom="288" w:left="864" w:header="288" w:footer="720" w:gutter="0"/>
          <w:cols w:space="720"/>
          <w:docGrid w:linePitch="360"/>
        </w:sectPr>
      </w:pPr>
      <w:r w:rsidRPr="0047744C">
        <w:rPr>
          <w:rFonts w:ascii="Arial" w:eastAsia="Times New Roman" w:hAnsi="Arial" w:cs="Arial"/>
          <w:b/>
          <w:bCs/>
          <w:szCs w:val="18"/>
        </w:rPr>
        <w:t>EXPERIENCE</w:t>
      </w:r>
      <w:r w:rsidRPr="0047744C">
        <w:rPr>
          <w:rFonts w:ascii="Arial" w:eastAsia="Times New Roman" w:hAnsi="Arial" w:cs="Arial"/>
          <w:b/>
          <w:bCs/>
          <w:color w:val="000000" w:themeColor="text1"/>
          <w:szCs w:val="18"/>
        </w:rPr>
        <w:t xml:space="preserve"> </w:t>
      </w:r>
    </w:p>
    <w:p w14:paraId="08FABE07" w14:textId="04B71917" w:rsidR="00EB6D44" w:rsidRPr="0047744C" w:rsidRDefault="00EB6D44" w:rsidP="00EB6D44">
      <w:pPr>
        <w:shd w:val="clear" w:color="auto" w:fill="FFFFFF"/>
        <w:tabs>
          <w:tab w:val="left" w:pos="0"/>
        </w:tabs>
        <w:spacing w:before="40" w:after="4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lastRenderedPageBreak/>
        <w:t>MICROSOFT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</w:t>
      </w:r>
      <w:r w:rsidR="000943F1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CORPORATION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                                                                                             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July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201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7</w:t>
      </w:r>
    </w:p>
    <w:p w14:paraId="1658CF64" w14:textId="4FACAFE2" w:rsidR="00EB6D44" w:rsidRDefault="00EB6D44" w:rsidP="00EB6D44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</w:t>
      </w:r>
      <w:r w:rsidR="007D2BEE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>Data &amp; Artificial Intelligence Consultant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    </w:t>
      </w:r>
      <w:r w:rsidR="007D2BEE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                          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Redmond, WA</w:t>
      </w:r>
    </w:p>
    <w:p w14:paraId="1C8FA849" w14:textId="5DBA1DF6" w:rsidR="00EB6D44" w:rsidRPr="00DC1422" w:rsidRDefault="00EB6D44" w:rsidP="00EB6D44">
      <w:pPr>
        <w:pStyle w:val="ListParagraph"/>
        <w:numPr>
          <w:ilvl w:val="0"/>
          <w:numId w:val="2"/>
        </w:numPr>
        <w:shd w:val="clear" w:color="auto" w:fill="FFFFFF"/>
        <w:tabs>
          <w:tab w:val="left" w:pos="450"/>
        </w:tabs>
        <w:spacing w:after="0" w:line="288" w:lineRule="auto"/>
        <w:ind w:left="360" w:right="360" w:hanging="180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Starting in July 2017.</w:t>
      </w:r>
    </w:p>
    <w:p w14:paraId="75E521F0" w14:textId="6608650A" w:rsidR="0077368F" w:rsidRPr="0047744C" w:rsidRDefault="0077368F" w:rsidP="0077368F">
      <w:pPr>
        <w:shd w:val="clear" w:color="auto" w:fill="FFFFFF"/>
        <w:tabs>
          <w:tab w:val="left" w:pos="0"/>
        </w:tabs>
        <w:spacing w:before="40" w:after="4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DISABILITY RIGHTS WASHINGTON</w:t>
      </w:r>
      <w:r w:rsidR="000943F1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(DRW)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                                             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</w:t>
      </w:r>
      <w:r w:rsidR="000943F1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</w:t>
      </w:r>
      <w:r w:rsidR="000943F1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March 2017 </w:t>
      </w:r>
      <w:r w:rsidR="000943F1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–</w:t>
      </w:r>
      <w:r w:rsidR="000943F1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Present</w:t>
      </w:r>
    </w:p>
    <w:p w14:paraId="7253E879" w14:textId="1A5DB74D" w:rsidR="0077368F" w:rsidRDefault="0077368F" w:rsidP="0077368F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</w:t>
      </w:r>
      <w:r w:rsidR="000943F1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Board of Directors   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     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                    </w:t>
      </w:r>
      <w:r w:rsidR="000943F1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          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                 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</w:t>
      </w:r>
      <w:r w:rsidR="000943F1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Seattle, WA</w:t>
      </w:r>
    </w:p>
    <w:p w14:paraId="180A6691" w14:textId="1119A482" w:rsidR="0077368F" w:rsidRPr="0039332B" w:rsidRDefault="00640A9C" w:rsidP="0077368F">
      <w:pPr>
        <w:pStyle w:val="ListParagraph"/>
        <w:numPr>
          <w:ilvl w:val="0"/>
          <w:numId w:val="2"/>
        </w:numPr>
        <w:shd w:val="clear" w:color="auto" w:fill="FFFFFF"/>
        <w:tabs>
          <w:tab w:val="left" w:pos="450"/>
        </w:tabs>
        <w:spacing w:after="0" w:line="288" w:lineRule="auto"/>
        <w:ind w:left="360" w:right="360" w:hanging="180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Advises on</w:t>
      </w:r>
      <w:r w:rsidR="000943F1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issues related to the 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governance</w:t>
      </w:r>
      <w:r w:rsidR="000943F1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of 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DRW</w:t>
      </w:r>
      <w:r w:rsidR="000943F1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, in collaboration with advisory councils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and other members</w:t>
      </w:r>
      <w:r w:rsidR="000943F1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. 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Providing guidance on </w:t>
      </w:r>
      <w:r w:rsidR="006F2ECE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disability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policies, </w:t>
      </w:r>
      <w:r w:rsidR="006F2ECE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DRW 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priories, </w:t>
      </w:r>
      <w:r w:rsidR="000943F1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budget 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and helping set the mission and vision of DRW.</w:t>
      </w:r>
    </w:p>
    <w:p w14:paraId="4500FA62" w14:textId="4B11496E" w:rsidR="00412950" w:rsidRPr="0047744C" w:rsidRDefault="00412950" w:rsidP="00412950">
      <w:pPr>
        <w:shd w:val="clear" w:color="auto" w:fill="FFFFFF"/>
        <w:tabs>
          <w:tab w:val="left" w:pos="0"/>
        </w:tabs>
        <w:spacing w:before="40" w:after="4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BOOZ ALLEN HAMILTON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            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                      </w:t>
      </w:r>
      <w:r w:rsidR="00607957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   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June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201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6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–</w:t>
      </w:r>
      <w:r w:rsidR="00607957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August 2016</w:t>
      </w:r>
    </w:p>
    <w:p w14:paraId="5192681A" w14:textId="06467ACF" w:rsidR="00412950" w:rsidRDefault="00412950" w:rsidP="00412950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</w:t>
      </w:r>
      <w:r w:rsidR="0025208B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>Strategic Innovation Group</w:t>
      </w:r>
      <w:r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</w:t>
      </w:r>
      <w:r w:rsidRPr="0047744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>Intern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       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                          </w:t>
      </w:r>
      <w:r w:rsidR="0025208B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McLean, VA</w:t>
      </w:r>
    </w:p>
    <w:p w14:paraId="180141C0" w14:textId="5E8F6A20" w:rsidR="0025208B" w:rsidRPr="0039332B" w:rsidRDefault="007D5016" w:rsidP="0039332B">
      <w:pPr>
        <w:pStyle w:val="ListParagraph"/>
        <w:numPr>
          <w:ilvl w:val="0"/>
          <w:numId w:val="2"/>
        </w:numPr>
        <w:shd w:val="clear" w:color="auto" w:fill="FFFFFF"/>
        <w:tabs>
          <w:tab w:val="left" w:pos="450"/>
        </w:tabs>
        <w:spacing w:after="0" w:line="288" w:lineRule="auto"/>
        <w:ind w:left="360" w:right="360" w:hanging="180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bookmarkStart w:id="1" w:name="OLE_LINK1"/>
      <w:bookmarkStart w:id="2" w:name="OLE_LINK2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Compet</w:t>
      </w:r>
      <w:r w:rsidR="00607957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ed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with</w:t>
      </w:r>
      <w:r w:rsidR="0039332B" w:rsidRPr="0039332B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the Infrastructure and Military Health group </w:t>
      </w:r>
      <w:r w:rsidR="003D43AA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to develop </w:t>
      </w:r>
      <w:r w:rsidR="0039332B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</w:t>
      </w:r>
      <w:r w:rsidR="0041528B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r w:rsidR="0039332B" w:rsidRPr="0039332B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lead corrosion monitoring</w:t>
      </w:r>
      <w:r w:rsidR="0039332B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sensor</w:t>
      </w:r>
      <w:r w:rsidR="003D43AA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for</w:t>
      </w:r>
      <w:r w:rsidR="0039332B" w:rsidRPr="0039332B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r w:rsidR="003D43AA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drinking </w:t>
      </w:r>
      <w:r w:rsidR="0039332B" w:rsidRPr="0039332B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wate</w:t>
      </w:r>
      <w:r w:rsidR="0039332B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r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r w:rsidR="00BD13F9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and present</w:t>
      </w:r>
      <w:r w:rsidR="00607957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ed</w:t>
      </w:r>
      <w:r w:rsidR="00BD13F9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to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r w:rsidR="00607957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senior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executives</w:t>
      </w:r>
      <w:r w:rsidR="00607957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, in development</w:t>
      </w:r>
      <w:r w:rsidR="0039332B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for</w:t>
      </w:r>
      <w:r w:rsidR="003D43AA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the</w:t>
      </w:r>
      <w:r w:rsidR="0039332B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Enviro</w:t>
      </w:r>
      <w:r w:rsidR="00BD13F9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nmental Protection Agency.</w:t>
      </w:r>
    </w:p>
    <w:p w14:paraId="1550907E" w14:textId="7E2ABF25" w:rsidR="0025208B" w:rsidRPr="00DC1422" w:rsidRDefault="00607957" w:rsidP="007D5016">
      <w:pPr>
        <w:pStyle w:val="ListParagraph"/>
        <w:numPr>
          <w:ilvl w:val="0"/>
          <w:numId w:val="2"/>
        </w:numPr>
        <w:shd w:val="clear" w:color="auto" w:fill="FFFFFF"/>
        <w:tabs>
          <w:tab w:val="left" w:pos="450"/>
        </w:tabs>
        <w:spacing w:after="0" w:line="288" w:lineRule="auto"/>
        <w:ind w:left="360" w:right="360" w:hanging="180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D</w:t>
      </w:r>
      <w:r w:rsidR="003D43AA" w:rsidRPr="00DC1422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evelop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ed</w:t>
      </w:r>
      <w:r w:rsidR="003D43AA" w:rsidRPr="00DC1422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the technical product</w:t>
      </w:r>
      <w:r w:rsidR="007D5016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using MySQL, Raspberry Pi</w:t>
      </w:r>
      <w:r w:rsidR="00BD13F9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, microcontrollers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, Tableau and various chemicals. Helped</w:t>
      </w:r>
      <w:r w:rsidR="00BD13F9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formulate</w:t>
      </w:r>
      <w:r w:rsidR="00BD13F9" w:rsidRPr="00DC1422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busine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ss model, marketing strategy, and </w:t>
      </w:r>
      <w:r w:rsidR="00180292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presentation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to experience the consultancy lifecycle</w:t>
      </w:r>
      <w:r w:rsidR="00BD13F9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.</w:t>
      </w:r>
    </w:p>
    <w:bookmarkEnd w:id="1"/>
    <w:bookmarkEnd w:id="2"/>
    <w:p w14:paraId="75A2671A" w14:textId="293FBAAA" w:rsidR="00D46D1A" w:rsidRPr="0047744C" w:rsidRDefault="00D46D1A" w:rsidP="00D46D1A">
      <w:pPr>
        <w:shd w:val="clear" w:color="auto" w:fill="FFFFFF"/>
        <w:tabs>
          <w:tab w:val="left" w:pos="0"/>
        </w:tabs>
        <w:spacing w:before="40" w:after="4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RAINMAKEME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                             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                                               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January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201</w:t>
      </w:r>
      <w:r w:rsidR="00D162CF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6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–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Present</w:t>
      </w:r>
    </w:p>
    <w:p w14:paraId="725A3D63" w14:textId="266F2324" w:rsidR="00D46D1A" w:rsidRPr="0047744C" w:rsidRDefault="00D46D1A" w:rsidP="00D46D1A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Venture Capital</w:t>
      </w:r>
      <w:r w:rsidRPr="0047744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</w:t>
      </w:r>
      <w:r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Analyst </w:t>
      </w:r>
      <w:r w:rsidRPr="0047744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>Intern</w:t>
      </w:r>
      <w:r w:rsidRPr="00640A9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                                                                                                       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New York City, NY</w:t>
      </w:r>
    </w:p>
    <w:p w14:paraId="6ED3F1D8" w14:textId="7DD25FD5" w:rsidR="00F04005" w:rsidRDefault="0041528B" w:rsidP="007430FD">
      <w:pPr>
        <w:pStyle w:val="ListParagraph"/>
        <w:numPr>
          <w:ilvl w:val="0"/>
          <w:numId w:val="2"/>
        </w:numPr>
        <w:shd w:val="clear" w:color="auto" w:fill="FFFFFF"/>
        <w:tabs>
          <w:tab w:val="left" w:pos="450"/>
        </w:tabs>
        <w:spacing w:after="0" w:line="288" w:lineRule="auto"/>
        <w:ind w:left="360" w:right="360" w:hanging="180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Launched i</w:t>
      </w:r>
      <w:r w:rsidR="00EF07F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 November</w:t>
      </w:r>
      <w:r w:rsidR="007430FD" w:rsidRPr="007430FD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2015 to focus on funding early stage pre-revenue startups. 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Helping to</w:t>
      </w:r>
      <w:r w:rsidR="00EF07F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c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onduct</w:t>
      </w:r>
      <w:r w:rsidR="007430FD" w:rsidRPr="007430FD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due diligence for various pre-revenue startups</w:t>
      </w:r>
      <w:r w:rsidR="00EF07F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in order to provide details to the executive team</w:t>
      </w:r>
      <w:r w:rsidR="009D5916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and general partner</w:t>
      </w:r>
      <w:r w:rsidR="007430FD" w:rsidRPr="007430FD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. </w:t>
      </w:r>
    </w:p>
    <w:p w14:paraId="0AF2035E" w14:textId="1E899B8D" w:rsidR="00D46D1A" w:rsidRDefault="007430FD" w:rsidP="007430FD">
      <w:pPr>
        <w:pStyle w:val="ListParagraph"/>
        <w:numPr>
          <w:ilvl w:val="0"/>
          <w:numId w:val="2"/>
        </w:numPr>
        <w:shd w:val="clear" w:color="auto" w:fill="FFFFFF"/>
        <w:tabs>
          <w:tab w:val="left" w:pos="450"/>
        </w:tabs>
        <w:spacing w:after="0" w:line="288" w:lineRule="auto"/>
        <w:ind w:left="360" w:right="360" w:hanging="180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7430FD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Responsible for evaluating potential investments and developing comprehensive risk analysis reports. </w:t>
      </w:r>
    </w:p>
    <w:p w14:paraId="00E3ABC5" w14:textId="77777777" w:rsidR="0077368F" w:rsidRDefault="0077368F" w:rsidP="0077368F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UNITED STATES BUSINESS LEADERS NETWORK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(USBLN)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                                 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June 2015 – Present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</w:t>
      </w:r>
    </w:p>
    <w:p w14:paraId="394147A2" w14:textId="77777777" w:rsidR="0077368F" w:rsidRPr="00F519BC" w:rsidRDefault="0077368F" w:rsidP="0077368F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</w:t>
      </w:r>
      <w:r w:rsidRPr="0047744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Student Advisory Council </w:t>
      </w:r>
      <w:r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Board Member &amp; Vice Chair                   </w:t>
      </w:r>
      <w:r w:rsidRPr="00640A9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                                                       </w:t>
      </w:r>
      <w:r w:rsidRPr="007557A2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Alexandria, VA</w:t>
      </w:r>
    </w:p>
    <w:p w14:paraId="1865EBFF" w14:textId="77777777" w:rsidR="0077368F" w:rsidRPr="00DA44D3" w:rsidRDefault="0077368F" w:rsidP="0077368F">
      <w:pPr>
        <w:pStyle w:val="ListParagraph"/>
        <w:numPr>
          <w:ilvl w:val="0"/>
          <w:numId w:val="2"/>
        </w:numPr>
        <w:shd w:val="clear" w:color="auto" w:fill="FFFFFF"/>
        <w:tabs>
          <w:tab w:val="left" w:pos="450"/>
        </w:tabs>
        <w:spacing w:after="0" w:line="288" w:lineRule="auto"/>
        <w:ind w:left="360" w:right="360" w:hanging="180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DA44D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Currently 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advising </w:t>
      </w:r>
      <w:r w:rsidRPr="00DA44D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the Board of Director’s on strategic projects to help further the mission of the USBLN in student settings.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Mentee</w:t>
      </w:r>
      <w:r w:rsidRPr="00DA44D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in the Career Link Mentoring Program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and was mentored by a </w:t>
      </w:r>
      <w:r w:rsidRPr="00DA44D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Lockheed Martin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Fellow</w:t>
      </w:r>
      <w:r w:rsidRPr="00DA44D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.</w:t>
      </w:r>
    </w:p>
    <w:p w14:paraId="6091910F" w14:textId="77777777" w:rsidR="00F30701" w:rsidRPr="0047744C" w:rsidRDefault="00F30701" w:rsidP="001B4D66">
      <w:pPr>
        <w:shd w:val="clear" w:color="auto" w:fill="FFFFFF"/>
        <w:tabs>
          <w:tab w:val="left" w:pos="0"/>
        </w:tabs>
        <w:spacing w:before="40" w:after="4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NORTHROP GRUMMAN CORPORATION</w:t>
      </w:r>
      <w:r w:rsidR="00DF29D9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(NGC)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                             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</w:t>
      </w:r>
      <w:r w:rsidR="0077784D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May 2015 – August 2015</w:t>
      </w:r>
    </w:p>
    <w:p w14:paraId="60919110" w14:textId="77777777" w:rsidR="00F30701" w:rsidRPr="0047744C" w:rsidRDefault="00DF29D9" w:rsidP="0078009A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Pr</w:t>
      </w:r>
      <w:r w:rsidR="00F30701" w:rsidRPr="0047744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>oject Management Intern</w:t>
      </w:r>
      <w:r w:rsidR="00F30701" w:rsidRPr="00640A9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  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                                                           </w:t>
      </w:r>
      <w:r w:rsidR="00F30701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 </w:t>
      </w:r>
      <w:r w:rsidR="0077784D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</w:t>
      </w:r>
      <w:r w:rsidR="00F30701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Melbourne, FL</w:t>
      </w:r>
    </w:p>
    <w:p w14:paraId="18882F85" w14:textId="77777777" w:rsidR="00F04005" w:rsidRDefault="00F30701" w:rsidP="001B4D66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Streamlined innovative IT practices within Northrop Grumman’s internal information services department, resulting in the development of an automated database financial forecasting program using Microsoft Access</w:t>
      </w:r>
      <w:r w:rsidR="0041528B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.</w:t>
      </w:r>
    </w:p>
    <w:p w14:paraId="60919111" w14:textId="75DD8D84" w:rsidR="00F30701" w:rsidRPr="0047744C" w:rsidRDefault="00180292" w:rsidP="001B4D66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H</w:t>
      </w:r>
      <w:r w:rsidR="0041528B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elped stand u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 of a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series of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high-performance computing service, SharePoint websites and other </w:t>
      </w:r>
      <w:r w:rsidR="00EB6D44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services.</w:t>
      </w:r>
    </w:p>
    <w:p w14:paraId="60919115" w14:textId="39B28168" w:rsidR="00F30701" w:rsidRPr="0047744C" w:rsidRDefault="00E31DDA" w:rsidP="00F30701">
      <w:pPr>
        <w:shd w:val="clear" w:color="auto" w:fill="FFFFFF"/>
        <w:tabs>
          <w:tab w:val="left" w:pos="0"/>
        </w:tabs>
        <w:spacing w:before="40" w:after="4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ORBITAL ATK INC</w:t>
      </w:r>
      <w:r w:rsidR="0025208B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(ORBITAL SCIENCES CORPORATION)  </w:t>
      </w:r>
      <w:r w:rsidR="00F30701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</w:t>
      </w:r>
      <w:r w:rsidR="00F30701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</w:t>
      </w:r>
      <w:r w:rsidR="00F30701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</w:t>
      </w:r>
      <w:r w:rsidR="0077784D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</w:t>
      </w:r>
      <w:r w:rsidR="00F30701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July 2014 –</w:t>
      </w:r>
      <w:r w:rsidR="00F30701" w:rsidRPr="0047744C">
        <w:rPr>
          <w:rFonts w:ascii="Arial" w:eastAsia="Times New Roman" w:hAnsi="Arial" w:cs="Arial"/>
          <w:b/>
          <w:bCs/>
          <w:i/>
          <w:color w:val="000000" w:themeColor="text1"/>
          <w:sz w:val="20"/>
          <w:szCs w:val="18"/>
        </w:rPr>
        <w:t xml:space="preserve"> </w:t>
      </w:r>
      <w:r w:rsidR="00F30701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December 2014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</w:t>
      </w:r>
    </w:p>
    <w:p w14:paraId="60919116" w14:textId="77777777" w:rsidR="00F30701" w:rsidRPr="0047744C" w:rsidRDefault="00DF29D9" w:rsidP="0078009A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</w:t>
      </w:r>
      <w:r w:rsidR="00F30701" w:rsidRPr="0047744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>Testing and Environmental Engineering Co-op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                                         </w:t>
      </w:r>
      <w:r w:rsidR="00F519B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</w:t>
      </w:r>
      <w:r w:rsidR="0077784D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r w:rsidR="00F519B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r w:rsidR="00F519B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Wallops Flight Facility</w:t>
      </w:r>
      <w:r w:rsidR="00F30701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, VA      </w:t>
      </w:r>
    </w:p>
    <w:p w14:paraId="60919117" w14:textId="04FB39E9" w:rsidR="00F30701" w:rsidRPr="0047744C" w:rsidRDefault="00DA44D3" w:rsidP="00DF29D9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Contributed to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NASA’s Sounding Rocket Operations Contra</w:t>
      </w:r>
      <w:r w:rsidR="0041528B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ct II (NSROC II), which utilized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expendable suborbital sounding rockets to conduct scientific missions to study atmospheric and space environments</w:t>
      </w:r>
      <w:r w:rsidR="00DF29D9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.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</w:p>
    <w:p w14:paraId="60919119" w14:textId="733E7E04" w:rsidR="00F30701" w:rsidRPr="0047744C" w:rsidRDefault="00F30701" w:rsidP="00DF29D9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Used AutoCAD and Solidworks to help model 20+ parts for the Mechanical Engineering Department. Supported over 300+ operations and lift procedures, ran over 150+ tests and won an award for </w:t>
      </w:r>
      <w:r w:rsidR="009C27A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project 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support.</w:t>
      </w:r>
    </w:p>
    <w:p w14:paraId="6091911A" w14:textId="51A44E37" w:rsidR="00DF29D9" w:rsidRDefault="00F30701" w:rsidP="00F30701">
      <w:pPr>
        <w:shd w:val="clear" w:color="auto" w:fill="FFFFFF"/>
        <w:tabs>
          <w:tab w:val="left" w:pos="0"/>
        </w:tabs>
        <w:spacing w:before="40" w:after="4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BRISTOL-MYERS SQUIBB </w:t>
      </w:r>
      <w:r w:rsidR="007557A2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(BMS)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</w:t>
      </w:r>
      <w:r w:rsidR="00F058B6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                  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</w:t>
      </w:r>
      <w:r w:rsidR="0077784D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January 2014 – July 2014        </w:t>
      </w:r>
    </w:p>
    <w:p w14:paraId="6091911B" w14:textId="77777777" w:rsidR="00F30701" w:rsidRPr="0047744C" w:rsidRDefault="00DF29D9" w:rsidP="0078009A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</w:t>
      </w:r>
      <w:r w:rsidR="00F519BC" w:rsidRPr="0047744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Downstream </w:t>
      </w:r>
      <w:r w:rsidR="00F519B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Biologics </w:t>
      </w:r>
      <w:r w:rsidR="00F30701" w:rsidRPr="0047744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Process Development Co-op              </w:t>
      </w:r>
      <w:r w:rsidR="00F519B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       </w:t>
      </w:r>
      <w:r w:rsidR="00F30701" w:rsidRPr="0047744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                </w:t>
      </w:r>
      <w:r w:rsidR="00F30701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       </w:t>
      </w:r>
      <w:r w:rsidR="00F30701" w:rsidRPr="0047744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 </w:t>
      </w:r>
      <w:r w:rsidR="0077784D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</w:t>
      </w:r>
      <w:r w:rsidR="00F30701" w:rsidRPr="0047744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                   </w:t>
      </w:r>
      <w:r w:rsidR="00F30701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Hopkinton, MA</w:t>
      </w:r>
      <w:r w:rsidR="00F30701" w:rsidRPr="0047744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 </w:t>
      </w:r>
    </w:p>
    <w:p w14:paraId="6091911D" w14:textId="6DD9D94E" w:rsidR="00F30701" w:rsidRPr="002A5853" w:rsidRDefault="00F30701" w:rsidP="002A5853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Worked in the Downstream Process Development group to develop novel separation </w:t>
      </w:r>
      <w:r w:rsidR="0025208B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processes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. Focused on process optimization using cation and anion exchange, hydrophobic interaction and affinity chromatography resins for</w:t>
      </w:r>
      <w:r w:rsidR="0025208B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monoclonal antibody (mAb) drug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s, including treatment of cancer (Opdivo®) and arthritis (Orencia®).</w:t>
      </w:r>
      <w:r w:rsidR="00DA44D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F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inal pr</w:t>
      </w:r>
      <w:r w:rsidR="00BF7F5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ocesses were </w:t>
      </w:r>
      <w:r w:rsidR="00DA44D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optimized </w:t>
      </w:r>
      <w:r w:rsidR="00BF7F5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by 45%-852% and 23%-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144%, for impurity removal and product yield</w:t>
      </w:r>
      <w:r w:rsidR="0025208B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.</w:t>
      </w:r>
    </w:p>
    <w:p w14:paraId="6091911E" w14:textId="77777777" w:rsidR="00DF29D9" w:rsidRDefault="00F30701" w:rsidP="0078009A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NATIONAL AERONAUTICS AND SPACE ADMINISTRATION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(NASA)     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</w:t>
      </w:r>
      <w:r w:rsidR="0077784D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May 2013 – August 2013 </w:t>
      </w:r>
      <w:r w:rsidR="00DF29D9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</w:t>
      </w:r>
    </w:p>
    <w:p w14:paraId="6091911F" w14:textId="77777777" w:rsidR="00F30701" w:rsidRPr="0047744C" w:rsidRDefault="00DF29D9" w:rsidP="0078009A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</w:t>
      </w:r>
      <w:r w:rsidR="00F30701" w:rsidRPr="0047744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Chemical Engineering Intern                                                                                           </w:t>
      </w:r>
      <w:r w:rsidR="0077784D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</w:t>
      </w:r>
      <w:r w:rsidR="00F30701" w:rsidRPr="0047744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</w:t>
      </w:r>
      <w:r w:rsidR="00F519B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 </w:t>
      </w:r>
      <w:r w:rsidR="00F519B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Kennedy Space Center</w:t>
      </w:r>
      <w:r w:rsidR="00F30701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, FL                                                                         </w:t>
      </w:r>
    </w:p>
    <w:p w14:paraId="60919120" w14:textId="5372A750" w:rsidR="00F30701" w:rsidRPr="0047744C" w:rsidRDefault="0025208B" w:rsidP="00DF29D9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Worked in the Applied Physics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Lab on the RESOLVE (Regolith &amp; Environment Science &amp; Oxygen &amp; Lunar Volatile Extraction) Moon Rover, 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an 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ISRU (In-situ resource utilization) project with a focus on the Lunar Advanced Volatile Analysis Subsystem, comprised of a gas ch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romatograph and mass spectrometer. L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aunch 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in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May 2020.</w:t>
      </w:r>
    </w:p>
    <w:p w14:paraId="60919121" w14:textId="77777777" w:rsidR="00DF29D9" w:rsidRDefault="00F30701" w:rsidP="00DF29D9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Researched, tested and assembled line and circuit heaters, pressure transducers, Resistance Temperature Detectors, temperature sensors, thermocouples, thin film deposition, and thermal profiles </w:t>
      </w:r>
      <w:r w:rsidR="00DF29D9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cameras.</w:t>
      </w:r>
    </w:p>
    <w:p w14:paraId="60919122" w14:textId="2296B471" w:rsidR="00F519BC" w:rsidRDefault="00F519BC" w:rsidP="00EB6D44">
      <w:pPr>
        <w:pStyle w:val="ListParagraph"/>
        <w:shd w:val="clear" w:color="auto" w:fill="FFFFFF"/>
        <w:tabs>
          <w:tab w:val="left" w:pos="360"/>
        </w:tabs>
        <w:spacing w:after="0" w:line="288" w:lineRule="auto"/>
        <w:ind w:left="374" w:right="360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</w:p>
    <w:p w14:paraId="60919126" w14:textId="77777777" w:rsidR="00F30701" w:rsidRPr="0047744C" w:rsidRDefault="00144389" w:rsidP="00F30701">
      <w:pPr>
        <w:shd w:val="clear" w:color="auto" w:fill="FFFFFF"/>
        <w:tabs>
          <w:tab w:val="left" w:pos="0"/>
        </w:tabs>
        <w:spacing w:before="100" w:after="40" w:line="240" w:lineRule="auto"/>
        <w:ind w:left="-288"/>
        <w:rPr>
          <w:rFonts w:ascii="Arial" w:eastAsia="Times New Roman" w:hAnsi="Arial" w:cs="Arial"/>
          <w:b/>
          <w:bCs/>
          <w:color w:val="000000" w:themeColor="text1"/>
          <w:szCs w:val="18"/>
        </w:rPr>
        <w:sectPr w:rsidR="00F30701" w:rsidRPr="0047744C" w:rsidSect="004A29D3">
          <w:headerReference w:type="default" r:id="rId15"/>
          <w:type w:val="continuous"/>
          <w:pgSz w:w="12240" w:h="15840"/>
          <w:pgMar w:top="173" w:right="810" w:bottom="288" w:left="864" w:header="576" w:footer="432" w:gutter="0"/>
          <w:cols w:space="720"/>
          <w:docGrid w:linePitch="360"/>
        </w:sectPr>
      </w:pPr>
      <w:r w:rsidRPr="0047744C">
        <w:rPr>
          <w:noProof/>
          <w:sz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91914D" wp14:editId="6091914E">
                <wp:simplePos x="0" y="0"/>
                <wp:positionH relativeFrom="margin">
                  <wp:posOffset>-227803</wp:posOffset>
                </wp:positionH>
                <wp:positionV relativeFrom="paragraph">
                  <wp:posOffset>-26670</wp:posOffset>
                </wp:positionV>
                <wp:extent cx="7086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4B7D00"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7.95pt,-2.1pt" to="540.05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6R6tAEAALcDAAAOAAAAZHJzL2Uyb0RvYy54bWysU02P0zAQvSPxHyzfadI9lFXUdA9dwQVB&#10;xcIP8DrjxlrbY41Nm/57xm6bRSxCCO3F8cd7M/PeTNZ3k3fiAJQshl4uF60UEDQONux7+f3bh3e3&#10;UqSswqAcBujlCZK827x9sz7GDm5wRDcACQ4SUneMvRxzjl3TJD2CV2mBEQI/GiSvMh9p3wykjhzd&#10;u+ambVfNEWmIhBpS4tv786Pc1PjGgM5fjEmQhesl15brSnV9LGuzWatuTyqOVl/KUP9RhVc2cNI5&#10;1L3KSvwg+yKUt5owockLjb5BY6yGqoHVLNvf1DyMKkLVwuakONuUXi+s/nzYkbAD906KoDy36CGT&#10;svsxiy2GwAYiiWXx6RhTx/Bt2NHllOKOiujJkC9fliOm6u1p9hamLDRfvm9vV6uWW6Cvb80zMVLK&#10;HwG9KJteOhuKbNWpw6eUORlDrxA+lELOqesunxwUsAtfwbAUTras7DpEsHUkDorbPzxVGRyrIgvF&#10;WOdmUvt30gVbaFAH61+JM7pmxJBnorcB6U9Z83Qt1ZzxV9VnrUX2Iw6n2ohqB09HdekyyWX8fj1X&#10;+vP/tvkJAAD//wMAUEsDBBQABgAIAAAAIQCtzSNu3gAAAAoBAAAPAAAAZHJzL2Rvd25yZXYueG1s&#10;TI/LTsMwEEX3SPyDNUjsWrsBqhLiVFUlhNggmsLejadOIB5HtpOGv8cVi7Kbx9GdM8V6sh0b0YfW&#10;kYTFXABDqp1uyUj42D/PVsBCVKRV5wgl/GCAdXl9VahcuxPtcKyiYSmEQq4kNDH2OeehbtCqMHc9&#10;UtodnbcqptYbrr06pXDb8UyIJbeqpXShUT1uG6y/q8FK6F79+Gm2ZhOGl92y+no/Zm/7Ucrbm2nz&#10;BCziFC8wnPWTOpTJ6eAG0oF1EmZ3D48JTcV9BuwMiJVYADv8TXhZ8P8vlL8AAAD//wMAUEsBAi0A&#10;FAAGAAgAAAAhALaDOJL+AAAA4QEAABMAAAAAAAAAAAAAAAAAAAAAAFtDb250ZW50X1R5cGVzXS54&#10;bWxQSwECLQAUAAYACAAAACEAOP0h/9YAAACUAQAACwAAAAAAAAAAAAAAAAAvAQAAX3JlbHMvLnJl&#10;bHNQSwECLQAUAAYACAAAACEAQMekerQBAAC3AwAADgAAAAAAAAAAAAAAAAAuAgAAZHJzL2Uyb0Rv&#10;Yy54bWxQSwECLQAUAAYACAAAACEArc0jbt4AAAAKAQAADwAAAAAAAAAAAAAAAAAO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30701" w:rsidRPr="0047744C">
        <w:rPr>
          <w:rFonts w:ascii="Arial" w:eastAsia="Times New Roman" w:hAnsi="Arial" w:cs="Arial"/>
          <w:b/>
          <w:bCs/>
          <w:szCs w:val="18"/>
        </w:rPr>
        <w:t>LEADERSHIP AND CO-CURRICULAR ACTIVITIES</w:t>
      </w:r>
    </w:p>
    <w:p w14:paraId="03A10825" w14:textId="45562A71" w:rsidR="0077368F" w:rsidRDefault="0077368F" w:rsidP="0077368F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lastRenderedPageBreak/>
        <w:t>NEXTBILLION</w:t>
      </w:r>
      <w:r w:rsidR="00640A9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.ORG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                                                                                              </w:t>
      </w:r>
      <w:r w:rsidR="00640A9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May 2016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– Present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</w:t>
      </w:r>
    </w:p>
    <w:p w14:paraId="53C238AD" w14:textId="032318DB" w:rsidR="0077368F" w:rsidRPr="00F519BC" w:rsidRDefault="0077368F" w:rsidP="0077368F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</w:t>
      </w:r>
      <w:r w:rsidR="00640A9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>Partnership Lead</w:t>
      </w:r>
      <w:r w:rsidRPr="0047744C">
        <w:rPr>
          <w:rFonts w:ascii="Arial" w:eastAsia="Times New Roman" w:hAnsi="Arial" w:cs="Arial"/>
          <w:b/>
          <w:bCs/>
          <w:i/>
          <w:color w:val="000000" w:themeColor="text1"/>
          <w:sz w:val="20"/>
          <w:szCs w:val="18"/>
        </w:rPr>
        <w:t xml:space="preserve">          </w:t>
      </w:r>
      <w:r>
        <w:rPr>
          <w:rFonts w:ascii="Arial" w:eastAsia="Times New Roman" w:hAnsi="Arial" w:cs="Arial"/>
          <w:b/>
          <w:bCs/>
          <w:i/>
          <w:color w:val="000000" w:themeColor="text1"/>
          <w:sz w:val="20"/>
          <w:szCs w:val="18"/>
        </w:rPr>
        <w:t xml:space="preserve">                                  </w:t>
      </w:r>
      <w:r w:rsidR="00640A9C">
        <w:rPr>
          <w:rFonts w:ascii="Arial" w:eastAsia="Times New Roman" w:hAnsi="Arial" w:cs="Arial"/>
          <w:b/>
          <w:bCs/>
          <w:i/>
          <w:color w:val="000000" w:themeColor="text1"/>
          <w:sz w:val="20"/>
          <w:szCs w:val="18"/>
        </w:rPr>
        <w:t xml:space="preserve">                         </w:t>
      </w:r>
      <w:r>
        <w:rPr>
          <w:rFonts w:ascii="Arial" w:eastAsia="Times New Roman" w:hAnsi="Arial" w:cs="Arial"/>
          <w:b/>
          <w:bCs/>
          <w:i/>
          <w:color w:val="000000" w:themeColor="text1"/>
          <w:sz w:val="20"/>
          <w:szCs w:val="18"/>
        </w:rPr>
        <w:t xml:space="preserve">                                                                  </w:t>
      </w:r>
      <w:r w:rsidR="00640A9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Vancouver</w:t>
      </w:r>
      <w:r w:rsidRPr="00B8246B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, </w:t>
      </w:r>
      <w:r w:rsidR="00640A9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BC</w:t>
      </w:r>
    </w:p>
    <w:p w14:paraId="5D051864" w14:textId="42F44237" w:rsidR="0077368F" w:rsidRDefault="009C4F4A" w:rsidP="0077368F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NextBillion.org is an online mentorship and resource/opportunity platform for individuals with disabilities. Serving as the main point of contact for 30+ corporations and university partners. Helping with business development, outreach, community engagement, business operation, and setting the vision and mission for future cohorts.</w:t>
      </w:r>
    </w:p>
    <w:p w14:paraId="60919127" w14:textId="77777777" w:rsidR="004E6AEC" w:rsidRDefault="004E6AEC" w:rsidP="004E6AEC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UNIVERSITY INNOVATION FELLOWS                                                                                    December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2015 – Present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</w:t>
      </w:r>
    </w:p>
    <w:p w14:paraId="60919128" w14:textId="77777777" w:rsidR="004E6AEC" w:rsidRPr="00F519BC" w:rsidRDefault="004E6AEC" w:rsidP="004E6AEC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</w:t>
      </w:r>
      <w:r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Fellow   </w:t>
      </w:r>
      <w:r w:rsidRPr="0047744C">
        <w:rPr>
          <w:rFonts w:ascii="Arial" w:eastAsia="Times New Roman" w:hAnsi="Arial" w:cs="Arial"/>
          <w:b/>
          <w:bCs/>
          <w:i/>
          <w:color w:val="000000" w:themeColor="text1"/>
          <w:sz w:val="20"/>
          <w:szCs w:val="18"/>
        </w:rPr>
        <w:t xml:space="preserve">                     </w:t>
      </w:r>
      <w:r>
        <w:rPr>
          <w:rFonts w:ascii="Arial" w:eastAsia="Times New Roman" w:hAnsi="Arial" w:cs="Arial"/>
          <w:b/>
          <w:bCs/>
          <w:i/>
          <w:color w:val="000000" w:themeColor="text1"/>
          <w:sz w:val="20"/>
          <w:szCs w:val="18"/>
        </w:rPr>
        <w:t xml:space="preserve">                                                                                                                             </w:t>
      </w:r>
      <w:r w:rsidR="00B8246B">
        <w:rPr>
          <w:rFonts w:ascii="Arial" w:eastAsia="Times New Roman" w:hAnsi="Arial" w:cs="Arial"/>
          <w:b/>
          <w:bCs/>
          <w:i/>
          <w:color w:val="000000" w:themeColor="text1"/>
          <w:sz w:val="20"/>
          <w:szCs w:val="18"/>
        </w:rPr>
        <w:t xml:space="preserve">     </w:t>
      </w:r>
      <w:r>
        <w:rPr>
          <w:rFonts w:ascii="Arial" w:eastAsia="Times New Roman" w:hAnsi="Arial" w:cs="Arial"/>
          <w:b/>
          <w:bCs/>
          <w:i/>
          <w:color w:val="000000" w:themeColor="text1"/>
          <w:sz w:val="20"/>
          <w:szCs w:val="18"/>
        </w:rPr>
        <w:t xml:space="preserve">  </w:t>
      </w:r>
      <w:r w:rsidR="00B8246B" w:rsidRPr="00B8246B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Stanford, CA</w:t>
      </w:r>
    </w:p>
    <w:p w14:paraId="60919129" w14:textId="12118B2F" w:rsidR="004E6AEC" w:rsidRDefault="00314311" w:rsidP="0077368F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Part of a</w:t>
      </w:r>
      <w:r w:rsidR="00B8246B" w:rsidRPr="00B8246B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national community of students leading a movement to ensure that all students gain the necessary attitudes, skills</w:t>
      </w:r>
      <w:r w:rsidR="00263456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,</w:t>
      </w:r>
      <w:r w:rsidR="00B8246B" w:rsidRPr="00B8246B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and knowledge required to compete in the economy of the future. </w:t>
      </w:r>
      <w:r w:rsidR="00B8246B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R</w:t>
      </w:r>
      <w:r w:rsidR="004E6AEC" w:rsidRPr="004E6AE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un by the National Center for Eng</w:t>
      </w:r>
      <w:r w:rsidR="00B8246B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ineering Pathways to Innovation, National Science Foundation,</w:t>
      </w:r>
      <w:r w:rsidR="004E6AEC" w:rsidRPr="004E6AE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Stanford University and VentureWell.</w:t>
      </w:r>
    </w:p>
    <w:p w14:paraId="6091912D" w14:textId="77777777" w:rsidR="00F30701" w:rsidRPr="0047744C" w:rsidRDefault="007557A2" w:rsidP="0078009A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LIME CONNECT  </w:t>
      </w:r>
      <w:r w:rsidR="00F30701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                                                                                   </w:t>
      </w:r>
      <w:r w:rsidR="00F30701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</w:t>
      </w:r>
      <w:r w:rsidR="001B4D66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</w:t>
      </w:r>
      <w:r w:rsidR="0077784D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</w:t>
      </w:r>
      <w:r w:rsidR="001B4D66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</w:t>
      </w:r>
      <w:r w:rsidR="00F30701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</w:t>
      </w:r>
      <w:r w:rsidR="001B4D66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June 2015 – Present</w:t>
      </w:r>
      <w:r w:rsidR="00F30701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</w:t>
      </w:r>
      <w:r w:rsidR="00F30701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</w:t>
      </w:r>
    </w:p>
    <w:p w14:paraId="6091912E" w14:textId="4D8EB813" w:rsidR="00F30701" w:rsidRPr="0047744C" w:rsidRDefault="00F519BC" w:rsidP="00F30701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/>
          <w:bCs/>
          <w:i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</w:t>
      </w:r>
      <w:r w:rsidR="00F30701" w:rsidRPr="0047744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>Fellow &amp; Campus Representative</w:t>
      </w:r>
      <w:r w:rsidR="00F30701" w:rsidRPr="0047744C">
        <w:rPr>
          <w:rFonts w:ascii="Arial" w:eastAsia="Times New Roman" w:hAnsi="Arial" w:cs="Arial"/>
          <w:b/>
          <w:bCs/>
          <w:i/>
          <w:color w:val="000000" w:themeColor="text1"/>
          <w:sz w:val="20"/>
          <w:szCs w:val="18"/>
        </w:rPr>
        <w:t xml:space="preserve">                                                                            </w:t>
      </w:r>
      <w:r w:rsidR="00F30701">
        <w:rPr>
          <w:rFonts w:ascii="Arial" w:eastAsia="Times New Roman" w:hAnsi="Arial" w:cs="Arial"/>
          <w:b/>
          <w:bCs/>
          <w:i/>
          <w:color w:val="000000" w:themeColor="text1"/>
          <w:sz w:val="20"/>
          <w:szCs w:val="18"/>
        </w:rPr>
        <w:t xml:space="preserve">    </w:t>
      </w:r>
      <w:r>
        <w:rPr>
          <w:rFonts w:ascii="Arial" w:eastAsia="Times New Roman" w:hAnsi="Arial" w:cs="Arial"/>
          <w:b/>
          <w:bCs/>
          <w:i/>
          <w:color w:val="000000" w:themeColor="text1"/>
          <w:sz w:val="20"/>
          <w:szCs w:val="18"/>
        </w:rPr>
        <w:t xml:space="preserve">        </w:t>
      </w:r>
      <w:r w:rsidR="0077784D">
        <w:rPr>
          <w:rFonts w:ascii="Arial" w:eastAsia="Times New Roman" w:hAnsi="Arial" w:cs="Arial"/>
          <w:b/>
          <w:bCs/>
          <w:i/>
          <w:color w:val="000000" w:themeColor="text1"/>
          <w:sz w:val="2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i/>
          <w:color w:val="000000" w:themeColor="text1"/>
          <w:sz w:val="20"/>
          <w:szCs w:val="18"/>
        </w:rPr>
        <w:t xml:space="preserve">  </w:t>
      </w:r>
      <w:r w:rsidR="00F30701" w:rsidRPr="0047744C">
        <w:rPr>
          <w:rFonts w:ascii="Arial" w:eastAsia="Times New Roman" w:hAnsi="Arial" w:cs="Arial"/>
          <w:b/>
          <w:bCs/>
          <w:i/>
          <w:color w:val="000000" w:themeColor="text1"/>
          <w:sz w:val="20"/>
          <w:szCs w:val="18"/>
        </w:rPr>
        <w:t xml:space="preserve"> </w:t>
      </w:r>
      <w:r w:rsidR="001B4D66">
        <w:rPr>
          <w:rFonts w:ascii="Arial" w:eastAsia="Times New Roman" w:hAnsi="Arial" w:cs="Arial"/>
          <w:b/>
          <w:bCs/>
          <w:i/>
          <w:color w:val="000000" w:themeColor="text1"/>
          <w:sz w:val="20"/>
          <w:szCs w:val="18"/>
        </w:rPr>
        <w:t xml:space="preserve">   </w:t>
      </w:r>
      <w:r w:rsidR="00F30701" w:rsidRPr="0047744C">
        <w:rPr>
          <w:rFonts w:ascii="Arial" w:eastAsia="Times New Roman" w:hAnsi="Arial" w:cs="Arial"/>
          <w:b/>
          <w:bCs/>
          <w:i/>
          <w:color w:val="000000" w:themeColor="text1"/>
          <w:sz w:val="20"/>
          <w:szCs w:val="18"/>
        </w:rPr>
        <w:t xml:space="preserve">        </w:t>
      </w:r>
      <w:r w:rsidR="001B4D66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New York City, NY           </w:t>
      </w:r>
    </w:p>
    <w:p w14:paraId="6091912F" w14:textId="255CE40C" w:rsidR="00F30701" w:rsidRPr="0047744C" w:rsidRDefault="009C27A5" w:rsidP="0077368F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elective professional development organization for high-achieving individuals. Made up of partners from IBM, </w:t>
      </w:r>
      <w:r w:rsidR="00824078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PepsiCo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, Google, Target, Goldman Sachs, Bloomberg and JP Morgan. Worked with class deans and students</w:t>
      </w:r>
      <w:r w:rsidR="00BF7F5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at Rensselaer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to organize networking</w:t>
      </w:r>
      <w:r w:rsidR="00BF7F5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events and provide opportunities for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students o</w:t>
      </w:r>
      <w:r w:rsidR="00BF7F5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 campus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.</w:t>
      </w:r>
    </w:p>
    <w:p w14:paraId="60919130" w14:textId="77777777" w:rsidR="00F30701" w:rsidRPr="0047744C" w:rsidRDefault="00622876" w:rsidP="0078009A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THE INVENTOR’S GUILD         </w:t>
      </w:r>
      <w:r w:rsidR="00F30701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                                                     </w:t>
      </w:r>
      <w:r w:rsidR="00F30701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</w:t>
      </w:r>
      <w:r w:rsidR="001B4D66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</w:t>
      </w:r>
      <w:r w:rsidR="0077784D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</w:t>
      </w:r>
      <w:r w:rsidR="001B4D66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</w:t>
      </w:r>
      <w:r w:rsidR="001B4D66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December 2013 – Present</w:t>
      </w:r>
      <w:r w:rsidR="00F30701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</w:t>
      </w:r>
    </w:p>
    <w:p w14:paraId="60919131" w14:textId="77777777" w:rsidR="00F30701" w:rsidRPr="0047744C" w:rsidRDefault="00F30701" w:rsidP="00F30701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 w:rsidRPr="0047744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</w:t>
      </w:r>
      <w:r w:rsidR="00F519B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</w:t>
      </w:r>
      <w:r w:rsidRPr="0047744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Inventor                                                </w:t>
      </w:r>
      <w:r w:rsidR="00F519B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                           </w:t>
      </w:r>
      <w:r w:rsidRPr="0047744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  </w:t>
      </w:r>
      <w:r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         </w:t>
      </w:r>
      <w:r w:rsidRPr="0047744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                          </w:t>
      </w:r>
      <w:r w:rsidRPr="0047744C">
        <w:rPr>
          <w:rFonts w:ascii="Arial" w:eastAsia="Times New Roman" w:hAnsi="Arial" w:cs="Arial"/>
          <w:b/>
          <w:bCs/>
          <w:i/>
          <w:color w:val="000000" w:themeColor="text1"/>
          <w:sz w:val="20"/>
          <w:szCs w:val="18"/>
        </w:rPr>
        <w:t xml:space="preserve">  </w:t>
      </w:r>
      <w:r w:rsidR="001B4D66">
        <w:rPr>
          <w:rFonts w:ascii="Arial" w:eastAsia="Times New Roman" w:hAnsi="Arial" w:cs="Arial"/>
          <w:b/>
          <w:bCs/>
          <w:i/>
          <w:color w:val="000000" w:themeColor="text1"/>
          <w:sz w:val="20"/>
          <w:szCs w:val="18"/>
        </w:rPr>
        <w:t xml:space="preserve">                            </w:t>
      </w:r>
      <w:r w:rsidR="0077784D">
        <w:rPr>
          <w:rFonts w:ascii="Arial" w:eastAsia="Times New Roman" w:hAnsi="Arial" w:cs="Arial"/>
          <w:b/>
          <w:bCs/>
          <w:i/>
          <w:color w:val="000000" w:themeColor="text1"/>
          <w:sz w:val="20"/>
          <w:szCs w:val="18"/>
        </w:rPr>
        <w:t xml:space="preserve"> </w:t>
      </w:r>
      <w:r w:rsidR="001B4D66">
        <w:rPr>
          <w:rFonts w:ascii="Arial" w:eastAsia="Times New Roman" w:hAnsi="Arial" w:cs="Arial"/>
          <w:b/>
          <w:bCs/>
          <w:i/>
          <w:color w:val="000000" w:themeColor="text1"/>
          <w:sz w:val="20"/>
          <w:szCs w:val="18"/>
        </w:rPr>
        <w:t xml:space="preserve"> </w:t>
      </w:r>
      <w:r w:rsidRPr="0047744C">
        <w:rPr>
          <w:rFonts w:ascii="Arial" w:eastAsia="Times New Roman" w:hAnsi="Arial" w:cs="Arial"/>
          <w:b/>
          <w:bCs/>
          <w:i/>
          <w:color w:val="000000" w:themeColor="text1"/>
          <w:sz w:val="20"/>
          <w:szCs w:val="18"/>
        </w:rPr>
        <w:t xml:space="preserve">    </w:t>
      </w:r>
      <w:r w:rsidR="001B4D66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Troy, NY</w:t>
      </w:r>
      <w:r w:rsidR="001B4D66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           </w:t>
      </w:r>
    </w:p>
    <w:p w14:paraId="60919133" w14:textId="6D9BDE84" w:rsidR="00F30701" w:rsidRPr="009C27A5" w:rsidRDefault="00622876" w:rsidP="003564B3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9C27A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The Inventor’s Guild is a th</w:t>
      </w:r>
      <w:r w:rsidR="00F30701" w:rsidRPr="009C27A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ink tank and consulting firm promoting innovation</w:t>
      </w:r>
      <w:r w:rsidRPr="009C27A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and entrepreneurship</w:t>
      </w:r>
      <w:r w:rsidR="00F30701" w:rsidRPr="009C27A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r w:rsidRPr="009C27A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by helping early stage startups</w:t>
      </w:r>
      <w:r w:rsidR="00F30701" w:rsidRPr="009C27A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and providing consultation services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.</w:t>
      </w:r>
      <w:r w:rsidR="009C27A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r w:rsidR="00F30701" w:rsidRPr="009C27A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Major accomplishments include prototyping </w:t>
      </w:r>
      <w:r w:rsidR="009C27A5" w:rsidRPr="009C27A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the</w:t>
      </w:r>
      <w:r w:rsidR="00F30701" w:rsidRPr="009C27A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"Best Hardware Hack" at HackNY, organizing student-run lectures similar to TEDx Talks</w:t>
      </w:r>
      <w:r w:rsidR="009C27A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and brainstorming ideas.</w:t>
      </w:r>
    </w:p>
    <w:p w14:paraId="60919134" w14:textId="037B542B" w:rsidR="00F30701" w:rsidRPr="0047744C" w:rsidRDefault="00F30701" w:rsidP="0078009A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ENGINEERS FOR A SUSTAINBLE WORLD</w:t>
      </w:r>
      <w:r w:rsidR="007557A2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(ESW)   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</w:t>
      </w:r>
      <w:r w:rsidR="001B4D66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    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</w:t>
      </w:r>
      <w:r w:rsidR="001B4D66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September 2012 – </w:t>
      </w:r>
      <w:r w:rsidR="00C1167A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September 2016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    </w:t>
      </w:r>
    </w:p>
    <w:p w14:paraId="60919135" w14:textId="77777777" w:rsidR="00F30701" w:rsidRPr="0047744C" w:rsidRDefault="00F519BC" w:rsidP="00F30701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</w:t>
      </w:r>
      <w:r w:rsidR="00F30701" w:rsidRPr="0047744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>Biodiesel Project Leader, CEO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</w:t>
      </w:r>
      <w:r w:rsidR="00F30701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                            </w:t>
      </w:r>
      <w:r w:rsidR="00F30701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</w:t>
      </w:r>
      <w:r w:rsidR="00F30701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</w:t>
      </w:r>
      <w:r w:rsidR="001B4D66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</w:t>
      </w:r>
      <w:r w:rsidR="0077784D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</w:t>
      </w:r>
      <w:r w:rsidR="001B4D66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      </w:t>
      </w:r>
      <w:r w:rsidR="00F30701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</w:t>
      </w:r>
      <w:r w:rsidR="001B4D66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Troy, NY               </w:t>
      </w:r>
    </w:p>
    <w:p w14:paraId="60919136" w14:textId="5C4920CB" w:rsidR="0078009A" w:rsidRDefault="00F30701" w:rsidP="0077368F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Currently leading fifteen student members to build a large-scale biodiesel production platform to be used for sustainable and academic purposes. Raised over $15,000 in funding for the project through various forms of fundraising,</w:t>
      </w:r>
      <w:r w:rsidR="009C27A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such as grants a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nd crowdsourcing techniques, such as Kickstarter and WeR Gold Funding.</w:t>
      </w:r>
      <w:r w:rsidR="00BF7F5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</w:p>
    <w:p w14:paraId="60919138" w14:textId="6E80FC98" w:rsidR="00F30701" w:rsidRPr="0047744C" w:rsidRDefault="00F30701" w:rsidP="00F30701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ALPHA PHI OMEGA</w:t>
      </w:r>
      <w:r w:rsidR="007557A2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(APO)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                       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   </w:t>
      </w:r>
      <w:r w:rsidR="001B4D66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</w:t>
      </w:r>
      <w:r w:rsidR="0077784D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</w:t>
      </w:r>
      <w:r w:rsidR="001B4D66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</w:t>
      </w:r>
      <w:r w:rsidR="001B4D66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September 2012 – Present</w:t>
      </w:r>
    </w:p>
    <w:p w14:paraId="60919139" w14:textId="77777777" w:rsidR="00F30701" w:rsidRPr="0047744C" w:rsidRDefault="00F519BC" w:rsidP="001B4D66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</w:t>
      </w:r>
      <w:r w:rsidR="00F30701" w:rsidRPr="0047744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Pledge Review Board Chair, Captain           </w:t>
      </w:r>
      <w:r w:rsidR="00F30701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        </w:t>
      </w:r>
      <w:r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  </w:t>
      </w:r>
      <w:r w:rsidR="00F30701" w:rsidRPr="0047744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                      </w:t>
      </w:r>
      <w:r w:rsidR="001B4D66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                                                     </w:t>
      </w:r>
      <w:r w:rsidR="00F30701" w:rsidRPr="0047744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 </w:t>
      </w:r>
      <w:r w:rsidR="0077784D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</w:t>
      </w:r>
      <w:r w:rsidR="00F30701" w:rsidRPr="0047744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</w:t>
      </w:r>
      <w:r w:rsidR="001B4D66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T</w:t>
      </w:r>
      <w:r w:rsidR="001B4D66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roy, NY                      </w:t>
      </w:r>
      <w:r w:rsidR="00F30701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 </w:t>
      </w:r>
    </w:p>
    <w:p w14:paraId="727A02ED" w14:textId="36016393" w:rsidR="00493458" w:rsidRPr="00493458" w:rsidRDefault="00F30701" w:rsidP="0077368F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Contributed over 100 hours of community service each semester with over 1,000+ hours of community service. Led an</w:t>
      </w:r>
      <w:r w:rsidR="0078009A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d planned 30+ community service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events and fund</w:t>
      </w:r>
      <w:r w:rsidR="0078009A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raisers. Lead 20+ people as int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r</w:t>
      </w:r>
      <w:r w:rsidR="0078009A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mural sports captain.</w:t>
      </w:r>
    </w:p>
    <w:p w14:paraId="6091913B" w14:textId="76CBE0A6" w:rsidR="00321842" w:rsidRPr="00321842" w:rsidRDefault="00321842" w:rsidP="0077784D">
      <w:pPr>
        <w:shd w:val="clear" w:color="auto" w:fill="FFFFFF"/>
        <w:tabs>
          <w:tab w:val="left" w:pos="360"/>
        </w:tabs>
        <w:spacing w:before="40" w:after="0" w:line="264" w:lineRule="auto"/>
        <w:ind w:right="36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OTHER</w:t>
      </w:r>
      <w:r w:rsidRPr="00321842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AFFILIATIONS</w:t>
      </w:r>
      <w:r w:rsidRPr="00321842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: 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The White Key</w:t>
      </w:r>
      <w:r w:rsidRPr="00321842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Honor Society, Scottish Rite of Freemasonry, Japanese American Citizens’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League (JACL), </w:t>
      </w:r>
      <w:r w:rsidRPr="00321842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Community Advocates, </w:t>
      </w:r>
      <w:r w:rsidR="00824078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RPI </w:t>
      </w:r>
      <w:r w:rsidR="00E31DDA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Foundry, </w:t>
      </w:r>
      <w:r w:rsidR="00493458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DO-IT Mentor, NextBillion.org</w:t>
      </w:r>
      <w:r w:rsidR="00E31DDA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, Planetary Society, AAAS.</w:t>
      </w:r>
    </w:p>
    <w:p w14:paraId="6091913C" w14:textId="77777777" w:rsidR="00F30701" w:rsidRPr="0047744C" w:rsidRDefault="00F30701" w:rsidP="00E31DDA">
      <w:pPr>
        <w:shd w:val="clear" w:color="auto" w:fill="FFFFFF"/>
        <w:tabs>
          <w:tab w:val="left" w:pos="0"/>
        </w:tabs>
        <w:spacing w:before="100" w:after="40" w:line="240" w:lineRule="auto"/>
        <w:ind w:left="-288"/>
        <w:rPr>
          <w:rFonts w:ascii="Arial" w:eastAsia="Times New Roman" w:hAnsi="Arial" w:cs="Arial"/>
          <w:b/>
          <w:bCs/>
          <w:szCs w:val="18"/>
        </w:rPr>
        <w:sectPr w:rsidR="00F30701" w:rsidRPr="0047744C" w:rsidSect="0077784D">
          <w:type w:val="continuous"/>
          <w:pgSz w:w="12240" w:h="15840"/>
          <w:pgMar w:top="173" w:right="810" w:bottom="288" w:left="864" w:header="288" w:footer="720" w:gutter="0"/>
          <w:cols w:space="720"/>
          <w:docGrid w:linePitch="360"/>
        </w:sectPr>
      </w:pPr>
      <w:r w:rsidRPr="0047744C">
        <w:rPr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1914F" wp14:editId="60919150">
                <wp:simplePos x="0" y="0"/>
                <wp:positionH relativeFrom="margin">
                  <wp:posOffset>-210185</wp:posOffset>
                </wp:positionH>
                <wp:positionV relativeFrom="paragraph">
                  <wp:posOffset>45247</wp:posOffset>
                </wp:positionV>
                <wp:extent cx="70866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FB9EF3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6.55pt,3.55pt" to="541.4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Pd/tQEAALcDAAAOAAAAZHJzL2Uyb0RvYy54bWysU8GOEzEMvSPxD1HudKarVVmNOt1DV3BB&#10;ULHwAdmM04lI4sgJnfbvcdJ2Fi0IIcTFEyfv2X62Z31/9E4cgJLF0MvlopUCgsbBhn0vv3559+ZO&#10;ipRVGJTDAL08QZL3m9ev1lPs4AZHdAOQ4CAhdVPs5Zhz7Jom6RG8SguMEPjRIHmV2aV9M5CaOLp3&#10;zU3brpoJaYiEGlLi24fzo9zU+MaAzp+MSZCF6yXXlqulap+KbTZr1e1JxdHqSxnqH6rwygZOOod6&#10;UFmJ72R/CeWtJkxo8kKjb9AYq6FqYDXL9oWax1FFqFq4OSnObUr/L6z+eNiRsEMvb6UIyvOIHjMp&#10;ux+z2GII3EAkcVv6NMXUMXwbdnTxUtxREX005MuX5Yhj7e1p7i0cs9B8+ba9W61aHoG+vjXPxEgp&#10;vwf0ohx66WwoslWnDh9S5mQMvULYKYWcU9dTPjkoYBc+g2EpnGxZ2XWJYOtIHBSPf/i2LDI4VkUW&#10;irHOzaT2z6QLttCgLtbfEmd0zYghz0RvA9LvsubjtVRzxl9Vn7UW2U84nOogajt4O6qyyyaX9fvZ&#10;r/Tn/23zAwAA//8DAFBLAwQUAAYACAAAACEAoZFk9N0AAAAIAQAADwAAAGRycy9kb3ducmV2Lnht&#10;bEyPwU7DMBBE70j8g7VI3FqnqVRKiFNVlRDigmgKdzfeOgF7HdlOGv4el0s5rXZnNPum3EzWsBF9&#10;6BwJWMwzYEiNUx1pAR+H59kaWIiSlDSOUMAPBthUtzelLJQ70x7HOmqWQigUUkAbY19wHpoWrQxz&#10;1yMl7eS8lTGtXnPl5TmFW8PzLFtxKztKH1rZ467F5rserADz6sdPvdPbMLzsV/XX+yl/O4xC3N9N&#10;2ydgEad4NcMFP6FDlZiObiAVmBEwWy4XySrgIY2Lnq3zR2DHvwOvSv6/QPULAAD//wMAUEsBAi0A&#10;FAAGAAgAAAAhALaDOJL+AAAA4QEAABMAAAAAAAAAAAAAAAAAAAAAAFtDb250ZW50X1R5cGVzXS54&#10;bWxQSwECLQAUAAYACAAAACEAOP0h/9YAAACUAQAACwAAAAAAAAAAAAAAAAAvAQAAX3JlbHMvLnJl&#10;bHNQSwECLQAUAAYACAAAACEAU+T3f7UBAAC3AwAADgAAAAAAAAAAAAAAAAAuAgAAZHJzL2Uyb0Rv&#10;Yy54bWxQSwECLQAUAAYACAAAACEAoZFk9N0AAAAI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7744C">
        <w:rPr>
          <w:rFonts w:ascii="Arial" w:eastAsia="Times New Roman" w:hAnsi="Arial" w:cs="Arial"/>
          <w:b/>
          <w:bCs/>
          <w:szCs w:val="18"/>
        </w:rPr>
        <w:t>PUBLICATIONS AND FEATURED PAPERS</w:t>
      </w:r>
    </w:p>
    <w:p w14:paraId="6091913D" w14:textId="77777777" w:rsidR="00F30701" w:rsidRPr="0047744C" w:rsidRDefault="00F30701" w:rsidP="003E4843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  <w:tab w:val="left" w:pos="10152"/>
        </w:tabs>
        <w:spacing w:after="0" w:line="264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lastRenderedPageBreak/>
        <w:t>Parker, Ray (Rensselaer Polytechnic Institute). "</w:t>
      </w:r>
      <w:r w:rsidRPr="003E484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Regolith and Environment Science &amp; Oxygen and Lunar Volatile Extraction (RESOLVE) Project.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" National Aeronautics and Space Administration, </w:t>
      </w:r>
      <w:r w:rsidR="003E484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KSC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, August 2013.</w:t>
      </w:r>
    </w:p>
    <w:p w14:paraId="6091913E" w14:textId="77777777" w:rsidR="00F30701" w:rsidRPr="0047744C" w:rsidRDefault="00F30701" w:rsidP="003E4843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  <w:tab w:val="left" w:pos="10152"/>
        </w:tabs>
        <w:spacing w:after="0" w:line="264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Chollangi, Srinivas, Ray Parker, and Yi Li. "</w:t>
      </w:r>
      <w:r w:rsidRPr="003E484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Development of Robust Antibody Purification by Optimizing Protein-A Chromatography in Combination with Precipitation Methodologies.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" Biotechnology &amp; Bioengineering. Wiley.</w:t>
      </w:r>
    </w:p>
    <w:p w14:paraId="6091913F" w14:textId="77777777" w:rsidR="00F30701" w:rsidRPr="0047744C" w:rsidRDefault="00F30701" w:rsidP="00F30701">
      <w:pPr>
        <w:shd w:val="clear" w:color="auto" w:fill="FFFFFF"/>
        <w:tabs>
          <w:tab w:val="left" w:pos="0"/>
          <w:tab w:val="left" w:pos="270"/>
        </w:tabs>
        <w:spacing w:before="100" w:after="40" w:line="240" w:lineRule="auto"/>
        <w:ind w:left="-288"/>
        <w:rPr>
          <w:rFonts w:ascii="Arial" w:eastAsia="Times New Roman" w:hAnsi="Arial" w:cs="Arial"/>
          <w:color w:val="000000" w:themeColor="text1"/>
          <w:szCs w:val="18"/>
        </w:rPr>
        <w:sectPr w:rsidR="00F30701" w:rsidRPr="0047744C" w:rsidSect="0077784D">
          <w:type w:val="continuous"/>
          <w:pgSz w:w="12240" w:h="15840"/>
          <w:pgMar w:top="173" w:right="810" w:bottom="288" w:left="864" w:header="720" w:footer="720" w:gutter="0"/>
          <w:cols w:space="720"/>
          <w:docGrid w:linePitch="360"/>
        </w:sectPr>
      </w:pPr>
      <w:r w:rsidRPr="0047744C">
        <w:rPr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919151" wp14:editId="60919152">
                <wp:simplePos x="0" y="0"/>
                <wp:positionH relativeFrom="margin">
                  <wp:posOffset>-225263</wp:posOffset>
                </wp:positionH>
                <wp:positionV relativeFrom="paragraph">
                  <wp:posOffset>28575</wp:posOffset>
                </wp:positionV>
                <wp:extent cx="70866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472F38"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7.75pt,2.25pt" to="540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sZ8tQEAALcDAAAOAAAAZHJzL2Uyb0RvYy54bWysU8GOEzEMvSPxD1HudKZ7aFejTvfQFVwQ&#10;VCx8QDbjdCKSOHJCO/17nLSdRYAQQlw8cfKe7Wd7Ng+Td+IIlCyGXi4XrRQQNA42HHr55fPbN/dS&#10;pKzCoBwG6OUZknzYvn61OcUO7nBENwAJDhJSd4q9HHOOXdMkPYJXaYERAj8aJK8yu3RoBlInju5d&#10;c9e2q+aENERCDSnx7ePlUW5rfGNA54/GJMjC9ZJry9VStc/FNtuN6g6k4mj1tQz1D1V4ZQMnnUM9&#10;qqzEN7K/hPJWEyY0eaHRN2iM1VA1sJpl+5Oap1FFqFq4OSnObUr/L6z+cNyTsEMv11IE5XlET5mU&#10;PYxZ7DAEbiCSWJc+nWLqGL4Le7p6Ke6piJ4M+fJlOWKqvT3PvYUpC82X6/Z+tWp5BPr21rwQI6X8&#10;DtCLcuils6HIVp06vk+ZkzH0BmGnFHJJXU/57KCAXfgEhqVwsmVl1yWCnSNxVDz+4euyyOBYFVko&#10;xjo3k9o/k67YQoO6WH9LnNE1I4Y8E70NSL/LmqdbqeaCv6m+aC2yn3E410HUdvB2VGXXTS7r96Nf&#10;6S//2/Y7AAAA//8DAFBLAwQUAAYACAAAACEAf3f/SdwAAAAIAQAADwAAAGRycy9kb3ducmV2Lnht&#10;bEyPzU7DMBCE70i8g7VI3FqbQqsqxKmqSghxQTSFuxtvnYC9jmwnDW+PywVO+zOj2W/LzeQsGzHE&#10;zpOEu7kAhtR43ZGR8H54mq2BxaRIK+sJJXxjhE11fVWqQvsz7XGsk2E5hGKhJLQp9QXnsWnRqTj3&#10;PVLWTj44lfIYDNdBnXO4s3whxIo71VG+0Koedy02X/XgJNiXMH6YndnG4Xm/qj/fTovXwyjl7c20&#10;fQSWcEp/ZrjgZ3SoMtPRD6QjsxJm98tltkp4yOWii7XI3fF3wauS/3+g+gEAAP//AwBQSwECLQAU&#10;AAYACAAAACEAtoM4kv4AAADhAQAAEwAAAAAAAAAAAAAAAAAAAAAAW0NvbnRlbnRfVHlwZXNdLnht&#10;bFBLAQItABQABgAIAAAAIQA4/SH/1gAAAJQBAAALAAAAAAAAAAAAAAAAAC8BAABfcmVscy8ucmVs&#10;c1BLAQItABQABgAIAAAAIQCi+sZ8tQEAALcDAAAOAAAAAAAAAAAAAAAAAC4CAABkcnMvZTJvRG9j&#10;LnhtbFBLAQItABQABgAIAAAAIQB/d/9J3AAAAAgBAAAPAAAAAAAAAAAAAAAAAA8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7744C">
        <w:rPr>
          <w:rFonts w:ascii="Arial" w:eastAsia="Times New Roman" w:hAnsi="Arial" w:cs="Arial"/>
          <w:b/>
          <w:bCs/>
          <w:color w:val="000000" w:themeColor="text1"/>
          <w:szCs w:val="18"/>
        </w:rPr>
        <w:t>AWARDS AND ACHIEVEMENTS</w:t>
      </w:r>
    </w:p>
    <w:p w14:paraId="01091190" w14:textId="0900EBCA" w:rsidR="00640A9C" w:rsidRPr="00640A9C" w:rsidRDefault="00CA48F8" w:rsidP="00640A9C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before="60" w:after="0" w:line="264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lastRenderedPageBreak/>
        <w:t xml:space="preserve">Honorable Mention at RPI’s Business Analytics Case Study, New York State Business Plan Competition Semi-Finalist, </w:t>
      </w:r>
      <w:r w:rsidR="00BF7F5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National Biodiesel Conference Scholarship Recipient, 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Lime Connect Finalist, Best Hardware Hack at HackNY, Debating for Democracy Project Pericles Semi-Finalist, New York Pollution Prevention Grant Recipient</w:t>
      </w:r>
      <w:r w:rsidR="007557A2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, School of Engineering Grant Recipient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Wallops Project Support Award, White Key Honor Society, 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&amp; 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Dean’s List.</w:t>
      </w:r>
    </w:p>
    <w:p w14:paraId="60919141" w14:textId="77777777" w:rsidR="00F519BC" w:rsidRPr="0047744C" w:rsidRDefault="00F519BC" w:rsidP="00E31DDA">
      <w:pPr>
        <w:shd w:val="clear" w:color="auto" w:fill="FFFFFF"/>
        <w:tabs>
          <w:tab w:val="left" w:pos="0"/>
          <w:tab w:val="left" w:pos="270"/>
        </w:tabs>
        <w:spacing w:before="100" w:after="40" w:line="240" w:lineRule="auto"/>
        <w:ind w:left="-288"/>
        <w:rPr>
          <w:rFonts w:ascii="Arial" w:eastAsia="Times New Roman" w:hAnsi="Arial" w:cs="Arial"/>
          <w:color w:val="000000" w:themeColor="text1"/>
          <w:szCs w:val="18"/>
        </w:rPr>
        <w:sectPr w:rsidR="00F519BC" w:rsidRPr="0047744C" w:rsidSect="0077784D">
          <w:type w:val="continuous"/>
          <w:pgSz w:w="12240" w:h="15840"/>
          <w:pgMar w:top="173" w:right="810" w:bottom="288" w:left="864" w:header="720" w:footer="720" w:gutter="0"/>
          <w:cols w:space="720"/>
          <w:docGrid w:linePitch="360"/>
        </w:sectPr>
      </w:pPr>
      <w:r w:rsidRPr="0047744C">
        <w:rPr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919153" wp14:editId="60919154">
                <wp:simplePos x="0" y="0"/>
                <wp:positionH relativeFrom="margin">
                  <wp:posOffset>-225263</wp:posOffset>
                </wp:positionH>
                <wp:positionV relativeFrom="paragraph">
                  <wp:posOffset>28575</wp:posOffset>
                </wp:positionV>
                <wp:extent cx="70866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1188BA" id="Straight Connector 1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7.75pt,2.25pt" to="540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AbatgEAALkDAAAOAAAAZHJzL2Uyb0RvYy54bWysU8GOEzEMvSPxD1HudKaLVFajTvfQFVwQ&#10;VCx8QDbjdKJN4sgJnfbvcdJ2FgFCCO0lE8fv2X62Z3139E4cgJLF0MvlopUCgsbBhn0vv319/+ZW&#10;ipRVGJTDAL08QZJ3m9ev1lPs4AZHdAOQ4CAhdVPs5Zhz7Jom6RG8SguMENhpkLzKbNK+GUhNHN27&#10;5qZtV82ENERCDSnx6/3ZKTc1vjGg82djEmThesm15XpSPR/L2WzWqtuTiqPVlzLUf1ThlQ2cdA51&#10;r7IS38n+FspbTZjQ5IVG36AxVkPVwGqW7S9qHkYVoWrh5qQ4tym9XFj96bAjYQee3VspgvI8o4dM&#10;yu7HLLYYAncQSbCTOzXF1DFhG3Z0sVLcUZF9NOTLlwWJY+3uae4uHLPQ/PiuvV2tWh6CvvqaZ2Kk&#10;lD8AelEuvXQ2FOGqU4ePKXMyhl4hbJRCzqnrLZ8cFLALX8CwGE62rOy6RrB1JA6KF2B4WhYZHKsi&#10;C8VY52ZS+3fSBVtoUFfrX4kzumbEkGeitwHpT1nz8VqqOeOvqs9ai+xHHE51ELUdvB9V2WWXywL+&#10;bFf68x+3+QEAAP//AwBQSwMEFAAGAAgAAAAhAH93/0ncAAAACAEAAA8AAABkcnMvZG93bnJldi54&#10;bWxMj81OwzAQhO9IvIO1SNxam0KrKsSpqkoIcUE0hbsbb52AvY5sJw1vj8sFTvszo9lvy83kLBsx&#10;xM6ThLu5AIbUeN2RkfB+eJqtgcWkSCvrCSV8Y4RNdX1VqkL7M+1xrJNhOYRioSS0KfUF57Fp0ak4&#10;9z1S1k4+OJXyGAzXQZ1zuLN8IcSKO9VRvtCqHnctNl/14CTYlzB+mJ3ZxuF5v6o/306L18Mo5e3N&#10;tH0ElnBKf2a44Gd0qDLT0Q+kI7MSZvfLZbZKeMjloou1yN3xd8Grkv9/oPoBAAD//wMAUEsBAi0A&#10;FAAGAAgAAAAhALaDOJL+AAAA4QEAABMAAAAAAAAAAAAAAAAAAAAAAFtDb250ZW50X1R5cGVzXS54&#10;bWxQSwECLQAUAAYACAAAACEAOP0h/9YAAACUAQAACwAAAAAAAAAAAAAAAAAvAQAAX3JlbHMvLnJl&#10;bHNQSwECLQAUAAYACAAAACEAuDwG2rYBAAC5AwAADgAAAAAAAAAAAAAAAAAuAgAAZHJzL2Uyb0Rv&#10;Yy54bWxQSwECLQAUAAYACAAAACEAf3f/SdwAAAAI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7744C">
        <w:rPr>
          <w:rFonts w:ascii="Arial" w:eastAsia="Times New Roman" w:hAnsi="Arial" w:cs="Arial"/>
          <w:b/>
          <w:bCs/>
          <w:color w:val="000000" w:themeColor="text1"/>
          <w:szCs w:val="18"/>
        </w:rPr>
        <w:t>S</w:t>
      </w:r>
      <w:r>
        <w:rPr>
          <w:rFonts w:ascii="Arial" w:eastAsia="Times New Roman" w:hAnsi="Arial" w:cs="Arial"/>
          <w:b/>
          <w:bCs/>
          <w:color w:val="000000" w:themeColor="text1"/>
          <w:szCs w:val="18"/>
        </w:rPr>
        <w:t>KILLS AND OTHER INFORMATION</w:t>
      </w:r>
    </w:p>
    <w:p w14:paraId="6470E82F" w14:textId="7F7D0454" w:rsidR="003D43AA" w:rsidRDefault="00F30701" w:rsidP="003D43AA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64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lastRenderedPageBreak/>
        <w:t>Software experience includes UNICORN</w:t>
      </w:r>
      <w:r w:rsidR="00F0400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, ASPEN+</w:t>
      </w:r>
      <w:r w:rsidR="00246F2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MATLAB</w:t>
      </w:r>
      <w:r w:rsidR="00736481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, Python, SQL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r w:rsidR="00736481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SAS </w:t>
      </w:r>
      <w:r w:rsidR="003E484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JMP</w:t>
      </w:r>
      <w:r w:rsidR="005509AA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, PyMOL</w:t>
      </w:r>
      <w:r w:rsidR="003E484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, SolidWorks</w:t>
      </w:r>
      <w:r w:rsidR="00736481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, RDWorks</w:t>
      </w:r>
      <w:r w:rsidR="003E484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, AutoCAD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, Minitab</w:t>
      </w:r>
      <w:r w:rsidR="004A29D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,</w:t>
      </w:r>
      <w:r w:rsidR="00246F2C" w:rsidRPr="00246F2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r w:rsidR="00246F2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Empower HPLC,</w:t>
      </w:r>
      <w:r w:rsidR="004A29D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OneDrive, SharePoint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r w:rsidR="005509AA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Google Documents, 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and Microsoft Office.</w:t>
      </w:r>
    </w:p>
    <w:p w14:paraId="60919143" w14:textId="40B65B63" w:rsidR="0078009A" w:rsidRDefault="00263456" w:rsidP="0077784D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64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Engineering skills include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soldering, machine shop tools, mechanical engineering, mechanical assembly, </w:t>
      </w:r>
      <w:r w:rsidR="00736481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3D printing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, vacuum chambers, thermocouples, Modified Commercial Off the Shelf (MCOTS) items, pressure transducers</w:t>
      </w:r>
      <w:r w:rsidR="00736481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, laser cutting</w:t>
      </w:r>
      <w:r w:rsidR="00443421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, resistance thermal detectors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high-throughput screening, and AKTA Avants. </w:t>
      </w:r>
    </w:p>
    <w:p w14:paraId="1643E8C2" w14:textId="42AACEB7" w:rsidR="00640A9C" w:rsidRPr="00640A9C" w:rsidRDefault="0078009A" w:rsidP="00640A9C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64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Analytical skills include </w:t>
      </w:r>
      <w:r w:rsidR="00A2509A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financial modeling, financial analytics, 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nuclear magnetic resonance (</w:t>
      </w:r>
      <w:r w:rsidR="00BF7F5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NMR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)</w:t>
      </w:r>
      <w:r w:rsidR="00BF7F5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infrared (</w:t>
      </w:r>
      <w:r w:rsidR="00BF7F5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IR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)</w:t>
      </w:r>
      <w:r w:rsidR="00BF7F5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ultraviolet (</w:t>
      </w:r>
      <w:r w:rsidR="00BF7F5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UV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)</w:t>
      </w:r>
      <w:r w:rsidR="00BF7F5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r w:rsidRPr="0078009A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turbidity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spectrometry</w:t>
      </w:r>
      <w:r w:rsidR="00974E2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. </w:t>
      </w:r>
      <w:r w:rsidR="004E6AE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Excellent</w:t>
      </w:r>
      <w:r w:rsidR="00A2509A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project management</w:t>
      </w:r>
      <w:r w:rsidR="00443421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, business analytics</w:t>
      </w:r>
      <w:r w:rsidR="00671B55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, customer service</w:t>
      </w:r>
      <w:r w:rsidR="00A2509A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,</w:t>
      </w:r>
      <w:r w:rsidR="004E6AE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r w:rsidR="004A29D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oral and written </w:t>
      </w:r>
      <w:r w:rsidR="004E6AE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communication skills. </w:t>
      </w:r>
      <w:r w:rsidR="00525BD2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Exposure to HMTL, CSS and website development.</w:t>
      </w:r>
    </w:p>
    <w:sectPr w:rsidR="00640A9C" w:rsidRPr="00640A9C" w:rsidSect="0077784D">
      <w:headerReference w:type="default" r:id="rId16"/>
      <w:footerReference w:type="default" r:id="rId17"/>
      <w:type w:val="continuous"/>
      <w:pgSz w:w="12240" w:h="15840" w:code="1"/>
      <w:pgMar w:top="720" w:right="810" w:bottom="720" w:left="9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4CAC1" w14:textId="77777777" w:rsidR="00CC4936" w:rsidRDefault="00CC4936" w:rsidP="007557A2">
      <w:pPr>
        <w:spacing w:after="0" w:line="240" w:lineRule="auto"/>
      </w:pPr>
      <w:r>
        <w:separator/>
      </w:r>
    </w:p>
  </w:endnote>
  <w:endnote w:type="continuationSeparator" w:id="0">
    <w:p w14:paraId="04BEC129" w14:textId="77777777" w:rsidR="00CC4936" w:rsidRDefault="00CC4936" w:rsidP="0075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75A88" w14:textId="77777777" w:rsidR="00766D11" w:rsidRDefault="00766D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1915A" w14:textId="77777777" w:rsidR="00083EFE" w:rsidRDefault="00083EFE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BAA68" w14:textId="77777777" w:rsidR="00766D11" w:rsidRDefault="00766D1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1915D" w14:textId="77777777" w:rsidR="00083EFE" w:rsidRPr="00F10FF9" w:rsidRDefault="00083EFE" w:rsidP="00083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F7B6B" w14:textId="77777777" w:rsidR="00CC4936" w:rsidRDefault="00CC4936" w:rsidP="007557A2">
      <w:pPr>
        <w:spacing w:after="0" w:line="240" w:lineRule="auto"/>
      </w:pPr>
      <w:r>
        <w:separator/>
      </w:r>
    </w:p>
  </w:footnote>
  <w:footnote w:type="continuationSeparator" w:id="0">
    <w:p w14:paraId="5FB74359" w14:textId="77777777" w:rsidR="00CC4936" w:rsidRDefault="00CC4936" w:rsidP="0075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35FC8" w14:textId="77777777" w:rsidR="00766D11" w:rsidRDefault="00766D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19159" w14:textId="77777777" w:rsidR="00083EFE" w:rsidRPr="00F04005" w:rsidRDefault="00083EFE" w:rsidP="00083EFE">
    <w:pPr>
      <w:shd w:val="clear" w:color="auto" w:fill="FFFFFF"/>
      <w:tabs>
        <w:tab w:val="left" w:pos="0"/>
      </w:tabs>
      <w:spacing w:after="40" w:line="240" w:lineRule="auto"/>
      <w:jc w:val="center"/>
      <w:rPr>
        <w:rFonts w:ascii="Arial" w:eastAsia="Times New Roman" w:hAnsi="Arial" w:cs="Arial"/>
        <w:b/>
        <w:bCs/>
        <w:sz w:val="30"/>
        <w:szCs w:val="30"/>
      </w:rPr>
    </w:pPr>
    <w:r w:rsidRPr="00F04005">
      <w:rPr>
        <w:rFonts w:ascii="Arial" w:eastAsia="Times New Roman" w:hAnsi="Arial" w:cs="Arial"/>
        <w:b/>
        <w:bCs/>
        <w:noProof/>
        <w:sz w:val="30"/>
        <w:szCs w:val="30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91915E" wp14:editId="6091915F">
              <wp:simplePos x="0" y="0"/>
              <wp:positionH relativeFrom="column">
                <wp:posOffset>7249565</wp:posOffset>
              </wp:positionH>
              <wp:positionV relativeFrom="paragraph">
                <wp:posOffset>-91441</wp:posOffset>
              </wp:positionV>
              <wp:extent cx="0" cy="10173401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173401"/>
                      </a:xfrm>
                      <a:prstGeom prst="line">
                        <a:avLst/>
                      </a:prstGeom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57B189" id="Straight Connector 2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.85pt,-7.2pt" to="570.85pt,7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wVOwQEAAN4DAAAOAAAAZHJzL2Uyb0RvYy54bWysU02P0zAQvSPxHyzfaZKCFhQ13UNXywXB&#10;ioUf4HXGjSXbY41NP/49Y6fNIkBCIC4Tezzved7zZHN78k4cgJLFMMhu1UoBQeNow36QX7/cv3on&#10;RcoqjMphgEGeIcnb7csXm2PsYY0TuhFIMElI/TEOcso59k2T9ARepRVGCHxokLzKvKV9M5I6Mrt3&#10;zbptb5oj0hgJNaTE2bv5UG4rvzGg8ydjEmThBsm95RqpxqcSm+1G9XtScbL60ob6hy68soEvXaju&#10;VFbiG9lfqLzVhAlNXmn0DRpjNVQNrKZrf1LzOKkIVQubk+JiU/p/tPrj4YGEHQe5vpEiKM9v9JhJ&#10;2f2UxQ5DYAeRBB+yU8eYegbswgNddik+UJF9MuTLlwWJU3X3vLgLpyz0nNSc7dru7es3bVcIm2dk&#10;pJTfA3pRFoN0NhTlqleHDynPpdeSknahxID31rn5tGSa0uHcU13ls4O5+jMYVslddJW1zhfsHImD&#10;4slQWkPI15Zc4OoCM0y+ANs/Ay/1BQp19v4GvCDqzRjyAvY2IP3u9ny6tmzm+qsDs+5iwROO5/pa&#10;1Roeomr6ZeDLlP64r/Dn33L7HQAA//8DAFBLAwQUAAYACAAAACEAqJ5Em+MAAAAOAQAADwAAAGRy&#10;cy9kb3ducmV2LnhtbEyPQU/CQBCF7yT8h82QeINttVhSuyXExHDQxAhEPS7dsW3sztbuApVf7xAP&#10;eps38/Lme/lysK04Yu8bRwriWQQCqXSmoUrBbvswXYDwQZPRrSNU8I0elsV4lOvMuBO94HETKsEh&#10;5DOtoA6hy6T0ZY1W+5nrkPj24XqrA8u+kqbXJw63rbyOoltpdUP8odYd3tdYfm4OVsHrk16nb49n&#10;s9194XNUvq/PNytS6moyrO5ABBzCnxku+IwOBTPt3YGMFy3rOIlT9iqYxkkC4mL5Xe15mi/SFGSR&#10;y/81ih8AAAD//wMAUEsBAi0AFAAGAAgAAAAhALaDOJL+AAAA4QEAABMAAAAAAAAAAAAAAAAAAAAA&#10;AFtDb250ZW50X1R5cGVzXS54bWxQSwECLQAUAAYACAAAACEAOP0h/9YAAACUAQAACwAAAAAAAAAA&#10;AAAAAAAvAQAAX3JlbHMvLnJlbHNQSwECLQAUAAYACAAAACEAnlcFTsEBAADeAwAADgAAAAAAAAAA&#10;AAAAAAAuAgAAZHJzL2Uyb0RvYy54bWxQSwECLQAUAAYACAAAACEAqJ5Em+MAAAAOAQAADwAAAAAA&#10;AAAAAAAAAAAbBAAAZHJzL2Rvd25yZXYueG1sUEsFBgAAAAAEAAQA8wAAACsFAAAAAA==&#10;" stroked="f" strokeweight=".5pt">
              <v:stroke joinstyle="miter"/>
            </v:line>
          </w:pict>
        </mc:Fallback>
      </mc:AlternateContent>
    </w:r>
    <w:r w:rsidRPr="00F04005">
      <w:rPr>
        <w:rFonts w:ascii="Arial" w:eastAsia="Times New Roman" w:hAnsi="Arial" w:cs="Arial"/>
        <w:b/>
        <w:bCs/>
        <w:sz w:val="30"/>
        <w:szCs w:val="30"/>
      </w:rPr>
      <w:t>Ray Parker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4EAEE" w14:textId="77777777" w:rsidR="00766D11" w:rsidRDefault="00766D1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1915B" w14:textId="77777777" w:rsidR="00083EFE" w:rsidRPr="00083EFE" w:rsidRDefault="00083EFE" w:rsidP="00083EF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1915C" w14:textId="77777777" w:rsidR="00083EFE" w:rsidRPr="001A5DC7" w:rsidRDefault="00083EFE" w:rsidP="00083EFE">
    <w:pPr>
      <w:pStyle w:val="Header"/>
      <w:tabs>
        <w:tab w:val="clear" w:pos="4680"/>
        <w:tab w:val="clear" w:pos="9360"/>
        <w:tab w:val="left" w:pos="4019"/>
      </w:tabs>
      <w:jc w:val="cent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F4FB5"/>
    <w:multiLevelType w:val="hybridMultilevel"/>
    <w:tmpl w:val="53BE0BFC"/>
    <w:lvl w:ilvl="0" w:tplc="0409000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72A72"/>
    <w:multiLevelType w:val="hybridMultilevel"/>
    <w:tmpl w:val="EA1CC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0"/>
        <w:szCs w:val="2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01"/>
    <w:rsid w:val="000120C7"/>
    <w:rsid w:val="000652CC"/>
    <w:rsid w:val="00083EFE"/>
    <w:rsid w:val="000943F1"/>
    <w:rsid w:val="000B38B1"/>
    <w:rsid w:val="00144389"/>
    <w:rsid w:val="00180292"/>
    <w:rsid w:val="001B4D66"/>
    <w:rsid w:val="001F73E6"/>
    <w:rsid w:val="00246F2C"/>
    <w:rsid w:val="0025208B"/>
    <w:rsid w:val="00263456"/>
    <w:rsid w:val="00287E3E"/>
    <w:rsid w:val="002A5853"/>
    <w:rsid w:val="00302D91"/>
    <w:rsid w:val="00311641"/>
    <w:rsid w:val="00314311"/>
    <w:rsid w:val="00321842"/>
    <w:rsid w:val="0032750D"/>
    <w:rsid w:val="00333402"/>
    <w:rsid w:val="0039332B"/>
    <w:rsid w:val="003D16E0"/>
    <w:rsid w:val="003D43AA"/>
    <w:rsid w:val="003D4554"/>
    <w:rsid w:val="003E4843"/>
    <w:rsid w:val="00412950"/>
    <w:rsid w:val="0041528B"/>
    <w:rsid w:val="00432724"/>
    <w:rsid w:val="00443421"/>
    <w:rsid w:val="00456901"/>
    <w:rsid w:val="00491652"/>
    <w:rsid w:val="00493458"/>
    <w:rsid w:val="004A29D3"/>
    <w:rsid w:val="004B70D4"/>
    <w:rsid w:val="004E6AEC"/>
    <w:rsid w:val="0050393B"/>
    <w:rsid w:val="00525BD2"/>
    <w:rsid w:val="005509AA"/>
    <w:rsid w:val="005606FC"/>
    <w:rsid w:val="005C4CB3"/>
    <w:rsid w:val="00607957"/>
    <w:rsid w:val="00622876"/>
    <w:rsid w:val="00640A9C"/>
    <w:rsid w:val="00647DDF"/>
    <w:rsid w:val="00671B55"/>
    <w:rsid w:val="006E3C32"/>
    <w:rsid w:val="006F2ECE"/>
    <w:rsid w:val="00731270"/>
    <w:rsid w:val="00736481"/>
    <w:rsid w:val="007430FD"/>
    <w:rsid w:val="007557A2"/>
    <w:rsid w:val="00766D11"/>
    <w:rsid w:val="0077368F"/>
    <w:rsid w:val="0077784D"/>
    <w:rsid w:val="0078009A"/>
    <w:rsid w:val="007C2EA4"/>
    <w:rsid w:val="007C763D"/>
    <w:rsid w:val="007D2BEE"/>
    <w:rsid w:val="007D5016"/>
    <w:rsid w:val="00824078"/>
    <w:rsid w:val="008A558F"/>
    <w:rsid w:val="008B73E2"/>
    <w:rsid w:val="0095582F"/>
    <w:rsid w:val="00974E2C"/>
    <w:rsid w:val="009C27A5"/>
    <w:rsid w:val="009C4F4A"/>
    <w:rsid w:val="009C6FEC"/>
    <w:rsid w:val="009D5916"/>
    <w:rsid w:val="00A2509A"/>
    <w:rsid w:val="00A427FB"/>
    <w:rsid w:val="00A618FF"/>
    <w:rsid w:val="00A62CEF"/>
    <w:rsid w:val="00B16B5B"/>
    <w:rsid w:val="00B56414"/>
    <w:rsid w:val="00B71300"/>
    <w:rsid w:val="00B8246B"/>
    <w:rsid w:val="00B84810"/>
    <w:rsid w:val="00BC0887"/>
    <w:rsid w:val="00BD13F9"/>
    <w:rsid w:val="00BF7F55"/>
    <w:rsid w:val="00C1167A"/>
    <w:rsid w:val="00CA3166"/>
    <w:rsid w:val="00CA48F8"/>
    <w:rsid w:val="00CC4936"/>
    <w:rsid w:val="00CE19B6"/>
    <w:rsid w:val="00CE551A"/>
    <w:rsid w:val="00D162CF"/>
    <w:rsid w:val="00D25573"/>
    <w:rsid w:val="00D378BC"/>
    <w:rsid w:val="00D46D1A"/>
    <w:rsid w:val="00D54670"/>
    <w:rsid w:val="00DA44D3"/>
    <w:rsid w:val="00DC1422"/>
    <w:rsid w:val="00DC4B75"/>
    <w:rsid w:val="00DC6187"/>
    <w:rsid w:val="00DF29D9"/>
    <w:rsid w:val="00E02AE9"/>
    <w:rsid w:val="00E07E0D"/>
    <w:rsid w:val="00E31DDA"/>
    <w:rsid w:val="00E6170F"/>
    <w:rsid w:val="00E66C55"/>
    <w:rsid w:val="00EB6D44"/>
    <w:rsid w:val="00EF07F3"/>
    <w:rsid w:val="00F01CB5"/>
    <w:rsid w:val="00F04005"/>
    <w:rsid w:val="00F058B6"/>
    <w:rsid w:val="00F30701"/>
    <w:rsid w:val="00F519BC"/>
    <w:rsid w:val="00F6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191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701"/>
    <w:pPr>
      <w:spacing w:after="200" w:line="276" w:lineRule="auto"/>
    </w:pPr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7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7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0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01"/>
    <w:rPr>
      <w:rFonts w:eastAsiaTheme="minorEastAsia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F30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01"/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ayokadaparker/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ourpersonal@email.com" TargetMode="Externa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1790</Words>
  <Characters>10208</Characters>
  <Application>Microsoft Office Word</Application>
  <DocSecurity>0</DocSecurity>
  <Lines>85</Lines>
  <Paragraphs>23</Paragraphs>
  <ScaleCrop>false</ScaleCrop>
  <Company/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2017-08-10T02:31:00Z</dcterms:created>
  <dcterms:modified xsi:type="dcterms:W3CDTF">2017-08-10T02:31:00Z</dcterms:modified>
</cp:coreProperties>
</file>