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pacing w:val="23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23"/>
          <w:sz w:val="28"/>
          <w:szCs w:val="28"/>
          <w:lang w:eastAsia="zh-CN"/>
        </w:rPr>
        <w:t>系统架构设计师案例分析试题加答案（一）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pacing w:val="23"/>
          <w:sz w:val="24"/>
          <w:szCs w:val="24"/>
          <w:u w:val="none"/>
          <w:lang w:eastAsia="zh-CN"/>
        </w:rPr>
        <w:t>系统架构设计师考试</w:t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属于软考中的一项高级资格考试，考试分综合知识、案例分析和论文3个科目。下午的案例分析是考试的一大难点，希赛小编为大家整理了几道系统架构设计师案例分析试题，希望对大家有所帮助。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23"/>
          <w:sz w:val="24"/>
          <w:szCs w:val="24"/>
          <w:lang w:eastAsia="zh-CN"/>
        </w:rPr>
        <w:t>试题一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阅读以下关于软件系统数据建模的说明，回答问题。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某软件公司成立项目组为某高校开发一套教职工信息管理系统。与教职工信息相关的数据需求和处理需求如下。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数据需求：在教职工信息中能够存储学校所有在职的教工和职工信息，包括姓名、所属部门、出生年月、工资编号、工资额和缴税信息；部门信息中包括部门编号、部门名称、部门人数和办公地点信息。33处理需求：能够根据编制内或外聘教职工的工资编号分别查询其相关信息；每个月的月底统一核发工资，要求系统能够以最快速度查询出教工或者职工所在部门名称、实发工资金额；由于学校人员相对稳定，所以数据变化及维护工作量很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项目组王工和李工针对上述应用需求分别给出了所设计的数据模型(如图所示)。王工遵循数据库设计过程，按照第三范式对数据进行优化和调整，所设计的数据模型简单且基本没有数据冗余；而李工设计的数据模型中存在大量数据冗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instrText xml:space="preserve">INCLUDEPICTURE \d "http://www.educity.cn/article_images/2016-10-26/dcf2598d-03cc-4606-89d5-bf772df0b748.png" \* MERGEFORMATINET </w:instrText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drawing>
          <wp:inline distT="0" distB="0" distL="114300" distR="114300">
            <wp:extent cx="5058410" cy="1481455"/>
            <wp:effectExtent l="0" t="0" r="8890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项目组经过分析和讨论，特别是针对数据处理中对数据访问效率的需求，最终选择了李工给出的数据模型设计方案。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、请用300字以内的文字，说明什么是数据库建模中的反规范化技术，指出采用反规范化技术能获得哪些益处，可能带来哪些问题。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、请简要叙述常见的反规范化技术有哪些。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、请分析李工是如何应用反规范化技术来满足教职工信息管理需求的。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pacing w:val="23"/>
          <w:sz w:val="24"/>
          <w:szCs w:val="24"/>
          <w:lang w:eastAsia="zh-CN"/>
        </w:rPr>
        <w:t>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、规范化设计后，数据库设计者希望牺牲部分规范化来提高性能，这种从规范化设计的回退方法称为反规范化技术。采用反规范化技术的益处：降低连接操作的需求、降低外码和索引的数目，还可能减少表的数目，能够提高查询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可能带来的问题：数据的重复存储，浪费了磁盘空间；可能出现数据的完整性问题，为了保障数据的一致性，增加了数据维护的复杂性，会降低修改速度。[解析]本题考查数据库相关的知识。题目涉及反规范化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规范化技术在数据库中的应用十分常见。当数据库对数据模型进行规范化处理后，会发现这些经过规范化处理的模型在进行查询操作时效果并不理想。因为经过规范化处理的数据模型形成了一系列的小表，每个表的数据量较小，进行查询操作时往往需要应用程序对这些表进行动态的连接操作，这就要在不同的表中进行多次I/O操作。表的连接操作对于较少的，小容量表也许不会产生较大的影响，但是对于数据量十分庞大的数据库，这种多表连接操作在时间上是很难让用户接受的。此时，提高效率的最好方法就是使这些小表合并在一起，这就是数据的反规范化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经过以上对于规范化处理的描述可以得知：反规范化技术主要是为了提升查询性能而进行的一系列处理，包括对数据表进行连接，合理规划数据的存放，以及引入合理的数据冗余。其益处在于：降低连接操作的需求、降低外码和索引的数目，还可能减少表的数目，能够提高查询效率。带来的问题是：数据的重复存储，浪费了磁盘空间；可能出现数据的完整性问题，为了保障数据的一致性，增加了数据维护的复杂性，会降低修改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、(1)增加冗余列：在多个表中保留相同的列，通过增加数据冗余减少或避免查询时的连接操作。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(2)增加派生列：在表中增加可以由本表或其他表中数据计算生成的列，减少查询时的连接操作并避免计算或使用集合函数。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(3)重新组表：如果许多用户需要查看两个表连接出来的结果数据，则把这两个表重新组成一个表来减少连接而提高性能。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(4)水平分割表：根据一列或多列数据的值，把数据放到多个独立的表中，主要用于表数据规模很大、表中数据相对独立或数据需要存放到多个介质上时使用。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(5)垂直分割表：对表进行分割，将主键与部分列放到一个表中，主键与其他列放到另一个表中，在查询时减少I/O次数。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为纯概念题，请参看本题参考答案。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val="en-US" w:eastAsia="zh-CN"/>
        </w:rPr>
        <w:t>3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、在教职工信息管理系统的需求中，能够根据编制内或外聘教职工的工资编号分别查询其相关信息，数据查询要求有很高的处理效率。李工所设计的数据模型中采用了三种反规范化技术。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(1)增加冗余列：增加“部门名称”列，消除了数据查询中“教职工信息”表和“部门信息”表之间的连接。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(2)增加派生列：增加“实发工资”列，消除了实发工资的计算过程。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(3)水平分割表：将教职工信息表分割为“编制内教职工信息”表和“外聘教职工信息”表，减少了数据查询的范围。需要利用问题2的结论并结合题目要求进行解题。教职工信息管理系统要求“能够根据编制内或外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  <w:t>教职工的工资编号分别查询其相关信息”，并从题目“特别是针对数据处理中对数据访问效率的需求”可以看出系统对数据访问效率非常重视。而李工正是采用了反规范化技术，使得效率能明显提升。对比王工和李工所设计的数据模型可以发现：在李工设计的数据模型中，增加了“部门名称”列，这属于增加冗余列的技术；增加了“实发工资”列，这属于增加派生列的技术；将教职工信息表分割为“编制内教职工信息”表和“外聘教职工信息”表，这属于水平分割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7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pacing w:val="23"/>
          <w:sz w:val="24"/>
          <w:szCs w:val="24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  <w:r>
      <w:rPr>
        <w:rFonts w:hint="eastAsia" w:eastAsia="宋体"/>
        <w:lang w:eastAsia="zh-CN"/>
      </w:rPr>
      <w:drawing>
        <wp:inline distT="0" distB="0" distL="114300" distR="114300">
          <wp:extent cx="1257300" cy="428625"/>
          <wp:effectExtent l="0" t="0" r="0" b="9525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4286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</w:t>
    </w:r>
    <w:bookmarkStart w:id="0" w:name="OLE_LINK1"/>
    <w:r>
      <w:rPr>
        <w:rFonts w:hint="eastAsia" w:eastAsia="宋体"/>
        <w:lang w:val="en-US" w:eastAsia="zh-CN"/>
      </w:rPr>
      <w:t xml:space="preserve">    系统架构设计师</w:t>
    </w:r>
    <w:r>
      <w:rPr>
        <w:rFonts w:hint="eastAsia" w:ascii="微软雅黑" w:hAnsi="微软雅黑" w:eastAsia="微软雅黑" w:cs="微软雅黑"/>
        <w:sz w:val="15"/>
        <w:szCs w:val="15"/>
        <w:lang w:val="en-US" w:eastAsia="zh-CN"/>
      </w:rPr>
      <w:t xml:space="preserve">             </w:t>
    </w:r>
    <w:bookmarkEnd w:id="0"/>
    <w:r>
      <w:rPr>
        <w:rFonts w:hint="eastAsia" w:ascii="微软雅黑" w:hAnsi="微软雅黑" w:eastAsia="微软雅黑" w:cs="微软雅黑"/>
        <w:sz w:val="15"/>
        <w:szCs w:val="15"/>
        <w:lang w:val="en-US" w:eastAsia="zh-CN"/>
      </w:rPr>
      <w:t>http://www.educity.cn/rk/sa/index.html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4F78"/>
    <w:rsid w:val="00CF039B"/>
    <w:rsid w:val="00DC2FA2"/>
    <w:rsid w:val="00FF5645"/>
    <w:rsid w:val="01B9403B"/>
    <w:rsid w:val="022E6940"/>
    <w:rsid w:val="02FA0573"/>
    <w:rsid w:val="03632FAC"/>
    <w:rsid w:val="04334F56"/>
    <w:rsid w:val="047A3B0A"/>
    <w:rsid w:val="048C6910"/>
    <w:rsid w:val="04AB169B"/>
    <w:rsid w:val="04DB4D21"/>
    <w:rsid w:val="052F0897"/>
    <w:rsid w:val="055172E3"/>
    <w:rsid w:val="05802272"/>
    <w:rsid w:val="06DA25D9"/>
    <w:rsid w:val="06E15ECC"/>
    <w:rsid w:val="07BF0C2E"/>
    <w:rsid w:val="07F81495"/>
    <w:rsid w:val="087A01EB"/>
    <w:rsid w:val="0944022C"/>
    <w:rsid w:val="09857890"/>
    <w:rsid w:val="09AD4E38"/>
    <w:rsid w:val="09C56EBE"/>
    <w:rsid w:val="09D07788"/>
    <w:rsid w:val="0A774142"/>
    <w:rsid w:val="0A95429F"/>
    <w:rsid w:val="0C2A60C1"/>
    <w:rsid w:val="0C760AB3"/>
    <w:rsid w:val="0D2C3B2F"/>
    <w:rsid w:val="0D5670A2"/>
    <w:rsid w:val="0DE05AA0"/>
    <w:rsid w:val="0EE469D4"/>
    <w:rsid w:val="0FAD6DE7"/>
    <w:rsid w:val="0FDF24D9"/>
    <w:rsid w:val="0FE13DBD"/>
    <w:rsid w:val="10FE5AC2"/>
    <w:rsid w:val="112D1570"/>
    <w:rsid w:val="114C461B"/>
    <w:rsid w:val="11AC7A0C"/>
    <w:rsid w:val="12324AC0"/>
    <w:rsid w:val="12366661"/>
    <w:rsid w:val="13B9694F"/>
    <w:rsid w:val="13F564CF"/>
    <w:rsid w:val="1447773C"/>
    <w:rsid w:val="146262A2"/>
    <w:rsid w:val="1481739B"/>
    <w:rsid w:val="15471DF3"/>
    <w:rsid w:val="154A0888"/>
    <w:rsid w:val="15C15AC1"/>
    <w:rsid w:val="15C32227"/>
    <w:rsid w:val="16A87E14"/>
    <w:rsid w:val="16CE7489"/>
    <w:rsid w:val="170606F9"/>
    <w:rsid w:val="17647709"/>
    <w:rsid w:val="178C5230"/>
    <w:rsid w:val="17CA2093"/>
    <w:rsid w:val="18404EB6"/>
    <w:rsid w:val="1946783D"/>
    <w:rsid w:val="19C001A6"/>
    <w:rsid w:val="1AA50093"/>
    <w:rsid w:val="1AEA6988"/>
    <w:rsid w:val="1B1E3421"/>
    <w:rsid w:val="1B581B17"/>
    <w:rsid w:val="1B766950"/>
    <w:rsid w:val="1C6C6FAA"/>
    <w:rsid w:val="1C751BDF"/>
    <w:rsid w:val="1CBD6DA6"/>
    <w:rsid w:val="1DA267F2"/>
    <w:rsid w:val="1DC71084"/>
    <w:rsid w:val="1EB25ADD"/>
    <w:rsid w:val="1FCD4C3A"/>
    <w:rsid w:val="21241AFD"/>
    <w:rsid w:val="246845E6"/>
    <w:rsid w:val="271F77B6"/>
    <w:rsid w:val="28A35B9E"/>
    <w:rsid w:val="28B6376B"/>
    <w:rsid w:val="28BE5C13"/>
    <w:rsid w:val="2A6B7C95"/>
    <w:rsid w:val="2A801888"/>
    <w:rsid w:val="2AB56CC7"/>
    <w:rsid w:val="2B380712"/>
    <w:rsid w:val="2B8351A2"/>
    <w:rsid w:val="2B8E479F"/>
    <w:rsid w:val="2C032800"/>
    <w:rsid w:val="2C326536"/>
    <w:rsid w:val="2E194ABB"/>
    <w:rsid w:val="2E4769FB"/>
    <w:rsid w:val="2E4B6EEB"/>
    <w:rsid w:val="2E5E4415"/>
    <w:rsid w:val="2EC93025"/>
    <w:rsid w:val="2F0257E1"/>
    <w:rsid w:val="306F55BE"/>
    <w:rsid w:val="30990311"/>
    <w:rsid w:val="30BA07BE"/>
    <w:rsid w:val="30C01486"/>
    <w:rsid w:val="32E13A54"/>
    <w:rsid w:val="32F34974"/>
    <w:rsid w:val="331A379F"/>
    <w:rsid w:val="33A9552D"/>
    <w:rsid w:val="33F278B1"/>
    <w:rsid w:val="33F72104"/>
    <w:rsid w:val="3502559C"/>
    <w:rsid w:val="35917E86"/>
    <w:rsid w:val="35F527D5"/>
    <w:rsid w:val="36507B42"/>
    <w:rsid w:val="369D48DF"/>
    <w:rsid w:val="37454935"/>
    <w:rsid w:val="37AC6296"/>
    <w:rsid w:val="37ED1DDF"/>
    <w:rsid w:val="382A6C9E"/>
    <w:rsid w:val="38C60974"/>
    <w:rsid w:val="39B87D61"/>
    <w:rsid w:val="3A5F1AA3"/>
    <w:rsid w:val="3C856169"/>
    <w:rsid w:val="3CA07E80"/>
    <w:rsid w:val="3CA15B82"/>
    <w:rsid w:val="3D230E95"/>
    <w:rsid w:val="3F0005C8"/>
    <w:rsid w:val="3FA92CB8"/>
    <w:rsid w:val="408A5A02"/>
    <w:rsid w:val="40D9600B"/>
    <w:rsid w:val="429A5C3F"/>
    <w:rsid w:val="44D66B03"/>
    <w:rsid w:val="454D56BF"/>
    <w:rsid w:val="45E964E2"/>
    <w:rsid w:val="462D024A"/>
    <w:rsid w:val="46572E36"/>
    <w:rsid w:val="47E21909"/>
    <w:rsid w:val="47FC410B"/>
    <w:rsid w:val="48B536FE"/>
    <w:rsid w:val="48C56509"/>
    <w:rsid w:val="48E2721E"/>
    <w:rsid w:val="49C13F4F"/>
    <w:rsid w:val="4A743920"/>
    <w:rsid w:val="4AC356E3"/>
    <w:rsid w:val="4B0D3E05"/>
    <w:rsid w:val="4C412061"/>
    <w:rsid w:val="4CA31C11"/>
    <w:rsid w:val="4D0F3AF0"/>
    <w:rsid w:val="4D2B2F0E"/>
    <w:rsid w:val="4D792DF1"/>
    <w:rsid w:val="4DCD3FF7"/>
    <w:rsid w:val="4EA87D24"/>
    <w:rsid w:val="4ED90EA5"/>
    <w:rsid w:val="50132E63"/>
    <w:rsid w:val="505334D6"/>
    <w:rsid w:val="52942598"/>
    <w:rsid w:val="52A23E45"/>
    <w:rsid w:val="52EB38C4"/>
    <w:rsid w:val="536B1146"/>
    <w:rsid w:val="537422BC"/>
    <w:rsid w:val="53B17366"/>
    <w:rsid w:val="53B354AE"/>
    <w:rsid w:val="53CA58B6"/>
    <w:rsid w:val="54416FA8"/>
    <w:rsid w:val="55E22E6B"/>
    <w:rsid w:val="56980ACA"/>
    <w:rsid w:val="56BB1035"/>
    <w:rsid w:val="570C0AD2"/>
    <w:rsid w:val="57235065"/>
    <w:rsid w:val="577028A8"/>
    <w:rsid w:val="5815213B"/>
    <w:rsid w:val="581759E8"/>
    <w:rsid w:val="58A64CB3"/>
    <w:rsid w:val="58AA35FE"/>
    <w:rsid w:val="596C2735"/>
    <w:rsid w:val="59A16934"/>
    <w:rsid w:val="5BFE79B8"/>
    <w:rsid w:val="5D2D609B"/>
    <w:rsid w:val="5D5A77BF"/>
    <w:rsid w:val="5E0A03C1"/>
    <w:rsid w:val="5E0D7F77"/>
    <w:rsid w:val="5EEF2FED"/>
    <w:rsid w:val="5FF826BD"/>
    <w:rsid w:val="60DD2389"/>
    <w:rsid w:val="61A0645A"/>
    <w:rsid w:val="62F208FD"/>
    <w:rsid w:val="63236722"/>
    <w:rsid w:val="63C9533D"/>
    <w:rsid w:val="63CB333E"/>
    <w:rsid w:val="643778A0"/>
    <w:rsid w:val="647F4045"/>
    <w:rsid w:val="64896344"/>
    <w:rsid w:val="64B26BED"/>
    <w:rsid w:val="64C07FBF"/>
    <w:rsid w:val="64E51B4C"/>
    <w:rsid w:val="651C02AC"/>
    <w:rsid w:val="66184A2D"/>
    <w:rsid w:val="68661AD3"/>
    <w:rsid w:val="68964F31"/>
    <w:rsid w:val="68CC4B4C"/>
    <w:rsid w:val="68FF506E"/>
    <w:rsid w:val="69384F9E"/>
    <w:rsid w:val="695B4123"/>
    <w:rsid w:val="6AEA446C"/>
    <w:rsid w:val="6B06543C"/>
    <w:rsid w:val="6B102440"/>
    <w:rsid w:val="6BCC42BC"/>
    <w:rsid w:val="6C3F25A5"/>
    <w:rsid w:val="6C934FC9"/>
    <w:rsid w:val="6D183A27"/>
    <w:rsid w:val="6D5E2017"/>
    <w:rsid w:val="6D74407D"/>
    <w:rsid w:val="6EA75A41"/>
    <w:rsid w:val="6F2A7B1D"/>
    <w:rsid w:val="6F3C7A27"/>
    <w:rsid w:val="70A425F6"/>
    <w:rsid w:val="70D11AAC"/>
    <w:rsid w:val="71C843B5"/>
    <w:rsid w:val="71E57637"/>
    <w:rsid w:val="72021F37"/>
    <w:rsid w:val="737D7720"/>
    <w:rsid w:val="74517DEC"/>
    <w:rsid w:val="74AF6AFC"/>
    <w:rsid w:val="7500246A"/>
    <w:rsid w:val="75421FCA"/>
    <w:rsid w:val="75AB4D55"/>
    <w:rsid w:val="76297E53"/>
    <w:rsid w:val="76E14A8C"/>
    <w:rsid w:val="77400D34"/>
    <w:rsid w:val="77B154E6"/>
    <w:rsid w:val="78595CAD"/>
    <w:rsid w:val="78D43428"/>
    <w:rsid w:val="79566DAA"/>
    <w:rsid w:val="7A166B7B"/>
    <w:rsid w:val="7A684A9F"/>
    <w:rsid w:val="7A715B71"/>
    <w:rsid w:val="7A92041F"/>
    <w:rsid w:val="7AED763B"/>
    <w:rsid w:val="7B2F48C8"/>
    <w:rsid w:val="7B6C12C6"/>
    <w:rsid w:val="7BEB0DAE"/>
    <w:rsid w:val="7C847BCB"/>
    <w:rsid w:val="7D4E7C0B"/>
    <w:rsid w:val="7DFB2938"/>
    <w:rsid w:val="7E4F18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2017-01-06T02:53:19Z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