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00" w:lineRule="exact"/>
        <w:jc w:val="center"/>
        <w:rPr>
          <w:rFonts w:ascii="Microsoft YaHei UI" w:hAnsi="Microsoft YaHei UI" w:eastAsia="Microsoft YaHei UI"/>
          <w:b/>
          <w:bCs/>
          <w:sz w:val="28"/>
          <w:szCs w:val="28"/>
        </w:rPr>
      </w:pPr>
      <w:r>
        <w:rPr>
          <w:rFonts w:hint="eastAsia" w:ascii="Microsoft YaHei UI" w:hAnsi="Microsoft YaHei UI" w:eastAsia="Microsoft YaHei UI" w:cs="Microsoft YaHei UI"/>
          <w:b/>
          <w:bCs/>
          <w:sz w:val="28"/>
          <w:szCs w:val="28"/>
        </w:rPr>
        <w:t>游好佳期</w:t>
      </w:r>
      <w:r>
        <w:rPr>
          <w:rFonts w:ascii="Microsoft YaHei UI" w:hAnsi="Microsoft YaHei UI" w:eastAsia="Microsoft YaHei UI" w:cs="Microsoft YaHei UI"/>
          <w:b/>
          <w:bCs/>
          <w:sz w:val="28"/>
          <w:szCs w:val="28"/>
        </w:rPr>
        <w:t>--</w:t>
      </w:r>
      <w:r>
        <w:rPr>
          <w:rFonts w:hint="eastAsia" w:ascii="Microsoft YaHei UI" w:hAnsi="Microsoft YaHei UI" w:eastAsia="Microsoft YaHei UI" w:cs="Microsoft YaHei UI"/>
          <w:b/>
          <w:bCs/>
          <w:sz w:val="28"/>
          <w:szCs w:val="28"/>
        </w:rPr>
        <w:t>釜山、福冈、长崎、云仙</w:t>
      </w:r>
      <w:r>
        <w:rPr>
          <w:rFonts w:ascii="Microsoft YaHei UI" w:hAnsi="Microsoft YaHei UI" w:eastAsia="Microsoft YaHei UI" w:cs="Microsoft YaHei UI"/>
          <w:b/>
          <w:bCs/>
          <w:sz w:val="28"/>
          <w:szCs w:val="28"/>
        </w:rPr>
        <w:t>2</w:t>
      </w:r>
      <w:r>
        <w:rPr>
          <w:rFonts w:hint="eastAsia" w:ascii="Microsoft YaHei UI" w:hAnsi="Microsoft YaHei UI" w:eastAsia="Microsoft YaHei UI" w:cs="Microsoft YaHei UI"/>
          <w:b/>
          <w:bCs/>
          <w:sz w:val="28"/>
          <w:szCs w:val="28"/>
        </w:rPr>
        <w:t>国</w:t>
      </w:r>
      <w:r>
        <w:rPr>
          <w:rFonts w:ascii="Microsoft YaHei UI" w:hAnsi="Microsoft YaHei UI" w:eastAsia="Microsoft YaHei UI" w:cs="Microsoft YaHei UI"/>
          <w:b/>
          <w:bCs/>
          <w:sz w:val="28"/>
          <w:szCs w:val="28"/>
        </w:rPr>
        <w:t>5</w:t>
      </w:r>
      <w:r>
        <w:rPr>
          <w:rFonts w:hint="eastAsia" w:ascii="Microsoft YaHei UI" w:hAnsi="Microsoft YaHei UI" w:eastAsia="Microsoft YaHei UI" w:cs="Microsoft YaHei UI"/>
          <w:b/>
          <w:bCs/>
          <w:sz w:val="28"/>
          <w:szCs w:val="28"/>
        </w:rPr>
        <w:t>日游</w:t>
      </w:r>
    </w:p>
    <w:p>
      <w:pPr>
        <w:spacing w:line="400" w:lineRule="exact"/>
        <w:jc w:val="center"/>
        <w:rPr>
          <w:rFonts w:ascii="Microsoft YaHei UI" w:hAnsi="Microsoft YaHei UI" w:eastAsia="Microsoft YaHei UI"/>
          <w:b/>
          <w:bCs/>
          <w:sz w:val="28"/>
          <w:szCs w:val="28"/>
        </w:rPr>
      </w:pPr>
    </w:p>
    <w:tbl>
      <w:tblPr>
        <w:tblpPr w:leftFromText="142" w:rightFromText="142" w:vertAnchor="page" w:horzAnchor="margin" w:tblpXSpec="center" w:tblpY="2241"/>
        <w:tblW w:w="98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
      <w:tblGrid>
        <w:gridCol w:w="1092"/>
        <w:gridCol w:w="1338"/>
        <w:gridCol w:w="1338"/>
        <w:gridCol w:w="4961"/>
        <w:gridCol w:w="1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416" w:hRule="atLeast"/>
        </w:trPr>
        <w:tc>
          <w:tcPr>
            <w:tcW w:w="1092" w:type="dxa"/>
            <w:vAlign w:val="center"/>
          </w:tcPr>
          <w:p>
            <w:pPr>
              <w:snapToGrid w:val="0"/>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日期</w:t>
            </w:r>
          </w:p>
        </w:tc>
        <w:tc>
          <w:tcPr>
            <w:tcW w:w="1338" w:type="dxa"/>
            <w:vAlign w:val="center"/>
          </w:tcPr>
          <w:p>
            <w:pPr>
              <w:snapToGrid w:val="0"/>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地名</w:t>
            </w:r>
          </w:p>
        </w:tc>
        <w:tc>
          <w:tcPr>
            <w:tcW w:w="1338" w:type="dxa"/>
            <w:vAlign w:val="center"/>
          </w:tcPr>
          <w:p>
            <w:pPr>
              <w:snapToGrid w:val="0"/>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交通</w:t>
            </w:r>
          </w:p>
        </w:tc>
        <w:tc>
          <w:tcPr>
            <w:tcW w:w="4961" w:type="dxa"/>
            <w:vAlign w:val="center"/>
          </w:tcPr>
          <w:p>
            <w:pPr>
              <w:snapToGrid w:val="0"/>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路线</w:t>
            </w:r>
          </w:p>
        </w:tc>
        <w:tc>
          <w:tcPr>
            <w:tcW w:w="1096" w:type="dxa"/>
            <w:vAlign w:val="center"/>
          </w:tcPr>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用餐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966" w:hRule="atLeast"/>
        </w:trPr>
        <w:tc>
          <w:tcPr>
            <w:tcW w:w="1092" w:type="dxa"/>
            <w:vAlign w:val="center"/>
          </w:tcPr>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第一天</w:t>
            </w:r>
          </w:p>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周四</w:t>
            </w:r>
          </w:p>
        </w:tc>
        <w:tc>
          <w:tcPr>
            <w:tcW w:w="1338" w:type="dxa"/>
            <w:vAlign w:val="top"/>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上海</w:t>
            </w: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w:t>
            </w: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釜山</w:t>
            </w:r>
          </w:p>
        </w:tc>
        <w:tc>
          <w:tcPr>
            <w:tcW w:w="1338" w:type="dxa"/>
            <w:tcBorders>
              <w:top w:val="dashed" w:color="auto" w:sz="4" w:space="0"/>
            </w:tcBorders>
            <w:vAlign w:val="top"/>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飞机</w:t>
            </w:r>
          </w:p>
          <w:p>
            <w:pPr>
              <w:spacing w:before="40" w:line="240" w:lineRule="exact"/>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专用车</w:t>
            </w:r>
          </w:p>
        </w:tc>
        <w:tc>
          <w:tcPr>
            <w:tcW w:w="4961" w:type="dxa"/>
            <w:vAlign w:val="top"/>
          </w:tcPr>
          <w:p>
            <w:pPr>
              <w:snapToGrid w:val="0"/>
              <w:spacing w:before="40" w:line="240" w:lineRule="exact"/>
              <w:rPr>
                <w:rFonts w:ascii="Microsoft YaHei UI" w:hAnsi="Microsoft YaHei UI" w:eastAsia="Microsoft YaHei UI"/>
                <w:snapToGrid w:val="0"/>
                <w:kern w:val="0"/>
                <w:sz w:val="24"/>
                <w:szCs w:val="24"/>
              </w:rPr>
            </w:pPr>
            <w:r>
              <w:rPr>
                <w:rFonts w:ascii="Microsoft YaHei UI" w:hAnsi="Microsoft YaHei UI" w:eastAsia="Microsoft YaHei UI" w:cs="Microsoft YaHei UI"/>
                <w:snapToGrid w:val="0"/>
                <w:kern w:val="0"/>
                <w:sz w:val="24"/>
                <w:szCs w:val="24"/>
              </w:rPr>
              <w:t>MU5043</w:t>
            </w:r>
            <w:r>
              <w:rPr>
                <w:rFonts w:hint="eastAsia" w:ascii="Microsoft YaHei UI" w:hAnsi="Microsoft YaHei UI" w:eastAsia="Microsoft YaHei UI" w:cs="Microsoft YaHei UI"/>
                <w:snapToGrid w:val="0"/>
                <w:kern w:val="0"/>
                <w:sz w:val="24"/>
                <w:szCs w:val="24"/>
              </w:rPr>
              <w:t>上海</w:t>
            </w:r>
            <w:r>
              <w:rPr>
                <w:rFonts w:ascii="Microsoft YaHei UI" w:hAnsi="Microsoft YaHei UI" w:eastAsia="Microsoft YaHei UI" w:cs="Microsoft YaHei UI"/>
                <w:snapToGrid w:val="0"/>
                <w:kern w:val="0"/>
                <w:sz w:val="24"/>
                <w:szCs w:val="24"/>
              </w:rPr>
              <w:t>0910/</w:t>
            </w:r>
            <w:r>
              <w:rPr>
                <w:rFonts w:hint="eastAsia" w:ascii="Microsoft YaHei UI" w:hAnsi="Microsoft YaHei UI" w:eastAsia="Microsoft YaHei UI" w:cs="Microsoft YaHei UI"/>
                <w:snapToGrid w:val="0"/>
                <w:kern w:val="0"/>
                <w:sz w:val="24"/>
                <w:szCs w:val="24"/>
              </w:rPr>
              <w:t>釜山</w:t>
            </w:r>
            <w:r>
              <w:rPr>
                <w:rFonts w:ascii="Microsoft YaHei UI" w:hAnsi="Microsoft YaHei UI" w:eastAsia="Microsoft YaHei UI" w:cs="Microsoft YaHei UI"/>
                <w:snapToGrid w:val="0"/>
                <w:kern w:val="0"/>
                <w:sz w:val="24"/>
                <w:szCs w:val="24"/>
              </w:rPr>
              <w:t>1135</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【广安大桥】</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【海云台】</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【龙宫寺】</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【乐天免税店】</w:t>
            </w:r>
          </w:p>
          <w:p>
            <w:pPr>
              <w:snapToGrid w:val="0"/>
              <w:spacing w:before="40" w:line="240" w:lineRule="exact"/>
              <w:jc w:val="right"/>
              <w:rPr>
                <w:rFonts w:ascii="Microsoft YaHei UI" w:hAnsi="Microsoft YaHei UI" w:eastAsia="Microsoft YaHei UI"/>
                <w:snapToGrid w:val="0"/>
                <w:kern w:val="0"/>
                <w:sz w:val="24"/>
                <w:szCs w:val="24"/>
              </w:rPr>
            </w:pPr>
          </w:p>
          <w:p>
            <w:pPr>
              <w:snapToGrid w:val="0"/>
              <w:spacing w:before="40" w:line="240" w:lineRule="exact"/>
              <w:jc w:val="righ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z w:val="24"/>
                <w:szCs w:val="24"/>
              </w:rPr>
              <w:t>釜山</w:t>
            </w:r>
          </w:p>
        </w:tc>
        <w:tc>
          <w:tcPr>
            <w:tcW w:w="1096" w:type="dxa"/>
            <w:vAlign w:val="top"/>
          </w:tcPr>
          <w:p>
            <w:pPr>
              <w:snapToGrid w:val="0"/>
              <w:spacing w:before="20" w:line="240" w:lineRule="exact"/>
              <w:jc w:val="distribute"/>
              <w:rPr>
                <w:rFonts w:ascii="Microsoft YaHei UI" w:hAnsi="Microsoft YaHei UI" w:eastAsia="Microsoft YaHei UI"/>
                <w:sz w:val="24"/>
                <w:szCs w:val="24"/>
              </w:rPr>
            </w:pPr>
          </w:p>
          <w:p>
            <w:pPr>
              <w:snapToGrid w:val="0"/>
              <w:spacing w:before="20" w:line="240" w:lineRule="exact"/>
              <w:rPr>
                <w:rFonts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早：</w:t>
            </w:r>
            <w:r>
              <w:rPr>
                <w:rFonts w:ascii="Microsoft YaHei UI" w:hAnsi="Microsoft YaHei UI" w:eastAsia="Microsoft YaHei UI" w:cs="Microsoft YaHei UI"/>
                <w:sz w:val="24"/>
                <w:szCs w:val="24"/>
              </w:rPr>
              <w:t>x</w:t>
            </w:r>
          </w:p>
          <w:p>
            <w:pPr>
              <w:snapToGrid w:val="0"/>
              <w:spacing w:before="20" w:line="240" w:lineRule="exact"/>
              <w:jc w:val="left"/>
              <w:rPr>
                <w:rFonts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午：</w:t>
            </w:r>
            <w:r>
              <w:rPr>
                <w:rFonts w:ascii="Microsoft YaHei UI" w:hAnsi="Microsoft YaHei UI" w:eastAsia="Microsoft YaHei UI" w:cs="Microsoft YaHei UI"/>
                <w:sz w:val="24"/>
                <w:szCs w:val="24"/>
              </w:rPr>
              <w:t>x</w:t>
            </w: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晚：团餐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1467" w:hRule="atLeast"/>
        </w:trPr>
        <w:tc>
          <w:tcPr>
            <w:tcW w:w="1092" w:type="dxa"/>
            <w:vAlign w:val="center"/>
          </w:tcPr>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第二天</w:t>
            </w:r>
          </w:p>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周五</w:t>
            </w:r>
          </w:p>
        </w:tc>
        <w:tc>
          <w:tcPr>
            <w:tcW w:w="1338" w:type="dxa"/>
            <w:vAlign w:val="top"/>
          </w:tcPr>
          <w:p>
            <w:pPr>
              <w:pStyle w:val="2"/>
              <w:spacing w:line="240" w:lineRule="exact"/>
              <w:jc w:val="distribute"/>
              <w:rPr>
                <w:rFonts w:ascii="Microsoft YaHei UI" w:hAnsi="Microsoft YaHei UI" w:eastAsia="Microsoft YaHei UI" w:cs="Times New Roman"/>
                <w:sz w:val="24"/>
                <w:szCs w:val="24"/>
                <w:lang w:eastAsia="zh-CN"/>
              </w:rPr>
            </w:pPr>
            <w:r>
              <w:rPr>
                <w:rFonts w:hint="eastAsia" w:ascii="Microsoft YaHei UI" w:hAnsi="Microsoft YaHei UI" w:eastAsia="Microsoft YaHei UI" w:cs="Microsoft YaHei UI"/>
                <w:sz w:val="24"/>
                <w:szCs w:val="24"/>
                <w:lang w:eastAsia="zh-CN"/>
              </w:rPr>
              <w:t>釜山</w:t>
            </w:r>
          </w:p>
          <w:p>
            <w:pPr>
              <w:pStyle w:val="2"/>
              <w:spacing w:line="240" w:lineRule="exact"/>
              <w:jc w:val="distribute"/>
              <w:rPr>
                <w:rFonts w:ascii="Microsoft YaHei UI" w:hAnsi="Microsoft YaHei UI" w:eastAsia="Microsoft YaHei UI" w:cs="Times New Roman"/>
                <w:sz w:val="24"/>
                <w:szCs w:val="24"/>
              </w:rPr>
            </w:pPr>
          </w:p>
          <w:p>
            <w:pPr>
              <w:pStyle w:val="2"/>
              <w:spacing w:line="240" w:lineRule="exact"/>
              <w:jc w:val="distribute"/>
              <w:rPr>
                <w:rFonts w:ascii="Microsoft YaHei UI" w:hAnsi="Microsoft YaHei UI" w:eastAsia="Microsoft YaHei UI" w:cs="Times New Roman"/>
                <w:sz w:val="24"/>
                <w:szCs w:val="24"/>
              </w:rPr>
            </w:pPr>
            <w:r>
              <w:rPr>
                <w:rFonts w:hint="eastAsia" w:ascii="Microsoft YaHei UI" w:hAnsi="Microsoft YaHei UI" w:eastAsia="Microsoft YaHei UI" w:cs="Microsoft YaHei UI"/>
                <w:sz w:val="24"/>
                <w:szCs w:val="24"/>
              </w:rPr>
              <w:t>福冈</w:t>
            </w:r>
          </w:p>
        </w:tc>
        <w:tc>
          <w:tcPr>
            <w:tcW w:w="1338" w:type="dxa"/>
            <w:vAlign w:val="center"/>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专用车</w:t>
            </w: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高速渡轮</w:t>
            </w:r>
          </w:p>
        </w:tc>
        <w:tc>
          <w:tcPr>
            <w:tcW w:w="4961" w:type="dxa"/>
            <w:vAlign w:val="top"/>
          </w:tcPr>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【土特产商店】</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【南浦洞】</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w:t>
            </w:r>
            <w:r>
              <w:rPr>
                <w:rFonts w:hint="eastAsia" w:ascii="Microsoft YaHei UI" w:hAnsi="Microsoft YaHei UI" w:eastAsia="Microsoft YaHei UI" w:cs="Microsoft YaHei UI"/>
                <w:sz w:val="24"/>
                <w:szCs w:val="24"/>
              </w:rPr>
              <w:t>札嘎其市场</w:t>
            </w:r>
            <w:r>
              <w:rPr>
                <w:rFonts w:hint="eastAsia" w:ascii="Microsoft YaHei UI" w:hAnsi="Microsoft YaHei UI" w:eastAsia="Microsoft YaHei UI" w:cs="Microsoft YaHei UI"/>
                <w:snapToGrid w:val="0"/>
                <w:kern w:val="0"/>
                <w:sz w:val="24"/>
                <w:szCs w:val="24"/>
              </w:rPr>
              <w:t>】</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下午搭乘渡轮，前往福冈（约</w:t>
            </w:r>
            <w:r>
              <w:rPr>
                <w:rFonts w:ascii="Microsoft YaHei UI" w:hAnsi="Microsoft YaHei UI" w:eastAsia="Microsoft YaHei UI" w:cs="Microsoft YaHei UI"/>
                <w:snapToGrid w:val="0"/>
                <w:kern w:val="0"/>
                <w:sz w:val="24"/>
                <w:szCs w:val="24"/>
              </w:rPr>
              <w:t>3</w:t>
            </w:r>
            <w:r>
              <w:rPr>
                <w:rFonts w:hint="eastAsia" w:ascii="Microsoft YaHei UI" w:hAnsi="Microsoft YaHei UI" w:eastAsia="Microsoft YaHei UI" w:cs="Microsoft YaHei UI"/>
                <w:snapToGrid w:val="0"/>
                <w:kern w:val="0"/>
                <w:sz w:val="24"/>
                <w:szCs w:val="24"/>
              </w:rPr>
              <w:t>个小时）</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【博多海滨塔】</w:t>
            </w:r>
          </w:p>
          <w:p>
            <w:pPr>
              <w:snapToGrid w:val="0"/>
              <w:spacing w:before="40" w:line="240" w:lineRule="exact"/>
              <w:rPr>
                <w:rFonts w:ascii="Microsoft YaHei UI" w:hAnsi="Microsoft YaHei UI" w:eastAsia="Microsoft YaHei UI"/>
                <w:sz w:val="24"/>
                <w:szCs w:val="24"/>
              </w:rPr>
            </w:pPr>
          </w:p>
          <w:p>
            <w:pPr>
              <w:wordWrap w:val="0"/>
              <w:snapToGrid w:val="0"/>
              <w:spacing w:before="40" w:line="240" w:lineRule="exact"/>
              <w:ind w:right="40"/>
              <w:jc w:val="righ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z w:val="24"/>
                <w:szCs w:val="24"/>
              </w:rPr>
              <w:t>福冈</w:t>
            </w:r>
          </w:p>
        </w:tc>
        <w:tc>
          <w:tcPr>
            <w:tcW w:w="1096" w:type="dxa"/>
            <w:vAlign w:val="top"/>
          </w:tcPr>
          <w:p>
            <w:pPr>
              <w:snapToGrid w:val="0"/>
              <w:spacing w:before="20" w:line="240" w:lineRule="exact"/>
              <w:jc w:val="distribute"/>
              <w:rPr>
                <w:rFonts w:ascii="Microsoft YaHei UI" w:hAnsi="Microsoft YaHei UI" w:eastAsia="Microsoft YaHei UI"/>
                <w:sz w:val="24"/>
                <w:szCs w:val="24"/>
              </w:rPr>
            </w:pP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早：酒店</w:t>
            </w:r>
          </w:p>
          <w:p>
            <w:pPr>
              <w:snapToGrid w:val="0"/>
              <w:spacing w:before="20" w:line="240" w:lineRule="exact"/>
              <w:jc w:val="lef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午：团餐</w:t>
            </w: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晚：团餐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1462" w:hRule="atLeast"/>
        </w:trPr>
        <w:tc>
          <w:tcPr>
            <w:tcW w:w="1092" w:type="dxa"/>
            <w:vAlign w:val="center"/>
          </w:tcPr>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第三天</w:t>
            </w:r>
          </w:p>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周六</w:t>
            </w:r>
          </w:p>
        </w:tc>
        <w:tc>
          <w:tcPr>
            <w:tcW w:w="1338" w:type="dxa"/>
            <w:vAlign w:val="top"/>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福冈</w:t>
            </w:r>
          </w:p>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有田</w:t>
            </w:r>
          </w:p>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长崎</w:t>
            </w:r>
          </w:p>
        </w:tc>
        <w:tc>
          <w:tcPr>
            <w:tcW w:w="1338" w:type="dxa"/>
            <w:vAlign w:val="center"/>
          </w:tcPr>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专用车</w:t>
            </w:r>
          </w:p>
          <w:p>
            <w:pPr>
              <w:spacing w:before="40" w:line="240" w:lineRule="exact"/>
              <w:jc w:val="distribute"/>
              <w:rPr>
                <w:rFonts w:ascii="Microsoft YaHei UI" w:hAnsi="Microsoft YaHei UI" w:eastAsia="Microsoft YaHei UI"/>
                <w:sz w:val="24"/>
                <w:szCs w:val="24"/>
              </w:rPr>
            </w:pPr>
          </w:p>
        </w:tc>
        <w:tc>
          <w:tcPr>
            <w:tcW w:w="4961" w:type="dxa"/>
            <w:vAlign w:val="top"/>
          </w:tcPr>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z w:val="24"/>
                <w:szCs w:val="24"/>
              </w:rPr>
              <w:t>【博多运河城</w:t>
            </w:r>
            <w:r>
              <w:rPr>
                <w:rFonts w:ascii="Microsoft YaHei UI" w:hAnsi="Microsoft YaHei UI" w:eastAsia="Microsoft YaHei UI" w:cs="Microsoft YaHei UI"/>
                <w:sz w:val="24"/>
                <w:szCs w:val="24"/>
              </w:rPr>
              <w:t>—LAOX</w:t>
            </w:r>
            <w:r>
              <w:rPr>
                <w:rFonts w:hint="eastAsia" w:ascii="Microsoft YaHei UI" w:hAnsi="Microsoft YaHei UI" w:eastAsia="Microsoft YaHei UI" w:cs="Microsoft YaHei UI"/>
                <w:sz w:val="24"/>
                <w:szCs w:val="24"/>
              </w:rPr>
              <w:t>免税店】</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【太宰府天满宫】</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【鸟栖奥特莱斯】午餐自理</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【有田陶瓷公园】</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【和平公园】</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【浜町商业街】晚餐；自助餐</w:t>
            </w:r>
          </w:p>
          <w:p>
            <w:pPr>
              <w:snapToGrid w:val="0"/>
              <w:spacing w:before="40" w:line="240" w:lineRule="exact"/>
              <w:jc w:val="righ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长崎</w:t>
            </w:r>
          </w:p>
          <w:p>
            <w:pPr>
              <w:snapToGrid w:val="0"/>
              <w:spacing w:before="40" w:line="240" w:lineRule="exact"/>
              <w:jc w:val="right"/>
              <w:rPr>
                <w:rFonts w:ascii="Microsoft YaHei UI" w:hAnsi="Microsoft YaHei UI" w:eastAsia="Microsoft YaHei UI"/>
                <w:snapToGrid w:val="0"/>
                <w:kern w:val="0"/>
                <w:sz w:val="24"/>
                <w:szCs w:val="24"/>
              </w:rPr>
            </w:pPr>
          </w:p>
        </w:tc>
        <w:tc>
          <w:tcPr>
            <w:tcW w:w="1096" w:type="dxa"/>
            <w:vAlign w:val="top"/>
          </w:tcPr>
          <w:p>
            <w:pPr>
              <w:snapToGrid w:val="0"/>
              <w:spacing w:before="20" w:line="240" w:lineRule="exact"/>
              <w:rPr>
                <w:rFonts w:ascii="Microsoft YaHei UI" w:hAnsi="Microsoft YaHei UI" w:eastAsia="Microsoft YaHei UI"/>
                <w:sz w:val="24"/>
                <w:szCs w:val="24"/>
              </w:rPr>
            </w:pP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早：酒店</w:t>
            </w:r>
          </w:p>
          <w:p>
            <w:pPr>
              <w:snapToGrid w:val="0"/>
              <w:spacing w:before="20" w:line="240" w:lineRule="exact"/>
              <w:jc w:val="lef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午：自理</w:t>
            </w:r>
          </w:p>
          <w:p>
            <w:pPr>
              <w:snapToGrid w:val="0"/>
              <w:spacing w:before="20" w:line="240" w:lineRule="exact"/>
              <w:jc w:val="lef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晚：团餐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405" w:hRule="atLeast"/>
        </w:trPr>
        <w:tc>
          <w:tcPr>
            <w:tcW w:w="1092" w:type="dxa"/>
            <w:vAlign w:val="center"/>
          </w:tcPr>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第四天</w:t>
            </w:r>
          </w:p>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周日</w:t>
            </w:r>
          </w:p>
        </w:tc>
        <w:tc>
          <w:tcPr>
            <w:tcW w:w="1338" w:type="dxa"/>
            <w:vAlign w:val="top"/>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长崎</w:t>
            </w:r>
          </w:p>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小浜</w:t>
            </w:r>
          </w:p>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云仙</w:t>
            </w:r>
          </w:p>
        </w:tc>
        <w:tc>
          <w:tcPr>
            <w:tcW w:w="1338" w:type="dxa"/>
            <w:vAlign w:val="center"/>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专用车</w:t>
            </w:r>
          </w:p>
          <w:p>
            <w:pPr>
              <w:spacing w:before="40" w:line="240" w:lineRule="exact"/>
              <w:jc w:val="distribute"/>
              <w:rPr>
                <w:rFonts w:ascii="Microsoft YaHei UI" w:hAnsi="Microsoft YaHei UI" w:eastAsia="Microsoft YaHei UI"/>
                <w:sz w:val="24"/>
                <w:szCs w:val="24"/>
              </w:rPr>
            </w:pPr>
          </w:p>
        </w:tc>
        <w:tc>
          <w:tcPr>
            <w:tcW w:w="4961" w:type="dxa"/>
            <w:vAlign w:val="top"/>
          </w:tcPr>
          <w:p>
            <w:pPr>
              <w:snapToGrid w:val="0"/>
              <w:spacing w:before="40" w:line="240" w:lineRule="exact"/>
              <w:rPr>
                <w:rFonts w:ascii="Microsoft YaHei UI" w:hAnsi="Microsoft YaHei UI" w:eastAsia="Microsoft YaHei UI"/>
                <w:snapToGrid w:val="0"/>
                <w:kern w:val="0"/>
                <w:sz w:val="24"/>
                <w:szCs w:val="24"/>
              </w:rPr>
            </w:pP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【哥拉巴公园】</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【岛原城】外观</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【鲤鱼街，四明庄】</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【武士故居】</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【仁田岭眺望平成新山】</w:t>
            </w:r>
          </w:p>
          <w:p>
            <w:pPr>
              <w:spacing w:before="4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【云仙地狱】</w:t>
            </w:r>
          </w:p>
          <w:p>
            <w:pPr>
              <w:snapToGrid w:val="0"/>
              <w:spacing w:before="40" w:line="240" w:lineRule="exact"/>
              <w:ind w:right="120"/>
              <w:jc w:val="righ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云仙温泉</w:t>
            </w:r>
          </w:p>
        </w:tc>
        <w:tc>
          <w:tcPr>
            <w:tcW w:w="1096" w:type="dxa"/>
            <w:vAlign w:val="top"/>
          </w:tcPr>
          <w:p>
            <w:pPr>
              <w:snapToGrid w:val="0"/>
              <w:spacing w:before="20" w:line="240" w:lineRule="exact"/>
              <w:jc w:val="distribute"/>
              <w:rPr>
                <w:rFonts w:ascii="Microsoft YaHei UI" w:hAnsi="Microsoft YaHei UI" w:eastAsia="Microsoft YaHei UI"/>
                <w:sz w:val="24"/>
                <w:szCs w:val="24"/>
              </w:rPr>
            </w:pP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早：酒店</w:t>
            </w:r>
          </w:p>
          <w:p>
            <w:pPr>
              <w:snapToGrid w:val="0"/>
              <w:spacing w:before="20" w:line="240" w:lineRule="exact"/>
              <w:jc w:val="lef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午：团餐</w:t>
            </w: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晚：酒店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PrEx>
        <w:trPr>
          <w:cantSplit/>
          <w:trHeight w:val="405" w:hRule="atLeast"/>
        </w:trPr>
        <w:tc>
          <w:tcPr>
            <w:tcW w:w="1092" w:type="dxa"/>
            <w:vAlign w:val="center"/>
          </w:tcPr>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第五天</w:t>
            </w:r>
          </w:p>
          <w:p>
            <w:pPr>
              <w:spacing w:before="40" w:line="240" w:lineRule="exact"/>
              <w:jc w:val="center"/>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周一</w:t>
            </w:r>
          </w:p>
        </w:tc>
        <w:tc>
          <w:tcPr>
            <w:tcW w:w="1338" w:type="dxa"/>
            <w:vAlign w:val="top"/>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云仙</w:t>
            </w:r>
          </w:p>
          <w:p>
            <w:pPr>
              <w:spacing w:before="40" w:line="240" w:lineRule="exact"/>
              <w:jc w:val="distribute"/>
              <w:rPr>
                <w:rFonts w:ascii="Microsoft YaHei UI" w:hAnsi="Microsoft YaHei UI" w:eastAsia="Microsoft YaHei UI"/>
                <w:sz w:val="24"/>
                <w:szCs w:val="24"/>
              </w:rPr>
            </w:pP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长崎机场</w:t>
            </w: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上海</w:t>
            </w:r>
          </w:p>
        </w:tc>
        <w:tc>
          <w:tcPr>
            <w:tcW w:w="1338" w:type="dxa"/>
            <w:vAlign w:val="center"/>
          </w:tcPr>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专用车</w:t>
            </w:r>
          </w:p>
          <w:p>
            <w:pPr>
              <w:spacing w:before="40" w:line="240" w:lineRule="exact"/>
              <w:jc w:val="distribute"/>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飞机</w:t>
            </w:r>
          </w:p>
        </w:tc>
        <w:tc>
          <w:tcPr>
            <w:tcW w:w="4961" w:type="dxa"/>
            <w:vAlign w:val="top"/>
          </w:tcPr>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早餐后前往机场</w:t>
            </w:r>
          </w:p>
          <w:p>
            <w:pPr>
              <w:snapToGrid w:val="0"/>
              <w:spacing w:before="40" w:line="240" w:lineRule="exact"/>
              <w:rPr>
                <w:rFonts w:ascii="Microsoft YaHei UI" w:eastAsia="Microsoft YaHei UI"/>
                <w:snapToGrid w:val="0"/>
                <w:kern w:val="0"/>
                <w:sz w:val="24"/>
                <w:szCs w:val="24"/>
                <w:lang w:eastAsia="ja-JP"/>
              </w:rPr>
            </w:pPr>
            <w:r>
              <w:rPr>
                <w:rFonts w:hint="eastAsia" w:ascii="Microsoft YaHei UI" w:hAnsi="Microsoft YaHei UI" w:eastAsia="Microsoft YaHei UI" w:cs="Microsoft YaHei UI"/>
                <w:snapToGrid w:val="0"/>
                <w:kern w:val="0"/>
                <w:sz w:val="24"/>
                <w:szCs w:val="24"/>
              </w:rPr>
              <w:t>【大村佳世客超市】</w:t>
            </w:r>
          </w:p>
          <w:p>
            <w:pPr>
              <w:snapToGrid w:val="0"/>
              <w:spacing w:before="40" w:line="240" w:lineRule="exact"/>
              <w:rPr>
                <w:rFonts w:ascii="Microsoft YaHei UI" w:hAnsi="Microsoft YaHei UI" w:eastAsia="Microsoft YaHei UI" w:cs="Microsoft YaHei UI"/>
                <w:snapToGrid w:val="0"/>
                <w:kern w:val="0"/>
                <w:sz w:val="24"/>
                <w:szCs w:val="24"/>
              </w:rPr>
            </w:pPr>
            <w:r>
              <w:rPr>
                <w:rFonts w:ascii="Microsoft YaHei UI" w:hAnsi="Microsoft YaHei UI" w:eastAsia="Microsoft YaHei UI" w:cs="Microsoft YaHei UI"/>
                <w:snapToGrid w:val="0"/>
                <w:kern w:val="0"/>
                <w:sz w:val="24"/>
                <w:szCs w:val="24"/>
              </w:rPr>
              <w:t xml:space="preserve">MU520 </w:t>
            </w:r>
            <w:r>
              <w:rPr>
                <w:rFonts w:hint="eastAsia" w:ascii="Microsoft YaHei UI" w:hAnsi="Microsoft YaHei UI" w:eastAsia="Microsoft YaHei UI" w:cs="Microsoft YaHei UI"/>
                <w:snapToGrid w:val="0"/>
                <w:kern w:val="0"/>
                <w:sz w:val="24"/>
                <w:szCs w:val="24"/>
              </w:rPr>
              <w:t>长崎</w:t>
            </w:r>
            <w:r>
              <w:rPr>
                <w:rFonts w:ascii="Microsoft YaHei UI" w:hAnsi="Microsoft YaHei UI" w:eastAsia="Microsoft YaHei UI" w:cs="Microsoft YaHei UI"/>
                <w:snapToGrid w:val="0"/>
                <w:kern w:val="0"/>
                <w:sz w:val="24"/>
                <w:szCs w:val="24"/>
              </w:rPr>
              <w:t>1300/</w:t>
            </w:r>
            <w:r>
              <w:rPr>
                <w:rFonts w:hint="eastAsia" w:ascii="Microsoft YaHei UI" w:hAnsi="Microsoft YaHei UI" w:eastAsia="Microsoft YaHei UI" w:cs="Microsoft YaHei UI"/>
                <w:snapToGrid w:val="0"/>
                <w:kern w:val="0"/>
                <w:sz w:val="24"/>
                <w:szCs w:val="24"/>
              </w:rPr>
              <w:t>上海</w:t>
            </w:r>
            <w:r>
              <w:rPr>
                <w:rFonts w:ascii="Microsoft YaHei UI" w:hAnsi="Microsoft YaHei UI" w:eastAsia="Microsoft YaHei UI" w:cs="Microsoft YaHei UI"/>
                <w:snapToGrid w:val="0"/>
                <w:kern w:val="0"/>
                <w:sz w:val="24"/>
                <w:szCs w:val="24"/>
              </w:rPr>
              <w:t>1335</w:t>
            </w:r>
          </w:p>
        </w:tc>
        <w:tc>
          <w:tcPr>
            <w:tcW w:w="1096" w:type="dxa"/>
            <w:vAlign w:val="top"/>
          </w:tcPr>
          <w:p>
            <w:pPr>
              <w:snapToGrid w:val="0"/>
              <w:spacing w:before="20" w:line="240" w:lineRule="exact"/>
              <w:rPr>
                <w:rFonts w:ascii="Microsoft YaHei UI" w:hAnsi="Microsoft YaHei UI" w:eastAsia="Microsoft YaHei UI"/>
                <w:sz w:val="24"/>
                <w:szCs w:val="24"/>
              </w:rPr>
            </w:pPr>
          </w:p>
          <w:p>
            <w:pPr>
              <w:snapToGrid w:val="0"/>
              <w:spacing w:before="20" w:line="24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早：酒店</w:t>
            </w:r>
          </w:p>
          <w:p>
            <w:pPr>
              <w:snapToGrid w:val="0"/>
              <w:spacing w:before="20" w:line="240" w:lineRule="exact"/>
              <w:jc w:val="left"/>
              <w:rPr>
                <w:rFonts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午：</w:t>
            </w:r>
            <w:r>
              <w:rPr>
                <w:rFonts w:ascii="Microsoft YaHei UI" w:hAnsi="Microsoft YaHei UI" w:eastAsia="Microsoft YaHei UI" w:cs="Microsoft YaHei UI"/>
                <w:sz w:val="24"/>
                <w:szCs w:val="24"/>
              </w:rPr>
              <w:t>X</w:t>
            </w:r>
          </w:p>
          <w:p>
            <w:pPr>
              <w:snapToGrid w:val="0"/>
              <w:spacing w:before="20" w:line="240" w:lineRule="exact"/>
              <w:jc w:val="left"/>
              <w:rPr>
                <w:rFonts w:ascii="Microsoft YaHei UI" w:hAnsi="Microsoft YaHei UI" w:eastAsia="Microsoft YaHei UI" w:cs="Microsoft YaHei UI"/>
                <w:sz w:val="24"/>
                <w:szCs w:val="24"/>
              </w:rPr>
            </w:pPr>
            <w:r>
              <w:rPr>
                <w:rFonts w:hint="eastAsia" w:ascii="Microsoft YaHei UI" w:hAnsi="Microsoft YaHei UI" w:eastAsia="Microsoft YaHei UI" w:cs="Microsoft YaHei UI"/>
                <w:sz w:val="24"/>
                <w:szCs w:val="24"/>
              </w:rPr>
              <w:t>晚：</w:t>
            </w:r>
            <w:r>
              <w:rPr>
                <w:rFonts w:ascii="Microsoft YaHei UI" w:hAnsi="Microsoft YaHei UI" w:eastAsia="Microsoft YaHei UI" w:cs="Microsoft YaHei UI"/>
                <w:sz w:val="24"/>
                <w:szCs w:val="24"/>
              </w:rPr>
              <w:t>X</w:t>
            </w:r>
          </w:p>
        </w:tc>
      </w:tr>
    </w:tbl>
    <w:p>
      <w:pPr>
        <w:spacing w:line="400" w:lineRule="exact"/>
        <w:jc w:val="center"/>
        <w:rPr>
          <w:rFonts w:ascii="Microsoft YaHei UI" w:hAnsi="Microsoft YaHei UI" w:eastAsia="Microsoft YaHei UI"/>
          <w:b/>
          <w:bCs/>
          <w:color w:val="FF0000"/>
          <w:sz w:val="24"/>
          <w:szCs w:val="24"/>
        </w:rPr>
      </w:pPr>
      <w:r>
        <w:rPr>
          <w:rFonts w:hint="eastAsia" w:ascii="Microsoft YaHei UI" w:hAnsi="Microsoft YaHei UI" w:eastAsia="Microsoft YaHei UI" w:cs="Microsoft YaHei UI"/>
          <w:b/>
          <w:bCs/>
          <w:color w:val="FF0000"/>
          <w:sz w:val="24"/>
          <w:szCs w:val="24"/>
        </w:rPr>
        <w:t>班次：</w:t>
      </w:r>
      <w:r>
        <w:rPr>
          <w:rFonts w:ascii="Microsoft YaHei UI" w:hAnsi="Microsoft YaHei UI" w:eastAsia="Microsoft YaHei UI" w:cs="Microsoft YaHei UI"/>
          <w:b/>
          <w:bCs/>
          <w:color w:val="FF0000"/>
          <w:sz w:val="24"/>
          <w:szCs w:val="24"/>
        </w:rPr>
        <w:t>11/06-11/10</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11/27-12/01</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12/11-12/15</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01/15-01/19</w:t>
      </w:r>
      <w:r>
        <w:rPr>
          <w:rFonts w:hint="eastAsia" w:ascii="Microsoft YaHei UI" w:hAnsi="Microsoft YaHei UI" w:eastAsia="Microsoft YaHei UI" w:cs="Microsoft YaHei UI"/>
          <w:b/>
          <w:bCs/>
          <w:color w:val="FF0000"/>
          <w:sz w:val="24"/>
          <w:szCs w:val="24"/>
        </w:rPr>
        <w:t>；</w:t>
      </w:r>
      <w:r>
        <w:rPr>
          <w:rFonts w:ascii="Microsoft YaHei UI" w:hAnsi="Microsoft YaHei UI" w:eastAsia="Microsoft YaHei UI" w:cs="Microsoft YaHei UI"/>
          <w:b/>
          <w:bCs/>
          <w:color w:val="FF0000"/>
          <w:sz w:val="24"/>
          <w:szCs w:val="24"/>
        </w:rPr>
        <w:t>01/29-02/02</w:t>
      </w:r>
    </w:p>
    <w:p>
      <w:pPr>
        <w:spacing w:line="400" w:lineRule="exac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产品特色：</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经典两国：韩国釜山</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日本九州，两国风光、文化、购物同时体验</w:t>
      </w:r>
    </w:p>
    <w:p>
      <w:pPr>
        <w:spacing w:line="400" w:lineRule="exact"/>
        <w:ind w:left="31680" w:hangingChars="490" w:firstLine="31680"/>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精彩景点：韩国滨海风光</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龙宫寺、海云台；探访日本当地民居</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鲤鱼街、武士故居；深厚人文历史</w:t>
      </w:r>
      <w:r>
        <w:rPr>
          <w:rFonts w:ascii="Microsoft YaHei UI" w:hAnsi="Microsoft YaHei UI" w:eastAsia="Microsoft YaHei UI" w:cs="Microsoft YaHei UI"/>
          <w:b/>
          <w:bCs/>
          <w:color w:val="000000"/>
        </w:rPr>
        <w:t>—</w:t>
      </w:r>
      <w:r>
        <w:rPr>
          <w:rFonts w:hint="eastAsia" w:ascii="Microsoft YaHei UI" w:hAnsi="Microsoft YaHei UI" w:eastAsia="Microsoft YaHei UI" w:cs="Microsoft YaHei UI"/>
          <w:b/>
          <w:bCs/>
          <w:color w:val="000000"/>
        </w:rPr>
        <w:t>太宰府天满宫、有田陶瓷公园、哥拉巴公园</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购物血拼：韩国免税店、日本鸟栖</w:t>
      </w:r>
      <w:r>
        <w:rPr>
          <w:rFonts w:ascii="Microsoft YaHei UI" w:hAnsi="Microsoft YaHei UI" w:eastAsia="Microsoft YaHei UI" w:cs="Microsoft YaHei UI"/>
          <w:b/>
          <w:bCs/>
          <w:color w:val="000000"/>
        </w:rPr>
        <w:t>outlets</w:t>
      </w:r>
      <w:r>
        <w:rPr>
          <w:rFonts w:hint="eastAsia" w:ascii="Microsoft YaHei UI" w:hAnsi="Microsoft YaHei UI" w:eastAsia="Microsoft YaHei UI" w:cs="Microsoft YaHei UI"/>
          <w:b/>
          <w:bCs/>
          <w:color w:val="000000"/>
        </w:rPr>
        <w:t>、大卖场、日本民众的购物街</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饕餮美食：美味日本温泉料理、日本乡土料理、景点日式自助餐</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特色住宿：日式传统温泉酒店、其他标准酒店入住</w:t>
      </w:r>
    </w:p>
    <w:p>
      <w:pPr>
        <w:spacing w:line="400" w:lineRule="exact"/>
        <w:rPr>
          <w:rFonts w:ascii="Microsoft YaHei UI" w:hAnsi="Microsoft YaHei UI" w:eastAsia="Microsoft YaHei UI"/>
          <w:b/>
          <w:bCs/>
          <w:color w:val="000000"/>
          <w:sz w:val="24"/>
          <w:szCs w:val="24"/>
          <w:bdr w:val="single" w:color="auto" w:sz="4" w:space="0"/>
          <w:shd w:val="pct10" w:color="auto" w:fill="FFFFFF"/>
        </w:rPr>
      </w:pPr>
      <w:r>
        <w:rPr>
          <w:rFonts w:hint="eastAsia" w:ascii="Microsoft YaHei UI" w:hAnsi="Microsoft YaHei UI" w:eastAsia="Microsoft YaHei UI" w:cs="Microsoft YaHei UI"/>
          <w:b/>
          <w:bCs/>
          <w:color w:val="FF0000"/>
          <w:sz w:val="24"/>
          <w:szCs w:val="24"/>
          <w:bdr w:val="single" w:color="auto" w:sz="4" w:space="0"/>
          <w:shd w:val="pct10" w:color="auto" w:fill="FFFFFF"/>
        </w:rPr>
        <w:t>价格（</w:t>
      </w:r>
      <w:r>
        <w:rPr>
          <w:rFonts w:ascii="Microsoft YaHei UI" w:hAnsi="Microsoft YaHei UI" w:eastAsia="Microsoft YaHei UI" w:cs="Microsoft YaHei UI"/>
          <w:b/>
          <w:bCs/>
          <w:color w:val="FF0000"/>
          <w:sz w:val="24"/>
          <w:szCs w:val="24"/>
          <w:bdr w:val="single" w:color="auto" w:sz="4" w:space="0"/>
          <w:shd w:val="pct10" w:color="auto" w:fill="FFFFFF"/>
        </w:rPr>
        <w:t>20</w:t>
      </w:r>
      <w:r>
        <w:rPr>
          <w:rFonts w:hint="eastAsia" w:ascii="Microsoft YaHei UI" w:hAnsi="Microsoft YaHei UI" w:eastAsia="Microsoft YaHei UI" w:cs="Microsoft YaHei UI"/>
          <w:b/>
          <w:bCs/>
          <w:color w:val="FF0000"/>
          <w:sz w:val="24"/>
          <w:szCs w:val="24"/>
          <w:bdr w:val="single" w:color="auto" w:sz="4" w:space="0"/>
          <w:shd w:val="pct10" w:color="auto" w:fill="FFFFFF"/>
        </w:rPr>
        <w:t>人计）：</w:t>
      </w:r>
      <w:r>
        <w:rPr>
          <w:rFonts w:ascii="Microsoft YaHei UI" w:hAnsi="Microsoft YaHei UI" w:eastAsia="Microsoft YaHei UI" w:cs="Microsoft YaHei UI"/>
          <w:b/>
          <w:bCs/>
          <w:color w:val="000000"/>
          <w:sz w:val="24"/>
          <w:szCs w:val="24"/>
          <w:bdr w:val="single" w:color="auto" w:sz="4" w:space="0"/>
          <w:shd w:val="pct10" w:color="auto" w:fill="FFFFFF"/>
        </w:rPr>
        <w:t>6</w:t>
      </w:r>
      <w:r>
        <w:rPr>
          <w:rFonts w:hint="eastAsia" w:ascii="Microsoft YaHei UI" w:hAnsi="Microsoft YaHei UI" w:eastAsia="Microsoft YaHei UI" w:cs="Microsoft YaHei UI"/>
          <w:b/>
          <w:bCs/>
          <w:color w:val="000000"/>
          <w:sz w:val="24"/>
          <w:szCs w:val="24"/>
          <w:bdr w:val="single" w:color="auto" w:sz="4" w:space="0"/>
          <w:shd w:val="pct10" w:color="auto" w:fill="FFFFFF"/>
          <w:lang w:val="en-US" w:eastAsia="zh-CN"/>
        </w:rPr>
        <w:t>6</w:t>
      </w:r>
      <w:r>
        <w:rPr>
          <w:rFonts w:ascii="Microsoft YaHei UI" w:hAnsi="Microsoft YaHei UI" w:eastAsia="Microsoft YaHei UI" w:cs="Microsoft YaHei UI"/>
          <w:b/>
          <w:bCs/>
          <w:color w:val="000000"/>
          <w:sz w:val="24"/>
          <w:szCs w:val="24"/>
          <w:bdr w:val="single" w:color="auto" w:sz="4" w:space="0"/>
          <w:shd w:val="pct10" w:color="auto" w:fill="FFFFFF"/>
        </w:rPr>
        <w:t>30</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人（不占床儿童：</w:t>
      </w:r>
      <w:r>
        <w:rPr>
          <w:rFonts w:hint="eastAsia" w:ascii="Microsoft YaHei UI" w:hAnsi="Microsoft YaHei UI" w:eastAsia="Microsoft YaHei UI" w:cs="Microsoft YaHei UI"/>
          <w:b/>
          <w:bCs/>
          <w:color w:val="000000"/>
          <w:sz w:val="24"/>
          <w:szCs w:val="24"/>
          <w:bdr w:val="single" w:color="auto" w:sz="4" w:space="0"/>
          <w:shd w:val="pct10" w:color="auto" w:fill="FFFFFF"/>
          <w:lang w:val="en-US" w:eastAsia="zh-CN"/>
        </w:rPr>
        <w:t>62</w:t>
      </w:r>
      <w:bookmarkStart w:id="0" w:name="_GoBack"/>
      <w:bookmarkEnd w:id="0"/>
      <w:r>
        <w:rPr>
          <w:rFonts w:ascii="Microsoft YaHei UI" w:hAnsi="Microsoft YaHei UI" w:eastAsia="Microsoft YaHei UI" w:cs="Microsoft YaHei UI"/>
          <w:b/>
          <w:bCs/>
          <w:color w:val="000000"/>
          <w:sz w:val="24"/>
          <w:szCs w:val="24"/>
          <w:bdr w:val="single" w:color="auto" w:sz="4" w:space="0"/>
          <w:shd w:val="pct10" w:color="auto" w:fill="FFFFFF"/>
        </w:rPr>
        <w:t>00</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人；全程单房差：</w:t>
      </w:r>
      <w:r>
        <w:rPr>
          <w:rFonts w:ascii="Microsoft YaHei UI" w:hAnsi="Microsoft YaHei UI" w:eastAsia="Microsoft YaHei UI" w:cs="Microsoft YaHei UI"/>
          <w:b/>
          <w:bCs/>
          <w:color w:val="000000"/>
          <w:sz w:val="24"/>
          <w:szCs w:val="24"/>
          <w:bdr w:val="single" w:color="auto" w:sz="4" w:space="0"/>
          <w:shd w:val="pct10" w:color="auto" w:fill="FFFFFF"/>
        </w:rPr>
        <w:t>1200</w:t>
      </w:r>
      <w:r>
        <w:rPr>
          <w:rFonts w:hint="eastAsia" w:ascii="Microsoft YaHei UI" w:hAnsi="Microsoft YaHei UI" w:eastAsia="Microsoft YaHei UI" w:cs="Microsoft YaHei UI"/>
          <w:b/>
          <w:bCs/>
          <w:color w:val="000000"/>
          <w:sz w:val="24"/>
          <w:szCs w:val="24"/>
          <w:bdr w:val="single" w:color="auto" w:sz="4" w:space="0"/>
          <w:shd w:val="pct10" w:color="auto" w:fill="FFFFFF"/>
        </w:rPr>
        <w:t>元</w:t>
      </w:r>
      <w:r>
        <w:rPr>
          <w:rFonts w:ascii="Microsoft YaHei UI" w:hAnsi="Microsoft YaHei UI" w:eastAsia="Microsoft YaHei UI" w:cs="Microsoft YaHei UI"/>
          <w:b/>
          <w:bCs/>
          <w:color w:val="000000"/>
          <w:sz w:val="24"/>
          <w:szCs w:val="24"/>
          <w:bdr w:val="single" w:color="auto" w:sz="4" w:space="0"/>
          <w:shd w:val="pct10" w:color="auto" w:fill="FFFFFF"/>
        </w:rPr>
        <w:t>/</w:t>
      </w:r>
      <w:r>
        <w:rPr>
          <w:rFonts w:hint="eastAsia" w:ascii="Microsoft YaHei UI" w:hAnsi="Microsoft YaHei UI" w:eastAsia="Microsoft YaHei UI" w:cs="Microsoft YaHei UI"/>
          <w:b/>
          <w:bCs/>
          <w:color w:val="000000"/>
          <w:sz w:val="24"/>
          <w:szCs w:val="24"/>
          <w:bdr w:val="single" w:color="auto" w:sz="4" w:space="0"/>
          <w:shd w:val="pct10" w:color="auto" w:fill="FFFFFF"/>
        </w:rPr>
        <w:t>人）</w:t>
      </w:r>
    </w:p>
    <w:p>
      <w:pPr>
        <w:spacing w:line="400" w:lineRule="exact"/>
        <w:rPr>
          <w:rFonts w:ascii="Microsoft YaHei UI" w:hAnsi="Microsoft YaHei UI" w:eastAsia="Microsoft YaHei UI"/>
          <w:b/>
          <w:bCs/>
          <w:color w:val="000000"/>
        </w:rPr>
      </w:pPr>
      <w:r>
        <w:rPr>
          <w:rFonts w:hint="eastAsia" w:ascii="Microsoft YaHei UI" w:hAnsi="Microsoft YaHei UI" w:eastAsia="Microsoft YaHei UI" w:cs="Microsoft YaHei UI"/>
          <w:b/>
          <w:bCs/>
          <w:color w:val="000000"/>
        </w:rPr>
        <w:t>联系人：邱爽</w:t>
      </w:r>
      <w:r>
        <w:rPr>
          <w:rFonts w:ascii="Microsoft YaHei UI" w:hAnsi="Microsoft YaHei UI" w:eastAsia="Microsoft YaHei UI" w:cs="Microsoft YaHei UI"/>
          <w:b/>
          <w:bCs/>
          <w:color w:val="000000"/>
        </w:rPr>
        <w:t xml:space="preserve"> / qq</w:t>
      </w:r>
      <w:r>
        <w:rPr>
          <w:rFonts w:hint="eastAsia" w:ascii="Microsoft YaHei UI" w:hAnsi="Microsoft YaHei UI" w:eastAsia="Microsoft YaHei UI" w:cs="Microsoft YaHei UI"/>
          <w:b/>
          <w:bCs/>
          <w:color w:val="000000"/>
        </w:rPr>
        <w:t>：</w:t>
      </w:r>
      <w:r>
        <w:rPr>
          <w:rFonts w:ascii="Microsoft YaHei UI" w:hAnsi="Microsoft YaHei UI" w:eastAsia="Microsoft YaHei UI" w:cs="Microsoft YaHei UI"/>
          <w:b/>
          <w:bCs/>
          <w:color w:val="000000"/>
        </w:rPr>
        <w:t xml:space="preserve">1979683236 /  </w:t>
      </w:r>
      <w:r>
        <w:rPr>
          <w:rFonts w:hint="eastAsia" w:ascii="Microsoft YaHei UI" w:hAnsi="Microsoft YaHei UI" w:eastAsia="Microsoft YaHei UI" w:cs="Microsoft YaHei UI"/>
          <w:b/>
          <w:bCs/>
          <w:color w:val="000000"/>
        </w:rPr>
        <w:t>电话：</w:t>
      </w:r>
      <w:r>
        <w:rPr>
          <w:rFonts w:ascii="Microsoft YaHei UI" w:hAnsi="Microsoft YaHei UI" w:eastAsia="Microsoft YaHei UI" w:cs="Microsoft YaHei UI"/>
          <w:b/>
          <w:bCs/>
          <w:color w:val="000000"/>
        </w:rPr>
        <w:t xml:space="preserve">021-62483675 /  </w:t>
      </w:r>
      <w:r>
        <w:rPr>
          <w:rFonts w:hint="eastAsia" w:ascii="Microsoft YaHei UI" w:hAnsi="Microsoft YaHei UI" w:eastAsia="Microsoft YaHei UI" w:cs="Microsoft YaHei UI"/>
          <w:b/>
          <w:bCs/>
          <w:color w:val="000000"/>
        </w:rPr>
        <w:t>手机：</w:t>
      </w:r>
      <w:r>
        <w:rPr>
          <w:rFonts w:ascii="Microsoft YaHei UI" w:hAnsi="Microsoft YaHei UI" w:eastAsia="Microsoft YaHei UI" w:cs="Microsoft YaHei UI"/>
          <w:b/>
          <w:bCs/>
          <w:color w:val="000000"/>
        </w:rPr>
        <w:t xml:space="preserve">13641974223 /  </w:t>
      </w:r>
      <w:r>
        <w:rPr>
          <w:rFonts w:hint="eastAsia" w:ascii="Microsoft YaHei UI" w:hAnsi="Microsoft YaHei UI" w:eastAsia="Microsoft YaHei UI" w:cs="Microsoft YaHei UI"/>
          <w:b/>
          <w:bCs/>
          <w:color w:val="000000"/>
        </w:rPr>
        <w:t>传真：</w:t>
      </w:r>
      <w:r>
        <w:rPr>
          <w:rFonts w:ascii="Microsoft YaHei UI" w:hAnsi="Microsoft YaHei UI" w:eastAsia="Microsoft YaHei UI" w:cs="Microsoft YaHei UI"/>
          <w:b/>
          <w:bCs/>
          <w:color w:val="000000"/>
        </w:rPr>
        <w:t>021-62483092</w:t>
      </w:r>
    </w:p>
    <w:p>
      <w:pPr>
        <w:spacing w:line="400" w:lineRule="exact"/>
        <w:rPr>
          <w:rFonts w:ascii="Microsoft YaHei UI" w:hAnsi="Microsoft YaHei UI" w:eastAsia="Microsoft YaHei UI"/>
          <w:b/>
          <w:bCs/>
          <w:color w:val="000000"/>
          <w:sz w:val="24"/>
          <w:szCs w:val="24"/>
          <w:bdr w:val="single" w:color="auto" w:sz="4" w:space="0"/>
          <w:shd w:val="pct10" w:color="auto" w:fill="FFFFFF"/>
        </w:rPr>
      </w:pP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b/>
          <w:bCs/>
          <w:color w:val="FF0000"/>
          <w:sz w:val="24"/>
          <w:szCs w:val="24"/>
        </w:rPr>
        <w:t>第一天</w:t>
      </w:r>
      <w:r>
        <w:rPr>
          <w:rFonts w:ascii="Microsoft YaHei UI" w:hAnsi="Microsoft YaHei UI" w:eastAsia="Microsoft YaHei UI" w:cs="Microsoft YaHei UI"/>
          <w:sz w:val="24"/>
          <w:szCs w:val="24"/>
        </w:rPr>
        <w:t xml:space="preserve"> </w:t>
      </w:r>
      <w:r>
        <w:rPr>
          <w:rFonts w:ascii="Microsoft YaHei UI" w:hAnsi="Microsoft YaHei UI" w:eastAsia="Microsoft YaHei UI" w:cs="Microsoft YaHei UI"/>
          <w:b/>
          <w:bCs/>
          <w:sz w:val="24"/>
          <w:szCs w:val="24"/>
        </w:rPr>
        <w:t>MU5043 0910/1135</w:t>
      </w:r>
      <w:r>
        <w:rPr>
          <w:rFonts w:hint="eastAsia" w:ascii="Microsoft YaHei UI" w:hAnsi="Microsoft YaHei UI" w:eastAsia="Microsoft YaHei UI" w:cs="Microsoft YaHei UI"/>
          <w:sz w:val="24"/>
          <w:szCs w:val="24"/>
        </w:rPr>
        <w:t>游览韩国釜山</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【车览广安大桥】</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总长</w:t>
      </w:r>
      <w:r>
        <w:rPr>
          <w:rFonts w:ascii="Microsoft YaHei UI" w:hAnsi="Microsoft YaHei UI" w:eastAsia="Microsoft YaHei UI" w:cs="Microsoft YaHei UI"/>
          <w:sz w:val="24"/>
          <w:szCs w:val="24"/>
        </w:rPr>
        <w:t>7.4</w:t>
      </w:r>
      <w:r>
        <w:rPr>
          <w:rFonts w:hint="eastAsia" w:ascii="Microsoft YaHei UI" w:hAnsi="Microsoft YaHei UI" w:eastAsia="Microsoft YaHei UI" w:cs="Microsoft YaHei UI"/>
          <w:sz w:val="24"/>
          <w:szCs w:val="24"/>
        </w:rPr>
        <w:t>公里的广安大桥是横切大海的韩国第一座具有艺术美的海上桥梁。在广安大桥上可以俯瞰周边一览无遗的旷阔大海</w:t>
      </w:r>
      <w:r>
        <w:rPr>
          <w:rFonts w:ascii="Microsoft YaHei UI" w:hAnsi="Microsoft YaHei UI" w:eastAsia="Microsoft YaHei UI" w:cs="Microsoft YaHei UI"/>
          <w:sz w:val="24"/>
          <w:szCs w:val="24"/>
        </w:rPr>
        <w:t xml:space="preserve">, </w:t>
      </w:r>
      <w:r>
        <w:rPr>
          <w:rFonts w:hint="eastAsia" w:ascii="Microsoft YaHei UI" w:hAnsi="Microsoft YaHei UI" w:eastAsia="Microsoft YaHei UI" w:cs="Microsoft YaHei UI"/>
          <w:sz w:val="24"/>
          <w:szCs w:val="24"/>
        </w:rPr>
        <w:t>五六岛和广安路，还有美丽的广安里白沙滩、海云台冬栢岛和迎月岭等景观。顶尖的照明设施，依照星期、季节变换，怡然自得的美丽夜景，广受大众的喜爱。为釜山呈现出另一番崭新的面貌。</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【海云台】（</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海云台是韩国最著名的海水浴场，可容纳</w:t>
      </w:r>
      <w:r>
        <w:rPr>
          <w:rFonts w:ascii="Microsoft YaHei UI" w:hAnsi="Microsoft YaHei UI" w:eastAsia="Microsoft YaHei UI" w:cs="Microsoft YaHei UI"/>
          <w:sz w:val="24"/>
          <w:szCs w:val="24"/>
        </w:rPr>
        <w:t>12</w:t>
      </w:r>
      <w:r>
        <w:rPr>
          <w:rFonts w:hint="eastAsia" w:ascii="Microsoft YaHei UI" w:hAnsi="Microsoft YaHei UI" w:eastAsia="Microsoft YaHei UI" w:cs="Microsoft YaHei UI"/>
          <w:sz w:val="24"/>
          <w:szCs w:val="24"/>
        </w:rPr>
        <w:t>万余人。沙滩的沙子粗燥而干净</w:t>
      </w:r>
      <w:r>
        <w:rPr>
          <w:rFonts w:ascii="Microsoft YaHei UI" w:hAnsi="Microsoft YaHei UI" w:eastAsia="Microsoft YaHei UI" w:cs="Microsoft YaHei UI"/>
          <w:sz w:val="24"/>
          <w:szCs w:val="24"/>
        </w:rPr>
        <w:t xml:space="preserve">, </w:t>
      </w:r>
      <w:r>
        <w:rPr>
          <w:rFonts w:hint="eastAsia" w:ascii="Microsoft YaHei UI" w:hAnsi="Microsoft YaHei UI" w:eastAsia="Microsoft YaHei UI" w:cs="Microsoft YaHei UI"/>
          <w:sz w:val="24"/>
          <w:szCs w:val="24"/>
        </w:rPr>
        <w:t>是从春川江流入的沙子与贝壳经长年的风化作用而形成的。海云台海水浴场每年都举行各种文化活动及庆典。</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游览之后入住酒店。</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【龙宫寺】（</w:t>
      </w:r>
      <w:r>
        <w:rPr>
          <w:rFonts w:ascii="Microsoft YaHei UI" w:hAnsi="Microsoft YaHei UI" w:eastAsia="Microsoft YaHei UI" w:cs="Microsoft YaHei UI"/>
          <w:sz w:val="24"/>
          <w:szCs w:val="24"/>
        </w:rPr>
        <w:t>1</w:t>
      </w:r>
      <w:r>
        <w:rPr>
          <w:rFonts w:hint="eastAsia" w:ascii="Microsoft YaHei UI" w:hAnsi="Microsoft YaHei UI" w:eastAsia="Microsoft YaHei UI" w:cs="Microsoft YaHei UI"/>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海东龙宫寺位于釜山东海岸，是韩国唯一一座位于海边的寺庙，周边景色非常优美。</w:t>
      </w:r>
      <w:r>
        <w:rPr>
          <w:rFonts w:ascii="Microsoft YaHei UI" w:hAnsi="Microsoft YaHei UI" w:eastAsia="Microsoft YaHei UI" w:cs="Microsoft YaHei UI"/>
          <w:sz w:val="24"/>
          <w:szCs w:val="24"/>
        </w:rPr>
        <w:t xml:space="preserve"> </w:t>
      </w:r>
      <w:r>
        <w:rPr>
          <w:rFonts w:hint="eastAsia" w:ascii="Microsoft YaHei UI" w:hAnsi="Microsoft YaHei UI" w:eastAsia="Microsoft YaHei UI" w:cs="Microsoft YaHei UI"/>
          <w:sz w:val="24"/>
          <w:szCs w:val="24"/>
        </w:rPr>
        <w:t>龙宫寺由曾经做过恭民王的王师的懒翁大师于</w:t>
      </w:r>
      <w:r>
        <w:rPr>
          <w:rFonts w:ascii="Microsoft YaHei UI" w:hAnsi="Microsoft YaHei UI" w:eastAsia="Microsoft YaHei UI" w:cs="Microsoft YaHei UI"/>
          <w:sz w:val="24"/>
          <w:szCs w:val="24"/>
        </w:rPr>
        <w:t>1376</w:t>
      </w:r>
      <w:r>
        <w:rPr>
          <w:rFonts w:hint="eastAsia" w:ascii="Microsoft YaHei UI" w:hAnsi="Microsoft YaHei UI" w:eastAsia="Microsoft YaHei UI" w:cs="Microsoft YaHei UI"/>
          <w:sz w:val="24"/>
          <w:szCs w:val="24"/>
        </w:rPr>
        <w:t>年创建，该寺庙依山傍海，内有海水观音、大雄殿、龙王堂、窟法堂、四狮子三层石塔等景观。石塔的每一层都有</w:t>
      </w:r>
      <w:r>
        <w:rPr>
          <w:rFonts w:ascii="Microsoft YaHei UI" w:hAnsi="Microsoft YaHei UI" w:eastAsia="Microsoft YaHei UI" w:cs="Microsoft YaHei UI"/>
          <w:sz w:val="24"/>
          <w:szCs w:val="24"/>
        </w:rPr>
        <w:t>4</w:t>
      </w:r>
      <w:r>
        <w:rPr>
          <w:rFonts w:hint="eastAsia" w:ascii="Microsoft YaHei UI" w:hAnsi="Microsoft YaHei UI" w:eastAsia="Microsoft YaHei UI" w:cs="Microsoft YaHei UI"/>
          <w:sz w:val="24"/>
          <w:szCs w:val="24"/>
        </w:rPr>
        <w:t>个分别代表喜怒哀乐的狮子，因此被称为</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四狮子</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。大雄殿重建于</w:t>
      </w:r>
      <w:r>
        <w:rPr>
          <w:rFonts w:ascii="Microsoft YaHei UI" w:hAnsi="Microsoft YaHei UI" w:eastAsia="Microsoft YaHei UI" w:cs="Microsoft YaHei UI"/>
          <w:sz w:val="24"/>
          <w:szCs w:val="24"/>
        </w:rPr>
        <w:t>1970</w:t>
      </w:r>
      <w:r>
        <w:rPr>
          <w:rFonts w:hint="eastAsia" w:ascii="Microsoft YaHei UI" w:hAnsi="Microsoft YaHei UI" w:eastAsia="Microsoft YaHei UI" w:cs="Microsoft YaHei UI"/>
          <w:sz w:val="24"/>
          <w:szCs w:val="24"/>
        </w:rPr>
        <w:t>年。</w:t>
      </w:r>
      <w:r>
        <w:rPr>
          <w:rFonts w:ascii="Microsoft YaHei UI Western" w:hAnsi="Microsoft YaHei UI Western" w:eastAsia="Microsoft YaHei UI"/>
          <w:sz w:val="24"/>
          <w:szCs w:val="24"/>
        </w:rPr>
        <w:t> </w:t>
      </w:r>
      <w:r>
        <w:rPr>
          <w:rFonts w:hint="eastAsia" w:ascii="Microsoft YaHei UI" w:hAnsi="Microsoft YaHei UI" w:eastAsia="Microsoft YaHei UI" w:cs="Microsoft YaHei UI"/>
          <w:sz w:val="24"/>
          <w:szCs w:val="24"/>
        </w:rPr>
        <w:t>龙宫寺最特别的景致当属位于</w:t>
      </w:r>
      <w:r>
        <w:rPr>
          <w:rFonts w:ascii="Microsoft YaHei UI" w:hAnsi="Microsoft YaHei UI" w:eastAsia="Microsoft YaHei UI" w:cs="Microsoft YaHei UI"/>
          <w:sz w:val="24"/>
          <w:szCs w:val="24"/>
        </w:rPr>
        <w:t>108</w:t>
      </w:r>
      <w:r>
        <w:rPr>
          <w:rFonts w:hint="eastAsia" w:ascii="Microsoft YaHei UI" w:hAnsi="Microsoft YaHei UI" w:eastAsia="Microsoft YaHei UI" w:cs="Microsoft YaHei UI"/>
          <w:sz w:val="24"/>
          <w:szCs w:val="24"/>
        </w:rPr>
        <w:t>阶中间的日出岩。站在岩石上可以聆听到海浪拍打岩壁的声音，欣赏日出的壮观美景。</w:t>
      </w:r>
    </w:p>
    <w:p>
      <w:pPr>
        <w:snapToGrid w:val="0"/>
        <w:spacing w:before="40" w:line="24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【乐天免税店】（</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位于都市中心，以时尚潮流的商品，合理低价格、高雅的环境和优质的服务为海内外游客所青睐，店内</w:t>
      </w:r>
      <w:r>
        <w:rPr>
          <w:rFonts w:ascii="Microsoft YaHei UI" w:hAnsi="Microsoft YaHei UI" w:eastAsia="Microsoft YaHei UI" w:cs="Microsoft YaHei UI"/>
          <w:sz w:val="24"/>
          <w:szCs w:val="24"/>
        </w:rPr>
        <w:t>500</w:t>
      </w:r>
      <w:r>
        <w:rPr>
          <w:rFonts w:hint="eastAsia" w:ascii="Microsoft YaHei UI" w:hAnsi="Microsoft YaHei UI" w:eastAsia="Microsoft YaHei UI" w:cs="Microsoft YaHei UI"/>
          <w:sz w:val="24"/>
          <w:szCs w:val="24"/>
        </w:rPr>
        <w:t>余种免税商品，世界知名品牌化妆品、香水、手表、珠宝、太阳镜</w:t>
      </w:r>
      <w:r>
        <w:rPr>
          <w:rFonts w:hint="eastAsia" w:ascii="Microsoft YaHei UI" w:hAnsi="Microsoft YaHei UI" w:eastAsia="Microsoft YaHei UI" w:cs="Microsoft YaHei UI"/>
          <w:spacing w:val="15"/>
          <w:sz w:val="24"/>
          <w:szCs w:val="24"/>
        </w:rPr>
        <w:t>等，以及</w:t>
      </w:r>
      <w:r>
        <w:rPr>
          <w:rFonts w:hint="eastAsia" w:ascii="Microsoft YaHei UI" w:hAnsi="Microsoft YaHei UI" w:eastAsia="Microsoft YaHei UI" w:cs="Microsoft YaHei UI"/>
          <w:sz w:val="24"/>
          <w:szCs w:val="24"/>
        </w:rPr>
        <w:t>其他丰富的韩国本土商品供您选择</w:t>
      </w:r>
      <w:r>
        <w:rPr>
          <w:rFonts w:hint="eastAsia" w:ascii="Microsoft YaHei UI" w:hAnsi="Microsoft YaHei UI" w:eastAsia="Microsoft YaHei UI" w:cs="Microsoft YaHei UI"/>
          <w:spacing w:val="15"/>
          <w:sz w:val="24"/>
          <w:szCs w:val="24"/>
        </w:rPr>
        <w:t>。</w:t>
      </w:r>
      <w:r>
        <w:rPr>
          <w:rFonts w:hint="eastAsia" w:ascii="Microsoft YaHei UI" w:hAnsi="Microsoft YaHei UI" w:eastAsia="Microsoft YaHei UI" w:cs="Microsoft YaHei UI"/>
          <w:sz w:val="24"/>
          <w:szCs w:val="24"/>
        </w:rPr>
        <w:t>深厚的历史积淀和文化传统赋予了新世界一种独有的魅力</w:t>
      </w:r>
    </w:p>
    <w:p>
      <w:pPr>
        <w:spacing w:line="400" w:lineRule="exac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菌类火锅</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住宿：釜山中央酒店或同级</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pacing w:line="400" w:lineRule="exact"/>
        <w:rPr>
          <w:rFonts w:ascii="Microsoft YaHei UI" w:hAnsi="Microsoft YaHei UI" w:eastAsia="Microsoft YaHei UI"/>
          <w:sz w:val="24"/>
          <w:szCs w:val="24"/>
        </w:rPr>
      </w:pPr>
    </w:p>
    <w:p>
      <w:pPr>
        <w:spacing w:line="400" w:lineRule="exact"/>
        <w:rPr>
          <w:rFonts w:ascii="Microsoft YaHei UI" w:hAnsi="Microsoft YaHei UI" w:eastAsia="Microsoft YaHei UI"/>
          <w:b/>
          <w:bCs/>
          <w:color w:val="FF0000"/>
          <w:sz w:val="24"/>
          <w:szCs w:val="24"/>
        </w:rPr>
      </w:pPr>
      <w:r>
        <w:rPr>
          <w:rFonts w:hint="eastAsia" w:ascii="Microsoft YaHei UI" w:hAnsi="Microsoft YaHei UI" w:eastAsia="Microsoft YaHei UI" w:cs="Microsoft YaHei UI"/>
          <w:b/>
          <w:bCs/>
          <w:color w:val="FF0000"/>
          <w:sz w:val="24"/>
          <w:szCs w:val="24"/>
        </w:rPr>
        <w:t>第二天</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【土特产商店】（</w:t>
      </w:r>
      <w:r>
        <w:rPr>
          <w:rFonts w:ascii="Microsoft YaHei UI" w:hAnsi="Microsoft YaHei UI" w:eastAsia="Microsoft YaHei UI" w:cs="Microsoft YaHei UI"/>
          <w:sz w:val="24"/>
          <w:szCs w:val="24"/>
        </w:rPr>
        <w:t>1.5</w:t>
      </w:r>
      <w:r>
        <w:rPr>
          <w:rFonts w:hint="eastAsia" w:ascii="Microsoft YaHei UI" w:hAnsi="Microsoft YaHei UI" w:eastAsia="Microsoft YaHei UI" w:cs="Microsoft YaHei UI"/>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【南浦洞】（</w:t>
      </w:r>
      <w:r>
        <w:rPr>
          <w:rFonts w:ascii="Microsoft YaHei UI" w:hAnsi="Microsoft YaHei UI" w:eastAsia="Microsoft YaHei UI" w:cs="Microsoft YaHei UI"/>
          <w:sz w:val="24"/>
          <w:szCs w:val="24"/>
        </w:rPr>
        <w:t>1</w:t>
      </w:r>
      <w:r>
        <w:rPr>
          <w:rFonts w:hint="eastAsia" w:ascii="Microsoft YaHei UI" w:hAnsi="Microsoft YaHei UI" w:eastAsia="Microsoft YaHei UI" w:cs="Microsoft YaHei UI"/>
          <w:sz w:val="24"/>
          <w:szCs w:val="24"/>
        </w:rPr>
        <w:t>小时）</w:t>
      </w:r>
    </w:p>
    <w:p>
      <w:pPr>
        <w:spacing w:line="400" w:lineRule="exact"/>
        <w:rPr>
          <w:rFonts w:ascii="Microsoft YaHei UI" w:hAnsi="Microsoft YaHei UI" w:eastAsia="Microsoft YaHei UI"/>
          <w:color w:val="333333"/>
          <w:sz w:val="24"/>
          <w:szCs w:val="24"/>
        </w:rPr>
      </w:pPr>
      <w:r>
        <w:rPr>
          <w:rFonts w:hint="eastAsia" w:ascii="Microsoft YaHei UI" w:hAnsi="Microsoft YaHei UI" w:eastAsia="Microsoft YaHei UI" w:cs="Microsoft YaHei UI"/>
          <w:color w:val="333333"/>
          <w:sz w:val="24"/>
          <w:szCs w:val="24"/>
        </w:rPr>
        <w:t>为纪念电影节，南浦洞街上建起</w:t>
      </w:r>
      <w:r>
        <w:rPr>
          <w:rFonts w:ascii="Microsoft YaHei UI" w:hAnsi="Microsoft YaHei UI" w:eastAsia="Microsoft YaHei UI" w:cs="Microsoft YaHei UI"/>
          <w:color w:val="333333"/>
          <w:sz w:val="24"/>
          <w:szCs w:val="24"/>
        </w:rPr>
        <w:t>PIFF(Pusan International Film Festival)</w:t>
      </w:r>
      <w:r>
        <w:rPr>
          <w:rFonts w:hint="eastAsia" w:ascii="Microsoft YaHei UI" w:hAnsi="Microsoft YaHei UI" w:eastAsia="Microsoft YaHei UI" w:cs="Microsoft YaHei UI"/>
          <w:color w:val="333333"/>
          <w:sz w:val="24"/>
          <w:szCs w:val="24"/>
        </w:rPr>
        <w:t>广场，每年刻有获奖人手掌、脚印的铜盘和获奖作品名字的铜盘都会被镶在广场的地面上。每年</w:t>
      </w:r>
      <w:r>
        <w:rPr>
          <w:rFonts w:ascii="Microsoft YaHei UI" w:hAnsi="Microsoft YaHei UI" w:eastAsia="Microsoft YaHei UI" w:cs="Microsoft YaHei UI"/>
          <w:color w:val="333333"/>
          <w:sz w:val="24"/>
          <w:szCs w:val="24"/>
        </w:rPr>
        <w:t>10</w:t>
      </w:r>
      <w:r>
        <w:rPr>
          <w:rFonts w:hint="eastAsia" w:ascii="Microsoft YaHei UI" w:hAnsi="Microsoft YaHei UI" w:eastAsia="Microsoft YaHei UI" w:cs="Microsoft YaHei UI"/>
          <w:color w:val="333333"/>
          <w:sz w:val="24"/>
          <w:szCs w:val="24"/>
        </w:rPr>
        <w:t>月，南浦洞街大大小小的剧场开始上映电影节的作品，人群蜂拥而至。除观看电影节作品以外，游客还可参加多种庆祝活动。南浦洞街紧靠刀鱼市场和草梁外国人商街，商店和餐厅也不少，深受年轻人的喜爱</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【札嘎其市场】（</w:t>
      </w:r>
      <w:r>
        <w:rPr>
          <w:rFonts w:ascii="Microsoft YaHei UI" w:hAnsi="Microsoft YaHei UI" w:eastAsia="Microsoft YaHei UI" w:cs="Microsoft YaHei UI"/>
          <w:sz w:val="24"/>
          <w:szCs w:val="24"/>
        </w:rPr>
        <w:t>1</w:t>
      </w:r>
      <w:r>
        <w:rPr>
          <w:rFonts w:hint="eastAsia" w:ascii="Microsoft YaHei UI" w:hAnsi="Microsoft YaHei UI" w:eastAsia="Microsoft YaHei UI" w:cs="Microsoft YaHei UI"/>
          <w:sz w:val="24"/>
          <w:szCs w:val="24"/>
        </w:rPr>
        <w:t>小时）</w:t>
      </w:r>
    </w:p>
    <w:p>
      <w:pPr>
        <w:spacing w:line="400" w:lineRule="exact"/>
        <w:rPr>
          <w:rStyle w:val="14"/>
          <w:rFonts w:ascii="Microsoft YaHei UI" w:hAnsi="Microsoft YaHei UI" w:eastAsia="Microsoft YaHei UI"/>
        </w:rPr>
      </w:pPr>
      <w:r>
        <w:rPr>
          <w:rStyle w:val="14"/>
          <w:rFonts w:hint="eastAsia" w:ascii="Microsoft YaHei UI" w:hAnsi="Microsoft YaHei UI" w:eastAsia="Microsoft YaHei UI" w:cs="Microsoft YaHei UI"/>
        </w:rPr>
        <w:t>札嘎其市场指的是从影岛大桥底下的干鱼市场至忠武洞早市区一带，这是韩国最大的水产市场。该市场是釜山的代表，闻名于全国，市场里可以吃到现做现卖的生鱼片，十分有意思。现在通往札嘎其市场的路边仍然经常可以看到一些妇女在出售放在木板箱里的鲐鱼、海胆、鲸鱼肉等。</w:t>
      </w:r>
    </w:p>
    <w:p>
      <w:pPr>
        <w:spacing w:line="400" w:lineRule="exact"/>
        <w:rPr>
          <w:rFonts w:ascii="Microsoft YaHei UI" w:hAnsi="Microsoft YaHei UI" w:eastAsia="Microsoft YaHei UI"/>
          <w:sz w:val="24"/>
          <w:szCs w:val="24"/>
        </w:rPr>
      </w:pP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下午，游览之后搭乘高速渡轮前往福冈，到福冈后前往博多海滨塔。</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【博多海滨塔】（</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color w:val="222222"/>
          <w:sz w:val="24"/>
          <w:szCs w:val="24"/>
        </w:rPr>
      </w:pPr>
      <w:r>
        <w:rPr>
          <w:rFonts w:hint="eastAsia" w:ascii="Microsoft YaHei UI" w:hAnsi="Microsoft YaHei UI" w:eastAsia="Microsoft YaHei UI" w:cs="Microsoft YaHei UI"/>
          <w:color w:val="222222"/>
          <w:sz w:val="24"/>
          <w:szCs w:val="24"/>
        </w:rPr>
        <w:t>这里有各种各样的店铺、餐厅和温泉设施，还会举办丰富多彩的表演和活动，是一处很有人气的景点。也有很多来自海外的游客，在此逛逛免税店，饱览博多港塔顶风光。</w:t>
      </w:r>
    </w:p>
    <w:p>
      <w:pPr>
        <w:spacing w:line="400" w:lineRule="exact"/>
        <w:rPr>
          <w:rFonts w:ascii="Microsoft YaHei UI" w:hAnsi="Microsoft YaHei UI" w:eastAsia="Microsoft YaHei UI"/>
          <w:color w:val="222222"/>
          <w:sz w:val="24"/>
          <w:szCs w:val="24"/>
        </w:rPr>
      </w:pPr>
      <w:r>
        <w:rPr>
          <w:rFonts w:hint="eastAsia" w:ascii="Microsoft YaHei UI" w:hAnsi="Microsoft YaHei UI" w:eastAsia="Microsoft YaHei UI" w:cs="Microsoft YaHei UI"/>
          <w:color w:val="222222"/>
          <w:sz w:val="24"/>
          <w:szCs w:val="24"/>
        </w:rPr>
        <w:t>游览之后入住酒店。</w:t>
      </w:r>
    </w:p>
    <w:p>
      <w:pPr>
        <w:spacing w:line="400" w:lineRule="exact"/>
        <w:rPr>
          <w:rFonts w:ascii="Microsoft YaHei UI" w:hAnsi="Microsoft YaHei UI" w:eastAsia="Microsoft YaHei UI"/>
          <w:color w:val="222222"/>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韩式餐；午餐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石锅拌饭；晚餐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团餐</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住宿：福冈</w:t>
      </w:r>
      <w:r>
        <w:rPr>
          <w:rFonts w:ascii="Microsoft YaHei UI" w:hAnsi="Microsoft YaHei UI" w:eastAsia="Microsoft YaHei UI" w:cs="Microsoft YaHei UI"/>
          <w:snapToGrid w:val="0"/>
          <w:kern w:val="0"/>
          <w:sz w:val="24"/>
          <w:szCs w:val="24"/>
          <w:shd w:val="pct10" w:color="auto" w:fill="FFFFFF"/>
        </w:rPr>
        <w:t>CLIO COURT</w:t>
      </w:r>
      <w:r>
        <w:rPr>
          <w:rFonts w:hint="eastAsia" w:ascii="Microsoft YaHei UI" w:hAnsi="Microsoft YaHei UI" w:eastAsia="Microsoft YaHei UI" w:cs="Microsoft YaHei UI"/>
          <w:snapToGrid w:val="0"/>
          <w:kern w:val="0"/>
          <w:sz w:val="24"/>
          <w:szCs w:val="24"/>
          <w:shd w:val="pct10" w:color="auto" w:fill="FFFFFF"/>
        </w:rPr>
        <w:t>酒店</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"http://www.cliocourt.co.jp/"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http://www.cliocourt.co.jp/</w:t>
      </w:r>
      <w:r>
        <w:fldChar w:fldCharType="end"/>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spacing w:line="400" w:lineRule="exact"/>
        <w:rPr>
          <w:rFonts w:ascii="Microsoft YaHei UI" w:hAnsi="Microsoft YaHei UI" w:eastAsia="Microsoft YaHei UI"/>
          <w:b/>
          <w:bCs/>
          <w:snapToGrid w:val="0"/>
          <w:color w:val="FF0000"/>
          <w:kern w:val="0"/>
          <w:sz w:val="24"/>
          <w:szCs w:val="24"/>
        </w:rPr>
      </w:pPr>
      <w:r>
        <w:rPr>
          <w:rFonts w:hint="eastAsia" w:ascii="Microsoft YaHei UI" w:hAnsi="Microsoft YaHei UI" w:eastAsia="Microsoft YaHei UI" w:cs="Microsoft YaHei UI"/>
          <w:b/>
          <w:bCs/>
          <w:snapToGrid w:val="0"/>
          <w:color w:val="FF0000"/>
          <w:kern w:val="0"/>
          <w:sz w:val="24"/>
          <w:szCs w:val="24"/>
        </w:rPr>
        <w:t>第三天</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早餐后游览福冈</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napToGrid w:val="0"/>
          <w:kern w:val="0"/>
          <w:sz w:val="24"/>
          <w:szCs w:val="24"/>
        </w:rPr>
        <w:t>【博多运河城</w:t>
      </w:r>
      <w:r>
        <w:rPr>
          <w:rFonts w:ascii="Microsoft YaHei UI" w:hAnsi="Microsoft YaHei UI" w:eastAsia="Microsoft YaHei UI" w:cs="Microsoft YaHei UI"/>
          <w:snapToGrid w:val="0"/>
          <w:kern w:val="0"/>
          <w:sz w:val="24"/>
          <w:szCs w:val="24"/>
        </w:rPr>
        <w:t>—LAOX</w:t>
      </w:r>
      <w:r>
        <w:rPr>
          <w:rFonts w:hint="eastAsia" w:ascii="Microsoft YaHei UI" w:hAnsi="Microsoft YaHei UI" w:eastAsia="Microsoft YaHei UI" w:cs="Microsoft YaHei UI"/>
          <w:snapToGrid w:val="0"/>
          <w:kern w:val="0"/>
          <w:sz w:val="24"/>
          <w:szCs w:val="24"/>
        </w:rPr>
        <w:t>免税店】（</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博多运河城聚集了购物街、电影院、剧院、娱乐设施、两家大酒店、秀场、写字楼等各种行业的营业店铺，里面还有</w:t>
      </w:r>
      <w:r>
        <w:rPr>
          <w:rFonts w:ascii="Microsoft YaHei UI" w:hAnsi="Microsoft YaHei UI" w:eastAsia="Microsoft YaHei UI" w:cs="Microsoft YaHei UI"/>
          <w:sz w:val="24"/>
          <w:szCs w:val="24"/>
        </w:rPr>
        <w:t>LAOX</w:t>
      </w:r>
      <w:r>
        <w:rPr>
          <w:rFonts w:hint="eastAsia" w:ascii="Microsoft YaHei UI" w:hAnsi="Microsoft YaHei UI" w:eastAsia="Microsoft YaHei UI" w:cs="Microsoft YaHei UI"/>
          <w:sz w:val="24"/>
          <w:szCs w:val="24"/>
        </w:rPr>
        <w:t>电器免税商店，可以买到很多日本生产的电器产品。在排列着曲线优美、色彩艳丽的建筑群中央，约</w:t>
      </w:r>
      <w:r>
        <w:rPr>
          <w:rFonts w:ascii="Microsoft YaHei UI" w:hAnsi="Microsoft YaHei UI" w:eastAsia="Microsoft YaHei UI" w:cs="Microsoft YaHei UI"/>
          <w:sz w:val="24"/>
          <w:szCs w:val="24"/>
        </w:rPr>
        <w:t>180</w:t>
      </w:r>
      <w:r>
        <w:rPr>
          <w:rFonts w:hint="eastAsia" w:ascii="Microsoft YaHei UI" w:hAnsi="Microsoft YaHei UI" w:eastAsia="Microsoft YaHei UI" w:cs="Microsoft YaHei UI"/>
          <w:sz w:val="24"/>
          <w:szCs w:val="24"/>
        </w:rPr>
        <w:t>米长的运河缓缓流淌，同时还有富有冲击力的喷泉表演来展现时光的流逝。水边的舞台上，艺术家们每天都举行现场演出及各种活动。</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【太宰府天满宫】（</w:t>
      </w:r>
      <w:r>
        <w:rPr>
          <w:rFonts w:ascii="Microsoft YaHei UI" w:hAnsi="Microsoft YaHei UI" w:eastAsia="Microsoft YaHei UI" w:cs="Microsoft YaHei UI"/>
          <w:sz w:val="24"/>
          <w:szCs w:val="24"/>
        </w:rPr>
        <w:t>1</w:t>
      </w:r>
      <w:r>
        <w:rPr>
          <w:rFonts w:hint="eastAsia" w:ascii="Microsoft YaHei UI" w:hAnsi="Microsoft YaHei UI" w:eastAsia="Microsoft YaHei UI" w:cs="Microsoft YaHei UI"/>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供奉被奉为学问之神的菅原道真。是全国天满宫的总社，前来祈愿的人熙来攘往，很是热闹。境内有被定为天然纪念物的野茉莉树和樟树、梅树、菖蒲花等，可以欣赏到四季各异的风景。</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【鸟栖奥特莱斯】（</w:t>
      </w:r>
      <w:r>
        <w:rPr>
          <w:rFonts w:ascii="Microsoft YaHei UI" w:hAnsi="Microsoft YaHei UI" w:eastAsia="Microsoft YaHei UI" w:cs="Microsoft YaHei UI"/>
          <w:sz w:val="24"/>
          <w:szCs w:val="24"/>
        </w:rPr>
        <w:t>2</w:t>
      </w:r>
      <w:r>
        <w:rPr>
          <w:rFonts w:hint="eastAsia" w:ascii="Microsoft YaHei UI" w:hAnsi="Microsoft YaHei UI" w:eastAsia="Microsoft YaHei UI" w:cs="Microsoft YaHei UI"/>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汇集了海内外众多一线品牌，很多日本国内年轻人喜欢的牌子在这里也可以找到。</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【有田陶瓷公园】（</w:t>
      </w:r>
      <w:r>
        <w:rPr>
          <w:rFonts w:ascii="Microsoft YaHei UI" w:hAnsi="Microsoft YaHei UI" w:eastAsia="Microsoft YaHei UI" w:cs="Microsoft YaHei UI"/>
          <w:snapToGrid w:val="0"/>
          <w:kern w:val="0"/>
          <w:sz w:val="24"/>
          <w:szCs w:val="24"/>
        </w:rPr>
        <w:t>40</w:t>
      </w:r>
      <w:r>
        <w:rPr>
          <w:rFonts w:hint="eastAsia" w:ascii="Microsoft YaHei UI" w:hAnsi="Microsoft YaHei UI" w:eastAsia="Microsoft YaHei UI" w:cs="Microsoft YaHei UI"/>
          <w:snapToGrid w:val="0"/>
          <w:kern w:val="0"/>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入口处便是外观相当宏伟的一座欧式城堡，内里裹着仿德国“滋维恩格宫殿”建造的陶瓷美术馆，专用于收藏有田烧出产的陶瓷名品。从色泽鲜艳的柿右卫门派陶瓷，到专供皇室尊贵典雅的香兰社陶瓷，应有尽有。公园内有陶瓷产品专卖店，土产品店，餐馆等。</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【和平公园】（</w:t>
      </w:r>
      <w:r>
        <w:rPr>
          <w:rFonts w:ascii="Microsoft YaHei UI" w:hAnsi="Microsoft YaHei UI" w:eastAsia="Microsoft YaHei UI" w:cs="Microsoft YaHei UI"/>
          <w:sz w:val="24"/>
          <w:szCs w:val="24"/>
        </w:rPr>
        <w:t>20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爆心地的北侧丘上有祈祷和平的平和公园。公园里建有高</w:t>
      </w:r>
      <w:r>
        <w:rPr>
          <w:rFonts w:ascii="Microsoft YaHei UI" w:hAnsi="Microsoft YaHei UI" w:eastAsia="Microsoft YaHei UI" w:cs="Microsoft YaHei UI"/>
          <w:sz w:val="24"/>
          <w:szCs w:val="24"/>
        </w:rPr>
        <w:t>9</w:t>
      </w:r>
      <w:r>
        <w:rPr>
          <w:rFonts w:hint="eastAsia" w:ascii="Microsoft YaHei UI" w:hAnsi="Microsoft YaHei UI" w:eastAsia="Microsoft YaHei UI" w:cs="Microsoft YaHei UI"/>
          <w:sz w:val="24"/>
          <w:szCs w:val="24"/>
        </w:rPr>
        <w:t>、</w:t>
      </w:r>
      <w:r>
        <w:rPr>
          <w:rFonts w:ascii="Microsoft YaHei UI" w:hAnsi="Microsoft YaHei UI" w:eastAsia="Microsoft YaHei UI" w:cs="Microsoft YaHei UI"/>
          <w:sz w:val="24"/>
          <w:szCs w:val="24"/>
        </w:rPr>
        <w:t>7</w:t>
      </w:r>
      <w:r>
        <w:rPr>
          <w:rFonts w:hint="eastAsia" w:ascii="Microsoft YaHei UI" w:hAnsi="Microsoft YaHei UI" w:eastAsia="Microsoft YaHei UI" w:cs="Microsoft YaHei UI"/>
          <w:sz w:val="24"/>
          <w:szCs w:val="24"/>
        </w:rPr>
        <w:t>米，重</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吨的青铜像。这是为原爆</w:t>
      </w:r>
      <w:r>
        <w:rPr>
          <w:rFonts w:ascii="Microsoft YaHei UI" w:hAnsi="Microsoft YaHei UI" w:eastAsia="Microsoft YaHei UI" w:cs="Microsoft YaHei UI"/>
          <w:sz w:val="24"/>
          <w:szCs w:val="24"/>
        </w:rPr>
        <w:t>10</w:t>
      </w:r>
      <w:r>
        <w:rPr>
          <w:rFonts w:hint="eastAsia" w:ascii="Microsoft YaHei UI" w:hAnsi="Microsoft YaHei UI" w:eastAsia="Microsoft YaHei UI" w:cs="Microsoft YaHei UI"/>
          <w:sz w:val="24"/>
          <w:szCs w:val="24"/>
        </w:rPr>
        <w:t>周年时以“平和从长崎开始”的标语在昭和</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年</w:t>
      </w:r>
      <w:r>
        <w:rPr>
          <w:rFonts w:ascii="Microsoft YaHei UI" w:hAnsi="Microsoft YaHei UI" w:eastAsia="Microsoft YaHei UI" w:cs="Microsoft YaHei UI"/>
          <w:sz w:val="24"/>
          <w:szCs w:val="24"/>
        </w:rPr>
        <w:t>8</w:t>
      </w:r>
      <w:r>
        <w:rPr>
          <w:rFonts w:hint="eastAsia" w:ascii="Microsoft YaHei UI" w:hAnsi="Microsoft YaHei UI" w:eastAsia="Microsoft YaHei UI" w:cs="Microsoft YaHei UI"/>
          <w:sz w:val="24"/>
          <w:szCs w:val="24"/>
        </w:rPr>
        <w:t>月完成的。右手指天空是表示着原子弹爆炸的危害，左手水平伸出祈祷、祝愿世界永远和平，微闭的眼睛祈福着那些死难者，北村西望氏带着这样企盼心情创作了此青铜像，祈祷和平，象征着神的爱与大慈大悲。</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【浜町商业街】（</w:t>
      </w:r>
      <w:r>
        <w:rPr>
          <w:rFonts w:ascii="Microsoft YaHei UI" w:hAnsi="Microsoft YaHei UI" w:eastAsia="Microsoft YaHei UI" w:cs="Microsoft YaHei UI"/>
          <w:snapToGrid w:val="0"/>
          <w:kern w:val="0"/>
          <w:sz w:val="24"/>
          <w:szCs w:val="24"/>
        </w:rPr>
        <w:t>1</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鳞次栉比各种各样的商店，长崎内最大的商业街。</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游览之后入住酒店。</w:t>
      </w:r>
    </w:p>
    <w:p>
      <w:pPr>
        <w:spacing w:line="400" w:lineRule="exact"/>
        <w:rPr>
          <w:rFonts w:ascii="Microsoft YaHei UI" w:hAnsi="Microsoft YaHei UI" w:eastAsia="Microsoft YaHei UI"/>
          <w:b/>
          <w:bCs/>
          <w:snapToGrid w:val="0"/>
          <w:color w:val="FF0000"/>
          <w:kern w:val="0"/>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自理；晚餐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浜町街日式自助</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住宿：长崎</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海洋世界酒店</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"http://hotel-marineworld.jp/"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http://hotel-marineworld.jp/</w:t>
      </w:r>
      <w:r>
        <w:fldChar w:fldCharType="end"/>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pacing w:line="400" w:lineRule="exact"/>
        <w:rPr>
          <w:rFonts w:ascii="Microsoft YaHei UI" w:hAnsi="Microsoft YaHei UI" w:eastAsia="宋体"/>
          <w:b/>
          <w:bCs/>
          <w:snapToGrid w:val="0"/>
          <w:color w:val="FF0000"/>
          <w:kern w:val="0"/>
          <w:sz w:val="24"/>
          <w:szCs w:val="24"/>
        </w:rPr>
      </w:pPr>
    </w:p>
    <w:p>
      <w:pPr>
        <w:spacing w:line="400" w:lineRule="exact"/>
        <w:rPr>
          <w:rFonts w:ascii="Microsoft YaHei UI" w:hAnsi="Microsoft YaHei UI" w:eastAsia="Microsoft YaHei UI"/>
          <w:b/>
          <w:bCs/>
          <w:snapToGrid w:val="0"/>
          <w:color w:val="FF0000"/>
          <w:kern w:val="0"/>
          <w:sz w:val="24"/>
          <w:szCs w:val="24"/>
        </w:rPr>
      </w:pPr>
      <w:r>
        <w:rPr>
          <w:rFonts w:hint="eastAsia" w:ascii="Microsoft YaHei UI" w:hAnsi="Microsoft YaHei UI" w:eastAsia="Microsoft YaHei UI" w:cs="Microsoft YaHei UI"/>
          <w:b/>
          <w:bCs/>
          <w:snapToGrid w:val="0"/>
          <w:color w:val="FF0000"/>
          <w:kern w:val="0"/>
          <w:sz w:val="24"/>
          <w:szCs w:val="24"/>
        </w:rPr>
        <w:t>第四天</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早餐后游览长崎和岛原，云仙。</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napToGrid w:val="0"/>
          <w:kern w:val="0"/>
          <w:sz w:val="24"/>
          <w:szCs w:val="24"/>
        </w:rPr>
        <w:t>【哥拉巴公园】（</w:t>
      </w:r>
      <w:r>
        <w:rPr>
          <w:rFonts w:ascii="Microsoft YaHei UI" w:hAnsi="Microsoft YaHei UI" w:eastAsia="Microsoft YaHei UI" w:cs="Microsoft YaHei UI"/>
          <w:snapToGrid w:val="0"/>
          <w:kern w:val="0"/>
          <w:sz w:val="24"/>
          <w:szCs w:val="24"/>
        </w:rPr>
        <w:t>1</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公园区始建于</w:t>
      </w:r>
      <w:r>
        <w:rPr>
          <w:rFonts w:ascii="Microsoft YaHei UI" w:hAnsi="Microsoft YaHei UI" w:eastAsia="Microsoft YaHei UI" w:cs="Microsoft YaHei UI"/>
          <w:sz w:val="24"/>
          <w:szCs w:val="24"/>
        </w:rPr>
        <w:t>1864</w:t>
      </w:r>
      <w:r>
        <w:rPr>
          <w:rFonts w:hint="eastAsia" w:ascii="Microsoft YaHei UI" w:hAnsi="Microsoft YaHei UI" w:eastAsia="Microsoft YaHei UI" w:cs="Microsoft YaHei UI"/>
          <w:sz w:val="24"/>
          <w:szCs w:val="24"/>
        </w:rPr>
        <w:t>年，在洋船如织的时代，哥巴拉公园一带是洋人的住宅区。园内，意大利著名歌剧“蝴蝶夫人”的原型人物</w:t>
      </w:r>
      <w:r>
        <w:rPr>
          <w:rFonts w:ascii="Microsoft YaHei UI" w:hAnsi="Microsoft YaHei UI" w:eastAsia="Microsoft YaHei UI" w:cs="Microsoft YaHei UI"/>
          <w:sz w:val="24"/>
          <w:szCs w:val="24"/>
        </w:rPr>
        <w:t>—</w:t>
      </w:r>
      <w:r>
        <w:rPr>
          <w:rFonts w:hint="eastAsia" w:ascii="Microsoft YaHei UI" w:hAnsi="Microsoft YaHei UI" w:eastAsia="Microsoft YaHei UI" w:cs="Microsoft YaHei UI"/>
          <w:sz w:val="24"/>
          <w:szCs w:val="24"/>
        </w:rPr>
        <w:t>三浦环的塑像在述说着二战后的凄美爱情故事：活泼可爱的日本姑娘，她为了爱情不顾家族的阻拦，背弃了传统的宗教信仰，委身于美国海军上尉。婚后不久，上尉随舰回国，蝴蝶夫人深信有一天他会回到自己的怀抱，苦苦等待、守候三年，结果换来的却是背叛。后来，上尉再次回到日本的时候，她把聪明伶俐的儿子交给了这位海军上尉，也就是孩子的父亲，然后自己刎剑自尽了。</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园中林立着多栋古老的洋房，它们均被列入了</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国家重要文化遗产</w:t>
      </w:r>
      <w:r>
        <w:rPr>
          <w:rFonts w:ascii="Microsoft YaHei UI Western" w:hAnsi="Microsoft YaHei UI Western" w:eastAsia="Microsoft YaHei UI" w:cs="Microsoft YaHei UI Western"/>
          <w:sz w:val="24"/>
          <w:szCs w:val="24"/>
        </w:rPr>
        <w:t>”</w:t>
      </w:r>
      <w:r>
        <w:rPr>
          <w:rFonts w:hint="eastAsia" w:ascii="Microsoft YaHei UI" w:hAnsi="Microsoft YaHei UI" w:eastAsia="Microsoft YaHei UI" w:cs="Microsoft YaHei UI"/>
          <w:sz w:val="24"/>
          <w:szCs w:val="24"/>
        </w:rPr>
        <w:t>的名录。园内英籍商人哥拉巴先生的宅邸是</w:t>
      </w:r>
      <w:r>
        <w:fldChar w:fldCharType="begin"/>
      </w:r>
      <w:r>
        <w:instrText xml:space="preserve">HYPERLINK "http://baike.so.com/doc/980327.html" \t "_blank" </w:instrText>
      </w:r>
      <w:r>
        <w:fldChar w:fldCharType="separate"/>
      </w:r>
      <w:r>
        <w:rPr>
          <w:rFonts w:hint="eastAsia" w:ascii="Microsoft YaHei UI" w:hAnsi="Microsoft YaHei UI" w:eastAsia="Microsoft YaHei UI" w:cs="Microsoft YaHei UI"/>
          <w:sz w:val="24"/>
          <w:szCs w:val="24"/>
        </w:rPr>
        <w:t>日本</w:t>
      </w:r>
      <w:r>
        <w:fldChar w:fldCharType="end"/>
      </w:r>
      <w:r>
        <w:rPr>
          <w:rFonts w:hint="eastAsia" w:ascii="Microsoft YaHei UI" w:hAnsi="Microsoft YaHei UI" w:eastAsia="Microsoft YaHei UI" w:cs="Microsoft YaHei UI"/>
          <w:sz w:val="24"/>
          <w:szCs w:val="24"/>
        </w:rPr>
        <w:t>现存最古老的木质洋房，传颂着西洋文化及先进科技通过长崎口岸传入日本全国的故事。充满西洋风情的哥拉巴公园，由於位处山丘，能够尽享长崎港湾美景。</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【鲤鱼街，四明庄】（</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位于一段宁静的町街中，山渠流水沿着并排民房而设的水渠中，悠游着锦鲤。在长约</w:t>
      </w:r>
      <w:r>
        <w:rPr>
          <w:rFonts w:ascii="Microsoft YaHei UI" w:hAnsi="Microsoft YaHei UI" w:eastAsia="Microsoft YaHei UI" w:cs="Microsoft YaHei UI"/>
          <w:sz w:val="24"/>
          <w:szCs w:val="24"/>
        </w:rPr>
        <w:t>400</w:t>
      </w:r>
      <w:r>
        <w:rPr>
          <w:rFonts w:hint="eastAsia" w:ascii="Microsoft YaHei UI" w:hAnsi="Microsoft YaHei UI" w:eastAsia="Microsoft YaHei UI" w:cs="Microsoft YaHei UI"/>
          <w:sz w:val="24"/>
          <w:szCs w:val="24"/>
        </w:rPr>
        <w:t>米的水渠，鲤鱼顺着水流悠游自得，其华丽的戏水之姿，更增添鲤鱼街给人一种舒适而悠闲的感觉。</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【武士故居】（</w:t>
      </w:r>
      <w:r>
        <w:rPr>
          <w:rFonts w:ascii="Microsoft YaHei UI" w:hAnsi="Microsoft YaHei UI" w:eastAsia="Microsoft YaHei UI" w:cs="Microsoft YaHei UI"/>
          <w:sz w:val="24"/>
          <w:szCs w:val="24"/>
        </w:rPr>
        <w:t>30</w:t>
      </w:r>
      <w:r>
        <w:rPr>
          <w:rFonts w:hint="eastAsia" w:ascii="Microsoft YaHei UI" w:hAnsi="Microsoft YaHei UI" w:eastAsia="Microsoft YaHei UI" w:cs="Microsoft YaHei UI"/>
          <w:sz w:val="24"/>
          <w:szCs w:val="24"/>
        </w:rPr>
        <w:t>分钟）</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保存着下级武士的宅第遗迹</w:t>
      </w:r>
      <w:r>
        <w:rPr>
          <w:rFonts w:ascii="Microsoft YaHei UI" w:hAnsi="Microsoft YaHei UI" w:eastAsia="Microsoft YaHei UI" w:cs="Microsoft YaHei UI"/>
          <w:sz w:val="24"/>
          <w:szCs w:val="24"/>
        </w:rPr>
        <w:t>.</w:t>
      </w:r>
      <w:r>
        <w:rPr>
          <w:rFonts w:hint="eastAsia" w:ascii="Microsoft YaHei UI" w:hAnsi="Microsoft YaHei UI" w:eastAsia="Microsoft YaHei UI" w:cs="Microsoft YaHei UI"/>
          <w:sz w:val="24"/>
          <w:szCs w:val="24"/>
        </w:rPr>
        <w:t>周边仍残留着城邑的昔日风采。顺山渠流经道路中央的泉水，是古时候的生活用水，道路两侧的土墙与石墙都保存着昔日武士居家风貌。</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【云仙地狱】（</w:t>
      </w:r>
      <w:r>
        <w:rPr>
          <w:rFonts w:ascii="Microsoft YaHei UI" w:hAnsi="Microsoft YaHei UI" w:eastAsia="Microsoft YaHei UI" w:cs="Microsoft YaHei UI"/>
          <w:sz w:val="24"/>
          <w:szCs w:val="24"/>
        </w:rPr>
        <w:t>45</w:t>
      </w:r>
      <w:r>
        <w:rPr>
          <w:rFonts w:hint="eastAsia" w:ascii="Microsoft YaHei UI" w:hAnsi="Microsoft YaHei UI" w:eastAsia="Microsoft YaHei UI" w:cs="Microsoft YaHei UI"/>
          <w:sz w:val="24"/>
          <w:szCs w:val="24"/>
        </w:rPr>
        <w:t>分钟的够）</w:t>
      </w:r>
    </w:p>
    <w:p>
      <w:pPr>
        <w:spacing w:line="400" w:lineRule="exact"/>
        <w:rPr>
          <w:rFonts w:ascii="Microsoft YaHei UI" w:hAnsi="Microsoft YaHei UI" w:eastAsia="Microsoft YaHei UI"/>
          <w:color w:val="000000"/>
          <w:sz w:val="24"/>
          <w:szCs w:val="24"/>
        </w:rPr>
      </w:pPr>
      <w:r>
        <w:rPr>
          <w:rFonts w:hint="eastAsia" w:ascii="Microsoft YaHei UI" w:hAnsi="Microsoft YaHei UI" w:eastAsia="Microsoft YaHei UI" w:cs="Microsoft YaHei UI"/>
          <w:color w:val="000000"/>
          <w:sz w:val="24"/>
          <w:szCs w:val="24"/>
        </w:rPr>
        <w:t>由于水蒸气与岩浆不断地从缝隙中冒出，云仙温泉笼罩着一大片硫磺气味与白色烟雾，让人彷佛置身在地狱，因此被称为地狱。传来阵阵刺激的硫磺味，其间设有步道，约</w:t>
      </w:r>
      <w:r>
        <w:rPr>
          <w:rFonts w:ascii="Microsoft YaHei UI" w:hAnsi="Microsoft YaHei UI" w:eastAsia="Microsoft YaHei UI" w:cs="Microsoft YaHei UI"/>
          <w:color w:val="000000"/>
          <w:sz w:val="24"/>
          <w:szCs w:val="24"/>
        </w:rPr>
        <w:t>30</w:t>
      </w:r>
      <w:r>
        <w:rPr>
          <w:rFonts w:hint="eastAsia" w:ascii="Microsoft YaHei UI" w:hAnsi="Microsoft YaHei UI" w:eastAsia="Microsoft YaHei UI" w:cs="Microsoft YaHei UI"/>
          <w:color w:val="000000"/>
          <w:sz w:val="24"/>
          <w:szCs w:val="24"/>
        </w:rPr>
        <w:t>分钟的路程可亲身体验一趟地狱巡礼，彷佛进入另一个神秘世界。</w:t>
      </w:r>
    </w:p>
    <w:p>
      <w:pPr>
        <w:spacing w:line="400" w:lineRule="exact"/>
        <w:rPr>
          <w:rFonts w:ascii="Microsoft YaHei UI" w:hAnsi="Microsoft YaHei UI" w:eastAsia="Microsoft YaHei UI"/>
          <w:sz w:val="24"/>
          <w:szCs w:val="24"/>
        </w:rPr>
      </w:pPr>
      <w:r>
        <w:rPr>
          <w:rFonts w:hint="eastAsia" w:ascii="Microsoft YaHei UI" w:hAnsi="Microsoft YaHei UI" w:eastAsia="Microsoft YaHei UI" w:cs="Microsoft YaHei UI"/>
          <w:sz w:val="24"/>
          <w:szCs w:val="24"/>
        </w:rPr>
        <w:t>游览之后入住酒店，泡温泉休息。</w:t>
      </w:r>
    </w:p>
    <w:p>
      <w:pPr>
        <w:spacing w:line="400" w:lineRule="exac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团餐；晚餐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日式酒店内传统日式料理</w:t>
      </w: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住宿：云仙</w:t>
      </w:r>
      <w:r>
        <w:rPr>
          <w:rFonts w:ascii="Microsoft YaHei UI" w:hAnsi="Microsoft YaHei UI" w:eastAsia="Microsoft YaHei UI" w:cs="Microsoft YaHei UI"/>
          <w:snapToGrid w:val="0"/>
          <w:kern w:val="0"/>
          <w:sz w:val="24"/>
          <w:szCs w:val="24"/>
          <w:shd w:val="pct10" w:color="auto" w:fill="FFFFFF"/>
        </w:rPr>
        <w:t xml:space="preserve"> </w:t>
      </w:r>
      <w:r>
        <w:rPr>
          <w:rFonts w:hint="eastAsia" w:ascii="Microsoft YaHei UI" w:hAnsi="Microsoft YaHei UI" w:eastAsia="Microsoft YaHei UI" w:cs="Microsoft YaHei UI"/>
          <w:snapToGrid w:val="0"/>
          <w:kern w:val="0"/>
          <w:sz w:val="24"/>
          <w:szCs w:val="24"/>
          <w:shd w:val="pct10" w:color="auto" w:fill="FFFFFF"/>
        </w:rPr>
        <w:t>有明酒店</w:t>
      </w:r>
      <w:r>
        <w:rPr>
          <w:rFonts w:ascii="Microsoft YaHei UI" w:hAnsi="Microsoft YaHei UI" w:eastAsia="Microsoft YaHei UI" w:cs="Microsoft YaHei UI"/>
          <w:snapToGrid w:val="0"/>
          <w:kern w:val="0"/>
          <w:sz w:val="24"/>
          <w:szCs w:val="24"/>
          <w:shd w:val="pct10" w:color="auto" w:fill="FFFFFF"/>
        </w:rPr>
        <w:t xml:space="preserve">  </w:t>
      </w:r>
      <w:r>
        <w:rPr>
          <w:rFonts w:ascii="Microsoft YaHei UI" w:hAnsi="Microsoft YaHei UI" w:eastAsia="Microsoft YaHei UI"/>
          <w:snapToGrid w:val="0"/>
          <w:kern w:val="0"/>
          <w:sz w:val="24"/>
          <w:szCs w:val="24"/>
          <w:shd w:val="pct10" w:color="auto" w:fill="FFFFFF"/>
        </w:rPr>
        <w:t> </w:t>
      </w:r>
      <w:r>
        <w:fldChar w:fldCharType="begin"/>
      </w:r>
      <w:r>
        <w:instrText xml:space="preserve">HYPERLINK "http://www.yumei-hotel.co.jp/" \t "_blank" </w:instrText>
      </w:r>
      <w:r>
        <w:fldChar w:fldCharType="separate"/>
      </w:r>
      <w:r>
        <w:rPr>
          <w:rFonts w:ascii="Microsoft YaHei UI" w:hAnsi="Microsoft YaHei UI" w:eastAsia="Microsoft YaHei UI" w:cs="Microsoft YaHei UI"/>
          <w:snapToGrid w:val="0"/>
          <w:kern w:val="0"/>
          <w:sz w:val="24"/>
          <w:szCs w:val="24"/>
          <w:shd w:val="pct10" w:color="auto" w:fill="FFFFFF"/>
        </w:rPr>
        <w:t>http://www.yumei-hotel.co.jp/</w:t>
      </w:r>
      <w:r>
        <w:fldChar w:fldCharType="end"/>
      </w:r>
      <w:r>
        <w:rPr>
          <w:rFonts w:hint="eastAsia" w:ascii="Microsoft YaHei UI" w:hAnsi="Microsoft YaHei UI" w:eastAsia="Microsoft YaHei UI" w:cs="Microsoft YaHei UI"/>
          <w:snapToGrid w:val="0"/>
          <w:kern w:val="0"/>
          <w:sz w:val="24"/>
          <w:szCs w:val="24"/>
          <w:shd w:val="pct10" w:color="auto" w:fill="FFFFFF"/>
        </w:rPr>
        <w:t>（</w:t>
      </w:r>
      <w:r>
        <w:rPr>
          <w:rFonts w:ascii="Microsoft YaHei UI" w:hAnsi="Microsoft YaHei UI" w:eastAsia="Microsoft YaHei UI" w:cs="Microsoft YaHei UI"/>
          <w:snapToGrid w:val="0"/>
          <w:kern w:val="0"/>
          <w:sz w:val="24"/>
          <w:szCs w:val="24"/>
          <w:shd w:val="pct10" w:color="auto" w:fill="FFFFFF"/>
        </w:rPr>
        <w:t>2</w:t>
      </w:r>
      <w:r>
        <w:rPr>
          <w:rFonts w:hint="eastAsia" w:ascii="Microsoft YaHei UI" w:hAnsi="Microsoft YaHei UI" w:eastAsia="Microsoft YaHei UI" w:cs="Microsoft YaHei UI"/>
          <w:snapToGrid w:val="0"/>
          <w:kern w:val="0"/>
          <w:sz w:val="24"/>
          <w:szCs w:val="24"/>
          <w:shd w:val="pct10" w:color="auto" w:fill="FFFFFF"/>
        </w:rPr>
        <w:t>人</w:t>
      </w:r>
      <w:r>
        <w:rPr>
          <w:rFonts w:ascii="Microsoft YaHei UI" w:hAnsi="Microsoft YaHei UI" w:eastAsia="Microsoft YaHei UI" w:cs="Microsoft YaHei UI"/>
          <w:snapToGrid w:val="0"/>
          <w:kern w:val="0"/>
          <w:sz w:val="24"/>
          <w:szCs w:val="24"/>
          <w:shd w:val="pct10" w:color="auto" w:fill="FFFFFF"/>
        </w:rPr>
        <w:t>1</w:t>
      </w:r>
      <w:r>
        <w:rPr>
          <w:rFonts w:hint="eastAsia" w:ascii="Microsoft YaHei UI" w:hAnsi="Microsoft YaHei UI" w:eastAsia="Microsoft YaHei UI" w:cs="Microsoft YaHei UI"/>
          <w:snapToGrid w:val="0"/>
          <w:kern w:val="0"/>
          <w:sz w:val="24"/>
          <w:szCs w:val="24"/>
          <w:shd w:val="pct10" w:color="auto" w:fill="FFFFFF"/>
        </w:rPr>
        <w:t>间）</w:t>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spacing w:line="400" w:lineRule="exact"/>
        <w:rPr>
          <w:rFonts w:ascii="Microsoft YaHei UI" w:hAnsi="Microsoft YaHei UI" w:eastAsia="Microsoft YaHei UI"/>
          <w:b/>
          <w:bCs/>
          <w:snapToGrid w:val="0"/>
          <w:color w:val="FF0000"/>
          <w:kern w:val="0"/>
          <w:sz w:val="24"/>
          <w:szCs w:val="24"/>
        </w:rPr>
      </w:pPr>
      <w:r>
        <w:rPr>
          <w:rFonts w:hint="eastAsia" w:ascii="Microsoft YaHei UI" w:hAnsi="Microsoft YaHei UI" w:eastAsia="Microsoft YaHei UI" w:cs="Microsoft YaHei UI"/>
          <w:b/>
          <w:bCs/>
          <w:snapToGrid w:val="0"/>
          <w:color w:val="FF0000"/>
          <w:kern w:val="0"/>
          <w:sz w:val="24"/>
          <w:szCs w:val="24"/>
        </w:rPr>
        <w:t>第五天</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早餐后前往机场。</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【大村佳世客超市】（</w:t>
      </w:r>
      <w:r>
        <w:rPr>
          <w:rFonts w:ascii="Microsoft YaHei UI" w:hAnsi="Microsoft YaHei UI" w:eastAsia="Microsoft YaHei UI" w:cs="Microsoft YaHei UI"/>
          <w:snapToGrid w:val="0"/>
          <w:kern w:val="0"/>
          <w:sz w:val="24"/>
          <w:szCs w:val="24"/>
        </w:rPr>
        <w:t>1.5</w:t>
      </w:r>
      <w:r>
        <w:rPr>
          <w:rFonts w:hint="eastAsia" w:ascii="Microsoft YaHei UI" w:hAnsi="Microsoft YaHei UI" w:eastAsia="Microsoft YaHei UI" w:cs="Microsoft YaHei UI"/>
          <w:snapToGrid w:val="0"/>
          <w:kern w:val="0"/>
          <w:sz w:val="24"/>
          <w:szCs w:val="24"/>
        </w:rPr>
        <w:t>小时）</w:t>
      </w:r>
    </w:p>
    <w:p>
      <w:pPr>
        <w:spacing w:line="400" w:lineRule="exact"/>
        <w:rPr>
          <w:rFonts w:ascii="Microsoft YaHei UI" w:hAnsi="Microsoft YaHei UI" w:eastAsia="Microsoft YaHei UI"/>
          <w:snapToGrid w:val="0"/>
          <w:kern w:val="0"/>
          <w:sz w:val="24"/>
          <w:szCs w:val="24"/>
        </w:rPr>
      </w:pPr>
      <w:r>
        <w:rPr>
          <w:rFonts w:hint="eastAsia" w:ascii="Microsoft YaHei UI" w:hAnsi="Microsoft YaHei UI" w:eastAsia="Microsoft YaHei UI" w:cs="Microsoft YaHei UI"/>
          <w:snapToGrid w:val="0"/>
          <w:kern w:val="0"/>
          <w:sz w:val="24"/>
          <w:szCs w:val="24"/>
        </w:rPr>
        <w:t>机场附近的大型超市。可买到丰富多彩</w:t>
      </w:r>
      <w:r>
        <w:rPr>
          <w:rFonts w:ascii="Microsoft YaHei UI" w:hAnsi="Microsoft YaHei UI" w:eastAsia="Microsoft YaHei UI" w:cs="Microsoft YaHei UI"/>
          <w:snapToGrid w:val="0"/>
          <w:kern w:val="0"/>
          <w:sz w:val="24"/>
          <w:szCs w:val="24"/>
        </w:rPr>
        <w:t xml:space="preserve"> </w:t>
      </w:r>
      <w:r>
        <w:rPr>
          <w:rFonts w:hint="eastAsia" w:ascii="Microsoft YaHei UI" w:hAnsi="Microsoft YaHei UI" w:eastAsia="Microsoft YaHei UI" w:cs="Microsoft YaHei UI"/>
          <w:snapToGrid w:val="0"/>
          <w:kern w:val="0"/>
          <w:sz w:val="24"/>
          <w:szCs w:val="24"/>
        </w:rPr>
        <w:t>的大众商品。</w:t>
      </w:r>
    </w:p>
    <w:p>
      <w:pPr>
        <w:spacing w:line="400" w:lineRule="exact"/>
        <w:rPr>
          <w:rFonts w:ascii="Microsoft YaHei UI" w:hAnsi="Microsoft YaHei UI" w:eastAsia="Microsoft YaHei UI"/>
          <w:sz w:val="24"/>
          <w:szCs w:val="24"/>
        </w:rPr>
      </w:pPr>
      <w:r>
        <w:rPr>
          <w:rFonts w:ascii="Microsoft YaHei UI" w:hAnsi="Microsoft YaHei UI" w:eastAsia="Microsoft YaHei UI" w:cs="Microsoft YaHei UI"/>
          <w:snapToGrid w:val="0"/>
          <w:kern w:val="0"/>
          <w:sz w:val="24"/>
          <w:szCs w:val="24"/>
        </w:rPr>
        <w:t xml:space="preserve">MU520 1300/1335 </w:t>
      </w:r>
      <w:r>
        <w:rPr>
          <w:rFonts w:hint="eastAsia" w:ascii="Microsoft YaHei UI" w:hAnsi="Microsoft YaHei UI" w:eastAsia="Microsoft YaHei UI" w:cs="Microsoft YaHei UI"/>
          <w:snapToGrid w:val="0"/>
          <w:kern w:val="0"/>
          <w:sz w:val="24"/>
          <w:szCs w:val="24"/>
        </w:rPr>
        <w:t>抵达上海，结束愉快的日本旅行！！</w:t>
      </w:r>
    </w:p>
    <w:p>
      <w:pPr>
        <w:jc w:val="left"/>
        <w:rPr>
          <w:rFonts w:ascii="Microsoft YaHei UI" w:hAnsi="Microsoft YaHei UI" w:eastAsia="Microsoft YaHei UI"/>
          <w:sz w:val="24"/>
          <w:szCs w:val="24"/>
        </w:rPr>
      </w:pPr>
    </w:p>
    <w:p>
      <w:pPr>
        <w:snapToGrid w:val="0"/>
        <w:spacing w:before="40" w:line="240" w:lineRule="exact"/>
        <w:rPr>
          <w:rFonts w:ascii="Microsoft YaHei UI" w:hAnsi="Microsoft YaHei UI" w:eastAsia="Microsoft YaHei UI"/>
          <w:snapToGrid w:val="0"/>
          <w:kern w:val="0"/>
          <w:sz w:val="24"/>
          <w:szCs w:val="24"/>
          <w:shd w:val="pct10" w:color="auto" w:fill="FFFFFF"/>
        </w:rPr>
      </w:pPr>
      <w:r>
        <w:rPr>
          <w:rFonts w:hint="eastAsia" w:ascii="Microsoft YaHei UI" w:hAnsi="Microsoft YaHei UI" w:eastAsia="Microsoft YaHei UI" w:cs="Microsoft YaHei UI"/>
          <w:snapToGrid w:val="0"/>
          <w:kern w:val="0"/>
          <w:sz w:val="24"/>
          <w:szCs w:val="24"/>
          <w:shd w:val="pct10" w:color="auto" w:fill="FFFFFF"/>
        </w:rPr>
        <w:t>早餐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酒店；午餐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飞机上；晚餐</w:t>
      </w:r>
      <w:r>
        <w:rPr>
          <w:rFonts w:ascii="Microsoft YaHei UI" w:hAnsi="Microsoft YaHei UI" w:eastAsia="Microsoft YaHei UI" w:cs="Microsoft YaHei UI"/>
          <w:snapToGrid w:val="0"/>
          <w:kern w:val="0"/>
          <w:sz w:val="24"/>
          <w:szCs w:val="24"/>
          <w:shd w:val="pct10" w:color="auto" w:fill="FFFFFF"/>
        </w:rPr>
        <w:t>--</w:t>
      </w:r>
      <w:r>
        <w:rPr>
          <w:rFonts w:hint="eastAsia" w:ascii="Microsoft YaHei UI" w:hAnsi="Microsoft YaHei UI" w:eastAsia="Microsoft YaHei UI" w:cs="Microsoft YaHei UI"/>
          <w:snapToGrid w:val="0"/>
          <w:kern w:val="0"/>
          <w:sz w:val="24"/>
          <w:szCs w:val="24"/>
          <w:shd w:val="pct10" w:color="auto" w:fill="FFFFFF"/>
        </w:rPr>
        <w:t>不含</w:t>
      </w:r>
      <w:r>
        <w:rPr>
          <w:rFonts w:ascii="Microsoft YaHei UI" w:hAnsi="Microsoft YaHei UI" w:eastAsia="Microsoft YaHei UI"/>
          <w:snapToGrid w:val="0"/>
          <w:kern w:val="0"/>
          <w:sz w:val="24"/>
          <w:szCs w:val="24"/>
          <w:shd w:val="pct10" w:color="auto" w:fill="FFFFFF"/>
        </w:rPr>
        <w:br/>
      </w:r>
    </w:p>
    <w:p>
      <w:pPr>
        <w:snapToGrid w:val="0"/>
        <w:spacing w:before="40" w:line="240" w:lineRule="exact"/>
        <w:rPr>
          <w:rFonts w:ascii="Microsoft YaHei UI" w:hAnsi="Microsoft YaHei UI" w:eastAsia="Microsoft YaHei UI"/>
          <w:snapToGrid w:val="0"/>
          <w:kern w:val="0"/>
          <w:sz w:val="24"/>
          <w:szCs w:val="24"/>
          <w:shd w:val="pct10" w:color="auto" w:fill="FFFFFF"/>
        </w:rPr>
      </w:pPr>
    </w:p>
    <w:p>
      <w:pPr>
        <w:jc w:val="left"/>
        <w:rPr>
          <w:rFonts w:ascii="Microsoft YaHei UI" w:hAnsi="Microsoft YaHei UI" w:eastAsia="Microsoft YaHei UI"/>
          <w:color w:val="FF0000"/>
        </w:rPr>
      </w:pPr>
      <w:r>
        <w:rPr>
          <w:rFonts w:hint="eastAsia" w:ascii="Microsoft YaHei UI" w:hAnsi="Microsoft YaHei UI" w:eastAsia="Microsoft YaHei UI" w:cs="Microsoft YaHei UI"/>
          <w:b/>
          <w:bCs/>
          <w:color w:val="FF0000"/>
        </w:rPr>
        <w:t>费用包含</w:t>
      </w:r>
      <w:r>
        <w:rPr>
          <w:rFonts w:hint="eastAsia" w:ascii="Microsoft YaHei UI" w:hAnsi="Microsoft YaHei UI" w:eastAsia="Microsoft YaHei UI" w:cs="Microsoft YaHei UI"/>
          <w:color w:val="FF0000"/>
        </w:rPr>
        <w:t>：</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机票：往返国际机票、全程燃油税、机场费</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船票：釜山</w:t>
      </w:r>
      <w:r>
        <w:rPr>
          <w:rFonts w:ascii="Microsoft YaHei UI" w:hAnsi="Microsoft YaHei UI" w:eastAsia="Microsoft YaHei UI" w:cs="Microsoft YaHei UI"/>
        </w:rPr>
        <w:t>—</w:t>
      </w:r>
      <w:r>
        <w:rPr>
          <w:rFonts w:hint="eastAsia" w:ascii="Microsoft YaHei UI" w:hAnsi="Microsoft YaHei UI" w:eastAsia="Microsoft YaHei UI" w:cs="Microsoft YaHei UI"/>
        </w:rPr>
        <w:t>福冈</w:t>
      </w:r>
      <w:r>
        <w:rPr>
          <w:rFonts w:ascii="Microsoft YaHei UI" w:hAnsi="Microsoft YaHei UI" w:eastAsia="Microsoft YaHei UI" w:cs="Microsoft YaHei UI"/>
        </w:rPr>
        <w:t xml:space="preserve"> </w:t>
      </w:r>
      <w:r>
        <w:rPr>
          <w:rFonts w:hint="eastAsia" w:ascii="Microsoft YaHei UI" w:hAnsi="Microsoft YaHei UI" w:eastAsia="Microsoft YaHei UI" w:cs="Microsoft YaHei UI"/>
        </w:rPr>
        <w:t>船票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签证：日本团体旅游签证费用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导服：全程司机导游服务费用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领队：全程中文领队陪同</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住宿：全程当地酒店双人标准间住宿</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用餐：行程中所列团队用餐</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交通：空调大巴</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门票：行程内所列景点门票</w:t>
      </w:r>
    </w:p>
    <w:p>
      <w:pPr>
        <w:numPr>
          <w:ilvl w:val="0"/>
          <w:numId w:val="1"/>
        </w:numPr>
        <w:jc w:val="left"/>
        <w:rPr>
          <w:rFonts w:ascii="Microsoft YaHei UI" w:hAnsi="Microsoft YaHei UI" w:eastAsia="Microsoft YaHei UI"/>
        </w:rPr>
      </w:pPr>
      <w:r>
        <w:rPr>
          <w:rFonts w:hint="eastAsia" w:ascii="Microsoft YaHei UI" w:hAnsi="Microsoft YaHei UI" w:eastAsia="Microsoft YaHei UI" w:cs="Microsoft YaHei UI"/>
        </w:rPr>
        <w:t>保险：旅行社责任险、日本境内个人旅游意外保险</w:t>
      </w:r>
    </w:p>
    <w:p>
      <w:pPr>
        <w:jc w:val="left"/>
        <w:rPr>
          <w:rFonts w:ascii="Microsoft YaHei UI" w:hAnsi="Microsoft YaHei UI" w:eastAsia="Microsoft YaHei UI"/>
        </w:rPr>
      </w:pPr>
    </w:p>
    <w:p>
      <w:pPr>
        <w:jc w:val="lef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费用不含：</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单房差：全程酒店均为二人一室，如您的订单产生单房，我社将安排您与其他客人拼房。如您要求享受单房，我社将加收全程单房差</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儿童价格：本产品儿童价适用于</w:t>
      </w:r>
      <w:r>
        <w:rPr>
          <w:rFonts w:ascii="Microsoft YaHei UI" w:hAnsi="Microsoft YaHei UI" w:eastAsia="Microsoft YaHei UI" w:cs="Microsoft YaHei UI"/>
        </w:rPr>
        <w:t>7</w:t>
      </w:r>
      <w:r>
        <w:rPr>
          <w:rFonts w:hint="eastAsia" w:ascii="Microsoft YaHei UI" w:hAnsi="Microsoft YaHei UI" w:eastAsia="Microsoft YaHei UI" w:cs="Microsoft YaHei UI"/>
        </w:rPr>
        <w:t>周岁以下儿童，占床儿童与成人同价</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个人费用：出入境行李海关课税；超重行李托运费及保管费；酒店内收费电视、收费电话、饮品、烟；个人消费税；个人酒店内消费费用自理</w:t>
      </w:r>
    </w:p>
    <w:p>
      <w:pPr>
        <w:numPr>
          <w:ilvl w:val="0"/>
          <w:numId w:val="2"/>
        </w:numPr>
        <w:jc w:val="left"/>
        <w:rPr>
          <w:rFonts w:ascii="Microsoft YaHei UI" w:hAnsi="Microsoft YaHei UI" w:eastAsia="Microsoft YaHei UI"/>
        </w:rPr>
      </w:pPr>
      <w:r>
        <w:rPr>
          <w:rFonts w:hint="eastAsia" w:ascii="Microsoft YaHei UI" w:hAnsi="Microsoft YaHei UI" w:eastAsia="Microsoft YaHei UI" w:cs="Microsoft YaHei UI"/>
        </w:rPr>
        <w:t>其他费用：台风、飞机延误或航班取消或更改时间，交通延阻等不可抗力因素及其他不在本公司控制范围内情况所导致的额外费用</w:t>
      </w:r>
    </w:p>
    <w:p>
      <w:pPr>
        <w:jc w:val="left"/>
        <w:rPr>
          <w:rFonts w:ascii="Microsoft YaHei UI" w:hAnsi="Microsoft YaHei UI" w:eastAsia="Microsoft YaHei UI"/>
        </w:rPr>
      </w:pPr>
    </w:p>
    <w:p>
      <w:pPr>
        <w:jc w:val="left"/>
        <w:rPr>
          <w:rFonts w:ascii="Microsoft YaHei UI" w:hAnsi="Microsoft YaHei UI" w:eastAsia="Microsoft YaHei UI"/>
          <w:b/>
          <w:bCs/>
          <w:color w:val="FF0000"/>
        </w:rPr>
      </w:pPr>
      <w:r>
        <w:rPr>
          <w:rFonts w:hint="eastAsia" w:ascii="Microsoft YaHei UI" w:hAnsi="Microsoft YaHei UI" w:eastAsia="Microsoft YaHei UI" w:cs="Microsoft YaHei UI"/>
          <w:b/>
          <w:bCs/>
          <w:color w:val="FF0000"/>
        </w:rPr>
        <w:t>购物说明：</w:t>
      </w:r>
    </w:p>
    <w:p>
      <w:pPr>
        <w:numPr>
          <w:ilvl w:val="0"/>
          <w:numId w:val="3"/>
        </w:numPr>
        <w:spacing w:line="400" w:lineRule="exact"/>
        <w:rPr>
          <w:rFonts w:eastAsia="Microsoft YaHei UI"/>
        </w:rPr>
      </w:pPr>
      <w:r>
        <w:rPr>
          <w:rFonts w:hint="eastAsia" w:eastAsia="Microsoft YaHei UI" w:cs="Microsoft YaHei UI"/>
        </w:rPr>
        <w:t>釜山土特产商店</w:t>
      </w:r>
    </w:p>
    <w:p>
      <w:pPr>
        <w:numPr>
          <w:ilvl w:val="0"/>
          <w:numId w:val="3"/>
        </w:numPr>
        <w:spacing w:line="400" w:lineRule="exact"/>
        <w:rPr>
          <w:rFonts w:eastAsia="Microsoft YaHei UI"/>
        </w:rPr>
      </w:pPr>
      <w:r>
        <w:rPr>
          <w:rFonts w:hint="eastAsia" w:eastAsia="Microsoft YaHei UI" w:cs="Microsoft YaHei UI"/>
        </w:rPr>
        <w:t>运河城</w:t>
      </w:r>
      <w:r>
        <w:rPr>
          <w:rFonts w:eastAsia="Microsoft YaHei UI"/>
        </w:rPr>
        <w:t>—LAOX</w:t>
      </w:r>
      <w:r>
        <w:rPr>
          <w:rFonts w:hint="eastAsia" w:eastAsia="Microsoft YaHei UI" w:cs="Microsoft YaHei UI"/>
        </w:rPr>
        <w:t>免税店</w:t>
      </w:r>
    </w:p>
    <w:p>
      <w:pPr>
        <w:numPr>
          <w:ilvl w:val="0"/>
          <w:numId w:val="3"/>
        </w:numPr>
        <w:spacing w:line="400" w:lineRule="exact"/>
        <w:rPr>
          <w:rFonts w:eastAsia="Microsoft YaHei UI"/>
        </w:rPr>
      </w:pPr>
      <w:r>
        <w:rPr>
          <w:rFonts w:hint="eastAsia" w:eastAsia="Microsoft YaHei UI" w:cs="Microsoft YaHei UI"/>
        </w:rPr>
        <w:t>海滨塔综合免税店</w:t>
      </w:r>
    </w:p>
    <w:p>
      <w:pPr>
        <w:spacing w:line="400" w:lineRule="exact"/>
        <w:rPr>
          <w:rFonts w:eastAsia="Microsoft YaHei UI"/>
        </w:rPr>
      </w:pPr>
    </w:p>
    <w:p>
      <w:pPr>
        <w:jc w:val="left"/>
        <w:rPr>
          <w:rFonts w:ascii="Microsoft YaHei UI" w:hAnsi="Microsoft YaHei UI" w:eastAsia="Microsoft YaHei UI"/>
          <w:color w:val="000000"/>
        </w:rPr>
      </w:pPr>
      <w:r>
        <w:rPr>
          <w:rFonts w:hint="eastAsia" w:ascii="Microsoft YaHei UI" w:hAnsi="Microsoft YaHei UI" w:eastAsia="Microsoft YaHei UI" w:cs="Microsoft YaHei UI"/>
          <w:b/>
          <w:bCs/>
          <w:color w:val="FF0000"/>
        </w:rPr>
        <w:t>特别提示</w:t>
      </w:r>
      <w:r>
        <w:rPr>
          <w:rFonts w:hint="eastAsia" w:ascii="Microsoft YaHei UI" w:hAnsi="Microsoft YaHei UI" w:eastAsia="Microsoft YaHei UI" w:cs="Microsoft YaHei UI"/>
          <w:color w:val="000000"/>
        </w:rPr>
        <w:t>：</w:t>
      </w:r>
    </w:p>
    <w:p>
      <w:pPr>
        <w:spacing w:line="400" w:lineRule="exact"/>
        <w:rPr>
          <w:rFonts w:eastAsia="Microsoft YaHei UI"/>
        </w:rPr>
      </w:pPr>
      <w:r>
        <w:rPr>
          <w:rFonts w:hint="eastAsia" w:ascii="Microsoft YaHei UI" w:hAnsi="Microsoft YaHei UI" w:eastAsia="Microsoft YaHei UI" w:cs="Microsoft YaHei UI"/>
          <w:color w:val="000000"/>
        </w:rPr>
        <w:t>散拼行程</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人成行，如遇人数不足，旅行社在出发</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天前（不含</w:t>
      </w:r>
      <w:r>
        <w:rPr>
          <w:rFonts w:ascii="Microsoft YaHei UI" w:hAnsi="Microsoft YaHei UI" w:eastAsia="Microsoft YaHei UI" w:cs="Microsoft YaHei UI"/>
          <w:color w:val="000000"/>
        </w:rPr>
        <w:t>20</w:t>
      </w:r>
      <w:r>
        <w:rPr>
          <w:rFonts w:hint="eastAsia" w:ascii="Microsoft YaHei UI" w:hAnsi="Microsoft YaHei UI" w:eastAsia="Microsoft YaHei UI" w:cs="Microsoft YaHei UI"/>
          <w:color w:val="000000"/>
        </w:rPr>
        <w:t>天）通知游客后有权取消行程，并退还所付金额，合同终止。若需要改期或转团，则另行安排。由于不可抗力之因素，造成本次出境游行程变更或取消的而产生损失的，旅行社不承担任何责任，但旅行社负责退还游客未发生的费用，由此增加的费用则由游客承担。</w:t>
      </w: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Century">
    <w:altName w:val="GulimChe"/>
    <w:panose1 w:val="02040603050705020303"/>
    <w:charset w:val="00"/>
    <w:family w:val="auto"/>
    <w:pitch w:val="default"/>
    <w:sig w:usb0="00000003" w:usb1="00000000" w:usb2="00000000" w:usb3="00000000" w:csb0="00000001"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HGMaruGothicMPRO">
    <w:altName w:val="MS Mincho"/>
    <w:panose1 w:val="00000000000000000000"/>
    <w:charset w:val="80"/>
    <w:family w:val="auto"/>
    <w:pitch w:val="default"/>
    <w:sig w:usb0="00000001" w:usb1="08070000" w:usb2="00000010" w:usb3="00000000" w:csb0="00020000" w:csb1="00000000"/>
  </w:font>
  <w:font w:name="Microsoft YaHei UI">
    <w:altName w:val="宋体"/>
    <w:panose1 w:val="00000000000000000000"/>
    <w:charset w:val="86"/>
    <w:family w:val="auto"/>
    <w:pitch w:val="default"/>
    <w:sig w:usb0="00000001" w:usb1="080E0000" w:usb2="00000010" w:usb3="00000000" w:csb0="00040000" w:csb1="00000000"/>
  </w:font>
  <w:font w:name="Microsoft YaHei UI Western">
    <w:altName w:val="Arial"/>
    <w:panose1 w:val="00000000000000000000"/>
    <w:charset w:val="00"/>
    <w:family w:val="auto"/>
    <w:pitch w:val="default"/>
    <w:sig w:usb0="00000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MS Mincho">
    <w:panose1 w:val="02020609040205080304"/>
    <w:charset w:val="0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846334395">
    <w:nsid w:val="327209BB"/>
    <w:multiLevelType w:val="multilevel"/>
    <w:tmpl w:val="327209BB"/>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19031386">
    <w:nsid w:val="30D16D5A"/>
    <w:multiLevelType w:val="multilevel"/>
    <w:tmpl w:val="30D16D5A"/>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52154927">
    <w:nsid w:val="5C84012F"/>
    <w:multiLevelType w:val="multilevel"/>
    <w:tmpl w:val="5C84012F"/>
    <w:lvl w:ilvl="0" w:tentative="1">
      <w:start w:val="1"/>
      <w:numFmt w:val="decimal"/>
      <w:lvlText w:val="%1."/>
      <w:lvlJc w:val="left"/>
      <w:pPr>
        <w:tabs>
          <w:tab w:val="left" w:pos="420"/>
        </w:tabs>
        <w:ind w:left="42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846334395"/>
  </w:num>
  <w:num w:numId="2">
    <w:abstractNumId w:val="819031386"/>
  </w:num>
  <w:num w:numId="3">
    <w:abstractNumId w:val="15521549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840"/>
  <w:drawingGridHorizontalSpacing w:val="0"/>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MS Mincho" w:cs="Century"/>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nhideWhenUsed="0"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nhideWhenUsed="0"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nhideWhenUsed="0" w:uiPriority="99" w:name="Balloon Text"/>
  </w:latentStyles>
  <w:style w:type="paragraph" w:default="1" w:styleId="1">
    <w:name w:val="Normal"/>
    <w:qFormat/>
    <w:uiPriority w:val="0"/>
    <w:pPr>
      <w:widowControl w:val="0"/>
      <w:jc w:val="both"/>
    </w:pPr>
    <w:rPr>
      <w:rFonts w:ascii="Times New Roman" w:hAnsi="Times New Roman" w:eastAsia="MS Mincho" w:cs="Times New Roman"/>
      <w:kern w:val="2"/>
      <w:sz w:val="21"/>
      <w:szCs w:val="21"/>
      <w:lang w:val="en-US" w:eastAsia="zh-CN" w:bidi="ar-SA"/>
    </w:rPr>
  </w:style>
  <w:style w:type="character" w:default="1" w:styleId="7">
    <w:name w:val="Default Paragraph Font"/>
    <w:semiHidden/>
    <w:uiPriority w:val="99"/>
  </w:style>
  <w:style w:type="paragraph" w:styleId="2">
    <w:name w:val="Body Text"/>
    <w:basedOn w:val="1"/>
    <w:link w:val="13"/>
    <w:uiPriority w:val="99"/>
    <w:pPr>
      <w:spacing w:before="40" w:line="180" w:lineRule="exact"/>
    </w:pPr>
    <w:rPr>
      <w:rFonts w:ascii="HGMaruGothicMPRO" w:hAnsi="Century" w:eastAsia="HGMaruGothicMPRO" w:cs="HGMaruGothicMPRO"/>
      <w:sz w:val="18"/>
      <w:szCs w:val="18"/>
      <w:lang w:eastAsia="ja-JP"/>
    </w:rPr>
  </w:style>
  <w:style w:type="paragraph" w:styleId="3">
    <w:name w:val="Balloon Text"/>
    <w:basedOn w:val="1"/>
    <w:link w:val="10"/>
    <w:semiHidden/>
    <w:uiPriority w:val="99"/>
    <w:rPr>
      <w:rFonts w:ascii="Arial" w:hAnsi="Arial" w:eastAsia="MS Gothic" w:cs="Arial"/>
      <w:sz w:val="18"/>
      <w:szCs w:val="18"/>
    </w:rPr>
  </w:style>
  <w:style w:type="paragraph" w:styleId="4">
    <w:name w:val="footer"/>
    <w:basedOn w:val="1"/>
    <w:link w:val="12"/>
    <w:uiPriority w:val="99"/>
    <w:pPr>
      <w:tabs>
        <w:tab w:val="center" w:pos="4252"/>
        <w:tab w:val="right" w:pos="8504"/>
      </w:tabs>
      <w:snapToGrid w:val="0"/>
    </w:pPr>
  </w:style>
  <w:style w:type="paragraph" w:styleId="5">
    <w:name w:val="header"/>
    <w:basedOn w:val="1"/>
    <w:link w:val="11"/>
    <w:uiPriority w:val="99"/>
    <w:pPr>
      <w:tabs>
        <w:tab w:val="center" w:pos="4252"/>
        <w:tab w:val="right" w:pos="8504"/>
      </w:tabs>
      <w:snapToGrid w:val="0"/>
    </w:pPr>
  </w:style>
  <w:style w:type="paragraph" w:styleId="6">
    <w:name w:val="Normal (Web)"/>
    <w:basedOn w:val="1"/>
    <w:semiHidden/>
    <w:uiPriority w:val="99"/>
    <w:pPr>
      <w:widowControl/>
      <w:spacing w:before="100" w:beforeAutospacing="1" w:after="100" w:afterAutospacing="1"/>
      <w:jc w:val="left"/>
    </w:pPr>
    <w:rPr>
      <w:rFonts w:ascii="MS PGothic" w:hAnsi="MS PGothic" w:eastAsia="MS PGothic" w:cs="MS PGothic"/>
      <w:kern w:val="0"/>
      <w:sz w:val="24"/>
      <w:szCs w:val="24"/>
      <w:lang w:eastAsia="ja-JP"/>
    </w:rPr>
  </w:style>
  <w:style w:type="character" w:styleId="8">
    <w:name w:val="Hyperlink"/>
    <w:basedOn w:val="7"/>
    <w:uiPriority w:val="99"/>
    <w:rPr>
      <w:color w:val="0000FF"/>
      <w:u w:val="single"/>
    </w:rPr>
  </w:style>
  <w:style w:type="paragraph" w:customStyle="1" w:styleId="9">
    <w:name w:val="No Spacing"/>
    <w:basedOn w:val="1"/>
    <w:link w:val="14"/>
    <w:qFormat/>
    <w:uiPriority w:val="99"/>
    <w:rPr>
      <w:rFonts w:ascii="Century" w:hAnsi="Century" w:eastAsia="MS Mincho" w:cs="Times New Roman"/>
      <w:kern w:val="21"/>
      <w:sz w:val="24"/>
      <w:szCs w:val="24"/>
      <w:lang w:val="en-US" w:eastAsia="zh-CN" w:bidi="ar-SA"/>
    </w:rPr>
  </w:style>
  <w:style w:type="character" w:customStyle="1" w:styleId="10">
    <w:name w:val="Balloon Text Char"/>
    <w:basedOn w:val="7"/>
    <w:link w:val="3"/>
    <w:semiHidden/>
    <w:locked/>
    <w:uiPriority w:val="99"/>
    <w:rPr>
      <w:rFonts w:ascii="Arial" w:hAnsi="Arial" w:eastAsia="MS Gothic" w:cs="Arial"/>
      <w:sz w:val="18"/>
      <w:szCs w:val="18"/>
      <w:lang w:eastAsia="zh-CN"/>
    </w:rPr>
  </w:style>
  <w:style w:type="character" w:customStyle="1" w:styleId="11">
    <w:name w:val="Header Char"/>
    <w:basedOn w:val="7"/>
    <w:link w:val="5"/>
    <w:locked/>
    <w:uiPriority w:val="99"/>
    <w:rPr>
      <w:rFonts w:ascii="Times New Roman" w:hAnsi="Times New Roman" w:cs="Times New Roman"/>
      <w:sz w:val="24"/>
      <w:szCs w:val="24"/>
      <w:lang w:eastAsia="zh-CN"/>
    </w:rPr>
  </w:style>
  <w:style w:type="character" w:customStyle="1" w:styleId="12">
    <w:name w:val="Footer Char"/>
    <w:basedOn w:val="7"/>
    <w:link w:val="4"/>
    <w:locked/>
    <w:uiPriority w:val="99"/>
    <w:rPr>
      <w:rFonts w:ascii="Times New Roman" w:hAnsi="Times New Roman" w:cs="Times New Roman"/>
      <w:sz w:val="24"/>
      <w:szCs w:val="24"/>
      <w:lang w:eastAsia="zh-CN"/>
    </w:rPr>
  </w:style>
  <w:style w:type="character" w:customStyle="1" w:styleId="13">
    <w:name w:val="Body Text Char"/>
    <w:basedOn w:val="7"/>
    <w:link w:val="2"/>
    <w:locked/>
    <w:uiPriority w:val="99"/>
    <w:rPr>
      <w:rFonts w:ascii="HGMaruGothicMPRO" w:hAnsi="Century" w:eastAsia="HGMaruGothicMPRO" w:cs="HGMaruGothicMPRO"/>
      <w:sz w:val="20"/>
      <w:szCs w:val="20"/>
    </w:rPr>
  </w:style>
  <w:style w:type="character" w:customStyle="1" w:styleId="14">
    <w:name w:val="No Spacing Char"/>
    <w:link w:val="9"/>
    <w:locked/>
    <w:uiPriority w:val="99"/>
    <w:rPr>
      <w:rFonts w:ascii="Times New Roman" w:hAnsi="Times New Roman" w:eastAsia="MS Mincho" w:cs="Times New Roman"/>
      <w:snapToGrid w:val="0"/>
      <w:kern w:val="21"/>
      <w:sz w:val="24"/>
      <w:szCs w:val="24"/>
      <w:lang w:val="en-US" w:eastAsia="zh-CN" w:bidi="ar-SA"/>
    </w:rPr>
  </w:style>
  <w:style w:type="character" w:customStyle="1" w:styleId="15">
    <w:name w:val="apple-converted-space"/>
    <w:basedOn w:val="7"/>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WwW.YlmF.CoM</Company>
  <Pages>5</Pages>
  <Words>687</Words>
  <Characters>3917</Characters>
  <Lines>0</Lines>
  <Paragraphs>0</Paragraphs>
  <TotalTime>0</TotalTime>
  <ScaleCrop>false</ScaleCrop>
  <LinksUpToDate>false</LinksUpToDate>
  <CharactersWithSpaces>0</CharactersWithSpaces>
  <Application>WPS Office 个人版_9.1.0.4855_{F1E327BC-269C-435d-A152-05C5408002CA}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2014-03-27T06:12:00Z</dcterms:created>
  <dc:creator>naoko tawara</dc:creator>
  <cp:lastModifiedBy>Administrator</cp:lastModifiedBy>
  <cp:lastPrinted>2014-09-09T08:21:00Z</cp:lastPrinted>
  <dcterms:modified xsi:type="dcterms:W3CDTF">2014-10-14T04:52:21Z</dcterms:modified>
  <dc:title>游好佳期--釜山、福冈、长崎、云仙2国5日游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2052-9.1.0.4855</vt:lpwstr>
  </property>
</Properties>
</file>