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AD31F" w14:textId="3452C1CF" w:rsidR="00E15524" w:rsidRDefault="003344B9" w:rsidP="00E15524">
      <w:pPr>
        <w:pStyle w:val="Heading1"/>
      </w:pPr>
      <w:r>
        <w:t>C++ Fundamentals</w:t>
      </w:r>
      <w:r w:rsidR="007F64D2">
        <w:t xml:space="preserve"> – Exam </w:t>
      </w:r>
      <w:r>
        <w:t>Retake</w:t>
      </w:r>
      <w:r w:rsidR="007F64D2">
        <w:t xml:space="preserve"> (</w:t>
      </w:r>
      <w:r>
        <w:t>24</w:t>
      </w:r>
      <w:r w:rsidR="00DF29BA">
        <w:t xml:space="preserve"> </w:t>
      </w:r>
      <w:r>
        <w:t>November</w:t>
      </w:r>
      <w:r w:rsidR="00DF29BA">
        <w:t xml:space="preserve"> 2019</w:t>
      </w:r>
      <w:r w:rsidR="007F64D2"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00F8D342" w:rsidR="004771C0" w:rsidRPr="00EF2CC7" w:rsidRDefault="004771C0" w:rsidP="004771C0">
      <w:r w:rsidRPr="00EF2CC7">
        <w:t>Code should compile under the C++11 standard</w:t>
      </w:r>
      <w:r>
        <w:t>.</w:t>
      </w:r>
    </w:p>
    <w:p w14:paraId="3355AB70" w14:textId="7900E942" w:rsidR="00F11FA9" w:rsidRDefault="00AF556A" w:rsidP="003344B9">
      <w:r>
        <w:t>Submit your solutions here:</w:t>
      </w:r>
      <w:r w:rsidR="00B1542A">
        <w:br/>
      </w:r>
      <w:hyperlink r:id="rId8" w:history="1">
        <w:r w:rsidR="003344B9">
          <w:rPr>
            <w:rStyle w:val="Hyperlink"/>
          </w:rPr>
          <w:t>https://judge.softuni.bg/Contests/1716/CPlusPlus-Fundamentals-Exam-Retake-24-November-2019</w:t>
        </w:r>
      </w:hyperlink>
    </w:p>
    <w:p w14:paraId="2BD7A580" w14:textId="6C615077" w:rsidR="004771C0" w:rsidRDefault="003344B9" w:rsidP="004771C0">
      <w:r>
        <w:t>Only source code will be accepted as solution</w:t>
      </w:r>
      <w:r w:rsidR="00FE5D10">
        <w:t xml:space="preserve"> for each task</w:t>
      </w:r>
      <w:r w:rsidR="00196753">
        <w:t>.</w:t>
      </w:r>
      <w:r w:rsidR="00B1542A">
        <w:br/>
      </w:r>
    </w:p>
    <w:p w14:paraId="0DAD6223" w14:textId="695D5C12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E825E9">
        <w:t>1</w:t>
      </w:r>
      <w:r w:rsidR="005541DA">
        <w:t xml:space="preserve"> – </w:t>
      </w:r>
      <w:r w:rsidR="003344B9">
        <w:t>Punctuation</w:t>
      </w:r>
    </w:p>
    <w:p w14:paraId="3DA21AC5" w14:textId="3BBCCCB6" w:rsidR="003344B9" w:rsidRPr="003344B9" w:rsidRDefault="003344B9" w:rsidP="003344B9">
      <w:r>
        <w:t>The young 24-year-old graduate Maria has just received her university degree. She wants to become a literature teacher. The girl was one of the few people that had actually NOT written “</w:t>
      </w:r>
      <w:r>
        <w:rPr>
          <w:lang w:val="bg-BG"/>
        </w:rPr>
        <w:t>есе</w:t>
      </w:r>
      <w:r>
        <w:t>”</w:t>
      </w:r>
      <w:r>
        <w:rPr>
          <w:lang w:val="bg-BG"/>
        </w:rPr>
        <w:t xml:space="preserve"> </w:t>
      </w:r>
      <w:r>
        <w:t>in the comments section for that game several months ago. She managed to write the whole stuff.</w:t>
      </w:r>
      <w:r>
        <w:br/>
        <w:t>Maria was chosen among a few to continue to the next round of the competition.</w:t>
      </w:r>
      <w:r>
        <w:br/>
        <w:t>She was asked to make a statistics of the punctuation used in her essay. Help her out!</w:t>
      </w:r>
    </w:p>
    <w:p w14:paraId="001B535E" w14:textId="3CB91842" w:rsidR="00B63DBD" w:rsidRDefault="00F21487" w:rsidP="003344B9">
      <w:r>
        <w:t xml:space="preserve">Your task is to write </w:t>
      </w:r>
      <w:r w:rsidR="00E70CF3">
        <w:t>program</w:t>
      </w:r>
      <w:r w:rsidR="000152EE">
        <w:t xml:space="preserve">, which </w:t>
      </w:r>
      <w:r w:rsidR="003344B9">
        <w:t>read a single string from the standard input (Maria’s essay)</w:t>
      </w:r>
      <w:r w:rsidR="00B63DBD">
        <w:t>.</w:t>
      </w:r>
      <w:r w:rsidR="00B63DBD">
        <w:br/>
        <w:t>Then</w:t>
      </w:r>
      <w:r w:rsidR="003344B9">
        <w:t xml:space="preserve"> counts how many punctuation signs each sentence has</w:t>
      </w:r>
      <w:r w:rsidR="00B63DBD">
        <w:t xml:space="preserve"> and group the sentences by their punctuation count</w:t>
      </w:r>
      <w:r>
        <w:t>.</w:t>
      </w:r>
    </w:p>
    <w:p w14:paraId="23E47C30" w14:textId="0A9C7476" w:rsidR="00DB4D2B" w:rsidRDefault="00DB4D2B" w:rsidP="003344B9">
      <w:r w:rsidRPr="00B63DBD">
        <w:rPr>
          <w:b/>
        </w:rPr>
        <w:t>Sentences with the same number of characters should be</w:t>
      </w:r>
      <w:r>
        <w:t xml:space="preserve"> </w:t>
      </w:r>
      <w:r w:rsidRPr="00B63DBD">
        <w:rPr>
          <w:b/>
        </w:rPr>
        <w:t>grouped together</w:t>
      </w:r>
      <w:r>
        <w:t xml:space="preserve"> (see Examples).</w:t>
      </w:r>
    </w:p>
    <w:p w14:paraId="2E1F732F" w14:textId="011FA5D5" w:rsidR="000152EE" w:rsidRDefault="00B63DBD" w:rsidP="003344B9">
      <w:r>
        <w:t>The punctuation occurrences should</w:t>
      </w:r>
      <w:r w:rsidR="00F21487">
        <w:t xml:space="preserve"> </w:t>
      </w:r>
      <w:r>
        <w:t xml:space="preserve">be </w:t>
      </w:r>
      <w:r w:rsidRPr="00B63DBD">
        <w:rPr>
          <w:b/>
        </w:rPr>
        <w:t>sorted in ascending order</w:t>
      </w:r>
      <w:r>
        <w:t>.</w:t>
      </w:r>
      <w:r>
        <w:br/>
        <w:t>The end of each sentence will be marked by the “</w:t>
      </w:r>
      <w:r w:rsidRPr="00B63DBD">
        <w:rPr>
          <w:b/>
        </w:rPr>
        <w:t>|</w:t>
      </w:r>
      <w:r>
        <w:t>” character (without the quotes).</w:t>
      </w:r>
    </w:p>
    <w:p w14:paraId="336A5F7F" w14:textId="1C42023B" w:rsidR="00B63DBD" w:rsidRDefault="00B63DBD" w:rsidP="003344B9">
      <w:r w:rsidRPr="00B63DBD">
        <w:rPr>
          <w:b/>
        </w:rPr>
        <w:t>Important note</w:t>
      </w:r>
      <w:r>
        <w:t xml:space="preserve">: Do </w:t>
      </w:r>
      <w:r>
        <w:rPr>
          <w:b/>
        </w:rPr>
        <w:t>NOT</w:t>
      </w:r>
      <w:r>
        <w:t xml:space="preserve"> count the separator symbol “</w:t>
      </w:r>
      <w:r>
        <w:rPr>
          <w:b/>
        </w:rPr>
        <w:t>|</w:t>
      </w:r>
      <w:r>
        <w:t>” as a punctuation.</w:t>
      </w:r>
    </w:p>
    <w:p w14:paraId="1E9FBC94" w14:textId="3792ABD6" w:rsidR="00B63DBD" w:rsidRDefault="00B63DBD" w:rsidP="003344B9">
      <w:proofErr w:type="gramStart"/>
      <w:r>
        <w:t xml:space="preserve">Symbols </w:t>
      </w:r>
      <w:r>
        <w:rPr>
          <w:b/>
        </w:rPr>
        <w:t>!</w:t>
      </w:r>
      <w:proofErr w:type="gramEnd"/>
      <w:r>
        <w:rPr>
          <w:b/>
        </w:rPr>
        <w:t>"#$%&amp;'()*+,-./:;&lt;=&gt;?@[]^_`{</w:t>
      </w:r>
      <w:r w:rsidRPr="00B63DBD">
        <w:rPr>
          <w:b/>
        </w:rPr>
        <w:t>}~</w:t>
      </w:r>
      <w:r>
        <w:t xml:space="preserve"> are considered as punctuation.</w:t>
      </w:r>
    </w:p>
    <w:p w14:paraId="31388B48" w14:textId="79FA59D4" w:rsidR="00B63DBD" w:rsidRDefault="00B63DBD" w:rsidP="003344B9">
      <w:r>
        <w:t>Hint: there is a build-in function in the C/C++ standard for this.</w:t>
      </w:r>
    </w:p>
    <w:p w14:paraId="145508C3" w14:textId="77777777" w:rsidR="00B1542A" w:rsidRDefault="00B1542A" w:rsidP="003344B9"/>
    <w:p w14:paraId="57B03452" w14:textId="77777777" w:rsidR="002B31BB" w:rsidRDefault="002B31BB" w:rsidP="002B31BB">
      <w:pPr>
        <w:pStyle w:val="Heading3"/>
      </w:pPr>
      <w:r>
        <w:t>Input</w:t>
      </w:r>
    </w:p>
    <w:p w14:paraId="29272221" w14:textId="4CFC4693" w:rsidR="002B31BB" w:rsidRDefault="002B31BB" w:rsidP="003344B9">
      <w:r>
        <w:t xml:space="preserve">Read a single </w:t>
      </w:r>
      <w:r w:rsidRPr="002B31BB">
        <w:rPr>
          <w:b/>
        </w:rPr>
        <w:t>Line</w:t>
      </w:r>
      <w:r>
        <w:t xml:space="preserve"> of data that will hold the whole essay.</w:t>
      </w:r>
    </w:p>
    <w:p w14:paraId="052C6247" w14:textId="77777777" w:rsidR="00B1542A" w:rsidRDefault="00B1542A" w:rsidP="003344B9"/>
    <w:p w14:paraId="3E707D1A" w14:textId="0C1F3EB2" w:rsidR="002868CA" w:rsidRDefault="002868CA" w:rsidP="002868CA">
      <w:pPr>
        <w:pStyle w:val="Heading3"/>
      </w:pPr>
      <w:r>
        <w:t>Restrictions</w:t>
      </w:r>
    </w:p>
    <w:p w14:paraId="6B59120C" w14:textId="2ED63509" w:rsidR="00545FBC" w:rsidRDefault="00B63DBD" w:rsidP="000152EE">
      <w:r>
        <w:t>Time limit: 250ms (0.25s)</w:t>
      </w:r>
      <w:r>
        <w:br/>
        <w:t>Memory limit: 16 MB</w:t>
      </w:r>
    </w:p>
    <w:p w14:paraId="6ABD777A" w14:textId="77777777" w:rsidR="00B1542A" w:rsidRPr="00545FBC" w:rsidRDefault="00B1542A" w:rsidP="000152EE">
      <w:bookmarkStart w:id="0" w:name="_GoBack"/>
      <w:bookmarkEnd w:id="0"/>
    </w:p>
    <w:p w14:paraId="2554334F" w14:textId="7777777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5379"/>
      </w:tblGrid>
      <w:tr w:rsidR="005541DA" w14:paraId="60C5A2AD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B1542A">
        <w:trPr>
          <w:trHeight w:val="464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EE2B" w14:textId="77777777" w:rsidR="00B63DBD" w:rsidRPr="00B63DBD" w:rsidRDefault="00B63DBD" w:rsidP="00B63DBD">
            <w:pPr>
              <w:rPr>
                <w:rFonts w:ascii="Consolas" w:hAnsi="Consolas"/>
                <w:bCs/>
                <w:noProof/>
              </w:rPr>
            </w:pPr>
            <w:r w:rsidRPr="00B63DBD">
              <w:rPr>
                <w:rFonts w:ascii="Consolas" w:hAnsi="Consolas"/>
                <w:bCs/>
                <w:noProof/>
              </w:rPr>
              <w:t>This is a test!|</w:t>
            </w:r>
          </w:p>
          <w:p w14:paraId="18FEA556" w14:textId="732A73A5" w:rsidR="000152EE" w:rsidRDefault="000152EE" w:rsidP="0000565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95F4" w14:textId="284EFED5" w:rsidR="00B63DBD" w:rsidRPr="00B63DBD" w:rsidRDefault="00B63DBD" w:rsidP="00B63DBD">
            <w:pPr>
              <w:rPr>
                <w:rFonts w:ascii="Consolas" w:hAnsi="Consolas"/>
                <w:bCs/>
                <w:noProof/>
              </w:rPr>
            </w:pPr>
            <w:r w:rsidRPr="00B63DBD">
              <w:rPr>
                <w:rFonts w:ascii="Consolas" w:hAnsi="Consolas"/>
                <w:bCs/>
                <w:noProof/>
              </w:rPr>
              <w:t>1 symbol sent</w:t>
            </w:r>
            <w:r w:rsidR="000500B7">
              <w:rPr>
                <w:rFonts w:ascii="Consolas" w:hAnsi="Consolas"/>
                <w:bCs/>
                <w:noProof/>
              </w:rPr>
              <w:t>e</w:t>
            </w:r>
            <w:r w:rsidRPr="00B63DBD">
              <w:rPr>
                <w:rFonts w:ascii="Consolas" w:hAnsi="Consolas"/>
                <w:bCs/>
                <w:noProof/>
              </w:rPr>
              <w:t>nces: 1</w:t>
            </w:r>
          </w:p>
          <w:p w14:paraId="7C198996" w14:textId="7AD18C58" w:rsidR="00D521B7" w:rsidRDefault="00D521B7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B1542A">
        <w:trPr>
          <w:trHeight w:val="959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51D9" w14:textId="77777777" w:rsidR="003E14BA" w:rsidRDefault="00DB4D2B" w:rsidP="00DB4D2B">
            <w:pPr>
              <w:rPr>
                <w:rFonts w:ascii="Consolas" w:hAnsi="Consolas"/>
                <w:bCs/>
                <w:noProof/>
              </w:rPr>
            </w:pPr>
            <w:r w:rsidRPr="00DB4D2B">
              <w:rPr>
                <w:rFonts w:ascii="Consolas" w:hAnsi="Consolas"/>
                <w:bCs/>
                <w:noProof/>
              </w:rPr>
              <w:lastRenderedPageBreak/>
              <w:t xml:space="preserve">Is this seriously the second exam?|This looks like </w:t>
            </w:r>
            <w:r>
              <w:rPr>
                <w:rFonts w:ascii="Consolas" w:hAnsi="Consolas"/>
                <w:bCs/>
                <w:noProof/>
              </w:rPr>
              <w:t>a pice of cake!|Yum, yum, yum.|</w:t>
            </w:r>
          </w:p>
          <w:p w14:paraId="0A15BED0" w14:textId="51EE671B" w:rsidR="00DB4D2B" w:rsidRDefault="00DB4D2B" w:rsidP="00DB4D2B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6A3B" w14:textId="55D95773" w:rsidR="00DB4D2B" w:rsidRPr="00DB4D2B" w:rsidRDefault="00DB4D2B" w:rsidP="00DB4D2B">
            <w:pPr>
              <w:rPr>
                <w:rFonts w:ascii="Consolas" w:hAnsi="Consolas"/>
                <w:bCs/>
                <w:noProof/>
              </w:rPr>
            </w:pPr>
            <w:r w:rsidRPr="00DB4D2B">
              <w:rPr>
                <w:rFonts w:ascii="Consolas" w:hAnsi="Consolas"/>
                <w:bCs/>
                <w:noProof/>
              </w:rPr>
              <w:t xml:space="preserve">1 symbol </w:t>
            </w:r>
            <w:r w:rsidR="00216AAF" w:rsidRPr="00B63DBD">
              <w:rPr>
                <w:rFonts w:ascii="Consolas" w:hAnsi="Consolas"/>
                <w:bCs/>
                <w:noProof/>
              </w:rPr>
              <w:t>sent</w:t>
            </w:r>
            <w:r w:rsidR="00216AAF">
              <w:rPr>
                <w:rFonts w:ascii="Consolas" w:hAnsi="Consolas"/>
                <w:bCs/>
                <w:noProof/>
              </w:rPr>
              <w:t>e</w:t>
            </w:r>
            <w:r w:rsidR="00216AAF" w:rsidRPr="00B63DBD">
              <w:rPr>
                <w:rFonts w:ascii="Consolas" w:hAnsi="Consolas"/>
                <w:bCs/>
                <w:noProof/>
              </w:rPr>
              <w:t>nces</w:t>
            </w:r>
            <w:r w:rsidRPr="00DB4D2B">
              <w:rPr>
                <w:rFonts w:ascii="Consolas" w:hAnsi="Consolas"/>
                <w:bCs/>
                <w:noProof/>
              </w:rPr>
              <w:t>: 2</w:t>
            </w:r>
          </w:p>
          <w:p w14:paraId="66883093" w14:textId="48D2A560" w:rsidR="00DB4D2B" w:rsidRPr="00DB4D2B" w:rsidRDefault="00DB4D2B" w:rsidP="00DB4D2B">
            <w:pPr>
              <w:rPr>
                <w:rFonts w:ascii="Consolas" w:hAnsi="Consolas"/>
                <w:bCs/>
                <w:noProof/>
              </w:rPr>
            </w:pPr>
            <w:r w:rsidRPr="00DB4D2B">
              <w:rPr>
                <w:rFonts w:ascii="Consolas" w:hAnsi="Consolas"/>
                <w:bCs/>
                <w:noProof/>
              </w:rPr>
              <w:t xml:space="preserve">3 symbol </w:t>
            </w:r>
            <w:r w:rsidR="00216AAF" w:rsidRPr="00B63DBD">
              <w:rPr>
                <w:rFonts w:ascii="Consolas" w:hAnsi="Consolas"/>
                <w:bCs/>
                <w:noProof/>
              </w:rPr>
              <w:t>sent</w:t>
            </w:r>
            <w:r w:rsidR="00216AAF">
              <w:rPr>
                <w:rFonts w:ascii="Consolas" w:hAnsi="Consolas"/>
                <w:bCs/>
                <w:noProof/>
              </w:rPr>
              <w:t>e</w:t>
            </w:r>
            <w:r w:rsidR="00216AAF" w:rsidRPr="00B63DBD">
              <w:rPr>
                <w:rFonts w:ascii="Consolas" w:hAnsi="Consolas"/>
                <w:bCs/>
                <w:noProof/>
              </w:rPr>
              <w:t>nces</w:t>
            </w:r>
            <w:r w:rsidRPr="00DB4D2B">
              <w:rPr>
                <w:rFonts w:ascii="Consolas" w:hAnsi="Consolas"/>
                <w:bCs/>
                <w:noProof/>
              </w:rPr>
              <w:t>: 1</w:t>
            </w:r>
          </w:p>
          <w:p w14:paraId="7F45DA8B" w14:textId="05218284" w:rsidR="00781A21" w:rsidRPr="00E75FE5" w:rsidRDefault="00781A21" w:rsidP="00781A21">
            <w:pPr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B1542A">
        <w:trPr>
          <w:trHeight w:val="446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6744" w14:textId="77777777" w:rsidR="00DB4D2B" w:rsidRPr="00DB4D2B" w:rsidRDefault="00DB4D2B" w:rsidP="00DB4D2B">
            <w:pPr>
              <w:rPr>
                <w:rFonts w:ascii="Consolas" w:hAnsi="Consolas"/>
                <w:bCs/>
                <w:noProof/>
              </w:rPr>
            </w:pPr>
            <w:r w:rsidRPr="00DB4D2B">
              <w:rPr>
                <w:rFonts w:ascii="Consolas" w:hAnsi="Consolas"/>
                <w:bCs/>
                <w:noProof/>
              </w:rPr>
              <w:t>Or is it???|What do you think?!?|</w:t>
            </w:r>
          </w:p>
          <w:p w14:paraId="4F05B801" w14:textId="1DC3BA2A" w:rsidR="00B528AB" w:rsidRDefault="00B528AB" w:rsidP="00B528A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F3FC" w14:textId="67668E82" w:rsidR="00DB4D2B" w:rsidRPr="00DB4D2B" w:rsidRDefault="00DB4D2B" w:rsidP="00DB4D2B">
            <w:pPr>
              <w:rPr>
                <w:rFonts w:ascii="Consolas" w:hAnsi="Consolas"/>
                <w:bCs/>
                <w:noProof/>
              </w:rPr>
            </w:pPr>
            <w:r w:rsidRPr="00DB4D2B">
              <w:rPr>
                <w:rFonts w:ascii="Consolas" w:hAnsi="Consolas"/>
                <w:bCs/>
                <w:noProof/>
              </w:rPr>
              <w:t xml:space="preserve">3 symbol </w:t>
            </w:r>
            <w:r w:rsidR="00216AAF" w:rsidRPr="00B63DBD">
              <w:rPr>
                <w:rFonts w:ascii="Consolas" w:hAnsi="Consolas"/>
                <w:bCs/>
                <w:noProof/>
              </w:rPr>
              <w:t>sent</w:t>
            </w:r>
            <w:r w:rsidR="00216AAF">
              <w:rPr>
                <w:rFonts w:ascii="Consolas" w:hAnsi="Consolas"/>
                <w:bCs/>
                <w:noProof/>
              </w:rPr>
              <w:t>e</w:t>
            </w:r>
            <w:r w:rsidR="00216AAF" w:rsidRPr="00B63DBD">
              <w:rPr>
                <w:rFonts w:ascii="Consolas" w:hAnsi="Consolas"/>
                <w:bCs/>
                <w:noProof/>
              </w:rPr>
              <w:t>nces</w:t>
            </w:r>
            <w:r w:rsidRPr="00DB4D2B">
              <w:rPr>
                <w:rFonts w:ascii="Consolas" w:hAnsi="Consolas"/>
                <w:bCs/>
                <w:noProof/>
              </w:rPr>
              <w:t>: 2</w:t>
            </w:r>
          </w:p>
          <w:p w14:paraId="2970D8F4" w14:textId="708690EB" w:rsidR="00B528AB" w:rsidRPr="00E75FE5" w:rsidRDefault="00B528AB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B1542A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F8FAD" w14:textId="77777777" w:rsidR="00184084" w:rsidRDefault="00184084" w:rsidP="008068A2">
      <w:pPr>
        <w:spacing w:after="0" w:line="240" w:lineRule="auto"/>
      </w:pPr>
      <w:r>
        <w:separator/>
      </w:r>
    </w:p>
  </w:endnote>
  <w:endnote w:type="continuationSeparator" w:id="0">
    <w:p w14:paraId="5E49BFE3" w14:textId="77777777" w:rsidR="00184084" w:rsidRDefault="001840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40D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F8D1C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13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13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F8D1C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135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135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6A0CC" w14:textId="77777777" w:rsidR="00184084" w:rsidRDefault="00184084" w:rsidP="008068A2">
      <w:pPr>
        <w:spacing w:after="0" w:line="240" w:lineRule="auto"/>
      </w:pPr>
      <w:r>
        <w:separator/>
      </w:r>
    </w:p>
  </w:footnote>
  <w:footnote w:type="continuationSeparator" w:id="0">
    <w:p w14:paraId="28BBBC0B" w14:textId="77777777" w:rsidR="00184084" w:rsidRDefault="001840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03BFA"/>
    <w:multiLevelType w:val="hybridMultilevel"/>
    <w:tmpl w:val="02F823A4"/>
    <w:lvl w:ilvl="0" w:tplc="1540B69C">
      <w:start w:val="2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E5163"/>
    <w:multiLevelType w:val="hybridMultilevel"/>
    <w:tmpl w:val="390CF98E"/>
    <w:lvl w:ilvl="0" w:tplc="B24CA0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3"/>
  </w:num>
  <w:num w:numId="36">
    <w:abstractNumId w:val="7"/>
  </w:num>
  <w:num w:numId="37">
    <w:abstractNumId w:val="25"/>
  </w:num>
  <w:num w:numId="38">
    <w:abstractNumId w:val="16"/>
  </w:num>
  <w:num w:numId="39">
    <w:abstractNumId w:val="33"/>
  </w:num>
  <w:num w:numId="40">
    <w:abstractNumId w:val="48"/>
  </w:num>
  <w:num w:numId="41">
    <w:abstractNumId w:val="24"/>
  </w:num>
  <w:num w:numId="42">
    <w:abstractNumId w:val="42"/>
  </w:num>
  <w:num w:numId="43">
    <w:abstractNumId w:val="26"/>
  </w:num>
  <w:num w:numId="44">
    <w:abstractNumId w:val="22"/>
  </w:num>
  <w:num w:numId="45">
    <w:abstractNumId w:val="46"/>
  </w:num>
  <w:num w:numId="46">
    <w:abstractNumId w:val="6"/>
  </w:num>
  <w:num w:numId="47">
    <w:abstractNumId w:val="1"/>
  </w:num>
  <w:num w:numId="48">
    <w:abstractNumId w:val="28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65A"/>
    <w:rsid w:val="00007044"/>
    <w:rsid w:val="000152EE"/>
    <w:rsid w:val="00023DC6"/>
    <w:rsid w:val="00025F04"/>
    <w:rsid w:val="0003415C"/>
    <w:rsid w:val="000500B7"/>
    <w:rsid w:val="000620F5"/>
    <w:rsid w:val="00064D15"/>
    <w:rsid w:val="0007132B"/>
    <w:rsid w:val="0008559D"/>
    <w:rsid w:val="00086727"/>
    <w:rsid w:val="000A6794"/>
    <w:rsid w:val="000B39E6"/>
    <w:rsid w:val="000B56F0"/>
    <w:rsid w:val="00103906"/>
    <w:rsid w:val="00105925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84084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16AAF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157E"/>
    <w:rsid w:val="00293B2E"/>
    <w:rsid w:val="00296BA2"/>
    <w:rsid w:val="002A2D2D"/>
    <w:rsid w:val="002B31BB"/>
    <w:rsid w:val="002B784D"/>
    <w:rsid w:val="002C50DD"/>
    <w:rsid w:val="002C71C6"/>
    <w:rsid w:val="002D5A5C"/>
    <w:rsid w:val="002E130F"/>
    <w:rsid w:val="00305122"/>
    <w:rsid w:val="00321AE4"/>
    <w:rsid w:val="003230CF"/>
    <w:rsid w:val="0033212E"/>
    <w:rsid w:val="003344B9"/>
    <w:rsid w:val="0033490F"/>
    <w:rsid w:val="00335741"/>
    <w:rsid w:val="00355F12"/>
    <w:rsid w:val="00380A57"/>
    <w:rsid w:val="00381330"/>
    <w:rsid w:val="003817EF"/>
    <w:rsid w:val="00382A45"/>
    <w:rsid w:val="00386C9F"/>
    <w:rsid w:val="003A1601"/>
    <w:rsid w:val="003A5602"/>
    <w:rsid w:val="003B0278"/>
    <w:rsid w:val="003B1846"/>
    <w:rsid w:val="003B6A53"/>
    <w:rsid w:val="003C205C"/>
    <w:rsid w:val="003D70D0"/>
    <w:rsid w:val="003E1013"/>
    <w:rsid w:val="003E14BA"/>
    <w:rsid w:val="003E167F"/>
    <w:rsid w:val="003E2A3C"/>
    <w:rsid w:val="003E2F33"/>
    <w:rsid w:val="003E6BFB"/>
    <w:rsid w:val="003F1864"/>
    <w:rsid w:val="0040386E"/>
    <w:rsid w:val="0041081C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3A4C"/>
    <w:rsid w:val="004A606B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5FBC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723E"/>
    <w:rsid w:val="00594821"/>
    <w:rsid w:val="00596357"/>
    <w:rsid w:val="005A484F"/>
    <w:rsid w:val="005B0164"/>
    <w:rsid w:val="005B5354"/>
    <w:rsid w:val="005B7A69"/>
    <w:rsid w:val="005B7B26"/>
    <w:rsid w:val="005C131C"/>
    <w:rsid w:val="005C5CBB"/>
    <w:rsid w:val="005C6A24"/>
    <w:rsid w:val="005D1BC6"/>
    <w:rsid w:val="005E04CE"/>
    <w:rsid w:val="005E56C0"/>
    <w:rsid w:val="005E6CC9"/>
    <w:rsid w:val="00600083"/>
    <w:rsid w:val="00604363"/>
    <w:rsid w:val="00607276"/>
    <w:rsid w:val="00614F64"/>
    <w:rsid w:val="00616742"/>
    <w:rsid w:val="00620B1E"/>
    <w:rsid w:val="00624212"/>
    <w:rsid w:val="006242A9"/>
    <w:rsid w:val="00624DCF"/>
    <w:rsid w:val="0063342B"/>
    <w:rsid w:val="00637433"/>
    <w:rsid w:val="00640F2E"/>
    <w:rsid w:val="00644D27"/>
    <w:rsid w:val="006640AE"/>
    <w:rsid w:val="006640E7"/>
    <w:rsid w:val="00670041"/>
    <w:rsid w:val="00671FE2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1A21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3998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3C10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497A"/>
    <w:rsid w:val="00A35790"/>
    <w:rsid w:val="00A4290C"/>
    <w:rsid w:val="00A45A89"/>
    <w:rsid w:val="00A47F12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1542A"/>
    <w:rsid w:val="00B2472A"/>
    <w:rsid w:val="00B3189D"/>
    <w:rsid w:val="00B3553B"/>
    <w:rsid w:val="00B528AB"/>
    <w:rsid w:val="00B567F6"/>
    <w:rsid w:val="00B56DF3"/>
    <w:rsid w:val="00B57A5C"/>
    <w:rsid w:val="00B6069F"/>
    <w:rsid w:val="00B6185B"/>
    <w:rsid w:val="00B638EB"/>
    <w:rsid w:val="00B63DBD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C6AA3"/>
    <w:rsid w:val="00BE399E"/>
    <w:rsid w:val="00BF1775"/>
    <w:rsid w:val="00BF201D"/>
    <w:rsid w:val="00BF3F96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66DE8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04F77"/>
    <w:rsid w:val="00D22895"/>
    <w:rsid w:val="00D3404A"/>
    <w:rsid w:val="00D368B9"/>
    <w:rsid w:val="00D4354E"/>
    <w:rsid w:val="00D43F69"/>
    <w:rsid w:val="00D50F79"/>
    <w:rsid w:val="00D521B7"/>
    <w:rsid w:val="00D65047"/>
    <w:rsid w:val="00D73957"/>
    <w:rsid w:val="00D764B4"/>
    <w:rsid w:val="00D76915"/>
    <w:rsid w:val="00D8395C"/>
    <w:rsid w:val="00D910AA"/>
    <w:rsid w:val="00D96E4E"/>
    <w:rsid w:val="00DB4D2B"/>
    <w:rsid w:val="00DC28E6"/>
    <w:rsid w:val="00DC79E8"/>
    <w:rsid w:val="00DD55F0"/>
    <w:rsid w:val="00DD7BB2"/>
    <w:rsid w:val="00DE1B8E"/>
    <w:rsid w:val="00DE64CA"/>
    <w:rsid w:val="00DF00FA"/>
    <w:rsid w:val="00DF29B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4175"/>
    <w:rsid w:val="00E465C4"/>
    <w:rsid w:val="00E63F64"/>
    <w:rsid w:val="00E70CF3"/>
    <w:rsid w:val="00E74623"/>
    <w:rsid w:val="00E75FE5"/>
    <w:rsid w:val="00E80E3D"/>
    <w:rsid w:val="00E825E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35F"/>
    <w:rsid w:val="00F11FA9"/>
    <w:rsid w:val="00F16CC5"/>
    <w:rsid w:val="00F20B48"/>
    <w:rsid w:val="00F21487"/>
    <w:rsid w:val="00F22638"/>
    <w:rsid w:val="00F258BA"/>
    <w:rsid w:val="00F27E9C"/>
    <w:rsid w:val="00F41D0A"/>
    <w:rsid w:val="00F41F41"/>
    <w:rsid w:val="00F46918"/>
    <w:rsid w:val="00F46DDE"/>
    <w:rsid w:val="00F655ED"/>
    <w:rsid w:val="00F7033C"/>
    <w:rsid w:val="00F719B2"/>
    <w:rsid w:val="00F91DEE"/>
    <w:rsid w:val="00F96D0D"/>
    <w:rsid w:val="00F973F7"/>
    <w:rsid w:val="00F976AD"/>
    <w:rsid w:val="00F97C41"/>
    <w:rsid w:val="00FA0066"/>
    <w:rsid w:val="00FA6461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16/CPlusPlus-Fundamentals-Exam-Retake-24-Novembe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0EDA4-3694-47A2-AF7A-758638E1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Zhivko Petrov</cp:lastModifiedBy>
  <cp:revision>19</cp:revision>
  <cp:lastPrinted>2019-07-09T14:42:00Z</cp:lastPrinted>
  <dcterms:created xsi:type="dcterms:W3CDTF">2019-01-02T20:37:00Z</dcterms:created>
  <dcterms:modified xsi:type="dcterms:W3CDTF">2019-07-09T14:42:00Z</dcterms:modified>
  <cp:category>programming, education, software engineering, software development</cp:category>
</cp:coreProperties>
</file>