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C08B" w14:textId="77777777" w:rsidR="009547ED" w:rsidRPr="00190EEB" w:rsidRDefault="009547ED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>172.31.16.110</w:t>
      </w:r>
    </w:p>
    <w:p w14:paraId="573DAA5C" w14:textId="77777777" w:rsidR="0063283F" w:rsidRPr="00190EEB" w:rsidRDefault="0063283F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3E28D03" w14:textId="77A273A2" w:rsidR="0063283F" w:rsidRPr="00C9584F" w:rsidRDefault="0063283F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 w:rsidRPr="00C9584F">
        <w:rPr>
          <w:rFonts w:cstheme="minorHAnsi"/>
          <w:b/>
          <w:bCs/>
          <w:color w:val="4472C4" w:themeColor="accent1"/>
          <w:kern w:val="0"/>
          <w:sz w:val="28"/>
          <w:szCs w:val="28"/>
        </w:rPr>
        <w:t>Exercise : 1</w:t>
      </w:r>
    </w:p>
    <w:p w14:paraId="27528665" w14:textId="4C8190B8" w:rsidR="0063283F" w:rsidRPr="00190EEB" w:rsidRDefault="0063283F" w:rsidP="0063283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 xml:space="preserve">1.1) </w:t>
      </w:r>
      <w:r w:rsidRPr="00190EEB">
        <w:rPr>
          <w:rFonts w:cstheme="minorHAnsi"/>
          <w:kern w:val="0"/>
          <w:sz w:val="28"/>
          <w:szCs w:val="28"/>
        </w:rPr>
        <w:t>At Twitter, the ETL pipelines were difficult to build and maintain. Also, they introduced latency - with nightly batch jobs, business intelligence was being conducted on day-old data. As the pace of business quickened, organizations wanted fresher data more frequently, which stressed the ETL pipelines even more.</w:t>
      </w:r>
    </w:p>
    <w:p w14:paraId="6F689A01" w14:textId="5D27B776" w:rsidR="0063283F" w:rsidRPr="00190EEB" w:rsidRDefault="0063283F" w:rsidP="0063283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 xml:space="preserve">1.2) </w:t>
      </w:r>
      <w:r w:rsidRPr="00190EEB">
        <w:rPr>
          <w:rFonts w:cstheme="minorHAnsi"/>
          <w:kern w:val="0"/>
          <w:sz w:val="28"/>
          <w:szCs w:val="28"/>
        </w:rPr>
        <w:t>The article mentions counting tweet impressions as an example where the lambda architecture would be appropriate at Twitter. This requires real-time updates as users interact with tweets right now, but also historic counts dating back to when a tweet was first posted.</w:t>
      </w:r>
    </w:p>
    <w:p w14:paraId="2D8C71EA" w14:textId="76977AB4" w:rsidR="0063283F" w:rsidRPr="00190EEB" w:rsidRDefault="0063283F" w:rsidP="0063283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 xml:space="preserve">1.3) </w:t>
      </w:r>
      <w:r w:rsidRPr="00190EEB">
        <w:rPr>
          <w:rFonts w:cstheme="minorHAnsi"/>
          <w:kern w:val="0"/>
          <w:sz w:val="28"/>
          <w:szCs w:val="28"/>
        </w:rPr>
        <w:t>Two limitations of the lambda architecture that Twitter found were: (1) complexity - everything needs to be implemented twice, for both batch and real-time platforms, with separate teams often maintaining them, and (2) unclear semantics - aggregate values can fluctuate unpredictably, for example if real-time data is dropped and then reappears later from logs.</w:t>
      </w:r>
    </w:p>
    <w:p w14:paraId="3B819900" w14:textId="3D9B72AB" w:rsidR="0063283F" w:rsidRPr="00190EEB" w:rsidRDefault="0063283F" w:rsidP="0063283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 xml:space="preserve">1.4) </w:t>
      </w:r>
      <w:r w:rsidRPr="00190EEB">
        <w:rPr>
          <w:rFonts w:cstheme="minorHAnsi"/>
          <w:kern w:val="0"/>
          <w:sz w:val="28"/>
          <w:szCs w:val="28"/>
        </w:rPr>
        <w:t>The Kappa architecture proposes that everything is a stream - batch processing is just streaming through historic data. The idea is to use a single stream processing engine rather than separate batch and real-time platforms.</w:t>
      </w:r>
    </w:p>
    <w:p w14:paraId="563A2459" w14:textId="784FED3F" w:rsidR="0063283F" w:rsidRPr="00190EEB" w:rsidRDefault="0063283F" w:rsidP="006328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 xml:space="preserve">1.5) </w:t>
      </w:r>
      <w:r w:rsidRPr="00190EEB">
        <w:rPr>
          <w:rFonts w:cstheme="minorHAnsi"/>
          <w:kern w:val="0"/>
          <w:sz w:val="28"/>
          <w:szCs w:val="28"/>
        </w:rPr>
        <w:t xml:space="preserve">Apache Beam explicitly recognizes the difference between event time (when an event </w:t>
      </w:r>
      <w:r w:rsidR="00004A04" w:rsidRPr="00190EEB">
        <w:rPr>
          <w:rFonts w:cstheme="minorHAnsi"/>
          <w:kern w:val="0"/>
          <w:sz w:val="28"/>
          <w:szCs w:val="28"/>
        </w:rPr>
        <w:t>occurred</w:t>
      </w:r>
      <w:r w:rsidRPr="00190EEB">
        <w:rPr>
          <w:rFonts w:cstheme="minorHAnsi"/>
          <w:kern w:val="0"/>
          <w:sz w:val="28"/>
          <w:szCs w:val="28"/>
        </w:rPr>
        <w:t>) and processing time (when the event is observed by the system). The concept of watermarks relates the two to make statements about the completeness of observed data.</w:t>
      </w:r>
    </w:p>
    <w:p w14:paraId="1C97AEF2" w14:textId="681CD284" w:rsidR="00654CDB" w:rsidRPr="00C9584F" w:rsidRDefault="00190EEB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 w:rsidRPr="00C9584F">
        <w:rPr>
          <w:rFonts w:cstheme="minorHAnsi"/>
          <w:b/>
          <w:bCs/>
          <w:color w:val="4472C4" w:themeColor="accent1"/>
          <w:kern w:val="0"/>
          <w:sz w:val="28"/>
          <w:szCs w:val="28"/>
        </w:rPr>
        <w:t>Exercise : 2</w:t>
      </w:r>
    </w:p>
    <w:p w14:paraId="0400A09E" w14:textId="32F21E2F" w:rsidR="00190EEB" w:rsidRPr="00190EEB" w:rsidRDefault="00190EEB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ab/>
        <w:t>2.a)</w:t>
      </w:r>
      <w:r w:rsidRPr="00190EEB">
        <w:rPr>
          <w:rFonts w:cstheme="minorHAnsi"/>
          <w:sz w:val="28"/>
          <w:szCs w:val="28"/>
        </w:rPr>
        <w:t xml:space="preserve"> </w:t>
      </w:r>
      <w:r w:rsidRPr="00190EEB">
        <w:rPr>
          <w:rFonts w:cstheme="minorHAnsi"/>
          <w:kern w:val="0"/>
          <w:sz w:val="28"/>
          <w:szCs w:val="28"/>
        </w:rPr>
        <w:t xml:space="preserve">The Kappa architecture does away with the batch processing layer and relies entirely </w:t>
      </w:r>
      <w:proofErr w:type="gramStart"/>
      <w:r w:rsidRPr="00190EEB">
        <w:rPr>
          <w:rFonts w:cstheme="minorHAnsi"/>
          <w:kern w:val="0"/>
          <w:sz w:val="28"/>
          <w:szCs w:val="28"/>
        </w:rPr>
        <w:t>on stream</w:t>
      </w:r>
      <w:proofErr w:type="gramEnd"/>
      <w:r w:rsidRPr="00190EEB">
        <w:rPr>
          <w:rFonts w:cstheme="minorHAnsi"/>
          <w:kern w:val="0"/>
          <w:sz w:val="28"/>
          <w:szCs w:val="28"/>
        </w:rPr>
        <w:t xml:space="preserve"> processing. It only reprocesses historical data when application code changes, rather than periodically. This differs from the Lambda architecture which has separate batch and real-time processing layers that need to be merged.</w:t>
      </w:r>
    </w:p>
    <w:p w14:paraId="05AF99A2" w14:textId="6BE71E05" w:rsidR="00190EEB" w:rsidRPr="00190EEB" w:rsidRDefault="00190EEB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ab/>
        <w:t>2.b)</w:t>
      </w:r>
      <w:r w:rsidRPr="00190EEB">
        <w:rPr>
          <w:rFonts w:cstheme="minorHAnsi"/>
          <w:kern w:val="0"/>
          <w:sz w:val="28"/>
          <w:szCs w:val="28"/>
        </w:rPr>
        <w:t xml:space="preserve"> Pure streaming systems like Storm provide very low latency but high per-item processing cost. Micro-batch systems like Spark Streaming trade some latency for increased throughput by buffering data into small batches before processing.</w:t>
      </w:r>
    </w:p>
    <w:p w14:paraId="343A4A39" w14:textId="21A9DBB0" w:rsidR="00190EEB" w:rsidRPr="00190EEB" w:rsidRDefault="00190EEB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ab/>
        <w:t>2.c)</w:t>
      </w:r>
      <w:r w:rsidRPr="00190EEB">
        <w:rPr>
          <w:rFonts w:cstheme="minorHAnsi"/>
          <w:sz w:val="28"/>
          <w:szCs w:val="28"/>
        </w:rPr>
        <w:t xml:space="preserve"> </w:t>
      </w:r>
      <w:r w:rsidRPr="00190EEB">
        <w:rPr>
          <w:rFonts w:cstheme="minorHAnsi"/>
          <w:kern w:val="0"/>
          <w:sz w:val="28"/>
          <w:szCs w:val="28"/>
        </w:rPr>
        <w:t xml:space="preserve">In Storm's data processing pipeline, data is ingested by spouts and then passed between bolts which do processing, filtering, writing to storage etc. The nodes are connected in a directed graph that represents the data flow. Storm </w:t>
      </w:r>
      <w:r w:rsidRPr="00190EEB">
        <w:rPr>
          <w:rFonts w:cstheme="minorHAnsi"/>
          <w:kern w:val="0"/>
          <w:sz w:val="28"/>
          <w:szCs w:val="28"/>
        </w:rPr>
        <w:lastRenderedPageBreak/>
        <w:t>provides different stream groupings like shuffle grouping and field grouping to control this flow.</w:t>
      </w:r>
    </w:p>
    <w:p w14:paraId="03BB99AD" w14:textId="17A51E8A" w:rsidR="00190EEB" w:rsidRPr="00190EEB" w:rsidRDefault="00190EEB" w:rsidP="00954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190EEB">
        <w:rPr>
          <w:rFonts w:cstheme="minorHAnsi"/>
          <w:kern w:val="0"/>
          <w:sz w:val="28"/>
          <w:szCs w:val="28"/>
        </w:rPr>
        <w:tab/>
        <w:t>2.d)</w:t>
      </w:r>
      <w:r w:rsidRPr="00190EEB">
        <w:rPr>
          <w:rFonts w:cstheme="minorHAnsi"/>
          <w:sz w:val="28"/>
          <w:szCs w:val="28"/>
        </w:rPr>
        <w:t xml:space="preserve"> </w:t>
      </w:r>
      <w:r w:rsidRPr="00190EEB">
        <w:rPr>
          <w:rFonts w:cstheme="minorHAnsi"/>
          <w:kern w:val="0"/>
          <w:sz w:val="28"/>
          <w:szCs w:val="28"/>
        </w:rPr>
        <w:t>Spark Streaming takes the Spark batch processing engine and enables it to work on real-time data by breaking the stream into small "micro-batches" and processing each batch as a Spark job. This provides sub-second latency by limiting the batch size. The batches are represented as Spark RDDs and can be processed using the normal Spark API.</w:t>
      </w:r>
    </w:p>
    <w:p w14:paraId="0A7058CC" w14:textId="55940A28" w:rsidR="00654CDB" w:rsidRPr="00C9584F" w:rsidRDefault="00654CDB" w:rsidP="00C958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 w:rsidRPr="00C9584F">
        <w:rPr>
          <w:rFonts w:cstheme="minorHAnsi"/>
          <w:b/>
          <w:bCs/>
          <w:color w:val="4472C4" w:themeColor="accent1"/>
          <w:kern w:val="0"/>
          <w:sz w:val="28"/>
          <w:szCs w:val="28"/>
        </w:rPr>
        <w:t xml:space="preserve">Exercise : </w:t>
      </w:r>
      <w:r w:rsidR="003B3BDC" w:rsidRPr="00C9584F">
        <w:rPr>
          <w:rFonts w:cstheme="minorHAnsi"/>
          <w:b/>
          <w:bCs/>
          <w:color w:val="4472C4" w:themeColor="accent1"/>
          <w:kern w:val="0"/>
          <w:sz w:val="28"/>
          <w:szCs w:val="28"/>
        </w:rPr>
        <w:t>3</w:t>
      </w:r>
    </w:p>
    <w:p w14:paraId="335FD82A" w14:textId="77777777" w:rsidR="00654CDB" w:rsidRDefault="00654CDB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85F265B" w14:textId="15DD2006" w:rsidR="00D037CA" w:rsidRDefault="00D037CA" w:rsidP="009547E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a)put.py : </w:t>
      </w:r>
    </w:p>
    <w:p w14:paraId="3706560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import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json</w:t>
      </w:r>
      <w:proofErr w:type="spellEnd"/>
    </w:p>
    <w:p w14:paraId="09204CCD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from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import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KafkaProducer</w:t>
      </w:r>
      <w:proofErr w:type="spellEnd"/>
    </w:p>
    <w:p w14:paraId="372F15A9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245ECF49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>student = {</w:t>
      </w:r>
    </w:p>
    <w:p w14:paraId="6442E3A8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"id": "A20528281",</w:t>
      </w:r>
    </w:p>
    <w:p w14:paraId="75249073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"name": "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Trinadh_Rayala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", </w:t>
      </w:r>
    </w:p>
    <w:p w14:paraId="16C6859D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"</w:t>
      </w:r>
      <w:proofErr w:type="spellStart"/>
      <w:proofErr w:type="gram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eye</w:t>
      </w:r>
      <w:proofErr w:type="gram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_color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": "Brown"</w:t>
      </w:r>
    </w:p>
    <w:p w14:paraId="590098F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>}</w:t>
      </w:r>
    </w:p>
    <w:p w14:paraId="06FA5AFD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4D81420C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72CFB1A7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producer =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KafkaProducer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bootstrap_servers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='172.31.16.110:9092')</w:t>
      </w:r>
    </w:p>
    <w:p w14:paraId="24DF5811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27425C85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student_json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=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json.dumps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(student)</w:t>
      </w:r>
    </w:p>
    <w:p w14:paraId="37E413B6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producer.send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('students', key=b'student1', value=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student_json.encode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('utf-8'))</w:t>
      </w:r>
    </w:p>
    <w:p w14:paraId="43D50C34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5F41ED9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producer.flush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()</w:t>
      </w:r>
    </w:p>
    <w:p w14:paraId="41EA9299" w14:textId="7F45D894" w:rsid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producer.close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()</w:t>
      </w:r>
    </w:p>
    <w:p w14:paraId="574C6AEF" w14:textId="77777777" w:rsid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415F7B46" w14:textId="049C4FF3" w:rsid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>
        <w:rPr>
          <w:rFonts w:cstheme="minorHAnsi"/>
          <w:color w:val="4472C4" w:themeColor="accent1"/>
          <w:kern w:val="0"/>
          <w:sz w:val="28"/>
          <w:szCs w:val="28"/>
        </w:rPr>
        <w:t>b)get.py</w:t>
      </w:r>
    </w:p>
    <w:p w14:paraId="7937ED6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import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json</w:t>
      </w:r>
      <w:proofErr w:type="spellEnd"/>
    </w:p>
    <w:p w14:paraId="719CBB4D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from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import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KafkaConsumer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</w:t>
      </w:r>
    </w:p>
    <w:p w14:paraId="24CA5C1B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consumer =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KafkaConsumer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</w:t>
      </w:r>
    </w:p>
    <w:p w14:paraId="023C3747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'students', </w:t>
      </w:r>
    </w:p>
    <w:p w14:paraId="5B214C7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bootstrap_servers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='172.31.16.110:9092',</w:t>
      </w:r>
    </w:p>
    <w:p w14:paraId="27809CB3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auto_offset_reset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='earliest',</w:t>
      </w:r>
    </w:p>
    <w:p w14:paraId="0C08537A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group_id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='student-group'</w:t>
      </w:r>
    </w:p>
    <w:p w14:paraId="367717A2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>)</w:t>
      </w:r>
    </w:p>
    <w:p w14:paraId="11D2710E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5147D956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>for message in consumer:</w:t>
      </w:r>
    </w:p>
    <w:p w14:paraId="4C699B5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student =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json.loads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message.value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)</w:t>
      </w:r>
    </w:p>
    <w:p w14:paraId="0A7A7145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</w:t>
      </w:r>
    </w:p>
    <w:p w14:paraId="16580ACF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print(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f"Student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Id: {student['id']}") </w:t>
      </w:r>
    </w:p>
    <w:p w14:paraId="4AA35727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print(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f"Name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: {student['name']}")</w:t>
      </w:r>
    </w:p>
    <w:p w14:paraId="77535698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print(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f"Eye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Color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: {student['</w:t>
      </w: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eye_color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']}")</w:t>
      </w:r>
    </w:p>
    <w:p w14:paraId="532E06D8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</w:t>
      </w:r>
    </w:p>
    <w:p w14:paraId="27C96F9A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print()</w:t>
      </w:r>
    </w:p>
    <w:p w14:paraId="75CB2655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color w:val="4472C4" w:themeColor="accent1"/>
          <w:kern w:val="0"/>
          <w:sz w:val="28"/>
          <w:szCs w:val="28"/>
        </w:rPr>
        <w:t xml:space="preserve">    </w:t>
      </w:r>
    </w:p>
    <w:p w14:paraId="3A62648C" w14:textId="0D8A7E59" w:rsid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  <w:proofErr w:type="spellStart"/>
      <w:r w:rsidRPr="00D037CA">
        <w:rPr>
          <w:rFonts w:cstheme="minorHAnsi"/>
          <w:color w:val="4472C4" w:themeColor="accent1"/>
          <w:kern w:val="0"/>
          <w:sz w:val="28"/>
          <w:szCs w:val="28"/>
        </w:rPr>
        <w:t>consumer.close</w:t>
      </w:r>
      <w:proofErr w:type="spellEnd"/>
      <w:r w:rsidRPr="00D037CA">
        <w:rPr>
          <w:rFonts w:cstheme="minorHAnsi"/>
          <w:color w:val="4472C4" w:themeColor="accent1"/>
          <w:kern w:val="0"/>
          <w:sz w:val="28"/>
          <w:szCs w:val="28"/>
        </w:rPr>
        <w:t>()</w:t>
      </w:r>
    </w:p>
    <w:p w14:paraId="3335CFD2" w14:textId="77777777" w:rsidR="00D037CA" w:rsidRPr="00D037CA" w:rsidRDefault="00D037CA" w:rsidP="00D037C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8"/>
          <w:szCs w:val="28"/>
        </w:rPr>
      </w:pPr>
    </w:p>
    <w:p w14:paraId="4A883AD4" w14:textId="2BA0F361" w:rsidR="007B1813" w:rsidRDefault="007D4FF9" w:rsidP="007B1813">
      <w:pPr>
        <w:rPr>
          <w:rFonts w:cstheme="minorHAnsi"/>
          <w:sz w:val="28"/>
          <w:szCs w:val="28"/>
        </w:rPr>
      </w:pPr>
      <w:r w:rsidRPr="00190EEB">
        <w:rPr>
          <w:rFonts w:cstheme="minorHAnsi"/>
          <w:noProof/>
          <w:sz w:val="28"/>
          <w:szCs w:val="28"/>
        </w:rPr>
        <w:drawing>
          <wp:inline distT="0" distB="0" distL="0" distR="0" wp14:anchorId="2F044E53" wp14:editId="533D8B03">
            <wp:extent cx="3711262" cy="815411"/>
            <wp:effectExtent l="0" t="0" r="3810" b="3810"/>
            <wp:docPr id="142586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7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4423" w14:textId="77777777" w:rsidR="007B1813" w:rsidRDefault="007B1813" w:rsidP="007B1813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78429B8E" w14:textId="4700B1EB" w:rsidR="007A3DEF" w:rsidRDefault="007A3DEF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 w:rsidRPr="007B3AA6">
        <w:rPr>
          <w:rFonts w:cstheme="minorHAnsi"/>
          <w:b/>
          <w:bCs/>
          <w:color w:val="4472C4" w:themeColor="accent1"/>
          <w:kern w:val="0"/>
          <w:sz w:val="28"/>
          <w:szCs w:val="28"/>
        </w:rPr>
        <w:t>Exercise : 4</w:t>
      </w:r>
    </w:p>
    <w:p w14:paraId="0B24D4E1" w14:textId="77777777" w:rsidR="00D037CA" w:rsidRDefault="00D037CA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</w:p>
    <w:p w14:paraId="120EFBB0" w14:textId="719D6A23" w:rsidR="00D037CA" w:rsidRDefault="00D037CA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>
        <w:rPr>
          <w:rFonts w:cstheme="minorHAnsi"/>
          <w:b/>
          <w:bCs/>
          <w:color w:val="4472C4" w:themeColor="accent1"/>
          <w:kern w:val="0"/>
          <w:sz w:val="28"/>
          <w:szCs w:val="28"/>
        </w:rPr>
        <w:t xml:space="preserve">Given Input : </w:t>
      </w:r>
    </w:p>
    <w:p w14:paraId="252FC7F4" w14:textId="3110C930" w:rsidR="00D037CA" w:rsidRDefault="00D037CA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D037CA">
        <w:rPr>
          <w:rFonts w:cstheme="minorHAnsi"/>
          <w:kern w:val="0"/>
          <w:sz w:val="28"/>
          <w:szCs w:val="28"/>
        </w:rPr>
        <w:t xml:space="preserve">Hi my name is </w:t>
      </w:r>
      <w:proofErr w:type="spellStart"/>
      <w:r w:rsidRPr="00D037CA">
        <w:rPr>
          <w:rFonts w:cstheme="minorHAnsi"/>
          <w:kern w:val="0"/>
          <w:sz w:val="28"/>
          <w:szCs w:val="28"/>
        </w:rPr>
        <w:t>trinadh</w:t>
      </w:r>
      <w:proofErr w:type="spellEnd"/>
      <w:r w:rsidRPr="00D037CA">
        <w:rPr>
          <w:rFonts w:cstheme="minorHAnsi"/>
          <w:kern w:val="0"/>
          <w:sz w:val="28"/>
          <w:szCs w:val="28"/>
        </w:rPr>
        <w:t xml:space="preserve"> Rayala, I have taken the </w:t>
      </w:r>
    </w:p>
    <w:p w14:paraId="7BBB1D38" w14:textId="77777777" w:rsidR="00D037CA" w:rsidRDefault="00D037CA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090F8845" w14:textId="386B2451" w:rsidR="00D037CA" w:rsidRPr="00D037CA" w:rsidRDefault="00D037CA" w:rsidP="007B3A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kern w:val="0"/>
          <w:sz w:val="28"/>
          <w:szCs w:val="28"/>
        </w:rPr>
      </w:pPr>
      <w:r w:rsidRPr="00D037CA">
        <w:rPr>
          <w:rFonts w:cstheme="minorHAnsi"/>
          <w:b/>
          <w:bCs/>
          <w:color w:val="4472C4" w:themeColor="accent1"/>
          <w:kern w:val="0"/>
          <w:sz w:val="28"/>
          <w:szCs w:val="28"/>
        </w:rPr>
        <w:t>OUTPUT:</w:t>
      </w:r>
    </w:p>
    <w:p w14:paraId="6DAB21E9" w14:textId="63D9B886" w:rsidR="007A3DEF" w:rsidRDefault="007A3DEF" w:rsidP="009547ED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190EEB">
        <w:rPr>
          <w:rFonts w:cstheme="minorHAnsi"/>
          <w:noProof/>
          <w:sz w:val="28"/>
          <w:szCs w:val="28"/>
        </w:rPr>
        <w:drawing>
          <wp:inline distT="0" distB="0" distL="0" distR="0" wp14:anchorId="3288D32F" wp14:editId="461A7822">
            <wp:extent cx="4054191" cy="1851820"/>
            <wp:effectExtent l="0" t="0" r="3810" b="0"/>
            <wp:docPr id="124806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4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77F" w14:textId="77777777" w:rsidR="00E34167" w:rsidRPr="00190EEB" w:rsidRDefault="00E34167" w:rsidP="009547ED">
      <w:pPr>
        <w:rPr>
          <w:rFonts w:cstheme="minorHAnsi"/>
          <w:sz w:val="28"/>
          <w:szCs w:val="28"/>
        </w:rPr>
      </w:pPr>
    </w:p>
    <w:sectPr w:rsidR="00E34167" w:rsidRPr="00190EEB" w:rsidSect="008357D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72A7" w14:textId="77777777" w:rsidR="0023325B" w:rsidRDefault="0023325B" w:rsidP="00EC7E30">
      <w:pPr>
        <w:spacing w:after="0" w:line="240" w:lineRule="auto"/>
      </w:pPr>
      <w:r>
        <w:separator/>
      </w:r>
    </w:p>
  </w:endnote>
  <w:endnote w:type="continuationSeparator" w:id="0">
    <w:p w14:paraId="4D3CC20A" w14:textId="77777777" w:rsidR="0023325B" w:rsidRDefault="0023325B" w:rsidP="00EC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26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F6AC3" w14:textId="240AD560" w:rsidR="00EC7E30" w:rsidRDefault="00EC7E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D9EC6" w14:textId="77777777" w:rsidR="00EC7E30" w:rsidRDefault="00EC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516A" w14:textId="77777777" w:rsidR="0023325B" w:rsidRDefault="0023325B" w:rsidP="00EC7E30">
      <w:pPr>
        <w:spacing w:after="0" w:line="240" w:lineRule="auto"/>
      </w:pPr>
      <w:r>
        <w:separator/>
      </w:r>
    </w:p>
  </w:footnote>
  <w:footnote w:type="continuationSeparator" w:id="0">
    <w:p w14:paraId="115E5FD5" w14:textId="77777777" w:rsidR="0023325B" w:rsidRDefault="0023325B" w:rsidP="00EC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684A" w14:textId="252EBDC2" w:rsidR="00EC7E30" w:rsidRDefault="00EC7E30">
    <w:pPr>
      <w:pStyle w:val="Header"/>
    </w:pPr>
    <w:r>
      <w:t>A20528281</w:t>
    </w:r>
    <w:r>
      <w:tab/>
      <w:t>BigDataTechnologies_HW_08</w:t>
    </w:r>
    <w:r>
      <w:ptab w:relativeTo="margin" w:alignment="right" w:leader="none"/>
    </w:r>
    <w:proofErr w:type="spellStart"/>
    <w:r>
      <w:t>TrinadhRayala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ED"/>
    <w:rsid w:val="00004A04"/>
    <w:rsid w:val="000D7A15"/>
    <w:rsid w:val="00190EEB"/>
    <w:rsid w:val="0023325B"/>
    <w:rsid w:val="003B3BDC"/>
    <w:rsid w:val="0056771B"/>
    <w:rsid w:val="0063283F"/>
    <w:rsid w:val="00654CDB"/>
    <w:rsid w:val="007A3DEF"/>
    <w:rsid w:val="007B1813"/>
    <w:rsid w:val="007B3AA6"/>
    <w:rsid w:val="007D4FF9"/>
    <w:rsid w:val="00861360"/>
    <w:rsid w:val="009547ED"/>
    <w:rsid w:val="009A3227"/>
    <w:rsid w:val="00C9584F"/>
    <w:rsid w:val="00D037CA"/>
    <w:rsid w:val="00E34167"/>
    <w:rsid w:val="00E80D9F"/>
    <w:rsid w:val="00E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982B"/>
  <w15:chartTrackingRefBased/>
  <w15:docId w15:val="{19F57268-2293-4EFC-8686-2F44A3DD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30"/>
  </w:style>
  <w:style w:type="paragraph" w:styleId="Footer">
    <w:name w:val="footer"/>
    <w:basedOn w:val="Normal"/>
    <w:link w:val="FooterChar"/>
    <w:uiPriority w:val="99"/>
    <w:unhideWhenUsed/>
    <w:rsid w:val="00EC7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33</cp:revision>
  <dcterms:created xsi:type="dcterms:W3CDTF">2023-11-25T19:41:00Z</dcterms:created>
  <dcterms:modified xsi:type="dcterms:W3CDTF">2023-11-27T03:41:00Z</dcterms:modified>
</cp:coreProperties>
</file>