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EF6" w:rsidRPr="008D5EF6" w:rsidRDefault="008D5EF6" w:rsidP="008D5EF6">
      <w:pPr>
        <w:bidi/>
        <w:rPr>
          <w:rFonts w:asciiTheme="minorBidi" w:hAnsiTheme="minorBidi"/>
          <w:sz w:val="28"/>
          <w:szCs w:val="28"/>
        </w:rPr>
      </w:pPr>
      <w:bookmarkStart w:id="0" w:name="_GoBack"/>
      <w:bookmarkEnd w:id="0"/>
      <w:r w:rsidRPr="008D5EF6">
        <w:rPr>
          <w:rFonts w:asciiTheme="minorBidi" w:hAnsiTheme="minorBidi"/>
          <w:sz w:val="28"/>
          <w:szCs w:val="28"/>
          <w:rtl/>
        </w:rPr>
        <w:t>مهمة ضمان الجودة (</w:t>
      </w:r>
      <w:r w:rsidRPr="008D5EF6">
        <w:rPr>
          <w:rFonts w:asciiTheme="minorBidi" w:hAnsiTheme="minorBidi"/>
          <w:sz w:val="28"/>
          <w:szCs w:val="28"/>
        </w:rPr>
        <w:t>Quality Assurance</w:t>
      </w:r>
      <w:r w:rsidRPr="008D5EF6">
        <w:rPr>
          <w:rFonts w:asciiTheme="minorBidi" w:hAnsiTheme="minorBidi"/>
          <w:sz w:val="28"/>
          <w:szCs w:val="28"/>
          <w:rtl/>
        </w:rPr>
        <w:t>) لنظام إدارة المخزون</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1. الهدف:</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تطبيق إجراءات ضمان الجودة لضمان أن نظام إدارة المخزون يعمل بكفاءة وفعالية دون وجود أخطاء أو عيوب تؤثر على أداء النظام. تشمل هذه المهمة اختبار النظام والتحقق من مطابقته للمتطلبات والمواصفات المحددة.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2. مكونات مهمة ضمان الجودة: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أ. تخطيط اختبار الجودة (</w:t>
      </w:r>
      <w:r w:rsidRPr="008D5EF6">
        <w:rPr>
          <w:rFonts w:asciiTheme="minorBidi" w:hAnsiTheme="minorBidi"/>
          <w:sz w:val="28"/>
          <w:szCs w:val="28"/>
        </w:rPr>
        <w:t>Quality Test Planning</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الهدف: إعداد خطة تفصيلية للاختبارات التي ستتم على النظام.</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المحتويات: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تحديد أنواع الاختبارات المطلوبة (اختبارات الأداء، اختبارات الأمان، اختبار القبول، اختبار التكامل، إلخ).</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 xml:space="preserve">تحديد الأدوات المستخدمة في الاختبار مثل </w:t>
      </w:r>
      <w:r w:rsidRPr="008D5EF6">
        <w:rPr>
          <w:rFonts w:asciiTheme="minorBidi" w:hAnsiTheme="minorBidi"/>
          <w:sz w:val="28"/>
          <w:szCs w:val="28"/>
        </w:rPr>
        <w:t>Selenium</w:t>
      </w:r>
      <w:r w:rsidRPr="008D5EF6">
        <w:rPr>
          <w:rFonts w:asciiTheme="minorBidi" w:hAnsiTheme="minorBidi"/>
          <w:sz w:val="28"/>
          <w:szCs w:val="28"/>
          <w:rtl/>
        </w:rPr>
        <w:t xml:space="preserve"> لاختبارات الويب أو </w:t>
      </w:r>
      <w:r w:rsidRPr="008D5EF6">
        <w:rPr>
          <w:rFonts w:asciiTheme="minorBidi" w:hAnsiTheme="minorBidi"/>
          <w:sz w:val="28"/>
          <w:szCs w:val="28"/>
        </w:rPr>
        <w:t>Jest</w:t>
      </w:r>
      <w:r w:rsidRPr="008D5EF6">
        <w:rPr>
          <w:rFonts w:asciiTheme="minorBidi" w:hAnsiTheme="minorBidi"/>
          <w:sz w:val="28"/>
          <w:szCs w:val="28"/>
          <w:rtl/>
        </w:rPr>
        <w:t xml:space="preserve"> لاختبارات الوحدة.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تحديد الموارد اللازمة (مثل فرق العمل والوقت).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تحديد معايير النجاح أو الفشل لكل نوع من الاختبارات.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lastRenderedPageBreak/>
        <w:t>ب. اختبار الأداء (</w:t>
      </w:r>
      <w:r w:rsidRPr="008D5EF6">
        <w:rPr>
          <w:rFonts w:asciiTheme="minorBidi" w:hAnsiTheme="minorBidi"/>
          <w:sz w:val="28"/>
          <w:szCs w:val="28"/>
        </w:rPr>
        <w:t>Performance Testing</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الهدف: التأكد من أن النظام يعمل بكفاءة تحت ظروف الحمل العالي.</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المحتويات: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السرعة: قياس الوقت المستغرق لتحميل الصفحات وتنفيذ العمليات مثل إضافة منتج أو إجراء طلب.</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التحميل: محاكاة عدد كبير من المستخدمين أو الطلبات للتحقق من قدرة النظام على التحمل.</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الضغط: محاكاة ذروة الاستخدام لتحديد كيفية استجابة النظام في حالات الضغط العالي.</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ج. اختبار الأمان (</w:t>
      </w:r>
      <w:r w:rsidRPr="008D5EF6">
        <w:rPr>
          <w:rFonts w:asciiTheme="minorBidi" w:hAnsiTheme="minorBidi"/>
          <w:sz w:val="28"/>
          <w:szCs w:val="28"/>
        </w:rPr>
        <w:t>Security Testing</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الهدف: التأكد من أن النظام محمي ضد الهجمات الأمنية.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المحتويات: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حماية البيانات: التأكد من أن البيانات الحساسة مثل كلمات المرور والمعلومات المالية مشفرة.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التصاريح والأذونات: التأكد من أن النظام يحد من الوصول إلى البيانات بناءً على دور المستخدم.</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 xml:space="preserve">اختبار الحماية ضد الثغرات: التحقق من وجود ثغرات أمان مثل </w:t>
      </w:r>
      <w:r w:rsidRPr="008D5EF6">
        <w:rPr>
          <w:rFonts w:asciiTheme="minorBidi" w:hAnsiTheme="minorBidi"/>
          <w:sz w:val="28"/>
          <w:szCs w:val="28"/>
        </w:rPr>
        <w:t>SQL Injection</w:t>
      </w:r>
      <w:r w:rsidRPr="008D5EF6">
        <w:rPr>
          <w:rFonts w:asciiTheme="minorBidi" w:hAnsiTheme="minorBidi"/>
          <w:sz w:val="28"/>
          <w:szCs w:val="28"/>
          <w:rtl/>
        </w:rPr>
        <w:t xml:space="preserve"> أو </w:t>
      </w:r>
      <w:r w:rsidRPr="008D5EF6">
        <w:rPr>
          <w:rFonts w:asciiTheme="minorBidi" w:hAnsiTheme="minorBidi"/>
          <w:sz w:val="28"/>
          <w:szCs w:val="28"/>
        </w:rPr>
        <w:t>Cross-Site Scripting (XSS)</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د. اختبار التكامل (</w:t>
      </w:r>
      <w:r w:rsidRPr="008D5EF6">
        <w:rPr>
          <w:rFonts w:asciiTheme="minorBidi" w:hAnsiTheme="minorBidi"/>
          <w:sz w:val="28"/>
          <w:szCs w:val="28"/>
        </w:rPr>
        <w:t>Integration Testing</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الهدف: التأكد من أن جميع مكونات النظام تتفاعل بشكل صحيح مع بعضها البعض.</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المحتويات: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 xml:space="preserve">اختبار تكامل واجهات الـ </w:t>
      </w:r>
      <w:r w:rsidRPr="008D5EF6">
        <w:rPr>
          <w:rFonts w:asciiTheme="minorBidi" w:hAnsiTheme="minorBidi"/>
          <w:sz w:val="28"/>
          <w:szCs w:val="28"/>
        </w:rPr>
        <w:t>API</w:t>
      </w:r>
      <w:r w:rsidRPr="008D5EF6">
        <w:rPr>
          <w:rFonts w:asciiTheme="minorBidi" w:hAnsiTheme="minorBidi"/>
          <w:sz w:val="28"/>
          <w:szCs w:val="28"/>
          <w:rtl/>
        </w:rPr>
        <w:t xml:space="preserve"> بين الواجهة الأمامية والخلفية.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تكامل النظام مع قاعدة البيانات للتأكد من أن البيانات تُحفظ وتُسترجع بشكل صحيح.</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التأكد من أن النظام يعمل بشكل صحيح عند التواصل مع الأنظمة الخارجية مثل بوابات الدفع أو خدمات البريد الإلكتروني.</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هـ. اختبار القبول (</w:t>
      </w:r>
      <w:r w:rsidRPr="008D5EF6">
        <w:rPr>
          <w:rFonts w:asciiTheme="minorBidi" w:hAnsiTheme="minorBidi"/>
          <w:sz w:val="28"/>
          <w:szCs w:val="28"/>
        </w:rPr>
        <w:t>Acceptance Testing</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الهدف: التأكد من أن النظام يلبي متطلبات العميل وأنه جاهز للنشر.</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المحتويات: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إجراء اختبارات قبول للمستخدم للتحقق من أن جميع الميزات تعمل كما هو متوقع.</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lastRenderedPageBreak/>
        <w:t>التأكد من أن النظام يتوافق مع معايير المستخدمين.</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مراجعة وثائق المشروع لضمان أن الميزات التي تم تطويرها تطابق المواصفات المطلوبة.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و. اختبار الوظائف (</w:t>
      </w:r>
      <w:r w:rsidRPr="008D5EF6">
        <w:rPr>
          <w:rFonts w:asciiTheme="minorBidi" w:hAnsiTheme="minorBidi"/>
          <w:sz w:val="28"/>
          <w:szCs w:val="28"/>
        </w:rPr>
        <w:t>Functional Testing</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الهدف: التأكد من أن جميع الوظائف الأساسية تعمل كما هو متوقع.</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المحتويات: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العمليات مثل إضافة منتج جديد، تعديل كمية المخزون، إنشاء طلبات، ومراجعة التقارير.</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وظائف البحث والتصفية في واجهة المستخدم.</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التأكد من أن جميع النماذج تتفاعل بشكل صحيح وتُرسل البيانات إلى الخادم.</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ز. اختبار واجهة المستخدم (</w:t>
      </w:r>
      <w:r w:rsidRPr="008D5EF6">
        <w:rPr>
          <w:rFonts w:asciiTheme="minorBidi" w:hAnsiTheme="minorBidi"/>
          <w:sz w:val="28"/>
          <w:szCs w:val="28"/>
        </w:rPr>
        <w:t>UI Testing</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الهدف: التأكد من أن واجهة المستخدم سهلة الاستخدام ومتوافقة مع جميع الأجهزة.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المحتويات: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التفاعل مع واجهة المستخدم عبر الأجهزة المختلفة (الكمبيوتر المكتبي، الهاتف المحمول، الكمبيوتر اللوحي).</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التأكد من أن جميع العناصر تظهر بشكل صحيح على جميع الشاشات.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التأكد من أن تجربة المستخدم (</w:t>
      </w:r>
      <w:r w:rsidRPr="008D5EF6">
        <w:rPr>
          <w:rFonts w:asciiTheme="minorBidi" w:hAnsiTheme="minorBidi"/>
          <w:sz w:val="28"/>
          <w:szCs w:val="28"/>
        </w:rPr>
        <w:t>UX</w:t>
      </w:r>
      <w:r w:rsidRPr="008D5EF6">
        <w:rPr>
          <w:rFonts w:asciiTheme="minorBidi" w:hAnsiTheme="minorBidi"/>
          <w:sz w:val="28"/>
          <w:szCs w:val="28"/>
          <w:rtl/>
        </w:rPr>
        <w:t>) سلسة دون وجود أخطاء أو ازدواجية في العمليات.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3. الأدوات المستخدمة في ضمان الجودة: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Pr>
        <w:t>Selenium</w:t>
      </w:r>
      <w:r w:rsidRPr="008D5EF6">
        <w:rPr>
          <w:rFonts w:asciiTheme="minorBidi" w:hAnsiTheme="minorBidi"/>
          <w:sz w:val="28"/>
          <w:szCs w:val="28"/>
          <w:rtl/>
        </w:rPr>
        <w:t>: لاختبار واجهة المستخدم التفاعلية.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Pr>
        <w:t>Jest</w:t>
      </w:r>
      <w:r w:rsidRPr="008D5EF6">
        <w:rPr>
          <w:rFonts w:asciiTheme="minorBidi" w:hAnsiTheme="minorBidi"/>
          <w:sz w:val="28"/>
          <w:szCs w:val="28"/>
          <w:rtl/>
        </w:rPr>
        <w:t xml:space="preserve"> أو </w:t>
      </w:r>
      <w:r w:rsidRPr="008D5EF6">
        <w:rPr>
          <w:rFonts w:asciiTheme="minorBidi" w:hAnsiTheme="minorBidi"/>
          <w:sz w:val="28"/>
          <w:szCs w:val="28"/>
        </w:rPr>
        <w:t>Mocha</w:t>
      </w:r>
      <w:r w:rsidRPr="008D5EF6">
        <w:rPr>
          <w:rFonts w:asciiTheme="minorBidi" w:hAnsiTheme="minorBidi"/>
          <w:sz w:val="28"/>
          <w:szCs w:val="28"/>
          <w:rtl/>
        </w:rPr>
        <w:t>: لاختبار الوحدات البرمجية.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Pr>
        <w:t>Postman</w:t>
      </w:r>
      <w:r w:rsidRPr="008D5EF6">
        <w:rPr>
          <w:rFonts w:asciiTheme="minorBidi" w:hAnsiTheme="minorBidi"/>
          <w:sz w:val="28"/>
          <w:szCs w:val="28"/>
          <w:rtl/>
        </w:rPr>
        <w:t xml:space="preserve">: لاختبار واجهات الـ </w:t>
      </w:r>
      <w:r w:rsidRPr="008D5EF6">
        <w:rPr>
          <w:rFonts w:asciiTheme="minorBidi" w:hAnsiTheme="minorBidi"/>
          <w:sz w:val="28"/>
          <w:szCs w:val="28"/>
        </w:rPr>
        <w:t>API</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roofErr w:type="spellStart"/>
      <w:r w:rsidRPr="008D5EF6">
        <w:rPr>
          <w:rFonts w:asciiTheme="minorBidi" w:hAnsiTheme="minorBidi"/>
          <w:sz w:val="28"/>
          <w:szCs w:val="28"/>
        </w:rPr>
        <w:t>JMeter</w:t>
      </w:r>
      <w:proofErr w:type="spellEnd"/>
      <w:r w:rsidRPr="008D5EF6">
        <w:rPr>
          <w:rFonts w:asciiTheme="minorBidi" w:hAnsiTheme="minorBidi"/>
          <w:sz w:val="28"/>
          <w:szCs w:val="28"/>
          <w:rtl/>
        </w:rPr>
        <w:t>: لاختبار الأداء.</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roofErr w:type="spellStart"/>
      <w:r w:rsidRPr="008D5EF6">
        <w:rPr>
          <w:rFonts w:asciiTheme="minorBidi" w:hAnsiTheme="minorBidi"/>
          <w:sz w:val="28"/>
          <w:szCs w:val="28"/>
        </w:rPr>
        <w:t>SonarQube</w:t>
      </w:r>
      <w:proofErr w:type="spellEnd"/>
      <w:r w:rsidRPr="008D5EF6">
        <w:rPr>
          <w:rFonts w:asciiTheme="minorBidi" w:hAnsiTheme="minorBidi"/>
          <w:sz w:val="28"/>
          <w:szCs w:val="28"/>
          <w:rtl/>
        </w:rPr>
        <w:t>: لتحليل الكود واكتشاف الأخطاء البرمجية.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Pr>
        <w:t>OWASP ZAP</w:t>
      </w:r>
      <w:r w:rsidRPr="008D5EF6">
        <w:rPr>
          <w:rFonts w:asciiTheme="minorBidi" w:hAnsiTheme="minorBidi"/>
          <w:sz w:val="28"/>
          <w:szCs w:val="28"/>
          <w:rtl/>
        </w:rPr>
        <w:t>: لاختبار الأمان والثغرات.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4. الخطوات:</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1. إعداد خطة ضمان الجودة: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تحديد أنواع الاختبارات، الأدوات، والمعايير.</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2. تنفيذ اختبارات الأداء والأمان:</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إجراء اختبارات الضغط والأداء.</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الأمان لضمان حماية النظام.</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3. إجراء اختبارات التكامل والوظائف:</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التأكد من تكامل جميع مكونات النظام بشكل صحيح.</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4. إجراء اختبار القبول والواجهة: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ضمان توافق النظام مع المتطلبات النهائية للمستخدم.</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lastRenderedPageBreak/>
        <w:t>اختبار واجهة المستخدم على الأجهزة المختلفة.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5. تحليل النتائج والتقارير:</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توثيق الأخطاء واختبار الحلول.</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تحسين النظام بناءً على ملاحظات الاختبار.</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5. الاختبارات المتقدمة: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اختبار الاستمرارية (</w:t>
      </w:r>
      <w:r w:rsidRPr="008D5EF6">
        <w:rPr>
          <w:rFonts w:asciiTheme="minorBidi" w:hAnsiTheme="minorBidi"/>
          <w:sz w:val="28"/>
          <w:szCs w:val="28"/>
        </w:rPr>
        <w:t>Regression Testing</w:t>
      </w:r>
      <w:r w:rsidRPr="008D5EF6">
        <w:rPr>
          <w:rFonts w:asciiTheme="minorBidi" w:hAnsiTheme="minorBidi"/>
          <w:sz w:val="28"/>
          <w:szCs w:val="28"/>
          <w:rtl/>
        </w:rPr>
        <w:t>):</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التأكد من أن إضافة أي ميزة جديدة أو إصلاح أي خطأ لا يؤثر على الوظائف السابقة.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6. المراقبة والتوثيق:</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 xml:space="preserve">مراقبة الأخطاء: استخدام أدوات مثل </w:t>
      </w:r>
      <w:r w:rsidRPr="008D5EF6">
        <w:rPr>
          <w:rFonts w:asciiTheme="minorBidi" w:hAnsiTheme="minorBidi"/>
          <w:sz w:val="28"/>
          <w:szCs w:val="28"/>
        </w:rPr>
        <w:t>Sentry</w:t>
      </w:r>
      <w:r w:rsidRPr="008D5EF6">
        <w:rPr>
          <w:rFonts w:asciiTheme="minorBidi" w:hAnsiTheme="minorBidi"/>
          <w:sz w:val="28"/>
          <w:szCs w:val="28"/>
          <w:rtl/>
        </w:rPr>
        <w:t xml:space="preserve"> لتتبع الأخطاء بعد الإصدار.</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التوثيق: توثيق نتائج الاختبارات، الأخطاء، والحلول لمراجعتها وتحليلها بشكل مستمر.</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النتيجة:</w:t>
      </w:r>
    </w:p>
    <w:p w:rsidR="008D5EF6" w:rsidRPr="008D5EF6" w:rsidRDefault="008D5EF6" w:rsidP="008D5EF6">
      <w:pPr>
        <w:bidi/>
        <w:rPr>
          <w:rFonts w:asciiTheme="minorBidi" w:hAnsiTheme="minorBidi"/>
          <w:sz w:val="28"/>
          <w:szCs w:val="28"/>
        </w:rPr>
      </w:pPr>
    </w:p>
    <w:p w:rsidR="008D5EF6" w:rsidRPr="008D5EF6" w:rsidRDefault="008D5EF6" w:rsidP="008D5EF6">
      <w:pPr>
        <w:bidi/>
        <w:rPr>
          <w:rFonts w:asciiTheme="minorBidi" w:hAnsiTheme="minorBidi"/>
          <w:sz w:val="28"/>
          <w:szCs w:val="28"/>
        </w:rPr>
      </w:pPr>
      <w:r w:rsidRPr="008D5EF6">
        <w:rPr>
          <w:rFonts w:asciiTheme="minorBidi" w:hAnsiTheme="minorBidi"/>
          <w:sz w:val="28"/>
          <w:szCs w:val="28"/>
          <w:rtl/>
        </w:rPr>
        <w:t>تطبيق عملية ضمان الجودة على مشروع نظام إدارة المخزون يضمن أن النظام سيعمل بأعلى مستوى من الكفاءة والأمان، ويكون جاهزًا للاستخدام الفعلي من قبل المستخدمين دون أي مشكلات تقنية.</w:t>
      </w:r>
    </w:p>
    <w:p w:rsidR="00ED321F" w:rsidRPr="008D5EF6" w:rsidRDefault="00ED321F" w:rsidP="008D5EF6">
      <w:pPr>
        <w:bidi/>
        <w:rPr>
          <w:rFonts w:asciiTheme="minorBidi" w:hAnsiTheme="minorBidi"/>
          <w:sz w:val="28"/>
          <w:szCs w:val="28"/>
        </w:rPr>
      </w:pPr>
    </w:p>
    <w:sectPr w:rsidR="00ED321F" w:rsidRPr="008D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EB"/>
    <w:rsid w:val="008D5EF6"/>
    <w:rsid w:val="00D502EB"/>
    <w:rsid w:val="00ED3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8A7E5-20DD-46BF-A0BD-B3264596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2025-01-21T03:38:00Z</dcterms:created>
  <dcterms:modified xsi:type="dcterms:W3CDTF">2025-01-21T03:38:00Z</dcterms:modified>
</cp:coreProperties>
</file>