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مهمة تصميم الأمان لنظام إدارة المخزون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1. الهدف: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تصميم وتنفيذ آليات الأمان لحماية البيانات والمستخدمين من التهديدات والهجمات الإلكترونية.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2. المكونات: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أ. حماية البيانات: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 xml:space="preserve">تشفير البيانات: تشفير البيانات المخزنة والمرسلة باستخدام تقنيات مثل </w:t>
      </w:r>
      <w:r w:rsidRPr="00136893">
        <w:rPr>
          <w:rFonts w:asciiTheme="minorBidi" w:hAnsiTheme="minorBidi"/>
          <w:sz w:val="28"/>
          <w:szCs w:val="28"/>
        </w:rPr>
        <w:t>AES-256</w:t>
      </w:r>
      <w:r w:rsidRPr="00136893">
        <w:rPr>
          <w:rFonts w:asciiTheme="minorBidi" w:hAnsiTheme="minorBidi"/>
          <w:sz w:val="28"/>
          <w:szCs w:val="28"/>
          <w:rtl/>
        </w:rPr>
        <w:t xml:space="preserve"> و</w:t>
      </w:r>
      <w:r w:rsidRPr="00136893">
        <w:rPr>
          <w:rFonts w:asciiTheme="minorBidi" w:hAnsiTheme="minorBidi"/>
          <w:sz w:val="28"/>
          <w:szCs w:val="28"/>
        </w:rPr>
        <w:t>SSL/TLS</w:t>
      </w:r>
      <w:r w:rsidRPr="00136893">
        <w:rPr>
          <w:rFonts w:asciiTheme="minorBidi" w:hAnsiTheme="minorBidi"/>
          <w:sz w:val="28"/>
          <w:szCs w:val="28"/>
          <w:rtl/>
        </w:rPr>
        <w:t>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 xml:space="preserve">حماية كلمات المرور: تخزين كلمات المرور بشكل مشفر باستخدام تقنيات مثل </w:t>
      </w:r>
      <w:proofErr w:type="spellStart"/>
      <w:r w:rsidRPr="00136893">
        <w:rPr>
          <w:rFonts w:asciiTheme="minorBidi" w:hAnsiTheme="minorBidi"/>
          <w:sz w:val="28"/>
          <w:szCs w:val="28"/>
        </w:rPr>
        <w:t>bcrypt</w:t>
      </w:r>
      <w:proofErr w:type="spellEnd"/>
      <w:r w:rsidRPr="00136893">
        <w:rPr>
          <w:rFonts w:asciiTheme="minorBidi" w:hAnsiTheme="minorBidi"/>
          <w:sz w:val="28"/>
          <w:szCs w:val="28"/>
          <w:rtl/>
        </w:rPr>
        <w:t xml:space="preserve"> أو </w:t>
      </w:r>
      <w:r w:rsidRPr="00136893">
        <w:rPr>
          <w:rFonts w:asciiTheme="minorBidi" w:hAnsiTheme="minorBidi"/>
          <w:sz w:val="28"/>
          <w:szCs w:val="28"/>
        </w:rPr>
        <w:t>Argon2</w:t>
      </w:r>
      <w:r w:rsidRPr="00136893">
        <w:rPr>
          <w:rFonts w:asciiTheme="minorBidi" w:hAnsiTheme="minorBidi"/>
          <w:sz w:val="28"/>
          <w:szCs w:val="28"/>
          <w:rtl/>
        </w:rPr>
        <w:t>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ب. إدارة الوصول: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التوثيق (</w:t>
      </w:r>
      <w:r w:rsidRPr="00136893">
        <w:rPr>
          <w:rFonts w:asciiTheme="minorBidi" w:hAnsiTheme="minorBidi"/>
          <w:sz w:val="28"/>
          <w:szCs w:val="28"/>
        </w:rPr>
        <w:t>Authentication</w:t>
      </w:r>
      <w:r w:rsidRPr="00136893">
        <w:rPr>
          <w:rFonts w:asciiTheme="minorBidi" w:hAnsiTheme="minorBidi"/>
          <w:sz w:val="28"/>
          <w:szCs w:val="28"/>
          <w:rtl/>
        </w:rPr>
        <w:t xml:space="preserve">): استخدام </w:t>
      </w:r>
      <w:r w:rsidRPr="00136893">
        <w:rPr>
          <w:rFonts w:asciiTheme="minorBidi" w:hAnsiTheme="minorBidi"/>
          <w:sz w:val="28"/>
          <w:szCs w:val="28"/>
        </w:rPr>
        <w:t>MFA</w:t>
      </w:r>
      <w:r w:rsidRPr="00136893">
        <w:rPr>
          <w:rFonts w:asciiTheme="minorBidi" w:hAnsiTheme="minorBidi"/>
          <w:sz w:val="28"/>
          <w:szCs w:val="28"/>
          <w:rtl/>
        </w:rPr>
        <w:t xml:space="preserve"> (التحقق متعدد العوامل) و</w:t>
      </w:r>
      <w:proofErr w:type="spellStart"/>
      <w:r w:rsidRPr="00136893">
        <w:rPr>
          <w:rFonts w:asciiTheme="minorBidi" w:hAnsiTheme="minorBidi"/>
          <w:sz w:val="28"/>
          <w:szCs w:val="28"/>
        </w:rPr>
        <w:t>OAuth</w:t>
      </w:r>
      <w:proofErr w:type="spellEnd"/>
      <w:r w:rsidRPr="00136893">
        <w:rPr>
          <w:rFonts w:asciiTheme="minorBidi" w:hAnsiTheme="minorBidi"/>
          <w:sz w:val="28"/>
          <w:szCs w:val="28"/>
        </w:rPr>
        <w:t xml:space="preserve"> 2.0</w:t>
      </w:r>
      <w:r w:rsidRPr="00136893">
        <w:rPr>
          <w:rFonts w:asciiTheme="minorBidi" w:hAnsiTheme="minorBidi"/>
          <w:sz w:val="28"/>
          <w:szCs w:val="28"/>
          <w:rtl/>
        </w:rPr>
        <w:t xml:space="preserve"> للتحقق من هوية المستخدمين.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التحكم في الصلاحيات (</w:t>
      </w:r>
      <w:r w:rsidRPr="00136893">
        <w:rPr>
          <w:rFonts w:asciiTheme="minorBidi" w:hAnsiTheme="minorBidi"/>
          <w:sz w:val="28"/>
          <w:szCs w:val="28"/>
        </w:rPr>
        <w:t>Authorization</w:t>
      </w:r>
      <w:r w:rsidRPr="00136893">
        <w:rPr>
          <w:rFonts w:asciiTheme="minorBidi" w:hAnsiTheme="minorBidi"/>
          <w:sz w:val="28"/>
          <w:szCs w:val="28"/>
          <w:rtl/>
        </w:rPr>
        <w:t>): تحديد أدوار وصلاحيات دقيقة للمستخدمين لضمان الوصول المناسب.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ج. حماية التطبيق: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lastRenderedPageBreak/>
        <w:t xml:space="preserve">الوقاية من </w:t>
      </w:r>
      <w:r w:rsidRPr="00136893">
        <w:rPr>
          <w:rFonts w:asciiTheme="minorBidi" w:hAnsiTheme="minorBidi"/>
          <w:sz w:val="28"/>
          <w:szCs w:val="28"/>
        </w:rPr>
        <w:t>SQL Injection</w:t>
      </w:r>
      <w:r w:rsidRPr="00136893">
        <w:rPr>
          <w:rFonts w:asciiTheme="minorBidi" w:hAnsiTheme="minorBidi"/>
          <w:sz w:val="28"/>
          <w:szCs w:val="28"/>
          <w:rtl/>
        </w:rPr>
        <w:t>: استخدام استعلامات محضرة (</w:t>
      </w:r>
      <w:r w:rsidRPr="00136893">
        <w:rPr>
          <w:rFonts w:asciiTheme="minorBidi" w:hAnsiTheme="minorBidi"/>
          <w:sz w:val="28"/>
          <w:szCs w:val="28"/>
        </w:rPr>
        <w:t>Prepared Statements</w:t>
      </w:r>
      <w:r w:rsidRPr="00136893">
        <w:rPr>
          <w:rFonts w:asciiTheme="minorBidi" w:hAnsiTheme="minorBidi"/>
          <w:sz w:val="28"/>
          <w:szCs w:val="28"/>
          <w:rtl/>
        </w:rPr>
        <w:t>).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 xml:space="preserve">الوقاية من </w:t>
      </w:r>
      <w:r w:rsidRPr="00136893">
        <w:rPr>
          <w:rFonts w:asciiTheme="minorBidi" w:hAnsiTheme="minorBidi"/>
          <w:sz w:val="28"/>
          <w:szCs w:val="28"/>
        </w:rPr>
        <w:t>XSS</w:t>
      </w:r>
      <w:r w:rsidRPr="00136893">
        <w:rPr>
          <w:rFonts w:asciiTheme="minorBidi" w:hAnsiTheme="minorBidi"/>
          <w:sz w:val="28"/>
          <w:szCs w:val="28"/>
          <w:rtl/>
        </w:rPr>
        <w:t xml:space="preserve"> و</w:t>
      </w:r>
      <w:r w:rsidRPr="00136893">
        <w:rPr>
          <w:rFonts w:asciiTheme="minorBidi" w:hAnsiTheme="minorBidi"/>
          <w:sz w:val="28"/>
          <w:szCs w:val="28"/>
        </w:rPr>
        <w:t>CSRF</w:t>
      </w:r>
      <w:r w:rsidRPr="00136893">
        <w:rPr>
          <w:rFonts w:asciiTheme="minorBidi" w:hAnsiTheme="minorBidi"/>
          <w:sz w:val="28"/>
          <w:szCs w:val="28"/>
          <w:rtl/>
        </w:rPr>
        <w:t xml:space="preserve">: تعقيم المدخلات وتوليد رموز </w:t>
      </w:r>
      <w:r w:rsidRPr="00136893">
        <w:rPr>
          <w:rFonts w:asciiTheme="minorBidi" w:hAnsiTheme="minorBidi"/>
          <w:sz w:val="28"/>
          <w:szCs w:val="28"/>
        </w:rPr>
        <w:t>CSRF</w:t>
      </w:r>
      <w:r w:rsidRPr="00136893">
        <w:rPr>
          <w:rFonts w:asciiTheme="minorBidi" w:hAnsiTheme="minorBidi"/>
          <w:sz w:val="28"/>
          <w:szCs w:val="28"/>
          <w:rtl/>
        </w:rPr>
        <w:t>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د. حماية الشبكة: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جدران الحماية (</w:t>
      </w:r>
      <w:r w:rsidRPr="00136893">
        <w:rPr>
          <w:rFonts w:asciiTheme="minorBidi" w:hAnsiTheme="minorBidi"/>
          <w:sz w:val="28"/>
          <w:szCs w:val="28"/>
        </w:rPr>
        <w:t>Firewall</w:t>
      </w:r>
      <w:r w:rsidRPr="00136893">
        <w:rPr>
          <w:rFonts w:asciiTheme="minorBidi" w:hAnsiTheme="minorBidi"/>
          <w:sz w:val="28"/>
          <w:szCs w:val="28"/>
          <w:rtl/>
        </w:rPr>
        <w:t>): تكوين جدران حماية لحماية النظام من الهجمات.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كشف التسلل (</w:t>
      </w:r>
      <w:r w:rsidRPr="00136893">
        <w:rPr>
          <w:rFonts w:asciiTheme="minorBidi" w:hAnsiTheme="minorBidi"/>
          <w:sz w:val="28"/>
          <w:szCs w:val="28"/>
        </w:rPr>
        <w:t>IDS/IPS</w:t>
      </w:r>
      <w:r w:rsidRPr="00136893">
        <w:rPr>
          <w:rFonts w:asciiTheme="minorBidi" w:hAnsiTheme="minorBidi"/>
          <w:sz w:val="28"/>
          <w:szCs w:val="28"/>
          <w:rtl/>
        </w:rPr>
        <w:t>): استخدام أدوات لمراقبة الأنشطة المشبوهة.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هـ. اختبار الأمان: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اختبارات اختراق (</w:t>
      </w:r>
      <w:r w:rsidRPr="00136893">
        <w:rPr>
          <w:rFonts w:asciiTheme="minorBidi" w:hAnsiTheme="minorBidi"/>
          <w:sz w:val="28"/>
          <w:szCs w:val="28"/>
        </w:rPr>
        <w:t>Penetration Testing</w:t>
      </w:r>
      <w:r w:rsidRPr="00136893">
        <w:rPr>
          <w:rFonts w:asciiTheme="minorBidi" w:hAnsiTheme="minorBidi"/>
          <w:sz w:val="28"/>
          <w:szCs w:val="28"/>
          <w:rtl/>
        </w:rPr>
        <w:t>): اختبار النظام بحثًا عن ثغرات أمنية.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 xml:space="preserve">تحليل الكود: استخدام أدوات مثل </w:t>
      </w:r>
      <w:proofErr w:type="spellStart"/>
      <w:r w:rsidRPr="00136893">
        <w:rPr>
          <w:rFonts w:asciiTheme="minorBidi" w:hAnsiTheme="minorBidi"/>
          <w:sz w:val="28"/>
          <w:szCs w:val="28"/>
        </w:rPr>
        <w:t>SonarQube</w:t>
      </w:r>
      <w:proofErr w:type="spellEnd"/>
      <w:r w:rsidRPr="00136893">
        <w:rPr>
          <w:rFonts w:asciiTheme="minorBidi" w:hAnsiTheme="minorBidi"/>
          <w:sz w:val="28"/>
          <w:szCs w:val="28"/>
          <w:rtl/>
        </w:rPr>
        <w:t xml:space="preserve"> لاكتشاف الثغرات البرمجية.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3. خطوات التنفيذ: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1. تحليل التهديدات: تحديد المخاطر الأمنية المحتملة.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2. تنفيذ الأمان: تطبيق تدابير التشفير، إدارة الوصول، والتحقق من المدخلات.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3. اختبار الأمان: إجراء اختبارات اختراق وتحليل الكود.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4. المراقبة المستمرة: متابعة النظام واكتشاف أي تهديدات جديدة.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4. الأدوات المستخدمة: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</w:rPr>
        <w:t>OWASP ZAP</w:t>
      </w:r>
      <w:r w:rsidRPr="00136893">
        <w:rPr>
          <w:rFonts w:asciiTheme="minorBidi" w:hAnsiTheme="minorBidi"/>
          <w:sz w:val="28"/>
          <w:szCs w:val="28"/>
          <w:rtl/>
        </w:rPr>
        <w:t xml:space="preserve"> و</w:t>
      </w:r>
      <w:r w:rsidRPr="00136893">
        <w:rPr>
          <w:rFonts w:asciiTheme="minorBidi" w:hAnsiTheme="minorBidi"/>
          <w:sz w:val="28"/>
          <w:szCs w:val="28"/>
        </w:rPr>
        <w:t>Burp Suite</w:t>
      </w:r>
      <w:r w:rsidRPr="00136893">
        <w:rPr>
          <w:rFonts w:asciiTheme="minorBidi" w:hAnsiTheme="minorBidi"/>
          <w:sz w:val="28"/>
          <w:szCs w:val="28"/>
          <w:rtl/>
        </w:rPr>
        <w:t xml:space="preserve"> لاختبار الأمان.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</w:rPr>
        <w:t>Nessus</w:t>
      </w:r>
      <w:r w:rsidRPr="00136893">
        <w:rPr>
          <w:rFonts w:asciiTheme="minorBidi" w:hAnsiTheme="minorBidi"/>
          <w:sz w:val="28"/>
          <w:szCs w:val="28"/>
          <w:rtl/>
        </w:rPr>
        <w:t xml:space="preserve"> للكشف عن الثغرات.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النتيجة:</w:t>
      </w: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</w:p>
    <w:p w:rsidR="00136893" w:rsidRPr="00136893" w:rsidRDefault="00136893" w:rsidP="00136893">
      <w:pPr>
        <w:bidi/>
        <w:rPr>
          <w:rFonts w:asciiTheme="minorBidi" w:hAnsiTheme="minorBidi"/>
          <w:sz w:val="28"/>
          <w:szCs w:val="28"/>
        </w:rPr>
      </w:pPr>
      <w:r w:rsidRPr="00136893">
        <w:rPr>
          <w:rFonts w:asciiTheme="minorBidi" w:hAnsiTheme="minorBidi"/>
          <w:sz w:val="28"/>
          <w:szCs w:val="28"/>
          <w:rtl/>
        </w:rPr>
        <w:t>ضمان حماية البيانات والمستخدمين من الهجمات وتوفير بيئة آمنة لنظام إدارة المخزون.</w:t>
      </w:r>
    </w:p>
    <w:p w:rsidR="00A926DE" w:rsidRPr="00136893" w:rsidRDefault="00A926DE" w:rsidP="00136893">
      <w:pPr>
        <w:bidi/>
        <w:rPr>
          <w:rFonts w:asciiTheme="minorBidi" w:hAnsiTheme="minorBidi"/>
          <w:sz w:val="28"/>
          <w:szCs w:val="28"/>
        </w:rPr>
      </w:pPr>
    </w:p>
    <w:sectPr w:rsidR="00A926DE" w:rsidRPr="0013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EE"/>
    <w:rsid w:val="00136893"/>
    <w:rsid w:val="00A926DE"/>
    <w:rsid w:val="00F4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6E2B9-1209-4D4B-AEAB-0CCEDFCB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2025-01-21T03:40:00Z</dcterms:created>
  <dcterms:modified xsi:type="dcterms:W3CDTF">2025-01-21T03:40:00Z</dcterms:modified>
</cp:coreProperties>
</file>