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CE72F" w14:textId="77777777" w:rsidR="0066134A" w:rsidRPr="0066134A" w:rsidRDefault="0066134A" w:rsidP="0066134A">
      <w:pPr>
        <w:rPr>
          <w:b/>
          <w:bCs/>
          <w:lang w:val="en-PK"/>
        </w:rPr>
      </w:pPr>
      <w:r w:rsidRPr="0066134A">
        <w:rPr>
          <w:b/>
          <w:bCs/>
          <w:lang w:val="en-PK"/>
        </w:rPr>
        <w:t>A Marble Effect Pane is a decorative surface panel designed to imitate the look of natural marble without using actual stone. It is commonly used in modern interior design as a lightweight, cost-effective, and easier-to-install alternative to real marble slabs.</w:t>
      </w:r>
    </w:p>
    <w:p w14:paraId="3BEDAAF9" w14:textId="77777777" w:rsidR="0066134A" w:rsidRPr="0066134A" w:rsidRDefault="0066134A" w:rsidP="0066134A">
      <w:pPr>
        <w:rPr>
          <w:b/>
          <w:bCs/>
          <w:lang w:val="en-PK"/>
        </w:rPr>
      </w:pPr>
      <w:r w:rsidRPr="0066134A">
        <w:rPr>
          <w:b/>
          <w:bCs/>
          <w:lang w:val="en-PK"/>
        </w:rPr>
        <w:t xml:space="preserve">These panes are usually made from materials like PVC, acrylic, laminate, or engineered composite boards, with a printed or coated finish that replicates marble’s natural veining and texture. High-quality versions can look extremely realistic, often mimicking popular marble types such as Carrara, </w:t>
      </w:r>
      <w:proofErr w:type="spellStart"/>
      <w:r w:rsidRPr="0066134A">
        <w:rPr>
          <w:b/>
          <w:bCs/>
          <w:lang w:val="en-PK"/>
        </w:rPr>
        <w:t>Calacatta</w:t>
      </w:r>
      <w:proofErr w:type="spellEnd"/>
      <w:r w:rsidRPr="0066134A">
        <w:rPr>
          <w:b/>
          <w:bCs/>
          <w:lang w:val="en-PK"/>
        </w:rPr>
        <w:t>, or Emperador.</w:t>
      </w:r>
    </w:p>
    <w:p w14:paraId="27C4F570" w14:textId="77777777" w:rsidR="0066134A" w:rsidRPr="0066134A" w:rsidRDefault="0066134A" w:rsidP="0066134A">
      <w:pPr>
        <w:rPr>
          <w:b/>
          <w:bCs/>
          <w:lang w:val="en-PK"/>
        </w:rPr>
      </w:pPr>
      <w:r w:rsidRPr="0066134A">
        <w:rPr>
          <w:b/>
          <w:bCs/>
          <w:lang w:val="en-PK"/>
        </w:rPr>
        <w:t>In terms of application, marble effect panes are widely used on feature walls, kitchen backsplashes, bathroom cladding, furniture panels, wardrobes, and commercial interiors. Designers like them because they instantly give a premium, luxury aesthetic without the weight, fragility, or high maintenance of real stone.</w:t>
      </w:r>
    </w:p>
    <w:p w14:paraId="4A08A181" w14:textId="77777777" w:rsidR="0066134A" w:rsidRPr="0066134A" w:rsidRDefault="0066134A" w:rsidP="0066134A">
      <w:pPr>
        <w:rPr>
          <w:b/>
          <w:bCs/>
          <w:lang w:val="en-PK"/>
        </w:rPr>
      </w:pPr>
      <w:r w:rsidRPr="0066134A">
        <w:rPr>
          <w:b/>
          <w:bCs/>
          <w:lang w:val="en-PK"/>
        </w:rPr>
        <w:t>One of their biggest advantages is practicality. They are lightweight, easier to cut, and faster to install compared to natural marble. They are also generally more resistant to stains and moisture depending on the material layer. Maintenance is simple—usually just wiping with a damp cloth.</w:t>
      </w:r>
    </w:p>
    <w:p w14:paraId="4828A735" w14:textId="77777777" w:rsidR="0066134A" w:rsidRPr="0066134A" w:rsidRDefault="0066134A" w:rsidP="0066134A">
      <w:pPr>
        <w:rPr>
          <w:b/>
          <w:bCs/>
          <w:lang w:val="en-PK"/>
        </w:rPr>
      </w:pPr>
      <w:r w:rsidRPr="0066134A">
        <w:rPr>
          <w:b/>
          <w:bCs/>
          <w:lang w:val="en-PK"/>
        </w:rPr>
        <w:t>However, there are trade-offs. Even good marble effect panes don’t fully match the depth, cool touch, and long-term durability of real marble. Cheaper versions can also look obviously artificial, especially under strong lighting or close inspection.</w:t>
      </w:r>
    </w:p>
    <w:p w14:paraId="5AA371D2" w14:textId="77777777" w:rsidR="0066134A" w:rsidRPr="0066134A" w:rsidRDefault="0066134A" w:rsidP="0066134A">
      <w:pPr>
        <w:rPr>
          <w:b/>
          <w:bCs/>
          <w:lang w:val="en-PK"/>
        </w:rPr>
      </w:pPr>
      <w:r w:rsidRPr="0066134A">
        <w:rPr>
          <w:b/>
          <w:bCs/>
          <w:lang w:val="en-PK"/>
        </w:rPr>
        <w:t>Overall, marble effect panes are a smart choice when you want a luxury marble look on a budget, especially for modern homes, shops, or rental spaces where practicality matters more than authenticity.</w:t>
      </w:r>
    </w:p>
    <w:p w14:paraId="5A7704C7" w14:textId="77777777" w:rsidR="00D32641" w:rsidRPr="0066134A" w:rsidRDefault="00D32641" w:rsidP="0066134A"/>
    <w:sectPr w:rsidR="00D32641" w:rsidRPr="006613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CE57DE"/>
    <w:multiLevelType w:val="multilevel"/>
    <w:tmpl w:val="3EB4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0745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F23"/>
    <w:rsid w:val="0053757F"/>
    <w:rsid w:val="006051F1"/>
    <w:rsid w:val="0066134A"/>
    <w:rsid w:val="006D1F23"/>
    <w:rsid w:val="00895506"/>
    <w:rsid w:val="00BB22D1"/>
    <w:rsid w:val="00D32641"/>
    <w:rsid w:val="00EC4B4A"/>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CEECB"/>
  <w15:chartTrackingRefBased/>
  <w15:docId w15:val="{D3E4C348-E7BF-4F30-998E-718B58083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F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1F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1F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1F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1F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1F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F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F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F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F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1F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1F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1F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1F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1F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F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F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F23"/>
    <w:rPr>
      <w:rFonts w:eastAsiaTheme="majorEastAsia" w:cstheme="majorBidi"/>
      <w:color w:val="272727" w:themeColor="text1" w:themeTint="D8"/>
    </w:rPr>
  </w:style>
  <w:style w:type="paragraph" w:styleId="Title">
    <w:name w:val="Title"/>
    <w:basedOn w:val="Normal"/>
    <w:next w:val="Normal"/>
    <w:link w:val="TitleChar"/>
    <w:uiPriority w:val="10"/>
    <w:qFormat/>
    <w:rsid w:val="006D1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F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F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F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F23"/>
    <w:pPr>
      <w:spacing w:before="160"/>
      <w:jc w:val="center"/>
    </w:pPr>
    <w:rPr>
      <w:i/>
      <w:iCs/>
      <w:color w:val="404040" w:themeColor="text1" w:themeTint="BF"/>
    </w:rPr>
  </w:style>
  <w:style w:type="character" w:customStyle="1" w:styleId="QuoteChar">
    <w:name w:val="Quote Char"/>
    <w:basedOn w:val="DefaultParagraphFont"/>
    <w:link w:val="Quote"/>
    <w:uiPriority w:val="29"/>
    <w:rsid w:val="006D1F23"/>
    <w:rPr>
      <w:i/>
      <w:iCs/>
      <w:color w:val="404040" w:themeColor="text1" w:themeTint="BF"/>
    </w:rPr>
  </w:style>
  <w:style w:type="paragraph" w:styleId="ListParagraph">
    <w:name w:val="List Paragraph"/>
    <w:basedOn w:val="Normal"/>
    <w:uiPriority w:val="34"/>
    <w:qFormat/>
    <w:rsid w:val="006D1F23"/>
    <w:pPr>
      <w:ind w:left="720"/>
      <w:contextualSpacing/>
    </w:pPr>
  </w:style>
  <w:style w:type="character" w:styleId="IntenseEmphasis">
    <w:name w:val="Intense Emphasis"/>
    <w:basedOn w:val="DefaultParagraphFont"/>
    <w:uiPriority w:val="21"/>
    <w:qFormat/>
    <w:rsid w:val="006D1F23"/>
    <w:rPr>
      <w:i/>
      <w:iCs/>
      <w:color w:val="2F5496" w:themeColor="accent1" w:themeShade="BF"/>
    </w:rPr>
  </w:style>
  <w:style w:type="paragraph" w:styleId="IntenseQuote">
    <w:name w:val="Intense Quote"/>
    <w:basedOn w:val="Normal"/>
    <w:next w:val="Normal"/>
    <w:link w:val="IntenseQuoteChar"/>
    <w:uiPriority w:val="30"/>
    <w:qFormat/>
    <w:rsid w:val="006D1F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1F23"/>
    <w:rPr>
      <w:i/>
      <w:iCs/>
      <w:color w:val="2F5496" w:themeColor="accent1" w:themeShade="BF"/>
    </w:rPr>
  </w:style>
  <w:style w:type="character" w:styleId="IntenseReference">
    <w:name w:val="Intense Reference"/>
    <w:basedOn w:val="DefaultParagraphFont"/>
    <w:uiPriority w:val="32"/>
    <w:qFormat/>
    <w:rsid w:val="006D1F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245</Words>
  <Characters>1399</Characters>
  <Application>Microsoft Office Word</Application>
  <DocSecurity>0</DocSecurity>
  <Lines>11</Lines>
  <Paragraphs>3</Paragraphs>
  <ScaleCrop>false</ScaleCrop>
  <Company/>
  <LinksUpToDate>false</LinksUpToDate>
  <CharactersWithSpaces>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rayan ahmed</dc:creator>
  <cp:keywords/>
  <dc:description/>
  <cp:lastModifiedBy>rayan ahmed</cp:lastModifiedBy>
  <cp:revision>2</cp:revision>
  <dcterms:created xsi:type="dcterms:W3CDTF">2026-04-17T13:46:00Z</dcterms:created>
  <dcterms:modified xsi:type="dcterms:W3CDTF">2026-04-17T13:46:00Z</dcterms:modified>
</cp:coreProperties>
</file>