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CC50" w14:textId="77777777" w:rsidR="008C48C0" w:rsidRPr="008C48C0" w:rsidRDefault="008C48C0" w:rsidP="008C48C0">
      <w:pPr>
        <w:rPr>
          <w:b/>
          <w:bCs/>
          <w:lang w:val="en-PK"/>
        </w:rPr>
      </w:pPr>
      <w:r w:rsidRPr="008C48C0">
        <w:rPr>
          <w:b/>
          <w:bCs/>
          <w:lang w:val="en-PK"/>
        </w:rPr>
        <w:t>A Birch Gallery Wall Kit is a coordinated set of picture frames or wall art pieces designed to help you create a complete gallery wall using a consistent birch wood aesthetic (light, natural wood tone). It’s mainly used for interior styling where you want a clean, modern, Scandinavian-style wall setup without having to individually select matching frames.</w:t>
      </w:r>
    </w:p>
    <w:p w14:paraId="52E401E3" w14:textId="77777777" w:rsidR="008C48C0" w:rsidRPr="008C48C0" w:rsidRDefault="008C48C0" w:rsidP="008C48C0">
      <w:pPr>
        <w:rPr>
          <w:b/>
          <w:bCs/>
          <w:lang w:val="en-PK"/>
        </w:rPr>
      </w:pPr>
      <w:r w:rsidRPr="008C48C0">
        <w:rPr>
          <w:b/>
          <w:bCs/>
          <w:lang w:val="en-PK"/>
        </w:rPr>
        <w:t xml:space="preserve">These kits usually include multiple frames (or framed prints) in different sizes, arranged to work together visually. The “birch” finish refers to the pale wood look inspired by birch wood, which is known for its light cream-to-blonde </w:t>
      </w:r>
      <w:proofErr w:type="spellStart"/>
      <w:r w:rsidRPr="008C48C0">
        <w:rPr>
          <w:b/>
          <w:bCs/>
          <w:lang w:val="en-PK"/>
        </w:rPr>
        <w:t>color</w:t>
      </w:r>
      <w:proofErr w:type="spellEnd"/>
      <w:r w:rsidRPr="008C48C0">
        <w:rPr>
          <w:b/>
          <w:bCs/>
          <w:lang w:val="en-PK"/>
        </w:rPr>
        <w:t xml:space="preserve"> and subtle grain, giving a soft and minimal feel that works well in most interiors. </w:t>
      </w:r>
    </w:p>
    <w:p w14:paraId="10293FBA" w14:textId="77777777" w:rsidR="008C48C0" w:rsidRPr="008C48C0" w:rsidRDefault="008C48C0" w:rsidP="008C48C0">
      <w:pPr>
        <w:rPr>
          <w:b/>
          <w:bCs/>
          <w:lang w:val="en-PK"/>
        </w:rPr>
      </w:pPr>
      <w:r w:rsidRPr="008C48C0">
        <w:rPr>
          <w:b/>
          <w:bCs/>
          <w:lang w:val="en-PK"/>
        </w:rPr>
        <w:t>What it typically includes</w:t>
      </w:r>
    </w:p>
    <w:p w14:paraId="197E8961" w14:textId="77777777" w:rsidR="008C48C0" w:rsidRPr="008C48C0" w:rsidRDefault="008C48C0" w:rsidP="008C48C0">
      <w:pPr>
        <w:rPr>
          <w:b/>
          <w:bCs/>
          <w:lang w:val="en-PK"/>
        </w:rPr>
      </w:pPr>
      <w:r w:rsidRPr="008C48C0">
        <w:rPr>
          <w:b/>
          <w:bCs/>
          <w:lang w:val="en-PK"/>
        </w:rPr>
        <w:t>A Birch Gallery Wall Kit usually comes with:</w:t>
      </w:r>
    </w:p>
    <w:p w14:paraId="26691AAB" w14:textId="77777777" w:rsidR="008C48C0" w:rsidRPr="008C48C0" w:rsidRDefault="008C48C0" w:rsidP="008C48C0">
      <w:pPr>
        <w:numPr>
          <w:ilvl w:val="0"/>
          <w:numId w:val="2"/>
        </w:numPr>
        <w:rPr>
          <w:b/>
          <w:bCs/>
          <w:lang w:val="en-PK"/>
        </w:rPr>
      </w:pPr>
      <w:r w:rsidRPr="008C48C0">
        <w:rPr>
          <w:b/>
          <w:bCs/>
          <w:lang w:val="en-PK"/>
        </w:rPr>
        <w:t xml:space="preserve">A set of matching frames (often 3–9 pieces) </w:t>
      </w:r>
    </w:p>
    <w:p w14:paraId="2930D017" w14:textId="77777777" w:rsidR="008C48C0" w:rsidRPr="008C48C0" w:rsidRDefault="008C48C0" w:rsidP="008C48C0">
      <w:pPr>
        <w:numPr>
          <w:ilvl w:val="0"/>
          <w:numId w:val="2"/>
        </w:numPr>
        <w:rPr>
          <w:b/>
          <w:bCs/>
          <w:lang w:val="en-PK"/>
        </w:rPr>
      </w:pPr>
      <w:r w:rsidRPr="008C48C0">
        <w:rPr>
          <w:b/>
          <w:bCs/>
          <w:lang w:val="en-PK"/>
        </w:rPr>
        <w:t xml:space="preserve">Sometimes pre-designed layouts or templates </w:t>
      </w:r>
    </w:p>
    <w:p w14:paraId="50ABBE26" w14:textId="77777777" w:rsidR="008C48C0" w:rsidRPr="008C48C0" w:rsidRDefault="008C48C0" w:rsidP="008C48C0">
      <w:pPr>
        <w:numPr>
          <w:ilvl w:val="0"/>
          <w:numId w:val="2"/>
        </w:numPr>
        <w:rPr>
          <w:b/>
          <w:bCs/>
          <w:lang w:val="en-PK"/>
        </w:rPr>
      </w:pPr>
      <w:r w:rsidRPr="008C48C0">
        <w:rPr>
          <w:b/>
          <w:bCs/>
          <w:lang w:val="en-PK"/>
        </w:rPr>
        <w:t xml:space="preserve">Ready-to-hang hardware (hooks, nails, or adhesive strips) </w:t>
      </w:r>
    </w:p>
    <w:p w14:paraId="67AA8FB2" w14:textId="77777777" w:rsidR="008C48C0" w:rsidRPr="008C48C0" w:rsidRDefault="008C48C0" w:rsidP="008C48C0">
      <w:pPr>
        <w:numPr>
          <w:ilvl w:val="0"/>
          <w:numId w:val="2"/>
        </w:numPr>
        <w:rPr>
          <w:b/>
          <w:bCs/>
          <w:lang w:val="en-PK"/>
        </w:rPr>
      </w:pPr>
      <w:r w:rsidRPr="008C48C0">
        <w:rPr>
          <w:b/>
          <w:bCs/>
          <w:lang w:val="en-PK"/>
        </w:rPr>
        <w:t xml:space="preserve">Occasionally pre-inserted prints (botanical, abstract, or landscape themes) </w:t>
      </w:r>
    </w:p>
    <w:p w14:paraId="15577BFB" w14:textId="77777777" w:rsidR="008C48C0" w:rsidRPr="008C48C0" w:rsidRDefault="008C48C0" w:rsidP="008C48C0">
      <w:pPr>
        <w:rPr>
          <w:b/>
          <w:bCs/>
          <w:lang w:val="en-PK"/>
        </w:rPr>
      </w:pPr>
      <w:r w:rsidRPr="008C48C0">
        <w:rPr>
          <w:b/>
          <w:bCs/>
          <w:lang w:val="en-PK"/>
        </w:rPr>
        <w:t>Design style</w:t>
      </w:r>
    </w:p>
    <w:p w14:paraId="583BF744" w14:textId="77777777" w:rsidR="008C48C0" w:rsidRPr="008C48C0" w:rsidRDefault="008C48C0" w:rsidP="008C48C0">
      <w:pPr>
        <w:rPr>
          <w:b/>
          <w:bCs/>
          <w:lang w:val="en-PK"/>
        </w:rPr>
      </w:pPr>
      <w:r w:rsidRPr="008C48C0">
        <w:rPr>
          <w:b/>
          <w:bCs/>
          <w:lang w:val="en-PK"/>
        </w:rPr>
        <w:t>The whole idea is visual consistency. Instead of random frames, everything matches in:</w:t>
      </w:r>
    </w:p>
    <w:p w14:paraId="0F89D68E" w14:textId="77777777" w:rsidR="008C48C0" w:rsidRPr="008C48C0" w:rsidRDefault="008C48C0" w:rsidP="008C48C0">
      <w:pPr>
        <w:numPr>
          <w:ilvl w:val="0"/>
          <w:numId w:val="3"/>
        </w:numPr>
        <w:rPr>
          <w:b/>
          <w:bCs/>
          <w:lang w:val="en-PK"/>
        </w:rPr>
      </w:pPr>
      <w:proofErr w:type="spellStart"/>
      <w:r w:rsidRPr="008C48C0">
        <w:rPr>
          <w:b/>
          <w:bCs/>
          <w:lang w:val="en-PK"/>
        </w:rPr>
        <w:t>Color</w:t>
      </w:r>
      <w:proofErr w:type="spellEnd"/>
      <w:r w:rsidRPr="008C48C0">
        <w:rPr>
          <w:b/>
          <w:bCs/>
          <w:lang w:val="en-PK"/>
        </w:rPr>
        <w:t xml:space="preserve">: light birch wood tone </w:t>
      </w:r>
    </w:p>
    <w:p w14:paraId="35F8B9D0" w14:textId="77777777" w:rsidR="008C48C0" w:rsidRPr="008C48C0" w:rsidRDefault="008C48C0" w:rsidP="008C48C0">
      <w:pPr>
        <w:numPr>
          <w:ilvl w:val="0"/>
          <w:numId w:val="3"/>
        </w:numPr>
        <w:rPr>
          <w:b/>
          <w:bCs/>
          <w:lang w:val="en-PK"/>
        </w:rPr>
      </w:pPr>
      <w:r w:rsidRPr="008C48C0">
        <w:rPr>
          <w:b/>
          <w:bCs/>
          <w:lang w:val="en-PK"/>
        </w:rPr>
        <w:t xml:space="preserve">Frame style: slim, modern, or slightly rustic edges </w:t>
      </w:r>
    </w:p>
    <w:p w14:paraId="21FD2B31" w14:textId="77777777" w:rsidR="008C48C0" w:rsidRPr="008C48C0" w:rsidRDefault="008C48C0" w:rsidP="008C48C0">
      <w:pPr>
        <w:numPr>
          <w:ilvl w:val="0"/>
          <w:numId w:val="3"/>
        </w:numPr>
        <w:rPr>
          <w:b/>
          <w:bCs/>
          <w:lang w:val="en-PK"/>
        </w:rPr>
      </w:pPr>
      <w:r w:rsidRPr="008C48C0">
        <w:rPr>
          <w:b/>
          <w:bCs/>
          <w:lang w:val="en-PK"/>
        </w:rPr>
        <w:t xml:space="preserve">Theme: often neutral art like nature, minimal abstracts, or monochrome photos </w:t>
      </w:r>
    </w:p>
    <w:p w14:paraId="086ECD59" w14:textId="77777777" w:rsidR="008C48C0" w:rsidRPr="008C48C0" w:rsidRDefault="008C48C0" w:rsidP="008C48C0">
      <w:pPr>
        <w:rPr>
          <w:b/>
          <w:bCs/>
          <w:lang w:val="en-PK"/>
        </w:rPr>
      </w:pPr>
      <w:r w:rsidRPr="008C48C0">
        <w:rPr>
          <w:b/>
          <w:bCs/>
          <w:lang w:val="en-PK"/>
        </w:rPr>
        <w:t>This makes it popular in:</w:t>
      </w:r>
    </w:p>
    <w:p w14:paraId="1DC87AF1" w14:textId="77777777" w:rsidR="008C48C0" w:rsidRPr="008C48C0" w:rsidRDefault="008C48C0" w:rsidP="008C48C0">
      <w:pPr>
        <w:numPr>
          <w:ilvl w:val="0"/>
          <w:numId w:val="4"/>
        </w:numPr>
        <w:rPr>
          <w:b/>
          <w:bCs/>
          <w:lang w:val="en-PK"/>
        </w:rPr>
      </w:pPr>
      <w:r w:rsidRPr="008C48C0">
        <w:rPr>
          <w:b/>
          <w:bCs/>
          <w:lang w:val="en-PK"/>
        </w:rPr>
        <w:t xml:space="preserve">Living rooms (feature wall above sofa) </w:t>
      </w:r>
    </w:p>
    <w:p w14:paraId="2F213E74" w14:textId="77777777" w:rsidR="008C48C0" w:rsidRPr="008C48C0" w:rsidRDefault="008C48C0" w:rsidP="008C48C0">
      <w:pPr>
        <w:numPr>
          <w:ilvl w:val="0"/>
          <w:numId w:val="4"/>
        </w:numPr>
        <w:rPr>
          <w:b/>
          <w:bCs/>
          <w:lang w:val="en-PK"/>
        </w:rPr>
      </w:pPr>
      <w:r w:rsidRPr="008C48C0">
        <w:rPr>
          <w:b/>
          <w:bCs/>
          <w:lang w:val="en-PK"/>
        </w:rPr>
        <w:t xml:space="preserve">Bedrooms (above headboard) </w:t>
      </w:r>
    </w:p>
    <w:p w14:paraId="2965A5E2" w14:textId="77777777" w:rsidR="008C48C0" w:rsidRPr="008C48C0" w:rsidRDefault="008C48C0" w:rsidP="008C48C0">
      <w:pPr>
        <w:numPr>
          <w:ilvl w:val="0"/>
          <w:numId w:val="4"/>
        </w:numPr>
        <w:rPr>
          <w:b/>
          <w:bCs/>
          <w:lang w:val="en-PK"/>
        </w:rPr>
      </w:pPr>
      <w:r w:rsidRPr="008C48C0">
        <w:rPr>
          <w:b/>
          <w:bCs/>
          <w:lang w:val="en-PK"/>
        </w:rPr>
        <w:t xml:space="preserve">Hallways and staircases </w:t>
      </w:r>
    </w:p>
    <w:p w14:paraId="3B999C5A" w14:textId="77777777" w:rsidR="008C48C0" w:rsidRPr="008C48C0" w:rsidRDefault="008C48C0" w:rsidP="008C48C0">
      <w:pPr>
        <w:numPr>
          <w:ilvl w:val="0"/>
          <w:numId w:val="4"/>
        </w:numPr>
        <w:rPr>
          <w:b/>
          <w:bCs/>
          <w:lang w:val="en-PK"/>
        </w:rPr>
      </w:pPr>
      <w:r w:rsidRPr="008C48C0">
        <w:rPr>
          <w:b/>
          <w:bCs/>
          <w:lang w:val="en-PK"/>
        </w:rPr>
        <w:t xml:space="preserve">Offices for a clean aesthetic look </w:t>
      </w:r>
    </w:p>
    <w:p w14:paraId="0F100CF4" w14:textId="77777777" w:rsidR="008C48C0" w:rsidRPr="008C48C0" w:rsidRDefault="008C48C0" w:rsidP="008C48C0">
      <w:pPr>
        <w:rPr>
          <w:b/>
          <w:bCs/>
          <w:lang w:val="en-PK"/>
        </w:rPr>
      </w:pPr>
      <w:r w:rsidRPr="008C48C0">
        <w:rPr>
          <w:b/>
          <w:bCs/>
          <w:lang w:val="en-PK"/>
        </w:rPr>
        <w:t>Why people buy it</w:t>
      </w:r>
    </w:p>
    <w:p w14:paraId="75CDA176" w14:textId="77777777" w:rsidR="008C48C0" w:rsidRPr="008C48C0" w:rsidRDefault="008C48C0" w:rsidP="008C48C0">
      <w:pPr>
        <w:numPr>
          <w:ilvl w:val="0"/>
          <w:numId w:val="5"/>
        </w:numPr>
        <w:rPr>
          <w:b/>
          <w:bCs/>
          <w:lang w:val="en-PK"/>
        </w:rPr>
      </w:pPr>
      <w:r w:rsidRPr="008C48C0">
        <w:rPr>
          <w:b/>
          <w:bCs/>
          <w:lang w:val="en-PK"/>
        </w:rPr>
        <w:t xml:space="preserve">Saves time (no need to design a layout from scratch) </w:t>
      </w:r>
    </w:p>
    <w:p w14:paraId="6CB82E3D" w14:textId="77777777" w:rsidR="008C48C0" w:rsidRPr="008C48C0" w:rsidRDefault="008C48C0" w:rsidP="008C48C0">
      <w:pPr>
        <w:numPr>
          <w:ilvl w:val="0"/>
          <w:numId w:val="5"/>
        </w:numPr>
        <w:rPr>
          <w:b/>
          <w:bCs/>
          <w:lang w:val="en-PK"/>
        </w:rPr>
      </w:pPr>
      <w:r w:rsidRPr="008C48C0">
        <w:rPr>
          <w:b/>
          <w:bCs/>
          <w:lang w:val="en-PK"/>
        </w:rPr>
        <w:t xml:space="preserve">Ensures balanced spacing and proportions </w:t>
      </w:r>
    </w:p>
    <w:p w14:paraId="70D2DC75" w14:textId="77777777" w:rsidR="008C48C0" w:rsidRPr="008C48C0" w:rsidRDefault="008C48C0" w:rsidP="008C48C0">
      <w:pPr>
        <w:numPr>
          <w:ilvl w:val="0"/>
          <w:numId w:val="5"/>
        </w:numPr>
        <w:rPr>
          <w:b/>
          <w:bCs/>
          <w:lang w:val="en-PK"/>
        </w:rPr>
      </w:pPr>
      <w:r w:rsidRPr="008C48C0">
        <w:rPr>
          <w:b/>
          <w:bCs/>
          <w:lang w:val="en-PK"/>
        </w:rPr>
        <w:t xml:space="preserve">Instantly makes a wall look “designed” instead of random </w:t>
      </w:r>
    </w:p>
    <w:p w14:paraId="64606FE9" w14:textId="77777777" w:rsidR="008C48C0" w:rsidRPr="008C48C0" w:rsidRDefault="008C48C0" w:rsidP="008C48C0">
      <w:pPr>
        <w:numPr>
          <w:ilvl w:val="0"/>
          <w:numId w:val="5"/>
        </w:numPr>
        <w:rPr>
          <w:b/>
          <w:bCs/>
          <w:lang w:val="en-PK"/>
        </w:rPr>
      </w:pPr>
      <w:r w:rsidRPr="008C48C0">
        <w:rPr>
          <w:b/>
          <w:bCs/>
          <w:lang w:val="en-PK"/>
        </w:rPr>
        <w:t xml:space="preserve">Easy way to get a Pinterest-style interior </w:t>
      </w:r>
    </w:p>
    <w:p w14:paraId="62B21DC7" w14:textId="77777777" w:rsidR="008C48C0" w:rsidRPr="008C48C0" w:rsidRDefault="008C48C0" w:rsidP="008C48C0">
      <w:pPr>
        <w:rPr>
          <w:b/>
          <w:bCs/>
          <w:lang w:val="en-PK"/>
        </w:rPr>
      </w:pPr>
      <w:r w:rsidRPr="008C48C0">
        <w:rPr>
          <w:b/>
          <w:bCs/>
          <w:lang w:val="en-PK"/>
        </w:rPr>
        <w:t>Pros</w:t>
      </w:r>
    </w:p>
    <w:p w14:paraId="662D36DA" w14:textId="77777777" w:rsidR="008C48C0" w:rsidRPr="008C48C0" w:rsidRDefault="008C48C0" w:rsidP="008C48C0">
      <w:pPr>
        <w:numPr>
          <w:ilvl w:val="0"/>
          <w:numId w:val="6"/>
        </w:numPr>
        <w:rPr>
          <w:b/>
          <w:bCs/>
          <w:lang w:val="en-PK"/>
        </w:rPr>
      </w:pPr>
      <w:r w:rsidRPr="008C48C0">
        <w:rPr>
          <w:b/>
          <w:bCs/>
          <w:lang w:val="en-PK"/>
        </w:rPr>
        <w:t xml:space="preserve">Visually cohesive without effort </w:t>
      </w:r>
    </w:p>
    <w:p w14:paraId="6F9E480C" w14:textId="77777777" w:rsidR="008C48C0" w:rsidRPr="008C48C0" w:rsidRDefault="008C48C0" w:rsidP="008C48C0">
      <w:pPr>
        <w:numPr>
          <w:ilvl w:val="0"/>
          <w:numId w:val="6"/>
        </w:numPr>
        <w:rPr>
          <w:b/>
          <w:bCs/>
          <w:lang w:val="en-PK"/>
        </w:rPr>
      </w:pPr>
      <w:r w:rsidRPr="008C48C0">
        <w:rPr>
          <w:b/>
          <w:bCs/>
          <w:lang w:val="en-PK"/>
        </w:rPr>
        <w:t xml:space="preserve">Beginner-friendly wall styling </w:t>
      </w:r>
    </w:p>
    <w:p w14:paraId="263EE20E" w14:textId="77777777" w:rsidR="008C48C0" w:rsidRPr="008C48C0" w:rsidRDefault="008C48C0" w:rsidP="008C48C0">
      <w:pPr>
        <w:numPr>
          <w:ilvl w:val="0"/>
          <w:numId w:val="6"/>
        </w:numPr>
        <w:rPr>
          <w:b/>
          <w:bCs/>
          <w:lang w:val="en-PK"/>
        </w:rPr>
      </w:pPr>
      <w:r w:rsidRPr="008C48C0">
        <w:rPr>
          <w:b/>
          <w:bCs/>
          <w:lang w:val="en-PK"/>
        </w:rPr>
        <w:t xml:space="preserve">Lightweight and easy to install compared to custom framing </w:t>
      </w:r>
    </w:p>
    <w:p w14:paraId="557309ED" w14:textId="77777777" w:rsidR="008C48C0" w:rsidRPr="008C48C0" w:rsidRDefault="008C48C0" w:rsidP="008C48C0">
      <w:pPr>
        <w:numPr>
          <w:ilvl w:val="0"/>
          <w:numId w:val="6"/>
        </w:numPr>
        <w:rPr>
          <w:b/>
          <w:bCs/>
          <w:lang w:val="en-PK"/>
        </w:rPr>
      </w:pPr>
      <w:r w:rsidRPr="008C48C0">
        <w:rPr>
          <w:b/>
          <w:bCs/>
          <w:lang w:val="en-PK"/>
        </w:rPr>
        <w:lastRenderedPageBreak/>
        <w:t xml:space="preserve">Works with modern, Scandinavian, or minimalist interiors </w:t>
      </w:r>
    </w:p>
    <w:p w14:paraId="3950B6F1" w14:textId="77777777" w:rsidR="008C48C0" w:rsidRPr="008C48C0" w:rsidRDefault="008C48C0" w:rsidP="008C48C0">
      <w:pPr>
        <w:rPr>
          <w:b/>
          <w:bCs/>
          <w:lang w:val="en-PK"/>
        </w:rPr>
      </w:pPr>
      <w:r w:rsidRPr="008C48C0">
        <w:rPr>
          <w:b/>
          <w:bCs/>
          <w:lang w:val="en-PK"/>
        </w:rPr>
        <w:t>Cons</w:t>
      </w:r>
    </w:p>
    <w:p w14:paraId="68872054" w14:textId="77777777" w:rsidR="008C48C0" w:rsidRPr="008C48C0" w:rsidRDefault="008C48C0" w:rsidP="008C48C0">
      <w:pPr>
        <w:numPr>
          <w:ilvl w:val="0"/>
          <w:numId w:val="7"/>
        </w:numPr>
        <w:rPr>
          <w:b/>
          <w:bCs/>
          <w:lang w:val="en-PK"/>
        </w:rPr>
      </w:pPr>
      <w:r w:rsidRPr="008C48C0">
        <w:rPr>
          <w:b/>
          <w:bCs/>
          <w:lang w:val="en-PK"/>
        </w:rPr>
        <w:t xml:space="preserve">Less customization freedom than building your own gallery wall </w:t>
      </w:r>
    </w:p>
    <w:p w14:paraId="22F01C1F" w14:textId="77777777" w:rsidR="008C48C0" w:rsidRPr="008C48C0" w:rsidRDefault="008C48C0" w:rsidP="008C48C0">
      <w:pPr>
        <w:numPr>
          <w:ilvl w:val="0"/>
          <w:numId w:val="7"/>
        </w:numPr>
        <w:rPr>
          <w:b/>
          <w:bCs/>
          <w:lang w:val="en-PK"/>
        </w:rPr>
      </w:pPr>
      <w:r w:rsidRPr="008C48C0">
        <w:rPr>
          <w:b/>
          <w:bCs/>
          <w:lang w:val="en-PK"/>
        </w:rPr>
        <w:t xml:space="preserve">Some kits can feel generic if the artwork is low quality </w:t>
      </w:r>
    </w:p>
    <w:p w14:paraId="7073906C" w14:textId="77777777" w:rsidR="008C48C0" w:rsidRPr="008C48C0" w:rsidRDefault="008C48C0" w:rsidP="008C48C0">
      <w:pPr>
        <w:numPr>
          <w:ilvl w:val="0"/>
          <w:numId w:val="7"/>
        </w:numPr>
        <w:rPr>
          <w:b/>
          <w:bCs/>
          <w:lang w:val="en-PK"/>
        </w:rPr>
      </w:pPr>
      <w:r w:rsidRPr="008C48C0">
        <w:rPr>
          <w:b/>
          <w:bCs/>
          <w:lang w:val="en-PK"/>
        </w:rPr>
        <w:t xml:space="preserve">Fixed layout limits creativity if you want something unique </w:t>
      </w:r>
    </w:p>
    <w:p w14:paraId="1C788429" w14:textId="77777777" w:rsidR="008C48C0" w:rsidRPr="008C48C0" w:rsidRDefault="008C48C0" w:rsidP="008C48C0">
      <w:pPr>
        <w:rPr>
          <w:b/>
          <w:bCs/>
          <w:lang w:val="en-PK"/>
        </w:rPr>
      </w:pPr>
      <w:r w:rsidRPr="008C48C0">
        <w:rPr>
          <w:b/>
          <w:bCs/>
          <w:lang w:val="en-PK"/>
        </w:rPr>
        <w:t>Brutally honest take</w:t>
      </w:r>
    </w:p>
    <w:p w14:paraId="5672D55C" w14:textId="77777777" w:rsidR="008C48C0" w:rsidRPr="008C48C0" w:rsidRDefault="008C48C0" w:rsidP="008C48C0">
      <w:pPr>
        <w:rPr>
          <w:b/>
          <w:bCs/>
          <w:lang w:val="en-PK"/>
        </w:rPr>
      </w:pPr>
      <w:r w:rsidRPr="008C48C0">
        <w:rPr>
          <w:b/>
          <w:bCs/>
          <w:lang w:val="en-PK"/>
        </w:rPr>
        <w:t>If your goal is a clean, aesthetic wall fast, this is a solid shortcut. But if you actually care about originality or want your space to feel personal, pre-made kits can look “store-bought” if you don’t style them carefully. The difference between a good and bad gallery wall isn’t the kit—it’s spacing, alignment, and what you hang it on.</w:t>
      </w:r>
    </w:p>
    <w:p w14:paraId="5A7704C7" w14:textId="77777777" w:rsidR="00D32641" w:rsidRPr="008C48C0" w:rsidRDefault="00D32641" w:rsidP="008C48C0"/>
    <w:sectPr w:rsidR="00D32641" w:rsidRPr="008C4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39C2"/>
    <w:multiLevelType w:val="multilevel"/>
    <w:tmpl w:val="2EC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D6E13"/>
    <w:multiLevelType w:val="multilevel"/>
    <w:tmpl w:val="618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700E2"/>
    <w:multiLevelType w:val="multilevel"/>
    <w:tmpl w:val="224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74EA7"/>
    <w:multiLevelType w:val="multilevel"/>
    <w:tmpl w:val="3F9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71ACB"/>
    <w:multiLevelType w:val="multilevel"/>
    <w:tmpl w:val="22D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40FDE"/>
    <w:multiLevelType w:val="multilevel"/>
    <w:tmpl w:val="C4D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E57DE"/>
    <w:multiLevelType w:val="multilevel"/>
    <w:tmpl w:val="3EB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45317">
    <w:abstractNumId w:val="6"/>
  </w:num>
  <w:num w:numId="2" w16cid:durableId="760881297">
    <w:abstractNumId w:val="4"/>
  </w:num>
  <w:num w:numId="3" w16cid:durableId="1948660154">
    <w:abstractNumId w:val="0"/>
  </w:num>
  <w:num w:numId="4" w16cid:durableId="454300492">
    <w:abstractNumId w:val="3"/>
  </w:num>
  <w:num w:numId="5" w16cid:durableId="2045212854">
    <w:abstractNumId w:val="5"/>
  </w:num>
  <w:num w:numId="6" w16cid:durableId="681249947">
    <w:abstractNumId w:val="1"/>
  </w:num>
  <w:num w:numId="7" w16cid:durableId="699402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23"/>
    <w:rsid w:val="0053757F"/>
    <w:rsid w:val="006051F1"/>
    <w:rsid w:val="0066134A"/>
    <w:rsid w:val="006D1F23"/>
    <w:rsid w:val="00895506"/>
    <w:rsid w:val="008C48C0"/>
    <w:rsid w:val="00BB22D1"/>
    <w:rsid w:val="00CE0CB2"/>
    <w:rsid w:val="00D32641"/>
    <w:rsid w:val="00EC4B4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EECB"/>
  <w15:chartTrackingRefBased/>
  <w15:docId w15:val="{D3E4C348-E7BF-4F30-998E-718B5808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F23"/>
    <w:rPr>
      <w:rFonts w:eastAsiaTheme="majorEastAsia" w:cstheme="majorBidi"/>
      <w:color w:val="272727" w:themeColor="text1" w:themeTint="D8"/>
    </w:rPr>
  </w:style>
  <w:style w:type="paragraph" w:styleId="Title">
    <w:name w:val="Title"/>
    <w:basedOn w:val="Normal"/>
    <w:next w:val="Normal"/>
    <w:link w:val="TitleChar"/>
    <w:uiPriority w:val="10"/>
    <w:qFormat/>
    <w:rsid w:val="006D1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23"/>
    <w:pPr>
      <w:spacing w:before="160"/>
      <w:jc w:val="center"/>
    </w:pPr>
    <w:rPr>
      <w:i/>
      <w:iCs/>
      <w:color w:val="404040" w:themeColor="text1" w:themeTint="BF"/>
    </w:rPr>
  </w:style>
  <w:style w:type="character" w:customStyle="1" w:styleId="QuoteChar">
    <w:name w:val="Quote Char"/>
    <w:basedOn w:val="DefaultParagraphFont"/>
    <w:link w:val="Quote"/>
    <w:uiPriority w:val="29"/>
    <w:rsid w:val="006D1F23"/>
    <w:rPr>
      <w:i/>
      <w:iCs/>
      <w:color w:val="404040" w:themeColor="text1" w:themeTint="BF"/>
    </w:rPr>
  </w:style>
  <w:style w:type="paragraph" w:styleId="ListParagraph">
    <w:name w:val="List Paragraph"/>
    <w:basedOn w:val="Normal"/>
    <w:uiPriority w:val="34"/>
    <w:qFormat/>
    <w:rsid w:val="006D1F23"/>
    <w:pPr>
      <w:ind w:left="720"/>
      <w:contextualSpacing/>
    </w:pPr>
  </w:style>
  <w:style w:type="character" w:styleId="IntenseEmphasis">
    <w:name w:val="Intense Emphasis"/>
    <w:basedOn w:val="DefaultParagraphFont"/>
    <w:uiPriority w:val="21"/>
    <w:qFormat/>
    <w:rsid w:val="006D1F23"/>
    <w:rPr>
      <w:i/>
      <w:iCs/>
      <w:color w:val="2F5496" w:themeColor="accent1" w:themeShade="BF"/>
    </w:rPr>
  </w:style>
  <w:style w:type="paragraph" w:styleId="IntenseQuote">
    <w:name w:val="Intense Quote"/>
    <w:basedOn w:val="Normal"/>
    <w:next w:val="Normal"/>
    <w:link w:val="IntenseQuoteChar"/>
    <w:uiPriority w:val="30"/>
    <w:qFormat/>
    <w:rsid w:val="006D1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F23"/>
    <w:rPr>
      <w:i/>
      <w:iCs/>
      <w:color w:val="2F5496" w:themeColor="accent1" w:themeShade="BF"/>
    </w:rPr>
  </w:style>
  <w:style w:type="character" w:styleId="IntenseReference">
    <w:name w:val="Intense Reference"/>
    <w:basedOn w:val="DefaultParagraphFont"/>
    <w:uiPriority w:val="32"/>
    <w:qFormat/>
    <w:rsid w:val="006D1F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ahmed</dc:creator>
  <cp:keywords/>
  <dc:description/>
  <cp:lastModifiedBy>rayan ahmed</cp:lastModifiedBy>
  <cp:revision>2</cp:revision>
  <dcterms:created xsi:type="dcterms:W3CDTF">2026-04-17T13:52:00Z</dcterms:created>
  <dcterms:modified xsi:type="dcterms:W3CDTF">2026-04-17T13:52:00Z</dcterms:modified>
</cp:coreProperties>
</file>