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Jensen Decors</w:t>
      </w:r>
    </w:p>
    <w:p>
      <w:r>
        <w:rPr>
          <w:color w:val="8A7A6A"/>
          <w:sz w:val="24"/>
          <w:szCs w:val="24"/>
        </w:rPr>
        <w:t xml:space="preserve">Product Detail Sheet</w:t>
      </w:r>
    </w:p>
    <w:p>
      <w:r>
        <w:rPr>
          <w:sz w:val="12"/>
          <w:szCs w:val="12"/>
        </w:rPr>
        <w:t xml:space="preserve"> </w:t>
      </w:r>
    </w:p>
    <w:p>
      <w:pPr>
        <w:pStyle w:val="Heading2"/>
      </w:pPr>
      <w:r>
        <w:t xml:space="preserve">City Blueprint Wallpaper</w:t>
      </w:r>
    </w:p>
    <w:p>
      <w:r>
        <w:rPr>
          <w:color w:val="333333"/>
          <w:sz w:val="22"/>
          <w:szCs w:val="22"/>
        </w:rPr>
        <w:t xml:space="preserve">High-resolution blueprint-style city map wallpaper in deep navy and white. Available in roll or panel format. Paste-the-wall application for easy installation.</w:t>
      </w:r>
    </w:p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UrbanWall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Wall Papers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 8,600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Non-woven vinyl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53 cm × 10 m per roll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185 gsm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Finish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Paste-the-wall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year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Heading2"/>
      </w:pPr>
      <w:r>
        <w:t xml:space="preserve">Care Instructions</w:t>
      </w:r>
    </w:p>
    <w:p>
      <w:r>
        <w:rPr>
          <w:color w:val="333333"/>
          <w:sz w:val="22"/>
          <w:szCs w:val="22"/>
        </w:rPr>
        <w:t xml:space="preserve">Wipe gently with a damp cloth. Do not scrub. Avoid prolonged exposure to direct sunlight.</w:t>
      </w:r>
    </w:p>
    <w:p>
      <w:r>
        <w:rPr>
          <w:sz w:val="14"/>
          <w:szCs w:val="14"/>
        </w:rPr>
        <w:t xml:space="preserve"> </w:t>
      </w:r>
    </w:p>
    <w:p>
      <w:pPr>
        <w:pBdr>
          <w:top w:val="single" w:color="D4A574" w:sz="4" w:space="1"/>
        </w:pBdr>
      </w:pPr>
      <w:r>
        <w:rPr>
          <w:color w:val="8A7A6A"/>
          <w:sz w:val="16"/>
          <w:szCs w:val="16"/>
        </w:rPr>
        <w:t xml:space="preserve">Jensen Decors — Plot 14-C, Khayaban-e-Ittehad, Phase VI, DHA, Karachi | info@jensendecors.com | +92 21 3588-0001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E18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A5C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2026-04-14T05:32:46.730Z</dcterms:created>
  <dcterms:modified xsi:type="dcterms:W3CDTF">2026-04-14T05:32:46.730Z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