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Correction – Activités 1 et 2</w:t>
        <w:br/>
      </w:r>
      <w:r>
        <w:rPr>
          <w:b/>
          <w:sz w:val="26"/>
        </w:rPr>
        <w:t>Module 206 : Approche Agile – Gestion de projet</w:t>
      </w:r>
    </w:p>
    <w:p>
      <w:r>
        <w:rPr>
          <w:b/>
        </w:rPr>
        <w:t xml:space="preserve">Base : </w:t>
      </w:r>
      <w:r>
        <w:t>Activité n°01, Filière Développement Digital (Option Web FullStack), année 2026-2027.</w:t>
      </w:r>
    </w:p>
    <w:p>
      <w:pPr>
        <w:pStyle w:val="Heading1"/>
      </w:pPr>
      <w:r>
        <w:t>Exercice 1 – Maîtriser les notions fondamentales</w:t>
      </w:r>
    </w:p>
    <w:p>
      <w:pPr>
        <w:pStyle w:val="Heading2"/>
      </w:pPr>
      <w:r>
        <w:t>Partie A – Définitions</w:t>
      </w:r>
    </w:p>
    <w:p>
      <w:r>
        <w:rPr>
          <w:b/>
        </w:rPr>
        <w:t xml:space="preserve">1. Projet : </w:t>
      </w:r>
      <w:r>
        <w:t>Un projet est un ensemble d’activités réalisées pour atteindre un objectif précis, dans une période limitée, avec des ressources et des contraintes définies.</w:t>
      </w:r>
    </w:p>
    <w:p>
      <w:r>
        <w:rPr>
          <w:b/>
        </w:rPr>
        <w:t xml:space="preserve">2. Partie prenante : </w:t>
      </w:r>
      <w:r>
        <w:t>Une partie prenante est une personne, un groupe ou une organisation qui participe au projet, qui est concerné par le projet ou qui peut avoir une influence sur son déroulement.</w:t>
      </w:r>
    </w:p>
    <w:p>
      <w:r>
        <w:rPr>
          <w:b/>
        </w:rPr>
        <w:t xml:space="preserve">3. Contrainte d’un projet : </w:t>
      </w:r>
      <w:r>
        <w:t>Une contrainte est une limite ou une condition que le projet doit respecter, par exemple le délai, le budget, les exigences techniques ou la sécurité.</w:t>
      </w:r>
    </w:p>
    <w:p>
      <w:pPr>
        <w:pStyle w:val="Heading2"/>
      </w:pPr>
      <w:r>
        <w:t>Partie B – Description et identification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N°</w:t>
            </w:r>
          </w:p>
        </w:tc>
        <w:tc>
          <w:tcPr>
            <w:tcW w:type="dxa" w:w="2880"/>
          </w:tcPr>
          <w:p>
            <w:r>
              <w:t>Description</w:t>
            </w:r>
          </w:p>
        </w:tc>
        <w:tc>
          <w:tcPr>
            <w:tcW w:type="dxa" w:w="2880"/>
          </w:tcPr>
          <w:p>
            <w:r>
              <w:t>Notion</w:t>
            </w:r>
          </w:p>
        </w:tc>
      </w:tr>
      <w:tr>
        <w:tc>
          <w:tcPr>
            <w:tcW w:type="dxa" w:w="2880"/>
          </w:tcPr>
          <w:p>
            <w:r>
              <w:t>1</w:t>
            </w:r>
          </w:p>
        </w:tc>
        <w:tc>
          <w:tcPr>
            <w:tcW w:type="dxa" w:w="2880"/>
          </w:tcPr>
          <w:p>
            <w:r>
              <w:t>Le projet possède une date de début et une date de fin.</w:t>
            </w:r>
          </w:p>
        </w:tc>
        <w:tc>
          <w:tcPr>
            <w:tcW w:type="dxa" w:w="2880"/>
          </w:tcPr>
          <w:p>
            <w:r>
              <w:t>Temporalité</w:t>
            </w:r>
          </w:p>
        </w:tc>
      </w:tr>
      <w:tr>
        <w:tc>
          <w:tcPr>
            <w:tcW w:type="dxa" w:w="2880"/>
          </w:tcPr>
          <w:p>
            <w:r>
              <w:t>2</w:t>
            </w:r>
          </w:p>
        </w:tc>
        <w:tc>
          <w:tcPr>
            <w:tcW w:type="dxa" w:w="2880"/>
          </w:tcPr>
          <w:p>
            <w:r>
              <w:t>Chaque projet répond à un besoin particulier et produit un résultat spécifique.</w:t>
            </w:r>
          </w:p>
        </w:tc>
        <w:tc>
          <w:tcPr>
            <w:tcW w:type="dxa" w:w="2880"/>
          </w:tcPr>
          <w:p>
            <w:r>
              <w:t>Unicité</w:t>
            </w:r>
          </w:p>
        </w:tc>
      </w:tr>
      <w:tr>
        <w:tc>
          <w:tcPr>
            <w:tcW w:type="dxa" w:w="2880"/>
          </w:tcPr>
          <w:p>
            <w:r>
              <w:t>3</w:t>
            </w:r>
          </w:p>
        </w:tc>
        <w:tc>
          <w:tcPr>
            <w:tcW w:type="dxa" w:w="2880"/>
          </w:tcPr>
          <w:p>
            <w:r>
              <w:t>Un projet peut être influencé par des événements ou des risques difficiles à prévoir.</w:t>
            </w:r>
          </w:p>
        </w:tc>
        <w:tc>
          <w:tcPr>
            <w:tcW w:type="dxa" w:w="2880"/>
          </w:tcPr>
          <w:p>
            <w:r>
              <w:t>Incertitude</w:t>
            </w:r>
          </w:p>
        </w:tc>
      </w:tr>
      <w:tr>
        <w:tc>
          <w:tcPr>
            <w:tcW w:type="dxa" w:w="2880"/>
          </w:tcPr>
          <w:p>
            <w:r>
              <w:t>4</w:t>
            </w:r>
          </w:p>
        </w:tc>
        <w:tc>
          <w:tcPr>
            <w:tcW w:type="dxa" w:w="2880"/>
          </w:tcPr>
          <w:p>
            <w:r>
              <w:t>La réalisation d’un projet nécessite la coordination de plusieurs personnes, activités et ressources.</w:t>
            </w:r>
          </w:p>
        </w:tc>
        <w:tc>
          <w:tcPr>
            <w:tcW w:type="dxa" w:w="2880"/>
          </w:tcPr>
          <w:p>
            <w:r>
              <w:t>Complexité</w:t>
            </w:r>
          </w:p>
        </w:tc>
      </w:tr>
      <w:tr>
        <w:tc>
          <w:tcPr>
            <w:tcW w:type="dxa" w:w="2880"/>
          </w:tcPr>
          <w:p>
            <w:r>
              <w:t>5</w:t>
            </w:r>
          </w:p>
        </w:tc>
        <w:tc>
          <w:tcPr>
            <w:tcW w:type="dxa" w:w="2880"/>
          </w:tcPr>
          <w:p>
            <w:r>
              <w:t>Le projet vise l’atteinte d’un résultat ou d’un objectif précis.</w:t>
            </w:r>
          </w:p>
        </w:tc>
        <w:tc>
          <w:tcPr>
            <w:tcW w:type="dxa" w:w="2880"/>
          </w:tcPr>
          <w:p>
            <w:r>
              <w:t>Objectif</w:t>
            </w:r>
          </w:p>
        </w:tc>
      </w:tr>
      <w:tr>
        <w:tc>
          <w:tcPr>
            <w:tcW w:type="dxa" w:w="2880"/>
          </w:tcPr>
          <w:p>
            <w:r>
              <w:t>6</w:t>
            </w:r>
          </w:p>
        </w:tc>
        <w:tc>
          <w:tcPr>
            <w:tcW w:type="dxa" w:w="2880"/>
          </w:tcPr>
          <w:p>
            <w:r>
              <w:t>Deux projets peuvent être similaires, mais chacun possède un contexte et des caractéristiques propres.</w:t>
            </w:r>
          </w:p>
        </w:tc>
        <w:tc>
          <w:tcPr>
            <w:tcW w:type="dxa" w:w="2880"/>
          </w:tcPr>
          <w:p>
            <w:r>
              <w:t>Unicité</w:t>
            </w:r>
          </w:p>
        </w:tc>
      </w:tr>
    </w:tbl>
    <w:p>
      <w:pPr>
        <w:pStyle w:val="Heading2"/>
      </w:pPr>
      <w:r>
        <w:t>Partie C – Question de réflexion</w:t>
      </w:r>
    </w:p>
    <w:p>
      <w:r>
        <w:t>Une activité quotidienne est une tâche répétitive qui fait partie du fonctionnement habituel d’une organisation. Un projet, au contraire, est temporaire et vise un objectif précis pour produire un résultat particulier. Exemple en développement digital : corriger régulièrement les petites erreurs d’un site est une activité quotidienne, tandis que créer un nouveau site web pour un café est un projet, car il a un objectif, un début et une fin.</w:t>
      </w:r>
    </w:p>
    <w:p>
      <w:r>
        <w:br w:type="page"/>
      </w:r>
    </w:p>
    <w:p>
      <w:pPr>
        <w:pStyle w:val="Heading1"/>
      </w:pPr>
      <w:r>
        <w:t>Exercice 2 – Étude de cas : FinPro</w:t>
      </w:r>
    </w:p>
    <w:p>
      <w:pPr>
        <w:pStyle w:val="Heading2"/>
      </w:pPr>
      <w:r>
        <w:t>Question 1 – Identifier les parties prenantes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Partie prenante</w:t>
            </w:r>
          </w:p>
        </w:tc>
        <w:tc>
          <w:tcPr>
            <w:tcW w:type="dxa" w:w="2880"/>
          </w:tcPr>
          <w:p>
            <w:r>
              <w:t>Rôle ou intérêt dans le projet</w:t>
            </w:r>
          </w:p>
        </w:tc>
        <w:tc>
          <w:tcPr>
            <w:tcW w:type="dxa" w:w="2880"/>
          </w:tcPr>
          <w:p>
            <w:r>
              <w:t>Interne / Externe</w:t>
            </w:r>
          </w:p>
        </w:tc>
      </w:tr>
      <w:tr>
        <w:tc>
          <w:tcPr>
            <w:tcW w:type="dxa" w:w="2880"/>
          </w:tcPr>
          <w:p>
            <w:r>
              <w:t>Direction / Comité de pilotage</w:t>
            </w:r>
          </w:p>
        </w:tc>
        <w:tc>
          <w:tcPr>
            <w:tcW w:type="dxa" w:w="2880"/>
          </w:tcPr>
          <w:p>
            <w:r>
              <w:t>Prend les décisions stratégiques et valide les modifications importantes.</w:t>
            </w:r>
          </w:p>
        </w:tc>
        <w:tc>
          <w:tcPr>
            <w:tcW w:type="dxa" w:w="2880"/>
          </w:tcPr>
          <w:p>
            <w:r>
              <w:t>Interne</w:t>
            </w:r>
          </w:p>
        </w:tc>
      </w:tr>
      <w:tr>
        <w:tc>
          <w:tcPr>
            <w:tcW w:type="dxa" w:w="2880"/>
          </w:tcPr>
          <w:p>
            <w:r>
              <w:t>Chef de projet</w:t>
            </w:r>
          </w:p>
        </w:tc>
        <w:tc>
          <w:tcPr>
            <w:tcW w:type="dxa" w:w="2880"/>
          </w:tcPr>
          <w:p>
            <w:r>
              <w:t>Planifie, coordonne et suit le projet.</w:t>
            </w:r>
          </w:p>
        </w:tc>
        <w:tc>
          <w:tcPr>
            <w:tcW w:type="dxa" w:w="2880"/>
          </w:tcPr>
          <w:p>
            <w:r>
              <w:t>Interne</w:t>
            </w:r>
          </w:p>
        </w:tc>
      </w:tr>
      <w:tr>
        <w:tc>
          <w:tcPr>
            <w:tcW w:type="dxa" w:w="2880"/>
          </w:tcPr>
          <w:p>
            <w:r>
              <w:t>Business Analyst</w:t>
            </w:r>
          </w:p>
        </w:tc>
        <w:tc>
          <w:tcPr>
            <w:tcW w:type="dxa" w:w="2880"/>
          </w:tcPr>
          <w:p>
            <w:r>
              <w:t>Recueille et analyse les besoins.</w:t>
            </w:r>
          </w:p>
        </w:tc>
        <w:tc>
          <w:tcPr>
            <w:tcW w:type="dxa" w:w="2880"/>
          </w:tcPr>
          <w:p>
            <w:r>
              <w:t>Interne</w:t>
            </w:r>
          </w:p>
        </w:tc>
      </w:tr>
      <w:tr>
        <w:tc>
          <w:tcPr>
            <w:tcW w:type="dxa" w:w="2880"/>
          </w:tcPr>
          <w:p>
            <w:r>
              <w:t>UI/UX Designer</w:t>
            </w:r>
          </w:p>
        </w:tc>
        <w:tc>
          <w:tcPr>
            <w:tcW w:type="dxa" w:w="2880"/>
          </w:tcPr>
          <w:p>
            <w:r>
              <w:t>Conçoit les interfaces de l’application.</w:t>
            </w:r>
          </w:p>
        </w:tc>
        <w:tc>
          <w:tcPr>
            <w:tcW w:type="dxa" w:w="2880"/>
          </w:tcPr>
          <w:p>
            <w:r>
              <w:t>Interne</w:t>
            </w:r>
          </w:p>
        </w:tc>
      </w:tr>
      <w:tr>
        <w:tc>
          <w:tcPr>
            <w:tcW w:type="dxa" w:w="2880"/>
          </w:tcPr>
          <w:p>
            <w:r>
              <w:t>Développeurs Full Stack</w:t>
            </w:r>
          </w:p>
        </w:tc>
        <w:tc>
          <w:tcPr>
            <w:tcW w:type="dxa" w:w="2880"/>
          </w:tcPr>
          <w:p>
            <w:r>
              <w:t>Développent les fonctionnalités de la plateforme.</w:t>
            </w:r>
          </w:p>
        </w:tc>
        <w:tc>
          <w:tcPr>
            <w:tcW w:type="dxa" w:w="2880"/>
          </w:tcPr>
          <w:p>
            <w:r>
              <w:t>Interne</w:t>
            </w:r>
          </w:p>
        </w:tc>
      </w:tr>
      <w:tr>
        <w:tc>
          <w:tcPr>
            <w:tcW w:type="dxa" w:w="2880"/>
          </w:tcPr>
          <w:p>
            <w:r>
              <w:t>Expert en cybersécurité</w:t>
            </w:r>
          </w:p>
        </w:tc>
        <w:tc>
          <w:tcPr>
            <w:tcW w:type="dxa" w:w="2880"/>
          </w:tcPr>
          <w:p>
            <w:r>
              <w:t>Veille à la sécurité des données et des accès.</w:t>
            </w:r>
          </w:p>
        </w:tc>
        <w:tc>
          <w:tcPr>
            <w:tcW w:type="dxa" w:w="2880"/>
          </w:tcPr>
          <w:p>
            <w:r>
              <w:t>Interne</w:t>
            </w:r>
          </w:p>
        </w:tc>
      </w:tr>
      <w:tr>
        <w:tc>
          <w:tcPr>
            <w:tcW w:type="dxa" w:w="2880"/>
          </w:tcPr>
          <w:p>
            <w:r>
              <w:t>Administrateur Cloud / DevOps</w:t>
            </w:r>
          </w:p>
        </w:tc>
        <w:tc>
          <w:tcPr>
            <w:tcW w:type="dxa" w:w="2880"/>
          </w:tcPr>
          <w:p>
            <w:r>
              <w:t>Déploie et administre l’application sur le Cloud.</w:t>
            </w:r>
          </w:p>
        </w:tc>
        <w:tc>
          <w:tcPr>
            <w:tcW w:type="dxa" w:w="2880"/>
          </w:tcPr>
          <w:p>
            <w:r>
              <w:t>Interne</w:t>
            </w:r>
          </w:p>
        </w:tc>
      </w:tr>
      <w:tr>
        <w:tc>
          <w:tcPr>
            <w:tcW w:type="dxa" w:w="2880"/>
          </w:tcPr>
          <w:p>
            <w:r>
              <w:t>Testeur QA</w:t>
            </w:r>
          </w:p>
        </w:tc>
        <w:tc>
          <w:tcPr>
            <w:tcW w:type="dxa" w:w="2880"/>
          </w:tcPr>
          <w:p>
            <w:r>
              <w:t>Teste l’application avant sa mise en production.</w:t>
            </w:r>
          </w:p>
        </w:tc>
        <w:tc>
          <w:tcPr>
            <w:tcW w:type="dxa" w:w="2880"/>
          </w:tcPr>
          <w:p>
            <w:r>
              <w:t>Interne</w:t>
            </w:r>
          </w:p>
        </w:tc>
      </w:tr>
      <w:tr>
        <w:tc>
          <w:tcPr>
            <w:tcW w:type="dxa" w:w="2880"/>
          </w:tcPr>
          <w:p>
            <w:r>
              <w:t>Clients / utilisateurs</w:t>
            </w:r>
          </w:p>
        </w:tc>
        <w:tc>
          <w:tcPr>
            <w:tcW w:type="dxa" w:w="2880"/>
          </w:tcPr>
          <w:p>
            <w:r>
              <w:t>Déposent les demandes et utilisent la plateforme.</w:t>
            </w:r>
          </w:p>
        </w:tc>
        <w:tc>
          <w:tcPr>
            <w:tcW w:type="dxa" w:w="2880"/>
          </w:tcPr>
          <w:p>
            <w:r>
              <w:t>Externe</w:t>
            </w:r>
          </w:p>
        </w:tc>
      </w:tr>
      <w:tr>
        <w:tc>
          <w:tcPr>
            <w:tcW w:type="dxa" w:w="2880"/>
          </w:tcPr>
          <w:p>
            <w:r>
              <w:t>Banque partenaire</w:t>
            </w:r>
          </w:p>
        </w:tc>
        <w:tc>
          <w:tcPr>
            <w:tcW w:type="dxa" w:w="2880"/>
          </w:tcPr>
          <w:p>
            <w:r>
              <w:t>Finance 30 % du projet et souhaite suivre son avancement.</w:t>
            </w:r>
          </w:p>
        </w:tc>
        <w:tc>
          <w:tcPr>
            <w:tcW w:type="dxa" w:w="2880"/>
          </w:tcPr>
          <w:p>
            <w:r>
              <w:t>Externe</w:t>
            </w:r>
          </w:p>
        </w:tc>
      </w:tr>
      <w:tr>
        <w:tc>
          <w:tcPr>
            <w:tcW w:type="dxa" w:w="2880"/>
          </w:tcPr>
          <w:p>
            <w:r>
              <w:t>Programme national de transformation digitale</w:t>
            </w:r>
          </w:p>
        </w:tc>
        <w:tc>
          <w:tcPr>
            <w:tcW w:type="dxa" w:w="2880"/>
          </w:tcPr>
          <w:p>
            <w:r>
              <w:t>Finance 20 % du projet et souhaite suivre l’utilisation du budget.</w:t>
            </w:r>
          </w:p>
        </w:tc>
        <w:tc>
          <w:tcPr>
            <w:tcW w:type="dxa" w:w="2880"/>
          </w:tcPr>
          <w:p>
            <w:r>
              <w:t>Externe</w:t>
            </w:r>
          </w:p>
        </w:tc>
      </w:tr>
    </w:tbl>
    <w:p>
      <w:pPr>
        <w:pStyle w:val="Heading2"/>
      </w:pPr>
      <w:r>
        <w:t>Question 2 – Identifier les contraintes du projet</w:t>
      </w:r>
    </w:p>
    <w:tbl>
      <w:tblPr>
        <w:tblStyle w:val="TableGrid"/>
        <w:tblW w:type="auto" w:w="0"/>
        <w:jc w:val="center"/>
        <w:tblLook w:firstColumn="1" w:firstRow="1" w:lastColumn="0" w:lastRow="0" w:noHBand="0" w:noVBand="1" w:val="04A0"/>
      </w:tblPr>
      <w:tblGrid>
        <w:gridCol w:w="4320"/>
        <w:gridCol w:w="4320"/>
      </w:tblGrid>
      <w:tr>
        <w:tc>
          <w:tcPr>
            <w:tcW w:type="dxa" w:w="4320"/>
          </w:tcPr>
          <w:p>
            <w:r>
              <w:t>Contrainte identifiée</w:t>
            </w:r>
          </w:p>
        </w:tc>
        <w:tc>
          <w:tcPr>
            <w:tcW w:type="dxa" w:w="4320"/>
          </w:tcPr>
          <w:p>
            <w:r>
              <w:t>Type de contrainte</w:t>
            </w:r>
          </w:p>
        </w:tc>
      </w:tr>
      <w:tr>
        <w:tc>
          <w:tcPr>
            <w:tcW w:type="dxa" w:w="4320"/>
          </w:tcPr>
          <w:p>
            <w:r>
              <w:t>Réaliser le projet en maximum 8 mois</w:t>
            </w:r>
          </w:p>
        </w:tc>
        <w:tc>
          <w:tcPr>
            <w:tcW w:type="dxa" w:w="4320"/>
          </w:tcPr>
          <w:p>
            <w:r>
              <w:t>Délai / Temps</w:t>
            </w:r>
          </w:p>
        </w:tc>
      </w:tr>
      <w:tr>
        <w:tc>
          <w:tcPr>
            <w:tcW w:type="dxa" w:w="4320"/>
          </w:tcPr>
          <w:p>
            <w:r>
              <w:t>Budget maximum de 1 200 000 MAD</w:t>
            </w:r>
          </w:p>
        </w:tc>
        <w:tc>
          <w:tcPr>
            <w:tcW w:type="dxa" w:w="4320"/>
          </w:tcPr>
          <w:p>
            <w:r>
              <w:t>Budget / Coût</w:t>
            </w:r>
          </w:p>
        </w:tc>
      </w:tr>
      <w:tr>
        <w:tc>
          <w:tcPr>
            <w:tcW w:type="dxa" w:w="4320"/>
          </w:tcPr>
          <w:p>
            <w:r>
              <w:t>Respecter les exigences de sécurité et de confidentialité</w:t>
            </w:r>
          </w:p>
        </w:tc>
        <w:tc>
          <w:tcPr>
            <w:tcW w:type="dxa" w:w="4320"/>
          </w:tcPr>
          <w:p>
            <w:r>
              <w:t>Sécurité / Qualité</w:t>
            </w:r>
          </w:p>
        </w:tc>
      </w:tr>
      <w:tr>
        <w:tc>
          <w:tcPr>
            <w:tcW w:type="dxa" w:w="4320"/>
          </w:tcPr>
          <w:p>
            <w:r>
              <w:t>Être accessible sur ordinateur, tablette et smartphone</w:t>
            </w:r>
          </w:p>
        </w:tc>
        <w:tc>
          <w:tcPr>
            <w:tcW w:type="dxa" w:w="4320"/>
          </w:tcPr>
          <w:p>
            <w:r>
              <w:t>Technique</w:t>
            </w:r>
          </w:p>
        </w:tc>
      </w:tr>
      <w:tr>
        <w:tc>
          <w:tcPr>
            <w:tcW w:type="dxa" w:w="4320"/>
          </w:tcPr>
          <w:p>
            <w:r>
              <w:t>Première version fonctionnelle avant la campagne nationale prévue dans 6 mois</w:t>
            </w:r>
          </w:p>
        </w:tc>
        <w:tc>
          <w:tcPr>
            <w:tcW w:type="dxa" w:w="4320"/>
          </w:tcPr>
          <w:p>
            <w:r>
              <w:t>Délai / Temps</w:t>
            </w:r>
          </w:p>
        </w:tc>
      </w:tr>
      <w:tr>
        <w:tc>
          <w:tcPr>
            <w:tcW w:type="dxa" w:w="4320"/>
          </w:tcPr>
          <w:p>
            <w:r>
              <w:t>Toute modification importante doit être validée par le comité de pilotage</w:t>
            </w:r>
          </w:p>
        </w:tc>
        <w:tc>
          <w:tcPr>
            <w:tcW w:type="dxa" w:w="4320"/>
          </w:tcPr>
          <w:p>
            <w:r>
              <w:t>Organisationnelle</w:t>
            </w:r>
          </w:p>
        </w:tc>
      </w:tr>
    </w:tbl>
    <w:p>
      <w:pPr>
        <w:pStyle w:val="Heading2"/>
      </w:pPr>
      <w:r>
        <w:t>Question 3 – Analyser les caractéristiques du projet</w:t>
      </w:r>
    </w:p>
    <w:p>
      <w:r>
        <w:rPr>
          <w:b/>
        </w:rPr>
        <w:t xml:space="preserve">1. Unicité : </w:t>
      </w:r>
      <w:r>
        <w:t>FinPro est une plateforme spécifique destinée à moderniser la gestion des demandes de financement de Digital Finance Maroc.</w:t>
      </w:r>
    </w:p>
    <w:p>
      <w:r>
        <w:rPr>
          <w:b/>
        </w:rPr>
        <w:t xml:space="preserve">2. Temporalité : </w:t>
      </w:r>
      <w:r>
        <w:t>Le projet doit être réalisé dans un délai maximum de 8 mois, avec une première version fonctionnelle dans 6 mois.</w:t>
      </w:r>
    </w:p>
    <w:p>
      <w:r>
        <w:rPr>
          <w:b/>
        </w:rPr>
        <w:t xml:space="preserve">3. Complexité : </w:t>
      </w:r>
      <w:r>
        <w:t>Le projet nécessite plusieurs spécialistes : chef de projet, Business Analyst, UI/UX Designer, développeurs, expert cybersécurité, DevOps et testeur QA.</w:t>
      </w:r>
    </w:p>
    <w:p>
      <w:r>
        <w:rPr>
          <w:b/>
        </w:rPr>
        <w:t xml:space="preserve">4. Incertitude : </w:t>
      </w:r>
      <w:r>
        <w:t>Le projet peut être influencé par des risques ou des événements difficiles à prévoir, et toute modification importante des besoins doit être validée par le comité de pilotage.</w:t>
      </w:r>
    </w:p>
    <w:p>
      <w:pPr>
        <w:pStyle w:val="Heading2"/>
      </w:pPr>
      <w:r>
        <w:t>Question 4 – Identifier les principaux rôles</w:t>
      </w:r>
    </w:p>
    <w:tbl>
      <w:tblPr>
        <w:tblStyle w:val="TableGrid"/>
        <w:tblW w:type="auto" w:w="0"/>
        <w:jc w:val="center"/>
        <w:tblLook w:firstColumn="1" w:firstRow="1" w:lastColumn="0" w:lastRow="0" w:noHBand="0" w:noVBand="1" w:val="04A0"/>
      </w:tblPr>
      <w:tblGrid>
        <w:gridCol w:w="4320"/>
        <w:gridCol w:w="4320"/>
      </w:tblGrid>
      <w:tr>
        <w:tc>
          <w:tcPr>
            <w:tcW w:type="dxa" w:w="4320"/>
          </w:tcPr>
          <w:p>
            <w:r>
              <w:t>Activité</w:t>
            </w:r>
          </w:p>
        </w:tc>
        <w:tc>
          <w:tcPr>
            <w:tcW w:type="dxa" w:w="4320"/>
          </w:tcPr>
          <w:p>
            <w:r>
              <w:t>Acteur / Spécialiste responsable</w:t>
            </w:r>
          </w:p>
        </w:tc>
      </w:tr>
      <w:tr>
        <w:tc>
          <w:tcPr>
            <w:tcW w:type="dxa" w:w="4320"/>
          </w:tcPr>
          <w:p>
            <w:r>
              <w:t>Recueillir et analyser les besoins des utilisateurs</w:t>
            </w:r>
          </w:p>
        </w:tc>
        <w:tc>
          <w:tcPr>
            <w:tcW w:type="dxa" w:w="4320"/>
          </w:tcPr>
          <w:p>
            <w:r>
              <w:t>Business Analyst</w:t>
            </w:r>
          </w:p>
        </w:tc>
      </w:tr>
      <w:tr>
        <w:tc>
          <w:tcPr>
            <w:tcW w:type="dxa" w:w="4320"/>
          </w:tcPr>
          <w:p>
            <w:r>
              <w:t>Planifier et coordonner l’ensemble du projet</w:t>
            </w:r>
          </w:p>
        </w:tc>
        <w:tc>
          <w:tcPr>
            <w:tcW w:type="dxa" w:w="4320"/>
          </w:tcPr>
          <w:p>
            <w:r>
              <w:t>Chef de projet</w:t>
            </w:r>
          </w:p>
        </w:tc>
      </w:tr>
      <w:tr>
        <w:tc>
          <w:tcPr>
            <w:tcW w:type="dxa" w:w="4320"/>
          </w:tcPr>
          <w:p>
            <w:r>
              <w:t>Concevoir les interfaces de l’application</w:t>
            </w:r>
          </w:p>
        </w:tc>
        <w:tc>
          <w:tcPr>
            <w:tcW w:type="dxa" w:w="4320"/>
          </w:tcPr>
          <w:p>
            <w:r>
              <w:t>UI/UX Designer</w:t>
            </w:r>
          </w:p>
        </w:tc>
      </w:tr>
      <w:tr>
        <w:tc>
          <w:tcPr>
            <w:tcW w:type="dxa" w:w="4320"/>
          </w:tcPr>
          <w:p>
            <w:r>
              <w:t>Développer les fonctionnalités de la plateforme</w:t>
            </w:r>
          </w:p>
        </w:tc>
        <w:tc>
          <w:tcPr>
            <w:tcW w:type="dxa" w:w="4320"/>
          </w:tcPr>
          <w:p>
            <w:r>
              <w:t>Développeurs Full Stack</w:t>
            </w:r>
          </w:p>
        </w:tc>
      </w:tr>
      <w:tr>
        <w:tc>
          <w:tcPr>
            <w:tcW w:type="dxa" w:w="4320"/>
          </w:tcPr>
          <w:p>
            <w:r>
              <w:t>Vérifier la sécurité des données et des accès</w:t>
            </w:r>
          </w:p>
        </w:tc>
        <w:tc>
          <w:tcPr>
            <w:tcW w:type="dxa" w:w="4320"/>
          </w:tcPr>
          <w:p>
            <w:r>
              <w:t>Expert en cybersécurité</w:t>
            </w:r>
          </w:p>
        </w:tc>
      </w:tr>
      <w:tr>
        <w:tc>
          <w:tcPr>
            <w:tcW w:type="dxa" w:w="4320"/>
          </w:tcPr>
          <w:p>
            <w:r>
              <w:t>Automatiser le déploiement de l’application sur le Cloud</w:t>
            </w:r>
          </w:p>
        </w:tc>
        <w:tc>
          <w:tcPr>
            <w:tcW w:type="dxa" w:w="4320"/>
          </w:tcPr>
          <w:p>
            <w:r>
              <w:t>Administrateur Cloud / DevOps</w:t>
            </w:r>
          </w:p>
        </w:tc>
      </w:tr>
      <w:tr>
        <w:tc>
          <w:tcPr>
            <w:tcW w:type="dxa" w:w="4320"/>
          </w:tcPr>
          <w:p>
            <w:r>
              <w:t>Tester l’application avant sa mise en production</w:t>
            </w:r>
          </w:p>
        </w:tc>
        <w:tc>
          <w:tcPr>
            <w:tcW w:type="dxa" w:w="4320"/>
          </w:tcPr>
          <w:p>
            <w:r>
              <w:t>Testeur QA</w:t>
            </w:r>
          </w:p>
        </w:tc>
      </w:tr>
      <w:tr>
        <w:tc>
          <w:tcPr>
            <w:tcW w:type="dxa" w:w="4320"/>
          </w:tcPr>
          <w:p>
            <w:r>
              <w:t>Valider les décisions stratégiques importantes</w:t>
            </w:r>
          </w:p>
        </w:tc>
        <w:tc>
          <w:tcPr>
            <w:tcW w:type="dxa" w:w="4320"/>
          </w:tcPr>
          <w:p>
            <w:r>
              <w:t>Direction / Comité de pilotage</w:t>
            </w:r>
          </w:p>
        </w:tc>
      </w:tr>
    </w:tbl>
    <w:p>
      <w:pPr>
        <w:spacing w:after="40"/>
      </w:pPr>
    </w:p>
    <w:p>
      <w:pPr>
        <w:spacing w:after="40"/>
      </w:pPr>
    </w:p>
    <w:sectPr w:rsidR="00FC693F" w:rsidRPr="0006063C" w:rsidSect="00034616">
      <w:footerReference w:type="default" r:id="rId9"/>
      <w:headerReference w:type="default" r:id="rId10"/>
      <w:pgSz w:w="12240" w:h="15840"/>
      <w:pgMar w:top="1440" w:right="1800" w:bottom="1440" w:left="1800" w:header="30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Correction des exercices 1 et 2 – Approche Agile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40" w:lineRule="auto"/>
      <w:jc w:val="left"/>
    </w:pPr>
    <w:r/>
    <w:r>
      <w:rPr>
        <w:b/>
        <w:sz w:val="24"/>
      </w:rPr>
      <w:t>NOM : CHOUA</w:t>
    </w:r>
  </w:p>
  <w:p>
    <w:pPr>
      <w:spacing w:before="0" w:after="0" w:line="240" w:lineRule="auto"/>
      <w:jc w:val="left"/>
    </w:pPr>
    <w:r>
      <w:rPr>
        <w:b/>
        <w:sz w:val="24"/>
      </w:rPr>
      <w:t>PRÉNOM : RAYANE</w:t>
    </w:r>
  </w:p>
  <w:p>
    <w:pPr>
      <w:spacing w:before="0" w:after="0" w:line="240" w:lineRule="auto"/>
      <w:jc w:val="left"/>
      <w:pBdr>
        <w:bottom w:val="single" w:sz="8" w:space="3" w:color="808080"/>
      </w:pBdr>
    </w:pPr>
    <w:r>
      <w:rPr>
        <w:b/>
        <w:sz w:val="24"/>
      </w:rPr>
      <w:t>GROUPE : DEVOFS204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