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43EA" w14:textId="77777777" w:rsidR="00E733D1" w:rsidRDefault="00F85F3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35B8A"/>
          <w:sz w:val="32"/>
          <w:szCs w:val="32"/>
        </w:rPr>
      </w:pPr>
      <w:r>
        <w:rPr>
          <w:rFonts w:ascii="Calibri" w:eastAsia="Calibri" w:hAnsi="Calibri" w:cs="Calibri"/>
          <w:b/>
          <w:color w:val="335B8A"/>
          <w:sz w:val="32"/>
          <w:szCs w:val="32"/>
        </w:rPr>
        <w:t>Programmation 3 – Examen Final - 2H</w:t>
      </w:r>
      <w:r>
        <w:rPr>
          <w:rFonts w:ascii="Calibri" w:eastAsia="Calibri" w:hAnsi="Calibri" w:cs="Calibri"/>
          <w:b/>
          <w:color w:val="335B8A"/>
          <w:sz w:val="32"/>
          <w:szCs w:val="32"/>
        </w:rPr>
        <w:tab/>
      </w:r>
      <w:r>
        <w:rPr>
          <w:rFonts w:ascii="Calibri" w:eastAsia="Calibri" w:hAnsi="Calibri" w:cs="Calibri"/>
          <w:b/>
          <w:color w:val="335B8A"/>
          <w:sz w:val="32"/>
          <w:szCs w:val="32"/>
        </w:rPr>
        <w:tab/>
        <w:t xml:space="preserve">Nom :  </w:t>
      </w:r>
    </w:p>
    <w:p w14:paraId="64D4546D" w14:textId="77777777" w:rsidR="00E733D1" w:rsidRDefault="00E733D1"/>
    <w:p w14:paraId="40B7D36E" w14:textId="77777777" w:rsidR="00E733D1" w:rsidRDefault="00F85F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Redémarrez vos machines avant de commencer. Exercices et TP autorisés. Internet coupé sauf certains sites de documentation (Oracle, </w:t>
      </w:r>
      <w:proofErr w:type="spellStart"/>
      <w:r>
        <w:rPr>
          <w:rFonts w:ascii="Arial" w:eastAsia="Arial" w:hAnsi="Arial" w:cs="Arial"/>
        </w:rPr>
        <w:t>JSoup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MvnRepository</w:t>
      </w:r>
      <w:proofErr w:type="spellEnd"/>
      <w:r>
        <w:rPr>
          <w:rFonts w:ascii="Arial" w:eastAsia="Arial" w:hAnsi="Arial" w:cs="Arial"/>
        </w:rPr>
        <w:t>, etc.).</w:t>
      </w:r>
    </w:p>
    <w:p w14:paraId="67370A23" w14:textId="77777777" w:rsidR="00E733D1" w:rsidRDefault="00E733D1">
      <w:pPr>
        <w:rPr>
          <w:rFonts w:ascii="Arial" w:eastAsia="Arial" w:hAnsi="Arial" w:cs="Arial"/>
        </w:rPr>
      </w:pPr>
    </w:p>
    <w:p w14:paraId="458CBF20" w14:textId="77777777" w:rsidR="00E733D1" w:rsidRDefault="00F85F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Pour chaque élément de notation, si le code ne s’exécute pas ou ne s’arrête jamais, vous ne po</w:t>
      </w:r>
      <w:r>
        <w:rPr>
          <w:rFonts w:ascii="Arial" w:eastAsia="Arial" w:hAnsi="Arial" w:cs="Arial"/>
        </w:rPr>
        <w:t>uvez avoir plus que 40% du pointage. Si le résultat est codé en dur (</w:t>
      </w:r>
      <w:proofErr w:type="spellStart"/>
      <w:r>
        <w:rPr>
          <w:rFonts w:ascii="Arial" w:eastAsia="Arial" w:hAnsi="Arial" w:cs="Arial"/>
          <w:i/>
        </w:rPr>
        <w:t>hardcodé</w:t>
      </w:r>
      <w:proofErr w:type="spellEnd"/>
      <w:r>
        <w:rPr>
          <w:rFonts w:ascii="Arial" w:eastAsia="Arial" w:hAnsi="Arial" w:cs="Arial"/>
        </w:rPr>
        <w:t>), vous ne gagnerez pas de points.</w:t>
      </w:r>
    </w:p>
    <w:p w14:paraId="438D035E" w14:textId="77777777" w:rsidR="00E733D1" w:rsidRDefault="00F85F35">
      <w:pPr>
        <w:jc w:val="both"/>
        <w:rPr>
          <w:rFonts w:ascii="Arial" w:eastAsia="Arial" w:hAnsi="Arial" w:cs="Arial"/>
        </w:rPr>
      </w:pPr>
      <w:bookmarkStart w:id="0" w:name="_heading=h.86tnwy6am14e" w:colFirst="0" w:colLast="0"/>
      <w:bookmarkEnd w:id="0"/>
      <w:r>
        <w:pict w14:anchorId="4123E9FE">
          <v:rect id="_x0000_i1025" style="width:0;height:1.5pt" o:hralign="center" o:hrstd="t" o:hr="t" fillcolor="#a0a0a0" stroked="f"/>
        </w:pict>
      </w:r>
    </w:p>
    <w:p w14:paraId="13C717B3" w14:textId="77777777" w:rsidR="00E733D1" w:rsidRDefault="00F85F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t>Interface graphique (6 points)</w:t>
      </w:r>
    </w:p>
    <w:p w14:paraId="57E4ECBE" w14:textId="77777777" w:rsidR="00E733D1" w:rsidRDefault="00F85F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partant du projet de votre choix (pas de code fourni), vous devez programmer l’interface graphique suivante.</w:t>
      </w:r>
      <w:r>
        <w:rPr>
          <w:rFonts w:ascii="Arial" w:eastAsia="Arial" w:hAnsi="Arial" w:cs="Arial"/>
        </w:rPr>
        <w:t xml:space="preserve"> </w:t>
      </w:r>
    </w:p>
    <w:p w14:paraId="045B1024" w14:textId="1F013520" w:rsidR="00E733D1" w:rsidRDefault="00F85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 point : les titres des activités doivent correspondre</w:t>
      </w:r>
      <w:r w:rsidR="006B43F5">
        <w:rPr>
          <w:rFonts w:ascii="Arial" w:eastAsia="Arial" w:hAnsi="Arial" w:cs="Arial"/>
          <w:color w:val="000000"/>
        </w:rPr>
        <w:t xml:space="preserve"> (</w:t>
      </w:r>
      <w:proofErr w:type="spellStart"/>
      <w:r w:rsidR="006B43F5">
        <w:rPr>
          <w:rFonts w:ascii="Arial" w:eastAsia="Arial" w:hAnsi="Arial" w:cs="Arial"/>
          <w:color w:val="000000"/>
        </w:rPr>
        <w:t>doable</w:t>
      </w:r>
      <w:proofErr w:type="spellEnd"/>
      <w:r w:rsidR="006B43F5">
        <w:rPr>
          <w:rFonts w:ascii="Arial" w:eastAsia="Arial" w:hAnsi="Arial" w:cs="Arial"/>
          <w:color w:val="000000"/>
        </w:rPr>
        <w:t>)</w:t>
      </w:r>
    </w:p>
    <w:p w14:paraId="3486E3C2" w14:textId="7DED25CF" w:rsidR="00E733D1" w:rsidRDefault="00F85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 point : la bande avec le bouton final est centré verticalement, la zone rouge et la zone bleue ont la même taille, quelle que soit </w:t>
      </w:r>
      <w:proofErr w:type="gramStart"/>
      <w:r>
        <w:rPr>
          <w:rFonts w:ascii="Arial" w:eastAsia="Arial" w:hAnsi="Arial" w:cs="Arial"/>
          <w:color w:val="000000"/>
        </w:rPr>
        <w:t>l’orientation.</w:t>
      </w:r>
      <w:r w:rsidR="006B43F5">
        <w:rPr>
          <w:rFonts w:ascii="Arial" w:eastAsia="Arial" w:hAnsi="Arial" w:cs="Arial"/>
          <w:color w:val="000000"/>
        </w:rPr>
        <w:t>(</w:t>
      </w:r>
      <w:proofErr w:type="spellStart"/>
      <w:proofErr w:type="gramEnd"/>
      <w:r w:rsidR="006B43F5">
        <w:rPr>
          <w:rFonts w:ascii="Arial" w:eastAsia="Arial" w:hAnsi="Arial" w:cs="Arial"/>
          <w:color w:val="000000"/>
        </w:rPr>
        <w:t>a</w:t>
      </w:r>
      <w:proofErr w:type="spellEnd"/>
      <w:r w:rsidR="006B43F5">
        <w:rPr>
          <w:rFonts w:ascii="Arial" w:eastAsia="Arial" w:hAnsi="Arial" w:cs="Arial"/>
          <w:color w:val="000000"/>
        </w:rPr>
        <w:t xml:space="preserve"> réviser)</w:t>
      </w:r>
    </w:p>
    <w:p w14:paraId="35DC6989" w14:textId="2F8A4436" w:rsidR="00E733D1" w:rsidRDefault="00F85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 point : le bouton Final ne prend pas toute la la</w:t>
      </w:r>
      <w:r>
        <w:rPr>
          <w:rFonts w:ascii="Arial" w:eastAsia="Arial" w:hAnsi="Arial" w:cs="Arial"/>
          <w:color w:val="000000"/>
        </w:rPr>
        <w:t xml:space="preserve">rgeur, il est centré </w:t>
      </w:r>
      <w:proofErr w:type="gramStart"/>
      <w:r>
        <w:rPr>
          <w:rFonts w:ascii="Arial" w:eastAsia="Arial" w:hAnsi="Arial" w:cs="Arial"/>
          <w:color w:val="000000"/>
        </w:rPr>
        <w:t>horizontalement.</w:t>
      </w:r>
      <w:r w:rsidR="006B43F5">
        <w:rPr>
          <w:rFonts w:ascii="Arial" w:eastAsia="Arial" w:hAnsi="Arial" w:cs="Arial"/>
          <w:color w:val="000000"/>
        </w:rPr>
        <w:t>(</w:t>
      </w:r>
      <w:proofErr w:type="spellStart"/>
      <w:proofErr w:type="gramEnd"/>
      <w:r w:rsidR="006B43F5">
        <w:rPr>
          <w:rFonts w:ascii="Arial" w:eastAsia="Arial" w:hAnsi="Arial" w:cs="Arial"/>
          <w:color w:val="000000"/>
        </w:rPr>
        <w:t>doable</w:t>
      </w:r>
      <w:proofErr w:type="spellEnd"/>
      <w:r w:rsidR="006B43F5">
        <w:rPr>
          <w:rFonts w:ascii="Arial" w:eastAsia="Arial" w:hAnsi="Arial" w:cs="Arial"/>
          <w:color w:val="000000"/>
        </w:rPr>
        <w:t>)</w:t>
      </w:r>
    </w:p>
    <w:p w14:paraId="63C9815D" w14:textId="77777777" w:rsidR="00E733D1" w:rsidRDefault="00F85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 point : Le bouton Final mène à la seconde activité</w:t>
      </w:r>
    </w:p>
    <w:p w14:paraId="4474A966" w14:textId="77777777" w:rsidR="00E733D1" w:rsidRDefault="00F85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 point : les trois boutons de la page B prennent toute la largeur.</w:t>
      </w:r>
    </w:p>
    <w:p w14:paraId="4A937503" w14:textId="77777777" w:rsidR="00E733D1" w:rsidRDefault="00F85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 point : il y en a un en haut, au milieu et en bas.</w:t>
      </w:r>
    </w:p>
    <w:p w14:paraId="15FCCE75" w14:textId="77777777" w:rsidR="00E733D1" w:rsidRDefault="00F85F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br/>
      </w:r>
    </w:p>
    <w:p w14:paraId="1E89143B" w14:textId="77777777" w:rsidR="00E733D1" w:rsidRDefault="00F85F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9D48E84" wp14:editId="0A6C1E3F">
            <wp:extent cx="1733518" cy="346678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18" cy="3466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drawing>
          <wp:inline distT="0" distB="0" distL="0" distR="0" wp14:anchorId="70D10484" wp14:editId="1DA72D8C">
            <wp:extent cx="1761746" cy="3523233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46" cy="3523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9D7FB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</w:rPr>
      </w:pPr>
    </w:p>
    <w:p w14:paraId="3F3F62AB" w14:textId="77777777" w:rsidR="00E733D1" w:rsidRDefault="00F85F3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</w:p>
    <w:p w14:paraId="7DB91395" w14:textId="77777777" w:rsidR="00E733D1" w:rsidRDefault="00F85F35">
      <w:pPr>
        <w:rPr>
          <w:rFonts w:ascii="Arial" w:eastAsia="Arial" w:hAnsi="Arial" w:cs="Arial"/>
        </w:rPr>
      </w:pPr>
      <w:r>
        <w:pict w14:anchorId="318B156C">
          <v:rect id="_x0000_i1026" style="width:0;height:1.5pt" o:hralign="center" o:hrstd="t" o:hr="t" fillcolor="#a0a0a0" stroked="f"/>
        </w:pict>
      </w:r>
    </w:p>
    <w:p w14:paraId="403136B0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3B0BC5A5" w14:textId="77777777" w:rsidR="00E733D1" w:rsidRDefault="00F85F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lastRenderedPageBreak/>
        <w:t>Tests unitaires / méthode de service (2 points)</w:t>
      </w:r>
    </w:p>
    <w:p w14:paraId="4DAA1E43" w14:textId="77777777" w:rsidR="00E733D1" w:rsidRDefault="00E733D1">
      <w:pPr>
        <w:rPr>
          <w:rFonts w:ascii="Arial" w:eastAsia="Arial" w:hAnsi="Arial" w:cs="Arial"/>
        </w:rPr>
      </w:pPr>
    </w:p>
    <w:p w14:paraId="1257C995" w14:textId="77777777" w:rsidR="00E733D1" w:rsidRDefault="00F85F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Vous trouverez un projet appelé </w:t>
      </w:r>
      <w:proofErr w:type="spellStart"/>
      <w:r>
        <w:rPr>
          <w:rFonts w:ascii="Arial" w:eastAsia="Arial" w:hAnsi="Arial" w:cs="Arial"/>
          <w:b/>
        </w:rPr>
        <w:t>FinalTests</w:t>
      </w:r>
      <w:proofErr w:type="spellEnd"/>
      <w:r>
        <w:rPr>
          <w:rFonts w:ascii="Arial" w:eastAsia="Arial" w:hAnsi="Arial" w:cs="Arial"/>
        </w:rPr>
        <w:t>. Le projet contient une classe de service. Vous devez écrire les tests pour valider le bon fonctionnement de la méthode fournie.</w:t>
      </w:r>
    </w:p>
    <w:p w14:paraId="4CDD196B" w14:textId="77777777" w:rsidR="00E733D1" w:rsidRDefault="00E733D1">
      <w:pPr>
        <w:rPr>
          <w:rFonts w:ascii="Arial" w:eastAsia="Arial" w:hAnsi="Arial" w:cs="Arial"/>
        </w:rPr>
      </w:pPr>
    </w:p>
    <w:p w14:paraId="5924F1DD" w14:textId="77777777" w:rsidR="00E733D1" w:rsidRDefault="00F85F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méthode calcule le nombre de poignées de mains nécessaires pour que n personnes se serrent la main, une fois. </w:t>
      </w:r>
    </w:p>
    <w:p w14:paraId="795F9CE0" w14:textId="77777777" w:rsidR="00E733D1" w:rsidRDefault="00E733D1">
      <w:pPr>
        <w:rPr>
          <w:rFonts w:ascii="Arial" w:eastAsia="Arial" w:hAnsi="Arial" w:cs="Arial"/>
        </w:rPr>
      </w:pPr>
    </w:p>
    <w:p w14:paraId="6412254C" w14:textId="77777777" w:rsidR="00E733D1" w:rsidRDefault="00F85F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VOUS NE DE</w:t>
      </w:r>
      <w:r>
        <w:rPr>
          <w:rFonts w:ascii="Arial" w:eastAsia="Arial" w:hAnsi="Arial" w:cs="Arial"/>
        </w:rPr>
        <w:t>VEZ PAS CORRIGER LE CODE, UNIQUEMENT ECRIRE LES TESTS POUR DETERMINER SI LE CODE EST BON OU PAS.</w:t>
      </w:r>
    </w:p>
    <w:p w14:paraId="272DD26A" w14:textId="77777777" w:rsidR="00E733D1" w:rsidRDefault="00E733D1">
      <w:pPr>
        <w:rPr>
          <w:rFonts w:ascii="Arial" w:eastAsia="Arial" w:hAnsi="Arial" w:cs="Arial"/>
        </w:rPr>
      </w:pPr>
    </w:p>
    <w:p w14:paraId="23EE0560" w14:textId="77777777" w:rsidR="00E733D1" w:rsidRDefault="00F85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 xml:space="preserve"> point</w:t>
      </w:r>
      <w:r>
        <w:rPr>
          <w:rFonts w:ascii="Arial" w:eastAsia="Arial" w:hAnsi="Arial" w:cs="Arial"/>
          <w:color w:val="000000"/>
        </w:rPr>
        <w:t xml:space="preserve"> Valider le nombre de poignées de main pour quelques nombres :</w:t>
      </w:r>
    </w:p>
    <w:p w14:paraId="7D50F7AF" w14:textId="77777777" w:rsidR="00E733D1" w:rsidRDefault="00F85F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0 personnes -&gt; 0 poignées de mains.</w:t>
      </w:r>
    </w:p>
    <w:p w14:paraId="263ADD2D" w14:textId="77777777" w:rsidR="00E733D1" w:rsidRDefault="00F85F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 personnes -&gt; donner 1 poignée de mains</w:t>
      </w:r>
    </w:p>
    <w:p w14:paraId="3B43D0B4" w14:textId="77777777" w:rsidR="00E733D1" w:rsidRDefault="00F85F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 personnes -&gt; donner 6 poignées de mains</w:t>
      </w:r>
    </w:p>
    <w:p w14:paraId="33AA5C90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</w:rPr>
      </w:pPr>
    </w:p>
    <w:p w14:paraId="29ADCB9E" w14:textId="77777777" w:rsidR="00E733D1" w:rsidRDefault="00F85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Valider que la méthode renvoie une Exception pour les nombres de personnes négatifs.</w:t>
      </w:r>
    </w:p>
    <w:p w14:paraId="0B6934EF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E2061B4" w14:textId="77777777" w:rsidR="00E733D1" w:rsidRDefault="00F85F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4F81BD"/>
          <w:sz w:val="26"/>
          <w:szCs w:val="26"/>
        </w:rPr>
        <w:t>RecyclerView</w:t>
      </w:r>
      <w:proofErr w:type="spellEnd"/>
      <w:r>
        <w:rPr>
          <w:rFonts w:ascii="Arial" w:eastAsia="Arial" w:hAnsi="Arial" w:cs="Arial"/>
          <w:b/>
          <w:color w:val="4F81BD"/>
          <w:sz w:val="26"/>
          <w:szCs w:val="26"/>
        </w:rPr>
        <w:t xml:space="preserve"> (3 points)</w:t>
      </w:r>
    </w:p>
    <w:p w14:paraId="1B512F07" w14:textId="77777777" w:rsidR="00E733D1" w:rsidRDefault="00E733D1">
      <w:pPr>
        <w:rPr>
          <w:rFonts w:ascii="Arial" w:eastAsia="Arial" w:hAnsi="Arial" w:cs="Arial"/>
        </w:rPr>
      </w:pPr>
    </w:p>
    <w:p w14:paraId="1485E3F5" w14:textId="77777777" w:rsidR="00E733D1" w:rsidRDefault="00F85F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À partir du projet de votre choix (pas de code fourni), vous devez fournir une application avec un </w:t>
      </w:r>
      <w:proofErr w:type="spellStart"/>
      <w:r>
        <w:rPr>
          <w:rFonts w:ascii="Arial" w:eastAsia="Arial" w:hAnsi="Arial" w:cs="Arial"/>
        </w:rPr>
        <w:t>RecyclerView</w:t>
      </w:r>
      <w:proofErr w:type="spellEnd"/>
      <w:r>
        <w:rPr>
          <w:rFonts w:ascii="Arial" w:eastAsia="Arial" w:hAnsi="Arial" w:cs="Arial"/>
        </w:rPr>
        <w:t xml:space="preserve"> selon les directives suivantes :</w:t>
      </w:r>
    </w:p>
    <w:p w14:paraId="6F86DB42" w14:textId="77777777" w:rsidR="00E733D1" w:rsidRDefault="00E733D1">
      <w:pPr>
        <w:rPr>
          <w:rFonts w:ascii="Arial" w:eastAsia="Arial" w:hAnsi="Arial" w:cs="Arial"/>
        </w:rPr>
      </w:pPr>
    </w:p>
    <w:p w14:paraId="23966817" w14:textId="77777777" w:rsidR="00E733D1" w:rsidRDefault="00F85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 xml:space="preserve"> point</w:t>
      </w:r>
      <w:r>
        <w:rPr>
          <w:rFonts w:ascii="Arial" w:eastAsia="Arial" w:hAnsi="Arial" w:cs="Arial"/>
          <w:color w:val="000000"/>
        </w:rPr>
        <w:t xml:space="preserve"> La mise en page doit contenir un champ texte et un bouton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FC1A79A" wp14:editId="034790D9">
            <wp:simplePos x="0" y="0"/>
            <wp:positionH relativeFrom="column">
              <wp:posOffset>4276578</wp:posOffset>
            </wp:positionH>
            <wp:positionV relativeFrom="paragraph">
              <wp:posOffset>391</wp:posOffset>
            </wp:positionV>
            <wp:extent cx="1746000" cy="3495600"/>
            <wp:effectExtent l="0" t="0" r="0" b="0"/>
            <wp:wrapSquare wrapText="bothSides" distT="0" distB="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34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241099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6E9D9A0B" w14:textId="77777777" w:rsidR="00E733D1" w:rsidRDefault="00F85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La liste contient initialement tous les nombres entiers de 1 à 100.</w:t>
      </w:r>
    </w:p>
    <w:p w14:paraId="2F2B7762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318FA6EC" w14:textId="77777777" w:rsidR="00E733D1" w:rsidRDefault="00F85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Appuyer sur le bouton de suppression supprime l’élément courant de la liste et met à jour l’affichage.</w:t>
      </w:r>
    </w:p>
    <w:p w14:paraId="6F0367AD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0AD3DAC" w14:textId="77777777" w:rsidR="00E733D1" w:rsidRDefault="00E733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E733D1">
      <w:pgSz w:w="12240" w:h="15840"/>
      <w:pgMar w:top="850" w:right="1417" w:bottom="1417" w:left="1417" w:header="141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9BF"/>
    <w:multiLevelType w:val="multilevel"/>
    <w:tmpl w:val="1E66A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A818BB"/>
    <w:multiLevelType w:val="multilevel"/>
    <w:tmpl w:val="EC505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D1"/>
    <w:rsid w:val="006B43F5"/>
    <w:rsid w:val="00E733D1"/>
    <w:rsid w:val="00F8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0F49"/>
  <w15:docId w15:val="{A160F5DD-2867-450E-8ACF-3FB8D1B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fr-FR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0E"/>
  </w:style>
  <w:style w:type="paragraph" w:styleId="Titre1">
    <w:name w:val="heading 1"/>
    <w:basedOn w:val="Normal"/>
    <w:next w:val="Normal"/>
    <w:link w:val="Titre1Car"/>
    <w:uiPriority w:val="9"/>
    <w:qFormat/>
    <w:rsid w:val="00E96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6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96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6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1BA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A7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690E"/>
    <w:rPr>
      <w:rFonts w:ascii="Courier" w:hAnsi="Courier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690E"/>
    <w:rPr>
      <w:rFonts w:ascii="Courier" w:hAnsi="Courier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25FF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b76d6-6815-43f8-9bcb-72c4c19db0a6" xsi:nil="true"/>
    <lcf76f155ced4ddcb4097134ff3c332f xmlns="8b3bbc3b-1d37-4660-a95a-f8960f6fb328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H8i4Bs3ltpEHi45UlvYisQQbg==">AMUW2mWZiIRX92B5AZmY6oUnJVU8MjE+g6AK2TjTx/1bl1kb4o/eP0YnjBEcz3iOy9avkzgFgtYjD1ogXQfkRg+vFvq/1QUuqtuRGvo9DLX3bXRHjITe+9BKMfexd5hW3UIkqXAF1Fup6CDqSzf1+4C1CuI6EKkMkA==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8" ma:contentTypeDescription="Crée un document." ma:contentTypeScope="" ma:versionID="c01154576c505287e84270e9650851b4">
  <xsd:schema xmlns:xsd="http://www.w3.org/2001/XMLSchema" xmlns:xs="http://www.w3.org/2001/XMLSchema" xmlns:p="http://schemas.microsoft.com/office/2006/metadata/properties" xmlns:ns2="8b3bbc3b-1d37-4660-a95a-f8960f6fb328" xmlns:ns3="9e9b76d6-6815-43f8-9bcb-72c4c19db0a6" targetNamespace="http://schemas.microsoft.com/office/2006/metadata/properties" ma:root="true" ma:fieldsID="d9d741ed1ac397a46bb842497e823be5" ns2:_="" ns3:_="">
    <xsd:import namespace="8b3bbc3b-1d37-4660-a95a-f8960f6fb328"/>
    <xsd:import namespace="9e9b76d6-6815-43f8-9bcb-72c4c19db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76d6-6815-43f8-9bcb-72c4c19db0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ba4d57-95d1-4e57-8bba-d2215961d44d}" ma:internalName="TaxCatchAll" ma:showField="CatchAllData" ma:web="9e9b76d6-6815-43f8-9bcb-72c4c19db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33E0B-4851-4BE3-9D6F-D5B91E47FB55}">
  <ds:schemaRefs>
    <ds:schemaRef ds:uri="http://schemas.microsoft.com/office/2006/metadata/properties"/>
    <ds:schemaRef ds:uri="http://schemas.microsoft.com/office/infopath/2007/PartnerControls"/>
    <ds:schemaRef ds:uri="9e9b76d6-6815-43f8-9bcb-72c4c19db0a6"/>
    <ds:schemaRef ds:uri="8b3bbc3b-1d37-4660-a95a-f8960f6fb32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3720104-C06E-4733-9E26-A6B077AD6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FBD4D5-0D36-4D50-B4AB-9DC209BD2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bbc3b-1d37-4660-a95a-f8960f6fb328"/>
    <ds:schemaRef ds:uri="9e9b76d6-6815-43f8-9bcb-72c4c19db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Bouzroura Mohamed Rayane</cp:lastModifiedBy>
  <cp:revision>2</cp:revision>
  <dcterms:created xsi:type="dcterms:W3CDTF">2013-02-24T21:43:00Z</dcterms:created>
  <dcterms:modified xsi:type="dcterms:W3CDTF">2022-12-12T20:01:00Z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</Properties>
</file>