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AD5C1" w14:textId="77777777" w:rsidR="00924DDB" w:rsidRPr="003A5839" w:rsidRDefault="00163499">
      <w:pPr>
        <w:rPr>
          <w:sz w:val="144"/>
          <w:lang w:val="en-US"/>
        </w:rPr>
      </w:pPr>
      <w:bookmarkStart w:id="0" w:name="_GoBack"/>
      <w:bookmarkEnd w:id="0"/>
      <w:r w:rsidRPr="003A5839">
        <w:rPr>
          <w:sz w:val="144"/>
          <w:lang w:val="en-US"/>
        </w:rPr>
        <w:t>Foss practical 1</w:t>
      </w:r>
    </w:p>
    <w:p w14:paraId="16073CD4" w14:textId="4A7DD932" w:rsidR="00163499" w:rsidRPr="003A5839" w:rsidRDefault="00087C49">
      <w:pPr>
        <w:rPr>
          <w:sz w:val="32"/>
          <w:lang w:val="en-US"/>
        </w:rPr>
      </w:pPr>
      <w:r w:rsidRPr="003A5839">
        <w:rPr>
          <w:sz w:val="32"/>
          <w:lang w:val="en-US"/>
        </w:rPr>
        <w:t>Source code:</w:t>
      </w:r>
      <w:r w:rsidR="00C77715" w:rsidRPr="003A5839">
        <w:rPr>
          <w:sz w:val="32"/>
        </w:rPr>
        <w:t xml:space="preserve"> </w:t>
      </w:r>
      <w:hyperlink r:id="rId6" w:history="1">
        <w:r w:rsidR="00C77715" w:rsidRPr="003A5839">
          <w:rPr>
            <w:rStyle w:val="Hyperlink"/>
            <w:sz w:val="32"/>
            <w:lang w:val="en-US"/>
          </w:rPr>
          <w:t>https://github.com/mozilla/bedrock/tree/master/bedrock/firefox/templates/firefox/new/email/scene2.html</w:t>
        </w:r>
      </w:hyperlink>
    </w:p>
    <w:p w14:paraId="6611221F" w14:textId="77777777" w:rsidR="00C77715" w:rsidRPr="003A5839" w:rsidRDefault="00C77715" w:rsidP="00C77715">
      <w:pPr>
        <w:rPr>
          <w:sz w:val="32"/>
          <w:lang w:val="en-US"/>
        </w:rPr>
      </w:pPr>
      <w:r w:rsidRPr="003A5839">
        <w:rPr>
          <w:sz w:val="32"/>
          <w:lang w:val="en-US"/>
        </w:rPr>
        <w:t>Firefox is a Web browser that is smaller, faster, and in some ways more secure than the Mozilla browser from which much of its code was originally derived. Compared to Internet Explorer, the most popular Web browser, Firefox gives users a cleaner interface and faster download speeds. As of November 2008, Firefox had about 20% of the market share for browsers, worldwide. Internet Explorer had about 70%.</w:t>
      </w:r>
    </w:p>
    <w:p w14:paraId="3A56F92C" w14:textId="77777777" w:rsidR="00C77715" w:rsidRPr="003A5839" w:rsidRDefault="00C77715" w:rsidP="00C77715">
      <w:pPr>
        <w:rPr>
          <w:sz w:val="32"/>
          <w:lang w:val="en-US"/>
        </w:rPr>
      </w:pPr>
    </w:p>
    <w:p w14:paraId="35A1D4C4" w14:textId="77777777" w:rsidR="00C77715" w:rsidRPr="003A5839" w:rsidRDefault="00C77715" w:rsidP="00C77715">
      <w:pPr>
        <w:rPr>
          <w:sz w:val="32"/>
          <w:lang w:val="en-US"/>
        </w:rPr>
      </w:pPr>
    </w:p>
    <w:p w14:paraId="46F9FF43" w14:textId="138A8785" w:rsidR="00C77715" w:rsidRPr="003A5839" w:rsidRDefault="00C77715" w:rsidP="00C77715">
      <w:pPr>
        <w:rPr>
          <w:sz w:val="32"/>
          <w:lang w:val="en-US"/>
        </w:rPr>
      </w:pPr>
      <w:r w:rsidRPr="003A5839">
        <w:rPr>
          <w:sz w:val="32"/>
          <w:lang w:val="en-US"/>
        </w:rPr>
        <w:t>Firefox includes most of the features with which users of other browsers are familiar. The first iteration of the browser also included several new features other browsers did not have at the time, such as a bookmarks toolbar and tabbed browsing that allow a user to quickly switch back and forth between several Web sites. Other browsers have since adopted many of these features, though Firefox's substantial developer base continues to create new plug-ins that offer increased usability and functionality. Because scripting controls such as Java and ActiveX can easily be unselected during installation, there is the possibility of better security.</w:t>
      </w:r>
    </w:p>
    <w:p w14:paraId="447DBF73" w14:textId="27267938" w:rsidR="00D537E9" w:rsidRPr="003A5839" w:rsidRDefault="00D537E9" w:rsidP="00C77715">
      <w:pPr>
        <w:rPr>
          <w:sz w:val="32"/>
          <w:lang w:val="en-US"/>
        </w:rPr>
      </w:pPr>
    </w:p>
    <w:p w14:paraId="0A05160A" w14:textId="0DCDD1DE" w:rsidR="00D537E9" w:rsidRPr="003A5839" w:rsidRDefault="00D537E9" w:rsidP="00C77715">
      <w:pPr>
        <w:rPr>
          <w:sz w:val="32"/>
          <w:lang w:val="en-US"/>
        </w:rPr>
      </w:pPr>
      <w:r w:rsidRPr="003A5839">
        <w:rPr>
          <w:sz w:val="32"/>
          <w:lang w:val="en-US"/>
        </w:rPr>
        <w:t>Licensing</w:t>
      </w:r>
    </w:p>
    <w:p w14:paraId="018ECD92" w14:textId="77777777" w:rsidR="003A5839" w:rsidRPr="003A5839" w:rsidRDefault="003A5839" w:rsidP="003A5839">
      <w:pPr>
        <w:rPr>
          <w:sz w:val="32"/>
          <w:lang w:val="en-US"/>
        </w:rPr>
      </w:pPr>
      <w:r w:rsidRPr="003A5839">
        <w:rPr>
          <w:sz w:val="32"/>
          <w:lang w:val="en-US"/>
        </w:rPr>
        <w:t>Mozilla Public License</w:t>
      </w:r>
    </w:p>
    <w:p w14:paraId="5E711B13" w14:textId="77777777" w:rsidR="003A5839" w:rsidRPr="003A5839" w:rsidRDefault="003A5839" w:rsidP="003A5839">
      <w:pPr>
        <w:rPr>
          <w:sz w:val="32"/>
          <w:lang w:val="en-US"/>
        </w:rPr>
      </w:pPr>
      <w:r w:rsidRPr="003A5839">
        <w:rPr>
          <w:sz w:val="32"/>
          <w:lang w:val="en-US"/>
        </w:rPr>
        <w:lastRenderedPageBreak/>
        <w:t>About the License</w:t>
      </w:r>
    </w:p>
    <w:p w14:paraId="34289B38" w14:textId="77777777" w:rsidR="003A5839" w:rsidRPr="003A5839" w:rsidRDefault="003A5839" w:rsidP="003A5839">
      <w:pPr>
        <w:rPr>
          <w:sz w:val="32"/>
          <w:lang w:val="en-US"/>
        </w:rPr>
      </w:pPr>
      <w:r w:rsidRPr="003A5839">
        <w:rPr>
          <w:sz w:val="32"/>
          <w:lang w:val="en-US"/>
        </w:rPr>
        <w:t>Mozilla is the custodian of the Mozilla Public License ("MPL"), an open source/free software license.</w:t>
      </w:r>
    </w:p>
    <w:p w14:paraId="14D78731" w14:textId="77777777" w:rsidR="003A5839" w:rsidRPr="003A5839" w:rsidRDefault="003A5839" w:rsidP="003A5839">
      <w:pPr>
        <w:rPr>
          <w:sz w:val="32"/>
          <w:lang w:val="en-US"/>
        </w:rPr>
      </w:pPr>
    </w:p>
    <w:p w14:paraId="2B6A2018" w14:textId="77777777" w:rsidR="003A5839" w:rsidRPr="003A5839" w:rsidRDefault="003A5839" w:rsidP="003A5839">
      <w:pPr>
        <w:rPr>
          <w:sz w:val="32"/>
          <w:lang w:val="en-US"/>
        </w:rPr>
      </w:pPr>
      <w:r w:rsidRPr="003A5839">
        <w:rPr>
          <w:sz w:val="32"/>
          <w:lang w:val="en-US"/>
        </w:rPr>
        <w:t>The current version of the license is MPL 2.0 (html | plain text). If you want to use or distribute code licensed under the MPL 2.0 and have questions about it, you may want to read the FAQ.</w:t>
      </w:r>
    </w:p>
    <w:p w14:paraId="215E0286" w14:textId="77777777" w:rsidR="003A5839" w:rsidRPr="003A5839" w:rsidRDefault="003A5839" w:rsidP="003A5839">
      <w:pPr>
        <w:rPr>
          <w:sz w:val="32"/>
          <w:lang w:val="en-US"/>
        </w:rPr>
      </w:pPr>
    </w:p>
    <w:p w14:paraId="2E93A54C" w14:textId="77777777" w:rsidR="003A5839" w:rsidRPr="003A5839" w:rsidRDefault="003A5839" w:rsidP="003A5839">
      <w:pPr>
        <w:rPr>
          <w:sz w:val="32"/>
          <w:lang w:val="en-US"/>
        </w:rPr>
      </w:pPr>
      <w:r w:rsidRPr="003A5839">
        <w:rPr>
          <w:sz w:val="32"/>
          <w:lang w:val="en-US"/>
        </w:rPr>
        <w:t>MPL 2.0 Revision Process</w:t>
      </w:r>
    </w:p>
    <w:p w14:paraId="71392D8C" w14:textId="77777777" w:rsidR="003A5839" w:rsidRPr="003A5839" w:rsidRDefault="003A5839" w:rsidP="003A5839">
      <w:pPr>
        <w:rPr>
          <w:sz w:val="32"/>
          <w:lang w:val="en-US"/>
        </w:rPr>
      </w:pPr>
      <w:r w:rsidRPr="003A5839">
        <w:rPr>
          <w:sz w:val="32"/>
          <w:lang w:val="en-US"/>
        </w:rPr>
        <w:t xml:space="preserve">The release of MPL 2.0 was the result of a </w:t>
      </w:r>
      <w:proofErr w:type="gramStart"/>
      <w:r w:rsidRPr="003A5839">
        <w:rPr>
          <w:sz w:val="32"/>
          <w:lang w:val="en-US"/>
        </w:rPr>
        <w:t>two year</w:t>
      </w:r>
      <w:proofErr w:type="gramEnd"/>
      <w:r w:rsidRPr="003A5839">
        <w:rPr>
          <w:sz w:val="32"/>
          <w:lang w:val="en-US"/>
        </w:rPr>
        <w:t xml:space="preserve"> process that revised MPL 1.1. A Revision FAQ documents this process, and explains the most significant changes made.</w:t>
      </w:r>
    </w:p>
    <w:p w14:paraId="39954500" w14:textId="77777777" w:rsidR="003A5839" w:rsidRPr="003A5839" w:rsidRDefault="003A5839" w:rsidP="003A5839">
      <w:pPr>
        <w:rPr>
          <w:sz w:val="32"/>
          <w:lang w:val="en-US"/>
        </w:rPr>
      </w:pPr>
    </w:p>
    <w:p w14:paraId="2E84F5A1" w14:textId="77777777" w:rsidR="003A5839" w:rsidRPr="003A5839" w:rsidRDefault="003A5839" w:rsidP="003A5839">
      <w:pPr>
        <w:rPr>
          <w:sz w:val="32"/>
          <w:lang w:val="en-US"/>
        </w:rPr>
      </w:pPr>
      <w:r w:rsidRPr="003A5839">
        <w:rPr>
          <w:sz w:val="32"/>
          <w:lang w:val="en-US"/>
        </w:rPr>
        <w:t>Historical Documents</w:t>
      </w:r>
    </w:p>
    <w:p w14:paraId="3DCFF928" w14:textId="77777777" w:rsidR="003A5839" w:rsidRPr="003A5839" w:rsidRDefault="003A5839" w:rsidP="003A5839">
      <w:pPr>
        <w:rPr>
          <w:sz w:val="32"/>
          <w:lang w:val="en-US"/>
        </w:rPr>
      </w:pPr>
      <w:r w:rsidRPr="003A5839">
        <w:rPr>
          <w:sz w:val="32"/>
          <w:lang w:val="en-US"/>
        </w:rPr>
        <w:t>Various historical documents relating to the Mozilla and Netscape Public Licenses are available, including deprecated versions of the license such as MPL 1.1.</w:t>
      </w:r>
    </w:p>
    <w:p w14:paraId="6E963AEF" w14:textId="77777777" w:rsidR="003A5839" w:rsidRPr="003A5839" w:rsidRDefault="003A5839" w:rsidP="003A5839">
      <w:pPr>
        <w:rPr>
          <w:sz w:val="32"/>
          <w:lang w:val="en-US"/>
        </w:rPr>
      </w:pPr>
    </w:p>
    <w:p w14:paraId="145FE700" w14:textId="77777777" w:rsidR="003A5839" w:rsidRPr="003A5839" w:rsidRDefault="003A5839" w:rsidP="003A5839">
      <w:pPr>
        <w:rPr>
          <w:sz w:val="32"/>
          <w:lang w:val="en-US"/>
        </w:rPr>
      </w:pPr>
      <w:r w:rsidRPr="003A5839">
        <w:rPr>
          <w:sz w:val="32"/>
          <w:lang w:val="en-US"/>
        </w:rPr>
        <w:t>Mozilla Licensing Information</w:t>
      </w:r>
    </w:p>
    <w:p w14:paraId="2BF8FC34" w14:textId="7986E492" w:rsidR="00D537E9" w:rsidRDefault="003A5839" w:rsidP="003A5839">
      <w:pPr>
        <w:rPr>
          <w:sz w:val="32"/>
          <w:lang w:val="en-US"/>
        </w:rPr>
      </w:pPr>
      <w:r w:rsidRPr="003A5839">
        <w:rPr>
          <w:sz w:val="32"/>
          <w:lang w:val="en-US"/>
        </w:rPr>
        <w:t>The Mozilla Project is only one of many users of the MPL, but because many people come to this page looking for information about Mozilla's open source licensing policies and practices, we've provided the information below as a reference.</w:t>
      </w:r>
    </w:p>
    <w:p w14:paraId="46FBBD7C" w14:textId="42A10F0B" w:rsidR="003A5839" w:rsidRDefault="003A5839" w:rsidP="003A5839">
      <w:pPr>
        <w:rPr>
          <w:sz w:val="32"/>
          <w:lang w:val="en-US"/>
        </w:rPr>
      </w:pPr>
    </w:p>
    <w:p w14:paraId="37CB0066" w14:textId="01DB1603" w:rsidR="003A5839" w:rsidRDefault="003A5839" w:rsidP="003A5839">
      <w:pPr>
        <w:rPr>
          <w:sz w:val="32"/>
          <w:lang w:val="en-US"/>
        </w:rPr>
      </w:pPr>
    </w:p>
    <w:p w14:paraId="4CE8131B" w14:textId="7E31DE7B" w:rsidR="003A5839" w:rsidRDefault="003A5839" w:rsidP="003A5839">
      <w:pPr>
        <w:rPr>
          <w:sz w:val="32"/>
          <w:lang w:val="en-US"/>
        </w:rPr>
      </w:pPr>
    </w:p>
    <w:p w14:paraId="5A310633" w14:textId="25C7B390" w:rsidR="003A5839" w:rsidRDefault="003A5839" w:rsidP="003A5839">
      <w:pPr>
        <w:rPr>
          <w:sz w:val="32"/>
          <w:lang w:val="en-US"/>
        </w:rPr>
      </w:pPr>
    </w:p>
    <w:p w14:paraId="47D51CFA" w14:textId="39BE2BD0" w:rsidR="003A5839" w:rsidRDefault="003A5839" w:rsidP="003A5839">
      <w:pPr>
        <w:rPr>
          <w:sz w:val="144"/>
          <w:lang w:val="en-US"/>
        </w:rPr>
      </w:pPr>
      <w:r w:rsidRPr="003A5839">
        <w:rPr>
          <w:b/>
          <w:i/>
          <w:sz w:val="144"/>
          <w:u w:val="single"/>
          <w:lang w:val="en-US"/>
        </w:rPr>
        <w:lastRenderedPageBreak/>
        <w:t>Practical</w:t>
      </w:r>
      <w:r w:rsidRPr="003A5839">
        <w:rPr>
          <w:sz w:val="144"/>
          <w:lang w:val="en-US"/>
        </w:rPr>
        <w:t xml:space="preserve"> 2</w:t>
      </w:r>
    </w:p>
    <w:p w14:paraId="65F771D2" w14:textId="245D5420" w:rsidR="003A5839" w:rsidRDefault="00B97EE4" w:rsidP="003A5839">
      <w:pPr>
        <w:rPr>
          <w:sz w:val="144"/>
          <w:lang w:val="en-US"/>
        </w:rPr>
      </w:pPr>
      <w:r>
        <w:rPr>
          <w:sz w:val="144"/>
          <w:lang w:val="en-US"/>
        </w:rPr>
        <w:t>VLC PLAYER</w:t>
      </w:r>
      <w:r w:rsidR="003A5839">
        <w:rPr>
          <w:sz w:val="144"/>
          <w:lang w:val="en-US"/>
        </w:rPr>
        <w:t>-</w:t>
      </w:r>
    </w:p>
    <w:p w14:paraId="0C308AB2" w14:textId="2B711B14" w:rsidR="003A5839" w:rsidRDefault="003A5839" w:rsidP="003A5839">
      <w:pPr>
        <w:rPr>
          <w:sz w:val="72"/>
          <w:lang w:val="en-US"/>
        </w:rPr>
      </w:pPr>
      <w:r w:rsidRPr="003A5839">
        <w:rPr>
          <w:sz w:val="72"/>
          <w:lang w:val="en-US"/>
        </w:rPr>
        <w:t>LICENSING MODEL</w:t>
      </w:r>
    </w:p>
    <w:p w14:paraId="7733B7E8" w14:textId="77777777" w:rsidR="00B97EE4" w:rsidRPr="00B97EE4" w:rsidRDefault="00B97EE4" w:rsidP="00B97EE4">
      <w:pPr>
        <w:rPr>
          <w:sz w:val="36"/>
          <w:lang w:val="en-US"/>
        </w:rPr>
      </w:pPr>
      <w:r w:rsidRPr="00B97EE4">
        <w:rPr>
          <w:sz w:val="36"/>
          <w:lang w:val="en-US"/>
        </w:rPr>
        <w:t>Legal concerns</w:t>
      </w:r>
    </w:p>
    <w:p w14:paraId="1623463B" w14:textId="77777777" w:rsidR="00B97EE4" w:rsidRPr="00B97EE4" w:rsidRDefault="00B97EE4" w:rsidP="00B97EE4">
      <w:pPr>
        <w:rPr>
          <w:sz w:val="36"/>
          <w:lang w:val="en-US"/>
        </w:rPr>
      </w:pPr>
      <w:proofErr w:type="spellStart"/>
      <w:r w:rsidRPr="00B97EE4">
        <w:rPr>
          <w:sz w:val="36"/>
          <w:lang w:val="en-US"/>
        </w:rPr>
        <w:t>VideoLAN</w:t>
      </w:r>
      <w:proofErr w:type="spellEnd"/>
      <w:r w:rsidRPr="00B97EE4">
        <w:rPr>
          <w:sz w:val="36"/>
          <w:lang w:val="en-US"/>
        </w:rPr>
        <w:t xml:space="preserve"> is an organization based in France.</w:t>
      </w:r>
    </w:p>
    <w:p w14:paraId="6249FE27" w14:textId="77777777" w:rsidR="00B97EE4" w:rsidRPr="00B97EE4" w:rsidRDefault="00B97EE4" w:rsidP="00B97EE4">
      <w:pPr>
        <w:rPr>
          <w:sz w:val="36"/>
          <w:lang w:val="en-US"/>
        </w:rPr>
      </w:pPr>
      <w:r w:rsidRPr="00B97EE4">
        <w:rPr>
          <w:sz w:val="36"/>
          <w:lang w:val="en-US"/>
        </w:rPr>
        <w:t xml:space="preserve">Therefore, most of the following page is redacted in French and refers to French law, which is the only one to be applicable to </w:t>
      </w:r>
      <w:proofErr w:type="spellStart"/>
      <w:r w:rsidRPr="00B97EE4">
        <w:rPr>
          <w:sz w:val="36"/>
          <w:lang w:val="en-US"/>
        </w:rPr>
        <w:t>VideoLAN</w:t>
      </w:r>
      <w:proofErr w:type="spellEnd"/>
      <w:r w:rsidRPr="00B97EE4">
        <w:rPr>
          <w:sz w:val="36"/>
          <w:lang w:val="en-US"/>
        </w:rPr>
        <w:t>.</w:t>
      </w:r>
    </w:p>
    <w:p w14:paraId="4BA80B43" w14:textId="77777777" w:rsidR="00B97EE4" w:rsidRPr="00B97EE4" w:rsidRDefault="00B97EE4" w:rsidP="00B97EE4">
      <w:pPr>
        <w:rPr>
          <w:sz w:val="36"/>
          <w:lang w:val="en-US"/>
        </w:rPr>
      </w:pPr>
    </w:p>
    <w:p w14:paraId="08C4F52A" w14:textId="77777777" w:rsidR="00B97EE4" w:rsidRPr="00B97EE4" w:rsidRDefault="00B97EE4" w:rsidP="00B97EE4">
      <w:pPr>
        <w:rPr>
          <w:sz w:val="36"/>
          <w:lang w:val="en-US"/>
        </w:rPr>
      </w:pPr>
      <w:r w:rsidRPr="00B97EE4">
        <w:rPr>
          <w:sz w:val="36"/>
          <w:lang w:val="en-US"/>
        </w:rPr>
        <w:t>To help you, some parts are translated in English. However, if in any way, the French and English section show some conflict, the French section will prevail.</w:t>
      </w:r>
    </w:p>
    <w:p w14:paraId="06FE0E59" w14:textId="77777777" w:rsidR="00B97EE4" w:rsidRPr="00B97EE4" w:rsidRDefault="00B97EE4" w:rsidP="00B97EE4">
      <w:pPr>
        <w:rPr>
          <w:sz w:val="36"/>
          <w:lang w:val="en-US"/>
        </w:rPr>
      </w:pPr>
    </w:p>
    <w:p w14:paraId="5B7927C0" w14:textId="77777777" w:rsidR="00B97EE4" w:rsidRPr="00B97EE4" w:rsidRDefault="00B97EE4" w:rsidP="00B97EE4">
      <w:pPr>
        <w:rPr>
          <w:sz w:val="36"/>
          <w:lang w:val="en-US"/>
        </w:rPr>
      </w:pPr>
      <w:r w:rsidRPr="00B97EE4">
        <w:rPr>
          <w:sz w:val="36"/>
          <w:lang w:val="en-US"/>
        </w:rPr>
        <w:t xml:space="preserve">What are the usage restrictions for </w:t>
      </w:r>
      <w:proofErr w:type="spellStart"/>
      <w:r w:rsidRPr="00B97EE4">
        <w:rPr>
          <w:sz w:val="36"/>
          <w:lang w:val="en-US"/>
        </w:rPr>
        <w:t>VideoLAN</w:t>
      </w:r>
      <w:proofErr w:type="spellEnd"/>
      <w:r w:rsidRPr="00B97EE4">
        <w:rPr>
          <w:sz w:val="36"/>
          <w:lang w:val="en-US"/>
        </w:rPr>
        <w:t xml:space="preserve"> software?</w:t>
      </w:r>
    </w:p>
    <w:p w14:paraId="51F6CC29" w14:textId="77777777" w:rsidR="00B97EE4" w:rsidRPr="00B97EE4" w:rsidRDefault="00B97EE4" w:rsidP="00B97EE4">
      <w:pPr>
        <w:rPr>
          <w:sz w:val="36"/>
          <w:lang w:val="en-US"/>
        </w:rPr>
      </w:pPr>
      <w:r w:rsidRPr="00B97EE4">
        <w:rPr>
          <w:sz w:val="36"/>
          <w:lang w:val="en-US"/>
        </w:rPr>
        <w:t>Short answer: there are none.</w:t>
      </w:r>
    </w:p>
    <w:p w14:paraId="040331D1" w14:textId="77777777" w:rsidR="00B97EE4" w:rsidRPr="00B97EE4" w:rsidRDefault="00B97EE4" w:rsidP="00B97EE4">
      <w:pPr>
        <w:rPr>
          <w:sz w:val="36"/>
          <w:lang w:val="en-US"/>
        </w:rPr>
      </w:pPr>
    </w:p>
    <w:p w14:paraId="099AC824" w14:textId="77777777" w:rsidR="00B97EE4" w:rsidRPr="00B97EE4" w:rsidRDefault="00B97EE4" w:rsidP="00B97EE4">
      <w:pPr>
        <w:rPr>
          <w:sz w:val="36"/>
          <w:lang w:val="en-US"/>
        </w:rPr>
      </w:pPr>
      <w:r w:rsidRPr="00B97EE4">
        <w:rPr>
          <w:sz w:val="36"/>
          <w:lang w:val="en-US"/>
        </w:rPr>
        <w:t xml:space="preserve">You can use the software in the way you want (within the boundary of law), for personal, educational, research, </w:t>
      </w:r>
      <w:r w:rsidRPr="00B97EE4">
        <w:rPr>
          <w:sz w:val="36"/>
          <w:lang w:val="en-US"/>
        </w:rPr>
        <w:lastRenderedPageBreak/>
        <w:t>military, governmental, professional purpose or any other way…</w:t>
      </w:r>
    </w:p>
    <w:p w14:paraId="11FCBCD0" w14:textId="77777777" w:rsidR="00B97EE4" w:rsidRPr="00B97EE4" w:rsidRDefault="00B97EE4" w:rsidP="00B97EE4">
      <w:pPr>
        <w:rPr>
          <w:sz w:val="36"/>
          <w:lang w:val="en-US"/>
        </w:rPr>
      </w:pPr>
    </w:p>
    <w:p w14:paraId="27E41FBA" w14:textId="77777777" w:rsidR="00B97EE4" w:rsidRPr="00B97EE4" w:rsidRDefault="00B97EE4" w:rsidP="00B97EE4">
      <w:pPr>
        <w:rPr>
          <w:sz w:val="36"/>
          <w:lang w:val="en-US"/>
        </w:rPr>
      </w:pPr>
      <w:r w:rsidRPr="00B97EE4">
        <w:rPr>
          <w:sz w:val="36"/>
          <w:lang w:val="en-US"/>
        </w:rPr>
        <w:t xml:space="preserve">May I redistribute a piece of </w:t>
      </w:r>
      <w:proofErr w:type="spellStart"/>
      <w:r w:rsidRPr="00B97EE4">
        <w:rPr>
          <w:sz w:val="36"/>
          <w:lang w:val="en-US"/>
        </w:rPr>
        <w:t>VideoLAN</w:t>
      </w:r>
      <w:proofErr w:type="spellEnd"/>
      <w:r w:rsidRPr="00B97EE4">
        <w:rPr>
          <w:sz w:val="36"/>
          <w:lang w:val="en-US"/>
        </w:rPr>
        <w:t xml:space="preserve"> software?</w:t>
      </w:r>
    </w:p>
    <w:p w14:paraId="75A1E3D4" w14:textId="77777777" w:rsidR="00B97EE4" w:rsidRPr="00B97EE4" w:rsidRDefault="00B97EE4" w:rsidP="00B97EE4">
      <w:pPr>
        <w:rPr>
          <w:sz w:val="36"/>
          <w:lang w:val="en-US"/>
        </w:rPr>
      </w:pPr>
      <w:r w:rsidRPr="00B97EE4">
        <w:rPr>
          <w:sz w:val="36"/>
          <w:lang w:val="en-US"/>
        </w:rPr>
        <w:t xml:space="preserve">Yes, you may distribute an original or a modified version of a piece of </w:t>
      </w:r>
      <w:proofErr w:type="spellStart"/>
      <w:r w:rsidRPr="00B97EE4">
        <w:rPr>
          <w:sz w:val="36"/>
          <w:lang w:val="en-US"/>
        </w:rPr>
        <w:t>VideoLAN</w:t>
      </w:r>
      <w:proofErr w:type="spellEnd"/>
      <w:r w:rsidRPr="00B97EE4">
        <w:rPr>
          <w:sz w:val="36"/>
          <w:lang w:val="en-US"/>
        </w:rPr>
        <w:t xml:space="preserve"> software as long as you comply with its license terms.</w:t>
      </w:r>
    </w:p>
    <w:p w14:paraId="5EAE443C" w14:textId="77777777" w:rsidR="00B97EE4" w:rsidRPr="00B97EE4" w:rsidRDefault="00B97EE4" w:rsidP="00B97EE4">
      <w:pPr>
        <w:rPr>
          <w:sz w:val="36"/>
          <w:lang w:val="en-US"/>
        </w:rPr>
      </w:pPr>
    </w:p>
    <w:p w14:paraId="5E7C9453" w14:textId="77777777" w:rsidR="00B97EE4" w:rsidRPr="00B97EE4" w:rsidRDefault="00B97EE4" w:rsidP="00B97EE4">
      <w:pPr>
        <w:rPr>
          <w:sz w:val="36"/>
          <w:lang w:val="en-US"/>
        </w:rPr>
      </w:pPr>
      <w:r w:rsidRPr="00B97EE4">
        <w:rPr>
          <w:sz w:val="36"/>
          <w:lang w:val="en-US"/>
        </w:rPr>
        <w:t xml:space="preserve">Most pieces of software from </w:t>
      </w:r>
      <w:proofErr w:type="spellStart"/>
      <w:r w:rsidRPr="00B97EE4">
        <w:rPr>
          <w:sz w:val="36"/>
          <w:lang w:val="en-US"/>
        </w:rPr>
        <w:t>VideoLAN</w:t>
      </w:r>
      <w:proofErr w:type="spellEnd"/>
      <w:r w:rsidRPr="00B97EE4">
        <w:rPr>
          <w:sz w:val="36"/>
          <w:lang w:val="en-US"/>
        </w:rPr>
        <w:t xml:space="preserve"> are licensed under the GNU General Public License Version 2 (referred herein as GPL).</w:t>
      </w:r>
    </w:p>
    <w:p w14:paraId="6C532EE2" w14:textId="77777777" w:rsidR="00B97EE4" w:rsidRPr="00B97EE4" w:rsidRDefault="00B97EE4" w:rsidP="00B97EE4">
      <w:pPr>
        <w:rPr>
          <w:sz w:val="36"/>
          <w:lang w:val="en-US"/>
        </w:rPr>
      </w:pPr>
    </w:p>
    <w:p w14:paraId="4E3A822C" w14:textId="77777777" w:rsidR="00B97EE4" w:rsidRPr="00B97EE4" w:rsidRDefault="00B97EE4" w:rsidP="00B97EE4">
      <w:pPr>
        <w:rPr>
          <w:sz w:val="36"/>
          <w:lang w:val="en-US"/>
        </w:rPr>
      </w:pPr>
      <w:r w:rsidRPr="00B97EE4">
        <w:rPr>
          <w:sz w:val="36"/>
          <w:lang w:val="en-US"/>
        </w:rPr>
        <w:t>You will find a license file named COPYING in all our products.</w:t>
      </w:r>
    </w:p>
    <w:p w14:paraId="35A0A561" w14:textId="77777777" w:rsidR="00B97EE4" w:rsidRPr="00B97EE4" w:rsidRDefault="00B97EE4" w:rsidP="00B97EE4">
      <w:pPr>
        <w:rPr>
          <w:sz w:val="36"/>
          <w:lang w:val="en-US"/>
        </w:rPr>
      </w:pPr>
    </w:p>
    <w:p w14:paraId="6EF55A72" w14:textId="77777777" w:rsidR="00B97EE4" w:rsidRPr="00B97EE4" w:rsidRDefault="00B97EE4" w:rsidP="00B97EE4">
      <w:pPr>
        <w:rPr>
          <w:sz w:val="36"/>
          <w:lang w:val="en-US"/>
        </w:rPr>
      </w:pPr>
      <w:r w:rsidRPr="00B97EE4">
        <w:rPr>
          <w:sz w:val="36"/>
          <w:lang w:val="en-US"/>
        </w:rPr>
        <w:t xml:space="preserve">Note: You do not need to ask </w:t>
      </w:r>
      <w:proofErr w:type="spellStart"/>
      <w:r w:rsidRPr="00B97EE4">
        <w:rPr>
          <w:sz w:val="36"/>
          <w:lang w:val="en-US"/>
        </w:rPr>
        <w:t>VideoLAN</w:t>
      </w:r>
      <w:proofErr w:type="spellEnd"/>
      <w:r w:rsidRPr="00B97EE4">
        <w:rPr>
          <w:sz w:val="36"/>
          <w:lang w:val="en-US"/>
        </w:rPr>
        <w:t xml:space="preserve"> the permission to distribute </w:t>
      </w:r>
      <w:proofErr w:type="spellStart"/>
      <w:r w:rsidRPr="00B97EE4">
        <w:rPr>
          <w:sz w:val="36"/>
          <w:lang w:val="en-US"/>
        </w:rPr>
        <w:t>VideoLAN</w:t>
      </w:r>
      <w:proofErr w:type="spellEnd"/>
      <w:r w:rsidRPr="00B97EE4">
        <w:rPr>
          <w:sz w:val="36"/>
          <w:lang w:val="en-US"/>
        </w:rPr>
        <w:t xml:space="preserve"> software!</w:t>
      </w:r>
    </w:p>
    <w:p w14:paraId="559BA9F2" w14:textId="77777777" w:rsidR="00B97EE4" w:rsidRPr="00B97EE4" w:rsidRDefault="00B97EE4" w:rsidP="00B97EE4">
      <w:pPr>
        <w:rPr>
          <w:sz w:val="36"/>
          <w:lang w:val="en-US"/>
        </w:rPr>
      </w:pPr>
    </w:p>
    <w:p w14:paraId="4FD37D5C" w14:textId="77777777" w:rsidR="00B97EE4" w:rsidRPr="00B97EE4" w:rsidRDefault="00B97EE4" w:rsidP="00B97EE4">
      <w:pPr>
        <w:rPr>
          <w:sz w:val="36"/>
          <w:lang w:val="en-US"/>
        </w:rPr>
      </w:pPr>
      <w:r w:rsidRPr="00B97EE4">
        <w:rPr>
          <w:sz w:val="36"/>
          <w:lang w:val="en-US"/>
        </w:rPr>
        <w:t xml:space="preserve">How do I redistribute a piece of </w:t>
      </w:r>
      <w:proofErr w:type="spellStart"/>
      <w:r w:rsidRPr="00B97EE4">
        <w:rPr>
          <w:sz w:val="36"/>
          <w:lang w:val="en-US"/>
        </w:rPr>
        <w:t>VideoLAN</w:t>
      </w:r>
      <w:proofErr w:type="spellEnd"/>
      <w:r w:rsidRPr="00B97EE4">
        <w:rPr>
          <w:sz w:val="36"/>
          <w:lang w:val="en-US"/>
        </w:rPr>
        <w:t xml:space="preserve"> software?</w:t>
      </w:r>
    </w:p>
    <w:p w14:paraId="7F7D0118" w14:textId="77777777" w:rsidR="00B97EE4" w:rsidRPr="00B97EE4" w:rsidRDefault="00B97EE4" w:rsidP="00B97EE4">
      <w:pPr>
        <w:rPr>
          <w:sz w:val="36"/>
          <w:lang w:val="en-US"/>
        </w:rPr>
      </w:pPr>
      <w:r w:rsidRPr="00B97EE4">
        <w:rPr>
          <w:sz w:val="36"/>
          <w:lang w:val="en-US"/>
        </w:rPr>
        <w:t>You should refer to the GPL license to do so, and notably its 3rd paragraph.</w:t>
      </w:r>
    </w:p>
    <w:p w14:paraId="799FEB47" w14:textId="77777777" w:rsidR="00B97EE4" w:rsidRPr="00B97EE4" w:rsidRDefault="00B97EE4" w:rsidP="00B97EE4">
      <w:pPr>
        <w:rPr>
          <w:sz w:val="36"/>
          <w:lang w:val="en-US"/>
        </w:rPr>
      </w:pPr>
    </w:p>
    <w:p w14:paraId="071202D9" w14:textId="77777777" w:rsidR="00B97EE4" w:rsidRPr="00B97EE4" w:rsidRDefault="00B97EE4" w:rsidP="00B97EE4">
      <w:pPr>
        <w:rPr>
          <w:sz w:val="36"/>
          <w:lang w:val="en-US"/>
        </w:rPr>
      </w:pPr>
      <w:r w:rsidRPr="00B97EE4">
        <w:rPr>
          <w:sz w:val="36"/>
          <w:lang w:val="en-US"/>
        </w:rPr>
        <w:t xml:space="preserve">One of the easiest </w:t>
      </w:r>
      <w:proofErr w:type="gramStart"/>
      <w:r w:rsidRPr="00B97EE4">
        <w:rPr>
          <w:sz w:val="36"/>
          <w:lang w:val="en-US"/>
        </w:rPr>
        <w:t>way</w:t>
      </w:r>
      <w:proofErr w:type="gramEnd"/>
      <w:r w:rsidRPr="00B97EE4">
        <w:rPr>
          <w:sz w:val="36"/>
          <w:lang w:val="en-US"/>
        </w:rPr>
        <w:t xml:space="preserve"> to conform to the GPL is to accompany the product you want to distribute with its sources.</w:t>
      </w:r>
    </w:p>
    <w:p w14:paraId="2D28A4BC" w14:textId="590402A4" w:rsidR="00B97EE4" w:rsidRPr="00B97EE4" w:rsidRDefault="00B97EE4" w:rsidP="00B97EE4">
      <w:pPr>
        <w:rPr>
          <w:sz w:val="36"/>
          <w:lang w:val="en-US"/>
        </w:rPr>
      </w:pPr>
      <w:r w:rsidRPr="00B97EE4">
        <w:rPr>
          <w:sz w:val="36"/>
          <w:lang w:val="en-US"/>
        </w:rPr>
        <w:lastRenderedPageBreak/>
        <w:t>For example, if you plan to distribute the latest binary version of VLC on a DVD-ROM, you should also include the VLC source code and the source code for the underlying included libraries on the same media.</w:t>
      </w:r>
    </w:p>
    <w:p w14:paraId="53809547" w14:textId="41BBACE4" w:rsidR="003A5839" w:rsidRDefault="00B97EE4" w:rsidP="003A5839">
      <w:pPr>
        <w:rPr>
          <w:sz w:val="72"/>
          <w:lang w:val="en-US"/>
        </w:rPr>
      </w:pPr>
      <w:r>
        <w:rPr>
          <w:sz w:val="72"/>
          <w:lang w:val="en-US"/>
        </w:rPr>
        <w:t>LINUX-</w:t>
      </w:r>
    </w:p>
    <w:p w14:paraId="57E47594" w14:textId="0DC23DF8" w:rsidR="00B97EE4" w:rsidRDefault="00B97EE4" w:rsidP="003A5839">
      <w:pPr>
        <w:rPr>
          <w:sz w:val="72"/>
          <w:lang w:val="en-US"/>
        </w:rPr>
      </w:pPr>
      <w:r>
        <w:rPr>
          <w:sz w:val="72"/>
          <w:lang w:val="en-US"/>
        </w:rPr>
        <w:t xml:space="preserve">Licensing </w:t>
      </w:r>
    </w:p>
    <w:p w14:paraId="0D214912" w14:textId="77777777" w:rsidR="00B97EE4" w:rsidRPr="00B97EE4" w:rsidRDefault="00B97EE4" w:rsidP="00B97EE4">
      <w:pPr>
        <w:rPr>
          <w:sz w:val="36"/>
          <w:lang w:val="en-US"/>
        </w:rPr>
      </w:pPr>
      <w:r w:rsidRPr="00B97EE4">
        <w:rPr>
          <w:sz w:val="36"/>
          <w:lang w:val="en-US"/>
        </w:rPr>
        <w:t>Red Hat: Enterprise Linux</w:t>
      </w:r>
    </w:p>
    <w:p w14:paraId="50FCE000" w14:textId="77777777" w:rsidR="00B97EE4" w:rsidRPr="00B97EE4" w:rsidRDefault="00B97EE4" w:rsidP="00B97EE4">
      <w:pPr>
        <w:rPr>
          <w:sz w:val="36"/>
          <w:lang w:val="en-US"/>
        </w:rPr>
      </w:pPr>
    </w:p>
    <w:p w14:paraId="102A3D24" w14:textId="77777777" w:rsidR="00B97EE4" w:rsidRPr="00B97EE4" w:rsidRDefault="00B97EE4" w:rsidP="00B97EE4">
      <w:pPr>
        <w:rPr>
          <w:sz w:val="36"/>
          <w:lang w:val="en-US"/>
        </w:rPr>
      </w:pPr>
      <w:r w:rsidRPr="00B97EE4">
        <w:rPr>
          <w:sz w:val="36"/>
          <w:lang w:val="en-US"/>
        </w:rPr>
        <w:t>Red Hat Enterprise Linux products are provided on a physical and/or virtual per-instance subscription basis that provides end users access to all benefits during the subscription term. Subscriptions are provided on a physical/virtual system (Red Hat® Enterprise Linux®) or CPU (JBoss®) annual basis.</w:t>
      </w:r>
    </w:p>
    <w:p w14:paraId="3F783916" w14:textId="77777777" w:rsidR="00B97EE4" w:rsidRPr="00B97EE4" w:rsidRDefault="00B97EE4" w:rsidP="00B97EE4">
      <w:pPr>
        <w:rPr>
          <w:sz w:val="36"/>
          <w:lang w:val="en-US"/>
        </w:rPr>
      </w:pPr>
      <w:r w:rsidRPr="00B97EE4">
        <w:rPr>
          <w:sz w:val="36"/>
          <w:lang w:val="en-US"/>
        </w:rPr>
        <w:t>Every machine running Red Hat enterprise solutions benefits from the services that Red Hat provides. Instead of charging separately for each component Red Hat simply measures the value provided by the number of installed systems, also taking into consideration the number of CPU sockets for each physical machine.</w:t>
      </w:r>
    </w:p>
    <w:p w14:paraId="6FD00225" w14:textId="75831DB8" w:rsidR="00B97EE4" w:rsidRDefault="00B97EE4" w:rsidP="00B97EE4">
      <w:pPr>
        <w:rPr>
          <w:sz w:val="36"/>
          <w:lang w:val="en-US"/>
        </w:rPr>
      </w:pPr>
      <w:r w:rsidRPr="00B97EE4">
        <w:rPr>
          <w:sz w:val="36"/>
          <w:lang w:val="en-US"/>
        </w:rPr>
        <w:t>The subscription rules are simple and transparent. End users maintain one subscription per resource running Red Hat software, i.e. an installed instance for Red Hat® Enterprise Linux® and a band [range] of CPUs/Cores for JBoss®</w:t>
      </w:r>
    </w:p>
    <w:p w14:paraId="42180C77" w14:textId="1CAF217A" w:rsidR="00B97EE4" w:rsidRDefault="005713C3" w:rsidP="00B97EE4">
      <w:pPr>
        <w:rPr>
          <w:sz w:val="72"/>
          <w:lang w:val="en-US"/>
        </w:rPr>
      </w:pPr>
      <w:proofErr w:type="spellStart"/>
      <w:r w:rsidRPr="005713C3">
        <w:rPr>
          <w:sz w:val="72"/>
          <w:lang w:val="en-US"/>
        </w:rPr>
        <w:lastRenderedPageBreak/>
        <w:t>MYSQl</w:t>
      </w:r>
      <w:proofErr w:type="spellEnd"/>
      <w:r>
        <w:rPr>
          <w:sz w:val="72"/>
          <w:lang w:val="en-US"/>
        </w:rPr>
        <w:t>-</w:t>
      </w:r>
    </w:p>
    <w:p w14:paraId="4C7915F0" w14:textId="77777777" w:rsidR="005713C3" w:rsidRPr="005713C3" w:rsidRDefault="005713C3" w:rsidP="005713C3">
      <w:pPr>
        <w:rPr>
          <w:b/>
          <w:i/>
          <w:sz w:val="36"/>
          <w:lang w:val="en-US"/>
        </w:rPr>
      </w:pPr>
      <w:r w:rsidRPr="005713C3">
        <w:rPr>
          <w:b/>
          <w:i/>
          <w:sz w:val="40"/>
          <w:lang w:val="en-US"/>
        </w:rPr>
        <w:t>MySQL Commercial License for OEMs, ISVs and VARs</w:t>
      </w:r>
    </w:p>
    <w:p w14:paraId="05A409F5" w14:textId="549BF123" w:rsidR="005713C3" w:rsidRDefault="005713C3" w:rsidP="005713C3">
      <w:pPr>
        <w:rPr>
          <w:sz w:val="36"/>
          <w:lang w:val="en-US"/>
        </w:rPr>
      </w:pPr>
      <w:r w:rsidRPr="005713C3">
        <w:rPr>
          <w:sz w:val="36"/>
          <w:lang w:val="en-US"/>
        </w:rPr>
        <w:t>Oracle provides its MySQL database server and MySQL Client Libraries under a dual license model designed to meet the development and distribution needs of both commercial distributors (such as OEMs, ISVs and VARs) and open source projects.</w:t>
      </w:r>
    </w:p>
    <w:p w14:paraId="3AEE64B5" w14:textId="77777777" w:rsidR="005713C3" w:rsidRPr="005713C3" w:rsidRDefault="005713C3" w:rsidP="005713C3">
      <w:pPr>
        <w:rPr>
          <w:b/>
          <w:i/>
          <w:sz w:val="40"/>
          <w:lang w:val="en-US"/>
        </w:rPr>
      </w:pPr>
      <w:r w:rsidRPr="005713C3">
        <w:rPr>
          <w:b/>
          <w:i/>
          <w:sz w:val="40"/>
          <w:lang w:val="en-US"/>
        </w:rPr>
        <w:t>For OEMs, ISVs, VARs and Other Distributors of Commercial Applications:</w:t>
      </w:r>
    </w:p>
    <w:p w14:paraId="669A3564" w14:textId="77777777" w:rsidR="005713C3" w:rsidRPr="005713C3" w:rsidRDefault="005713C3" w:rsidP="005713C3">
      <w:pPr>
        <w:rPr>
          <w:sz w:val="36"/>
          <w:lang w:val="en-US"/>
        </w:rPr>
      </w:pPr>
      <w:r w:rsidRPr="005713C3">
        <w:rPr>
          <w:sz w:val="36"/>
          <w:lang w:val="en-US"/>
        </w:rPr>
        <w:t>OEMs (Original Equipment Manufacturers), ISVs (Independent Software Vendors), VARs (Value Added Resellers) and other distributors that combine and distribute commercially licensed software with MySQL software and do not wish to distribute the source code for the commercially licensed software under version 2 of the GNU General Public License (the "GPL") must enter into a commercial license agreement with Oracle.</w:t>
      </w:r>
    </w:p>
    <w:p w14:paraId="44FF1BAA" w14:textId="77777777" w:rsidR="005713C3" w:rsidRPr="005713C3" w:rsidRDefault="005713C3" w:rsidP="005713C3">
      <w:pPr>
        <w:rPr>
          <w:sz w:val="36"/>
          <w:lang w:val="en-US"/>
        </w:rPr>
      </w:pPr>
    </w:p>
    <w:p w14:paraId="09D51689" w14:textId="77777777" w:rsidR="005713C3" w:rsidRPr="005713C3" w:rsidRDefault="005713C3" w:rsidP="005713C3">
      <w:pPr>
        <w:rPr>
          <w:b/>
          <w:i/>
          <w:sz w:val="44"/>
          <w:lang w:val="en-US"/>
        </w:rPr>
      </w:pPr>
      <w:r w:rsidRPr="005713C3">
        <w:rPr>
          <w:b/>
          <w:i/>
          <w:sz w:val="44"/>
          <w:lang w:val="en-US"/>
        </w:rPr>
        <w:t>For Open Source Projects and Other Developers of Open Source Applications:</w:t>
      </w:r>
    </w:p>
    <w:p w14:paraId="4ECE4E13" w14:textId="77777777" w:rsidR="005713C3" w:rsidRPr="005713C3" w:rsidRDefault="005713C3" w:rsidP="005713C3">
      <w:pPr>
        <w:rPr>
          <w:sz w:val="36"/>
          <w:lang w:val="en-US"/>
        </w:rPr>
      </w:pPr>
      <w:r w:rsidRPr="005713C3">
        <w:rPr>
          <w:sz w:val="36"/>
          <w:lang w:val="en-US"/>
        </w:rPr>
        <w:t>For developers of Free Open Source Software ("FOSS") applications under the GPL that want to combine and distribute those FOSS applications with MySQL software, Oracle’s MySQL open source software licensed under the GPL is the best option.</w:t>
      </w:r>
    </w:p>
    <w:p w14:paraId="5B96139B" w14:textId="77777777" w:rsidR="005713C3" w:rsidRPr="005713C3" w:rsidRDefault="005713C3" w:rsidP="005713C3">
      <w:pPr>
        <w:rPr>
          <w:sz w:val="36"/>
          <w:lang w:val="en-US"/>
        </w:rPr>
      </w:pPr>
    </w:p>
    <w:p w14:paraId="7D7EB4E9" w14:textId="34B9AA33" w:rsidR="005713C3" w:rsidRDefault="005713C3" w:rsidP="005713C3">
      <w:pPr>
        <w:rPr>
          <w:sz w:val="36"/>
          <w:lang w:val="en-US"/>
        </w:rPr>
      </w:pPr>
      <w:r w:rsidRPr="005713C3">
        <w:rPr>
          <w:sz w:val="36"/>
          <w:lang w:val="en-US"/>
        </w:rPr>
        <w:t xml:space="preserve">For developers and distributors of open source software under a FOSS license other than the GPL, Oracle makes its GPL-licensed MySQL Client Libraries available under a FOSS Exception that enables use of </w:t>
      </w:r>
      <w:proofErr w:type="gramStart"/>
      <w:r w:rsidRPr="005713C3">
        <w:rPr>
          <w:sz w:val="36"/>
          <w:lang w:val="en-US"/>
        </w:rPr>
        <w:t>the those</w:t>
      </w:r>
      <w:proofErr w:type="gramEnd"/>
      <w:r w:rsidRPr="005713C3">
        <w:rPr>
          <w:sz w:val="36"/>
          <w:lang w:val="en-US"/>
        </w:rPr>
        <w:t xml:space="preserve"> MySQL Client Libraries under certain conditions without causing the entire derivative work to be subject to the GPL.</w:t>
      </w:r>
    </w:p>
    <w:p w14:paraId="06BD7A57" w14:textId="2E0B1933" w:rsidR="005713C3" w:rsidRDefault="005713C3" w:rsidP="005713C3">
      <w:pPr>
        <w:rPr>
          <w:sz w:val="36"/>
          <w:lang w:val="en-US"/>
        </w:rPr>
      </w:pPr>
    </w:p>
    <w:p w14:paraId="7AD278D7" w14:textId="1DF46BF3" w:rsidR="005713C3" w:rsidRPr="005713C3" w:rsidRDefault="005713C3" w:rsidP="005713C3">
      <w:pPr>
        <w:rPr>
          <w:sz w:val="72"/>
          <w:lang w:val="en-US"/>
        </w:rPr>
      </w:pPr>
      <w:r w:rsidRPr="005713C3">
        <w:rPr>
          <w:sz w:val="72"/>
          <w:lang w:val="en-US"/>
        </w:rPr>
        <w:t>PRACTICAL 3</w:t>
      </w:r>
    </w:p>
    <w:sectPr w:rsidR="005713C3" w:rsidRPr="005713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EDE92" w14:textId="77777777" w:rsidR="000A098C" w:rsidRDefault="000A098C" w:rsidP="00B270E4">
      <w:pPr>
        <w:spacing w:after="0" w:line="240" w:lineRule="auto"/>
      </w:pPr>
      <w:r>
        <w:separator/>
      </w:r>
    </w:p>
  </w:endnote>
  <w:endnote w:type="continuationSeparator" w:id="0">
    <w:p w14:paraId="7FA94524" w14:textId="77777777" w:rsidR="000A098C" w:rsidRDefault="000A098C" w:rsidP="00B27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2A062" w14:textId="77777777" w:rsidR="000A098C" w:rsidRDefault="000A098C" w:rsidP="00B270E4">
      <w:pPr>
        <w:spacing w:after="0" w:line="240" w:lineRule="auto"/>
      </w:pPr>
      <w:r>
        <w:separator/>
      </w:r>
    </w:p>
  </w:footnote>
  <w:footnote w:type="continuationSeparator" w:id="0">
    <w:p w14:paraId="146097F7" w14:textId="77777777" w:rsidR="000A098C" w:rsidRDefault="000A098C" w:rsidP="00B270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499"/>
    <w:rsid w:val="00087C49"/>
    <w:rsid w:val="000A098C"/>
    <w:rsid w:val="00163499"/>
    <w:rsid w:val="002E7EFF"/>
    <w:rsid w:val="003A5839"/>
    <w:rsid w:val="004840CC"/>
    <w:rsid w:val="005713C3"/>
    <w:rsid w:val="00924DDB"/>
    <w:rsid w:val="00AF71A8"/>
    <w:rsid w:val="00B13BA3"/>
    <w:rsid w:val="00B270E4"/>
    <w:rsid w:val="00B97EE4"/>
    <w:rsid w:val="00C77715"/>
    <w:rsid w:val="00D53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0E36D"/>
  <w15:chartTrackingRefBased/>
  <w15:docId w15:val="{6AC437AD-45DB-4CFA-BCFC-FC717386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715"/>
    <w:rPr>
      <w:color w:val="0563C1" w:themeColor="hyperlink"/>
      <w:u w:val="single"/>
    </w:rPr>
  </w:style>
  <w:style w:type="character" w:styleId="UnresolvedMention">
    <w:name w:val="Unresolved Mention"/>
    <w:basedOn w:val="DefaultParagraphFont"/>
    <w:uiPriority w:val="99"/>
    <w:semiHidden/>
    <w:unhideWhenUsed/>
    <w:rsid w:val="00C77715"/>
    <w:rPr>
      <w:color w:val="605E5C"/>
      <w:shd w:val="clear" w:color="auto" w:fill="E1DFDD"/>
    </w:rPr>
  </w:style>
  <w:style w:type="paragraph" w:styleId="Header">
    <w:name w:val="header"/>
    <w:basedOn w:val="Normal"/>
    <w:link w:val="HeaderChar"/>
    <w:uiPriority w:val="99"/>
    <w:unhideWhenUsed/>
    <w:rsid w:val="00B270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0E4"/>
  </w:style>
  <w:style w:type="paragraph" w:styleId="Footer">
    <w:name w:val="footer"/>
    <w:basedOn w:val="Normal"/>
    <w:link w:val="FooterChar"/>
    <w:uiPriority w:val="99"/>
    <w:unhideWhenUsed/>
    <w:rsid w:val="00B270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ozilla/bedrock/tree/master/bedrock/firefox/templates/firefox/new/email/scene2.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Ghate</dc:creator>
  <cp:keywords/>
  <dc:description/>
  <cp:lastModifiedBy>Rayan Ghate</cp:lastModifiedBy>
  <cp:revision>2</cp:revision>
  <dcterms:created xsi:type="dcterms:W3CDTF">2018-10-08T14:32:00Z</dcterms:created>
  <dcterms:modified xsi:type="dcterms:W3CDTF">2018-10-08T14:32:00Z</dcterms:modified>
</cp:coreProperties>
</file>