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CB156C" w14:textId="010505DD" w:rsidR="005A389C" w:rsidRPr="00124987" w:rsidRDefault="007B73FB" w:rsidP="007B73FB">
      <w:pPr>
        <w:pStyle w:val="Titre1"/>
        <w:jc w:val="center"/>
        <w:rPr>
          <w:b/>
          <w:bCs/>
          <w:color w:val="3A7C22" w:themeColor="accent6" w:themeShade="BF"/>
          <w:sz w:val="144"/>
          <w:szCs w:val="144"/>
          <w:lang w:val="en-US"/>
        </w:rPr>
      </w:pPr>
      <w:bookmarkStart w:id="0" w:name="_Toc224302945"/>
      <w:r w:rsidRPr="00124987">
        <w:rPr>
          <w:b/>
          <w:bCs/>
          <w:color w:val="3A7C22" w:themeColor="accent6" w:themeShade="BF"/>
          <w:sz w:val="144"/>
          <w:szCs w:val="144"/>
          <w:lang w:val="en-US"/>
        </w:rPr>
        <w:t>BANCOMAT</w:t>
      </w:r>
      <w:bookmarkEnd w:id="0"/>
    </w:p>
    <w:p w14:paraId="03BC0CEC" w14:textId="6E8379FF" w:rsidR="007B73FB" w:rsidRPr="007B73FB" w:rsidRDefault="007B73FB" w:rsidP="007B73FB">
      <w:pPr>
        <w:rPr>
          <w:rFonts w:ascii="Aptos Black" w:hAnsi="Aptos Black"/>
          <w:b/>
          <w:bCs/>
          <w:color w:val="8DD873" w:themeColor="accent6" w:themeTint="99"/>
          <w:lang w:val="en-US"/>
        </w:rPr>
      </w:pPr>
      <w:r w:rsidRPr="007B73FB">
        <w:rPr>
          <w:rFonts w:ascii="Aptos Black" w:hAnsi="Aptos Black"/>
          <w:b/>
          <w:bCs/>
          <w:color w:val="8DD873" w:themeColor="accent6" w:themeTint="99"/>
          <w:lang w:val="en-US"/>
        </w:rPr>
        <w:t xml:space="preserve">Rapport </w:t>
      </w:r>
      <w:proofErr w:type="spellStart"/>
      <w:r w:rsidRPr="007B73FB">
        <w:rPr>
          <w:rFonts w:ascii="Aptos Black" w:hAnsi="Aptos Black"/>
          <w:b/>
          <w:bCs/>
          <w:color w:val="8DD873" w:themeColor="accent6" w:themeTint="99"/>
          <w:lang w:val="en-US"/>
        </w:rPr>
        <w:t>Projet</w:t>
      </w:r>
      <w:proofErr w:type="spellEnd"/>
      <w:r w:rsidRPr="007B73FB">
        <w:rPr>
          <w:rFonts w:ascii="Aptos Black" w:hAnsi="Aptos Black"/>
          <w:b/>
          <w:bCs/>
          <w:color w:val="8DD873" w:themeColor="accent6" w:themeTint="99"/>
          <w:lang w:val="en-US"/>
        </w:rPr>
        <w:t xml:space="preserve"> – I320 OO-THEM-ALL</w:t>
      </w:r>
    </w:p>
    <w:p w14:paraId="33A84570" w14:textId="2CAEBDB5" w:rsidR="007B73FB" w:rsidRPr="007B73FB" w:rsidRDefault="007B73FB" w:rsidP="007B73FB">
      <w:pPr>
        <w:rPr>
          <w:rFonts w:ascii="Aptos Black" w:hAnsi="Aptos Black"/>
          <w:b/>
          <w:bCs/>
          <w:color w:val="8DD873" w:themeColor="accent6" w:themeTint="99"/>
          <w:lang w:val="en-US"/>
        </w:rPr>
      </w:pPr>
      <w:r w:rsidRPr="007B73FB">
        <w:rPr>
          <w:rFonts w:ascii="Aptos Black" w:hAnsi="Aptos Black"/>
          <w:b/>
          <w:bCs/>
          <w:color w:val="8DD873" w:themeColor="accent6" w:themeTint="99"/>
          <w:lang w:val="en-US"/>
        </w:rPr>
        <w:t>Rayan Sahbani</w:t>
      </w:r>
    </w:p>
    <w:p w14:paraId="28A59A2E" w14:textId="2F1CDADC" w:rsidR="005A389C" w:rsidRPr="007B73FB" w:rsidRDefault="007B73FB" w:rsidP="001365B0">
      <w:pPr>
        <w:pStyle w:val="Titre2"/>
        <w:rPr>
          <w:color w:val="8DD873" w:themeColor="accent6" w:themeTint="99"/>
          <w:sz w:val="72"/>
          <w:szCs w:val="72"/>
          <w:lang w:val="en-US"/>
        </w:rPr>
        <w:sectPr w:rsidR="005A389C" w:rsidRPr="007B73FB" w:rsidSect="007B73FB">
          <w:footerReference w:type="default" r:id="rId8"/>
          <w:pgSz w:w="11906" w:h="16838" w:code="9"/>
          <w:pgMar w:top="1418" w:right="1418" w:bottom="1418" w:left="1418" w:header="709" w:footer="709" w:gutter="0"/>
          <w:cols w:space="708"/>
          <w:vAlign w:val="center"/>
          <w:docGrid w:linePitch="360"/>
        </w:sectPr>
      </w:pPr>
      <w:r w:rsidRPr="007B73FB">
        <w:rPr>
          <w:color w:val="8DD873" w:themeColor="accent6" w:themeTint="99"/>
          <w:sz w:val="72"/>
          <w:szCs w:val="72"/>
          <w:lang w:val="en-US"/>
        </w:rPr>
        <w:t xml:space="preserve"> </w:t>
      </w:r>
    </w:p>
    <w:sdt>
      <w:sdtPr>
        <w:rPr>
          <w:rFonts w:asciiTheme="minorHAnsi" w:eastAsiaTheme="minorHAnsi" w:hAnsiTheme="minorHAnsi" w:cstheme="minorBidi"/>
          <w:color w:val="auto"/>
          <w:kern w:val="2"/>
          <w:sz w:val="24"/>
          <w:szCs w:val="24"/>
          <w:lang w:val="fr-FR" w:eastAsia="en-US"/>
          <w14:ligatures w14:val="standardContextual"/>
        </w:rPr>
        <w:id w:val="-615602275"/>
        <w:docPartObj>
          <w:docPartGallery w:val="Table of Contents"/>
          <w:docPartUnique/>
        </w:docPartObj>
      </w:sdtPr>
      <w:sdtEndPr>
        <w:rPr>
          <w:rFonts w:ascii="Arial" w:hAnsi="Arial"/>
          <w:b/>
          <w:bCs/>
        </w:rPr>
      </w:sdtEndPr>
      <w:sdtContent>
        <w:p w14:paraId="4245DB33" w14:textId="783CE222" w:rsidR="005A389C" w:rsidRDefault="005A389C">
          <w:pPr>
            <w:pStyle w:val="En-ttedetabledesmatires"/>
          </w:pPr>
          <w:r>
            <w:rPr>
              <w:lang w:val="fr-FR"/>
            </w:rPr>
            <w:t>Table des matières</w:t>
          </w:r>
        </w:p>
        <w:p w14:paraId="275669BC" w14:textId="60FEDBEC" w:rsidR="00167339" w:rsidRDefault="005A389C">
          <w:pPr>
            <w:pStyle w:val="TM1"/>
            <w:tabs>
              <w:tab w:val="right" w:leader="dot" w:pos="9062"/>
            </w:tabs>
            <w:rPr>
              <w:rFonts w:asciiTheme="minorHAnsi" w:eastAsiaTheme="minorEastAsia" w:hAnsiTheme="minorHAnsi"/>
              <w:noProof/>
              <w:lang w:eastAsia="fr-CH"/>
            </w:rPr>
          </w:pPr>
          <w:r>
            <w:fldChar w:fldCharType="begin"/>
          </w:r>
          <w:r>
            <w:instrText xml:space="preserve"> TOC \o "1-3" \h \z \u </w:instrText>
          </w:r>
          <w:r>
            <w:fldChar w:fldCharType="separate"/>
          </w:r>
          <w:hyperlink w:anchor="_Toc224302945" w:history="1">
            <w:r w:rsidR="00167339" w:rsidRPr="002F75A6">
              <w:rPr>
                <w:rStyle w:val="Lienhypertexte"/>
                <w:b/>
                <w:bCs/>
                <w:noProof/>
                <w:lang w:val="en-US"/>
              </w:rPr>
              <w:t>BANCOMAT</w:t>
            </w:r>
            <w:r w:rsidR="00167339">
              <w:rPr>
                <w:noProof/>
                <w:webHidden/>
              </w:rPr>
              <w:tab/>
            </w:r>
            <w:r w:rsidR="00167339">
              <w:rPr>
                <w:noProof/>
                <w:webHidden/>
              </w:rPr>
              <w:fldChar w:fldCharType="begin"/>
            </w:r>
            <w:r w:rsidR="00167339">
              <w:rPr>
                <w:noProof/>
                <w:webHidden/>
              </w:rPr>
              <w:instrText xml:space="preserve"> PAGEREF _Toc224302945 \h </w:instrText>
            </w:r>
            <w:r w:rsidR="00167339">
              <w:rPr>
                <w:noProof/>
                <w:webHidden/>
              </w:rPr>
            </w:r>
            <w:r w:rsidR="00167339">
              <w:rPr>
                <w:noProof/>
                <w:webHidden/>
              </w:rPr>
              <w:fldChar w:fldCharType="separate"/>
            </w:r>
            <w:r w:rsidR="00167339">
              <w:rPr>
                <w:noProof/>
                <w:webHidden/>
              </w:rPr>
              <w:t>1</w:t>
            </w:r>
            <w:r w:rsidR="00167339">
              <w:rPr>
                <w:noProof/>
                <w:webHidden/>
              </w:rPr>
              <w:fldChar w:fldCharType="end"/>
            </w:r>
          </w:hyperlink>
        </w:p>
        <w:p w14:paraId="39230E5D" w14:textId="68AEA96D" w:rsidR="00167339" w:rsidRDefault="00167339">
          <w:pPr>
            <w:pStyle w:val="TM2"/>
            <w:tabs>
              <w:tab w:val="right" w:leader="dot" w:pos="9062"/>
            </w:tabs>
            <w:rPr>
              <w:rFonts w:asciiTheme="minorHAnsi" w:eastAsiaTheme="minorEastAsia" w:hAnsiTheme="minorHAnsi"/>
              <w:noProof/>
              <w:lang w:eastAsia="fr-CH"/>
            </w:rPr>
          </w:pPr>
          <w:hyperlink w:anchor="_Toc224302946" w:history="1">
            <w:r w:rsidRPr="002F75A6">
              <w:rPr>
                <w:rStyle w:val="Lienhypertexte"/>
                <w:noProof/>
                <w:lang w:val="fr-FR"/>
              </w:rPr>
              <w:t>Introduction</w:t>
            </w:r>
            <w:r>
              <w:rPr>
                <w:noProof/>
                <w:webHidden/>
              </w:rPr>
              <w:tab/>
            </w:r>
            <w:r>
              <w:rPr>
                <w:noProof/>
                <w:webHidden/>
              </w:rPr>
              <w:fldChar w:fldCharType="begin"/>
            </w:r>
            <w:r>
              <w:rPr>
                <w:noProof/>
                <w:webHidden/>
              </w:rPr>
              <w:instrText xml:space="preserve"> PAGEREF _Toc224302946 \h </w:instrText>
            </w:r>
            <w:r>
              <w:rPr>
                <w:noProof/>
                <w:webHidden/>
              </w:rPr>
            </w:r>
            <w:r>
              <w:rPr>
                <w:noProof/>
                <w:webHidden/>
              </w:rPr>
              <w:fldChar w:fldCharType="separate"/>
            </w:r>
            <w:r>
              <w:rPr>
                <w:noProof/>
                <w:webHidden/>
              </w:rPr>
              <w:t>3</w:t>
            </w:r>
            <w:r>
              <w:rPr>
                <w:noProof/>
                <w:webHidden/>
              </w:rPr>
              <w:fldChar w:fldCharType="end"/>
            </w:r>
          </w:hyperlink>
        </w:p>
        <w:p w14:paraId="10EAE10D" w14:textId="1F927869" w:rsidR="00167339" w:rsidRDefault="00167339">
          <w:pPr>
            <w:pStyle w:val="TM3"/>
            <w:tabs>
              <w:tab w:val="right" w:leader="dot" w:pos="9062"/>
            </w:tabs>
            <w:rPr>
              <w:rFonts w:asciiTheme="minorHAnsi" w:eastAsiaTheme="minorEastAsia" w:hAnsiTheme="minorHAnsi"/>
              <w:noProof/>
              <w:lang w:eastAsia="fr-CH"/>
            </w:rPr>
          </w:pPr>
          <w:hyperlink w:anchor="_Toc224302947" w:history="1">
            <w:r w:rsidRPr="002F75A6">
              <w:rPr>
                <w:rStyle w:val="Lienhypertexte"/>
                <w:noProof/>
                <w:lang w:val="fr-FR"/>
              </w:rPr>
              <w:t>Objectif</w:t>
            </w:r>
            <w:r>
              <w:rPr>
                <w:noProof/>
                <w:webHidden/>
              </w:rPr>
              <w:tab/>
            </w:r>
            <w:r>
              <w:rPr>
                <w:noProof/>
                <w:webHidden/>
              </w:rPr>
              <w:fldChar w:fldCharType="begin"/>
            </w:r>
            <w:r>
              <w:rPr>
                <w:noProof/>
                <w:webHidden/>
              </w:rPr>
              <w:instrText xml:space="preserve"> PAGEREF _Toc224302947 \h </w:instrText>
            </w:r>
            <w:r>
              <w:rPr>
                <w:noProof/>
                <w:webHidden/>
              </w:rPr>
            </w:r>
            <w:r>
              <w:rPr>
                <w:noProof/>
                <w:webHidden/>
              </w:rPr>
              <w:fldChar w:fldCharType="separate"/>
            </w:r>
            <w:r>
              <w:rPr>
                <w:noProof/>
                <w:webHidden/>
              </w:rPr>
              <w:t>3</w:t>
            </w:r>
            <w:r>
              <w:rPr>
                <w:noProof/>
                <w:webHidden/>
              </w:rPr>
              <w:fldChar w:fldCharType="end"/>
            </w:r>
          </w:hyperlink>
        </w:p>
        <w:p w14:paraId="1DC86C58" w14:textId="63DC1C8F" w:rsidR="00167339" w:rsidRDefault="00167339">
          <w:pPr>
            <w:pStyle w:val="TM3"/>
            <w:tabs>
              <w:tab w:val="right" w:leader="dot" w:pos="9062"/>
            </w:tabs>
            <w:rPr>
              <w:rFonts w:asciiTheme="minorHAnsi" w:eastAsiaTheme="minorEastAsia" w:hAnsiTheme="minorHAnsi"/>
              <w:noProof/>
              <w:lang w:eastAsia="fr-CH"/>
            </w:rPr>
          </w:pPr>
          <w:hyperlink w:anchor="_Toc224302948" w:history="1">
            <w:r w:rsidRPr="002F75A6">
              <w:rPr>
                <w:rStyle w:val="Lienhypertexte"/>
                <w:noProof/>
                <w:lang w:val="fr-FR"/>
              </w:rPr>
              <w:t>Choix du domaine</w:t>
            </w:r>
            <w:r>
              <w:rPr>
                <w:noProof/>
                <w:webHidden/>
              </w:rPr>
              <w:tab/>
            </w:r>
            <w:r>
              <w:rPr>
                <w:noProof/>
                <w:webHidden/>
              </w:rPr>
              <w:fldChar w:fldCharType="begin"/>
            </w:r>
            <w:r>
              <w:rPr>
                <w:noProof/>
                <w:webHidden/>
              </w:rPr>
              <w:instrText xml:space="preserve"> PAGEREF _Toc224302948 \h </w:instrText>
            </w:r>
            <w:r>
              <w:rPr>
                <w:noProof/>
                <w:webHidden/>
              </w:rPr>
            </w:r>
            <w:r>
              <w:rPr>
                <w:noProof/>
                <w:webHidden/>
              </w:rPr>
              <w:fldChar w:fldCharType="separate"/>
            </w:r>
            <w:r>
              <w:rPr>
                <w:noProof/>
                <w:webHidden/>
              </w:rPr>
              <w:t>3</w:t>
            </w:r>
            <w:r>
              <w:rPr>
                <w:noProof/>
                <w:webHidden/>
              </w:rPr>
              <w:fldChar w:fldCharType="end"/>
            </w:r>
          </w:hyperlink>
        </w:p>
        <w:p w14:paraId="2CF11D6C" w14:textId="5D466FA9" w:rsidR="00167339" w:rsidRDefault="00167339">
          <w:pPr>
            <w:pStyle w:val="TM2"/>
            <w:tabs>
              <w:tab w:val="right" w:leader="dot" w:pos="9062"/>
            </w:tabs>
            <w:rPr>
              <w:rFonts w:asciiTheme="minorHAnsi" w:eastAsiaTheme="minorEastAsia" w:hAnsiTheme="minorHAnsi"/>
              <w:noProof/>
              <w:lang w:eastAsia="fr-CH"/>
            </w:rPr>
          </w:pPr>
          <w:hyperlink w:anchor="_Toc224302949" w:history="1">
            <w:r w:rsidRPr="002F75A6">
              <w:rPr>
                <w:rStyle w:val="Lienhypertexte"/>
                <w:noProof/>
                <w:lang w:val="fr-FR"/>
              </w:rPr>
              <w:t>Analyse comparative entre les versions</w:t>
            </w:r>
            <w:r>
              <w:rPr>
                <w:noProof/>
                <w:webHidden/>
              </w:rPr>
              <w:tab/>
            </w:r>
            <w:r>
              <w:rPr>
                <w:noProof/>
                <w:webHidden/>
              </w:rPr>
              <w:fldChar w:fldCharType="begin"/>
            </w:r>
            <w:r>
              <w:rPr>
                <w:noProof/>
                <w:webHidden/>
              </w:rPr>
              <w:instrText xml:space="preserve"> PAGEREF _Toc224302949 \h </w:instrText>
            </w:r>
            <w:r>
              <w:rPr>
                <w:noProof/>
                <w:webHidden/>
              </w:rPr>
            </w:r>
            <w:r>
              <w:rPr>
                <w:noProof/>
                <w:webHidden/>
              </w:rPr>
              <w:fldChar w:fldCharType="separate"/>
            </w:r>
            <w:r>
              <w:rPr>
                <w:noProof/>
                <w:webHidden/>
              </w:rPr>
              <w:t>3</w:t>
            </w:r>
            <w:r>
              <w:rPr>
                <w:noProof/>
                <w:webHidden/>
              </w:rPr>
              <w:fldChar w:fldCharType="end"/>
            </w:r>
          </w:hyperlink>
        </w:p>
        <w:p w14:paraId="39028D94" w14:textId="472A46F3" w:rsidR="00167339" w:rsidRDefault="00167339">
          <w:pPr>
            <w:pStyle w:val="TM3"/>
            <w:tabs>
              <w:tab w:val="right" w:leader="dot" w:pos="9062"/>
            </w:tabs>
            <w:rPr>
              <w:rFonts w:asciiTheme="minorHAnsi" w:eastAsiaTheme="minorEastAsia" w:hAnsiTheme="minorHAnsi"/>
              <w:noProof/>
              <w:lang w:eastAsia="fr-CH"/>
            </w:rPr>
          </w:pPr>
          <w:hyperlink w:anchor="_Toc224302950" w:history="1">
            <w:r w:rsidRPr="002F75A6">
              <w:rPr>
                <w:rStyle w:val="Lienhypertexte"/>
                <w:noProof/>
                <w:lang w:val="fr-FR"/>
              </w:rPr>
              <w:t>Version 1 – Approche procédurale</w:t>
            </w:r>
            <w:r>
              <w:rPr>
                <w:noProof/>
                <w:webHidden/>
              </w:rPr>
              <w:tab/>
            </w:r>
            <w:r>
              <w:rPr>
                <w:noProof/>
                <w:webHidden/>
              </w:rPr>
              <w:fldChar w:fldCharType="begin"/>
            </w:r>
            <w:r>
              <w:rPr>
                <w:noProof/>
                <w:webHidden/>
              </w:rPr>
              <w:instrText xml:space="preserve"> PAGEREF _Toc224302950 \h </w:instrText>
            </w:r>
            <w:r>
              <w:rPr>
                <w:noProof/>
                <w:webHidden/>
              </w:rPr>
            </w:r>
            <w:r>
              <w:rPr>
                <w:noProof/>
                <w:webHidden/>
              </w:rPr>
              <w:fldChar w:fldCharType="separate"/>
            </w:r>
            <w:r>
              <w:rPr>
                <w:noProof/>
                <w:webHidden/>
              </w:rPr>
              <w:t>3</w:t>
            </w:r>
            <w:r>
              <w:rPr>
                <w:noProof/>
                <w:webHidden/>
              </w:rPr>
              <w:fldChar w:fldCharType="end"/>
            </w:r>
          </w:hyperlink>
        </w:p>
        <w:p w14:paraId="31FE3C56" w14:textId="4CEB5119" w:rsidR="00167339" w:rsidRDefault="00167339">
          <w:pPr>
            <w:pStyle w:val="TM3"/>
            <w:tabs>
              <w:tab w:val="right" w:leader="dot" w:pos="9062"/>
            </w:tabs>
            <w:rPr>
              <w:rFonts w:asciiTheme="minorHAnsi" w:eastAsiaTheme="minorEastAsia" w:hAnsiTheme="minorHAnsi"/>
              <w:noProof/>
              <w:lang w:eastAsia="fr-CH"/>
            </w:rPr>
          </w:pPr>
          <w:hyperlink w:anchor="_Toc224302951" w:history="1">
            <w:r w:rsidRPr="002F75A6">
              <w:rPr>
                <w:rStyle w:val="Lienhypertexte"/>
                <w:noProof/>
                <w:lang w:val="fr-FR"/>
              </w:rPr>
              <w:t>Version 2 – Classes statiques et modularité</w:t>
            </w:r>
            <w:r>
              <w:rPr>
                <w:noProof/>
                <w:webHidden/>
              </w:rPr>
              <w:tab/>
            </w:r>
            <w:r>
              <w:rPr>
                <w:noProof/>
                <w:webHidden/>
              </w:rPr>
              <w:fldChar w:fldCharType="begin"/>
            </w:r>
            <w:r>
              <w:rPr>
                <w:noProof/>
                <w:webHidden/>
              </w:rPr>
              <w:instrText xml:space="preserve"> PAGEREF _Toc224302951 \h </w:instrText>
            </w:r>
            <w:r>
              <w:rPr>
                <w:noProof/>
                <w:webHidden/>
              </w:rPr>
            </w:r>
            <w:r>
              <w:rPr>
                <w:noProof/>
                <w:webHidden/>
              </w:rPr>
              <w:fldChar w:fldCharType="separate"/>
            </w:r>
            <w:r>
              <w:rPr>
                <w:noProof/>
                <w:webHidden/>
              </w:rPr>
              <w:t>4</w:t>
            </w:r>
            <w:r>
              <w:rPr>
                <w:noProof/>
                <w:webHidden/>
              </w:rPr>
              <w:fldChar w:fldCharType="end"/>
            </w:r>
          </w:hyperlink>
        </w:p>
        <w:p w14:paraId="015D735B" w14:textId="0C04F1A3" w:rsidR="00167339" w:rsidRDefault="00167339">
          <w:pPr>
            <w:pStyle w:val="TM3"/>
            <w:tabs>
              <w:tab w:val="right" w:leader="dot" w:pos="9062"/>
            </w:tabs>
            <w:rPr>
              <w:rFonts w:asciiTheme="minorHAnsi" w:eastAsiaTheme="minorEastAsia" w:hAnsiTheme="minorHAnsi"/>
              <w:noProof/>
              <w:lang w:eastAsia="fr-CH"/>
            </w:rPr>
          </w:pPr>
          <w:hyperlink w:anchor="_Toc224302952" w:history="1">
            <w:r w:rsidRPr="002F75A6">
              <w:rPr>
                <w:rStyle w:val="Lienhypertexte"/>
                <w:noProof/>
                <w:lang w:val="fr-FR"/>
              </w:rPr>
              <w:t>Version 3 – Programmation orientée objet complète</w:t>
            </w:r>
            <w:r>
              <w:rPr>
                <w:noProof/>
                <w:webHidden/>
              </w:rPr>
              <w:tab/>
            </w:r>
            <w:r>
              <w:rPr>
                <w:noProof/>
                <w:webHidden/>
              </w:rPr>
              <w:fldChar w:fldCharType="begin"/>
            </w:r>
            <w:r>
              <w:rPr>
                <w:noProof/>
                <w:webHidden/>
              </w:rPr>
              <w:instrText xml:space="preserve"> PAGEREF _Toc224302952 \h </w:instrText>
            </w:r>
            <w:r>
              <w:rPr>
                <w:noProof/>
                <w:webHidden/>
              </w:rPr>
            </w:r>
            <w:r>
              <w:rPr>
                <w:noProof/>
                <w:webHidden/>
              </w:rPr>
              <w:fldChar w:fldCharType="separate"/>
            </w:r>
            <w:r>
              <w:rPr>
                <w:noProof/>
                <w:webHidden/>
              </w:rPr>
              <w:t>4</w:t>
            </w:r>
            <w:r>
              <w:rPr>
                <w:noProof/>
                <w:webHidden/>
              </w:rPr>
              <w:fldChar w:fldCharType="end"/>
            </w:r>
          </w:hyperlink>
        </w:p>
        <w:p w14:paraId="791F21CD" w14:textId="6BDE61EB" w:rsidR="00167339" w:rsidRDefault="00167339">
          <w:pPr>
            <w:pStyle w:val="TM3"/>
            <w:tabs>
              <w:tab w:val="right" w:leader="dot" w:pos="9062"/>
            </w:tabs>
            <w:rPr>
              <w:rFonts w:asciiTheme="minorHAnsi" w:eastAsiaTheme="minorEastAsia" w:hAnsiTheme="minorHAnsi"/>
              <w:noProof/>
              <w:lang w:eastAsia="fr-CH"/>
            </w:rPr>
          </w:pPr>
          <w:hyperlink w:anchor="_Toc224302953" w:history="1">
            <w:r w:rsidRPr="002F75A6">
              <w:rPr>
                <w:rStyle w:val="Lienhypertexte"/>
                <w:noProof/>
                <w:lang w:val="fr-FR"/>
              </w:rPr>
              <w:t>Réflexion sur l’évolution de la conception</w:t>
            </w:r>
            <w:r>
              <w:rPr>
                <w:noProof/>
                <w:webHidden/>
              </w:rPr>
              <w:tab/>
            </w:r>
            <w:r>
              <w:rPr>
                <w:noProof/>
                <w:webHidden/>
              </w:rPr>
              <w:fldChar w:fldCharType="begin"/>
            </w:r>
            <w:r>
              <w:rPr>
                <w:noProof/>
                <w:webHidden/>
              </w:rPr>
              <w:instrText xml:space="preserve"> PAGEREF _Toc224302953 \h </w:instrText>
            </w:r>
            <w:r>
              <w:rPr>
                <w:noProof/>
                <w:webHidden/>
              </w:rPr>
            </w:r>
            <w:r>
              <w:rPr>
                <w:noProof/>
                <w:webHidden/>
              </w:rPr>
              <w:fldChar w:fldCharType="separate"/>
            </w:r>
            <w:r>
              <w:rPr>
                <w:noProof/>
                <w:webHidden/>
              </w:rPr>
              <w:t>4</w:t>
            </w:r>
            <w:r>
              <w:rPr>
                <w:noProof/>
                <w:webHidden/>
              </w:rPr>
              <w:fldChar w:fldCharType="end"/>
            </w:r>
          </w:hyperlink>
        </w:p>
        <w:p w14:paraId="3A60BB12" w14:textId="65FB0E8C" w:rsidR="00167339" w:rsidRDefault="00167339">
          <w:pPr>
            <w:pStyle w:val="TM2"/>
            <w:tabs>
              <w:tab w:val="right" w:leader="dot" w:pos="9062"/>
            </w:tabs>
            <w:rPr>
              <w:rFonts w:asciiTheme="minorHAnsi" w:eastAsiaTheme="minorEastAsia" w:hAnsiTheme="minorHAnsi"/>
              <w:noProof/>
              <w:lang w:eastAsia="fr-CH"/>
            </w:rPr>
          </w:pPr>
          <w:hyperlink w:anchor="_Toc224302954" w:history="1">
            <w:r w:rsidRPr="002F75A6">
              <w:rPr>
                <w:rStyle w:val="Lienhypertexte"/>
                <w:noProof/>
                <w:lang w:val="fr-FR"/>
              </w:rPr>
              <w:t>Conclusion</w:t>
            </w:r>
            <w:r>
              <w:rPr>
                <w:noProof/>
                <w:webHidden/>
              </w:rPr>
              <w:tab/>
            </w:r>
            <w:r>
              <w:rPr>
                <w:noProof/>
                <w:webHidden/>
              </w:rPr>
              <w:fldChar w:fldCharType="begin"/>
            </w:r>
            <w:r>
              <w:rPr>
                <w:noProof/>
                <w:webHidden/>
              </w:rPr>
              <w:instrText xml:space="preserve"> PAGEREF _Toc224302954 \h </w:instrText>
            </w:r>
            <w:r>
              <w:rPr>
                <w:noProof/>
                <w:webHidden/>
              </w:rPr>
            </w:r>
            <w:r>
              <w:rPr>
                <w:noProof/>
                <w:webHidden/>
              </w:rPr>
              <w:fldChar w:fldCharType="separate"/>
            </w:r>
            <w:r>
              <w:rPr>
                <w:noProof/>
                <w:webHidden/>
              </w:rPr>
              <w:t>5</w:t>
            </w:r>
            <w:r>
              <w:rPr>
                <w:noProof/>
                <w:webHidden/>
              </w:rPr>
              <w:fldChar w:fldCharType="end"/>
            </w:r>
          </w:hyperlink>
        </w:p>
        <w:p w14:paraId="0CF71E74" w14:textId="2BF581D3" w:rsidR="005A389C" w:rsidRDefault="005A389C">
          <w:r>
            <w:rPr>
              <w:b/>
              <w:bCs/>
              <w:lang w:val="fr-FR"/>
            </w:rPr>
            <w:fldChar w:fldCharType="end"/>
          </w:r>
        </w:p>
      </w:sdtContent>
    </w:sdt>
    <w:p w14:paraId="7418AFCC" w14:textId="77777777" w:rsidR="005A389C" w:rsidRDefault="005A389C" w:rsidP="001365B0">
      <w:pPr>
        <w:pStyle w:val="Titre2"/>
        <w:rPr>
          <w:lang w:val="fr-FR"/>
        </w:rPr>
        <w:sectPr w:rsidR="005A389C">
          <w:pgSz w:w="11906" w:h="16838"/>
          <w:pgMar w:top="1417" w:right="1417" w:bottom="1417" w:left="1417" w:header="708" w:footer="708" w:gutter="0"/>
          <w:cols w:space="708"/>
          <w:docGrid w:linePitch="360"/>
        </w:sectPr>
      </w:pPr>
    </w:p>
    <w:p w14:paraId="59BAFFCB" w14:textId="296251D6" w:rsidR="005A389C" w:rsidRDefault="005A389C" w:rsidP="001365B0">
      <w:pPr>
        <w:pStyle w:val="Titre2"/>
        <w:rPr>
          <w:lang w:val="fr-FR"/>
        </w:rPr>
      </w:pPr>
    </w:p>
    <w:p w14:paraId="7D8D17F5" w14:textId="3CB07D12" w:rsidR="001365B0" w:rsidRDefault="001365B0" w:rsidP="001365B0">
      <w:pPr>
        <w:pStyle w:val="Titre2"/>
        <w:rPr>
          <w:lang w:val="fr-FR"/>
        </w:rPr>
      </w:pPr>
      <w:bookmarkStart w:id="1" w:name="_Toc224302946"/>
      <w:r>
        <w:rPr>
          <w:lang w:val="fr-FR"/>
        </w:rPr>
        <w:t>Introduction</w:t>
      </w:r>
      <w:bookmarkEnd w:id="1"/>
    </w:p>
    <w:p w14:paraId="359797D2" w14:textId="01934831" w:rsidR="00342852" w:rsidRPr="00342852" w:rsidRDefault="00342852" w:rsidP="00342852">
      <w:pPr>
        <w:pStyle w:val="Titre3"/>
        <w:rPr>
          <w:lang w:val="fr-FR"/>
        </w:rPr>
      </w:pPr>
      <w:bookmarkStart w:id="2" w:name="_Toc224302947"/>
      <w:r>
        <w:rPr>
          <w:lang w:val="fr-FR"/>
        </w:rPr>
        <w:t>Objectif</w:t>
      </w:r>
      <w:bookmarkEnd w:id="2"/>
    </w:p>
    <w:p w14:paraId="0BA22383" w14:textId="608DD84C" w:rsidR="00AF5273" w:rsidRDefault="00AF5273" w:rsidP="00AF5273">
      <w:r>
        <w:rPr>
          <w:lang w:val="fr-FR"/>
        </w:rPr>
        <w:t>L’objectif de ce projet est de réaliser 3 versions d’une application parmi plusieurs propositions.</w:t>
      </w:r>
      <w:r w:rsidRPr="00AF5273">
        <w:t xml:space="preserve"> Ce projet suit une démarche d'apprentissage progressive en trois étapes distinctes, permettant de maîtriser progressivement la programmation orientée objet</w:t>
      </w:r>
      <w:r>
        <w:t>.</w:t>
      </w:r>
    </w:p>
    <w:p w14:paraId="26981C10" w14:textId="34795C38" w:rsidR="002E6168" w:rsidRDefault="002E6168" w:rsidP="002E6168">
      <w:pPr>
        <w:pStyle w:val="Paragraphedeliste"/>
        <w:numPr>
          <w:ilvl w:val="0"/>
          <w:numId w:val="3"/>
        </w:numPr>
      </w:pPr>
      <w:r>
        <w:t>Une version 1, avec une approche procédurale Console.</w:t>
      </w:r>
    </w:p>
    <w:p w14:paraId="05942886" w14:textId="0FC4C738" w:rsidR="002E6168" w:rsidRDefault="002E6168" w:rsidP="002E6168">
      <w:pPr>
        <w:pStyle w:val="Paragraphedeliste"/>
        <w:numPr>
          <w:ilvl w:val="0"/>
          <w:numId w:val="3"/>
        </w:numPr>
      </w:pPr>
      <w:r>
        <w:t>Une version 2, modularité avec Classes Statiques</w:t>
      </w:r>
    </w:p>
    <w:p w14:paraId="36938DFA" w14:textId="1032770B" w:rsidR="002E6168" w:rsidRPr="002E6168" w:rsidRDefault="002E6168" w:rsidP="002E6168">
      <w:pPr>
        <w:pStyle w:val="Paragraphedeliste"/>
        <w:numPr>
          <w:ilvl w:val="0"/>
          <w:numId w:val="3"/>
        </w:numPr>
      </w:pPr>
      <w:r>
        <w:t>Une version 3, programmation Orienté Objet Complète</w:t>
      </w:r>
    </w:p>
    <w:p w14:paraId="12B39916" w14:textId="51D4D194" w:rsidR="001365B0" w:rsidRDefault="001365B0" w:rsidP="00342852">
      <w:pPr>
        <w:pStyle w:val="Titre3"/>
        <w:rPr>
          <w:lang w:val="fr-FR"/>
        </w:rPr>
      </w:pPr>
      <w:bookmarkStart w:id="3" w:name="_Toc224302948"/>
      <w:r>
        <w:rPr>
          <w:lang w:val="fr-FR"/>
        </w:rPr>
        <w:t>Choix du domaine</w:t>
      </w:r>
      <w:bookmarkEnd w:id="3"/>
    </w:p>
    <w:p w14:paraId="731147CE" w14:textId="52BE8691" w:rsidR="00950FBA" w:rsidRDefault="00950FBA" w:rsidP="00AF5273">
      <w:pPr>
        <w:rPr>
          <w:lang w:val="fr-FR"/>
        </w:rPr>
      </w:pPr>
      <w:r>
        <w:rPr>
          <w:lang w:val="fr-FR"/>
        </w:rPr>
        <w:t xml:space="preserve">J’ai choisi de faire </w:t>
      </w:r>
      <w:r w:rsidR="002E6168">
        <w:rPr>
          <w:lang w:val="fr-FR"/>
        </w:rPr>
        <w:t>comme application une simulation d’un bancomat</w:t>
      </w:r>
      <w:r w:rsidR="00342852">
        <w:rPr>
          <w:lang w:val="fr-FR"/>
        </w:rPr>
        <w:t xml:space="preserve"> car c’est celui qui m’intéresse le plus.</w:t>
      </w:r>
    </w:p>
    <w:p w14:paraId="09BAC9B3" w14:textId="77777777" w:rsidR="00F13173" w:rsidRDefault="00F13173" w:rsidP="00F13173">
      <w:pPr>
        <w:pStyle w:val="Titre2"/>
        <w:rPr>
          <w:lang w:val="fr-FR"/>
        </w:rPr>
      </w:pPr>
      <w:bookmarkStart w:id="4" w:name="_Toc_Analyse"/>
      <w:bookmarkStart w:id="5" w:name="_Toc224302949"/>
      <w:r>
        <w:rPr>
          <w:lang w:val="fr-FR"/>
        </w:rPr>
        <w:t>Analyse comparative entre les versions</w:t>
      </w:r>
      <w:bookmarkEnd w:id="4"/>
      <w:bookmarkEnd w:id="5"/>
    </w:p>
    <w:p w14:paraId="5DD88D60" w14:textId="77777777" w:rsidR="00F13173" w:rsidRDefault="00F13173" w:rsidP="00F13173">
      <w:pPr>
        <w:rPr>
          <w:lang w:val="fr-FR"/>
        </w:rPr>
      </w:pPr>
      <w:r>
        <w:rPr>
          <w:lang w:val="fr-FR"/>
        </w:rPr>
        <w:t>Les trois versions de ce projet représentent une progression pédagogique logique, chacune apportant un niveau d’abstraction supplémentaire par rapport à la précédente. Cette section analyse les avantages et inconvénients de chaque approche, ainsi que l’évolution de la conception tout au long du projet.</w:t>
      </w:r>
    </w:p>
    <w:p w14:paraId="57B4824D" w14:textId="77777777" w:rsidR="00F13173" w:rsidRDefault="00F13173" w:rsidP="00F13173">
      <w:pPr>
        <w:pStyle w:val="Titre3"/>
        <w:rPr>
          <w:lang w:val="fr-FR"/>
        </w:rPr>
      </w:pPr>
      <w:bookmarkStart w:id="6" w:name="_Toc224302950"/>
      <w:r>
        <w:rPr>
          <w:lang w:val="fr-FR"/>
        </w:rPr>
        <w:t>Version 1 – Approche procédurale</w:t>
      </w:r>
      <w:bookmarkEnd w:id="6"/>
    </w:p>
    <w:p w14:paraId="42F7A96D" w14:textId="77777777" w:rsidR="00F13173" w:rsidRDefault="00F13173" w:rsidP="00F13173">
      <w:pPr>
        <w:rPr>
          <w:b/>
          <w:lang w:val="fr-FR"/>
        </w:rPr>
      </w:pPr>
      <w:r>
        <w:rPr>
          <w:b/>
          <w:lang w:val="fr-FR"/>
        </w:rPr>
        <w:t>Avantages :</w:t>
      </w:r>
    </w:p>
    <w:p w14:paraId="322B9231" w14:textId="77777777" w:rsidR="00F13173" w:rsidRDefault="00F13173" w:rsidP="00F13173">
      <w:pPr>
        <w:pStyle w:val="Paragraphedeliste"/>
        <w:numPr>
          <w:ilvl w:val="0"/>
          <w:numId w:val="3"/>
        </w:numPr>
      </w:pPr>
      <w:r>
        <w:t>Simple à comprendre et à mettre en place, idéale pour poser les bases de la logique de l’application.</w:t>
      </w:r>
    </w:p>
    <w:p w14:paraId="4C94223D" w14:textId="77777777" w:rsidR="00F13173" w:rsidRDefault="00F13173" w:rsidP="00F13173">
      <w:pPr>
        <w:pStyle w:val="Paragraphedeliste"/>
        <w:numPr>
          <w:ilvl w:val="0"/>
          <w:numId w:val="3"/>
        </w:numPr>
      </w:pPr>
      <w:r>
        <w:t>Permet de se concentrer uniquement sur les algorithmes (vérification du code PIN, calcul du solde, impression du reçu) sans se soucier de l’architecture.</w:t>
      </w:r>
    </w:p>
    <w:p w14:paraId="69F26017" w14:textId="77777777" w:rsidR="00F13173" w:rsidRDefault="00F13173" w:rsidP="00F13173">
      <w:pPr>
        <w:pStyle w:val="Paragraphedeliste"/>
        <w:numPr>
          <w:ilvl w:val="0"/>
          <w:numId w:val="3"/>
        </w:numPr>
      </w:pPr>
      <w:r>
        <w:t>Rapide à exécuter : toutes les fonctions (</w:t>
      </w:r>
      <w:proofErr w:type="spellStart"/>
      <w:r>
        <w:t>VerifierCode</w:t>
      </w:r>
      <w:proofErr w:type="spellEnd"/>
      <w:r>
        <w:t xml:space="preserve">, </w:t>
      </w:r>
      <w:proofErr w:type="spellStart"/>
      <w:r>
        <w:t>RetirerArgent</w:t>
      </w:r>
      <w:proofErr w:type="spellEnd"/>
      <w:r>
        <w:t xml:space="preserve">, </w:t>
      </w:r>
      <w:proofErr w:type="spellStart"/>
      <w:r>
        <w:t>ConsulterSolde</w:t>
      </w:r>
      <w:proofErr w:type="spellEnd"/>
      <w:r>
        <w:t xml:space="preserve">) sont accessibles directement dans </w:t>
      </w:r>
      <w:proofErr w:type="spellStart"/>
      <w:r>
        <w:t>Program.cs</w:t>
      </w:r>
      <w:proofErr w:type="spellEnd"/>
      <w:r>
        <w:t>.</w:t>
      </w:r>
    </w:p>
    <w:p w14:paraId="125D3BB5" w14:textId="77777777" w:rsidR="00F13173" w:rsidRDefault="00F13173" w:rsidP="00F13173">
      <w:pPr>
        <w:rPr>
          <w:b/>
          <w:lang w:val="fr-FR"/>
        </w:rPr>
      </w:pPr>
      <w:r>
        <w:rPr>
          <w:b/>
          <w:lang w:val="fr-FR"/>
        </w:rPr>
        <w:t>Inconvénients :</w:t>
      </w:r>
    </w:p>
    <w:p w14:paraId="1DC85111" w14:textId="77777777" w:rsidR="00F13173" w:rsidRDefault="00F13173" w:rsidP="00F13173">
      <w:pPr>
        <w:pStyle w:val="Paragraphedeliste"/>
        <w:numPr>
          <w:ilvl w:val="0"/>
          <w:numId w:val="3"/>
        </w:numPr>
      </w:pPr>
      <w:r>
        <w:t xml:space="preserve">Le fichier </w:t>
      </w:r>
      <w:proofErr w:type="spellStart"/>
      <w:r>
        <w:t>Program.cs</w:t>
      </w:r>
      <w:proofErr w:type="spellEnd"/>
      <w:r>
        <w:t xml:space="preserve"> devient rapidement très long et difficile à maintenir lorsque le nombre de fonctionnalités augmente.</w:t>
      </w:r>
    </w:p>
    <w:p w14:paraId="28DAC980" w14:textId="77777777" w:rsidR="00F13173" w:rsidRDefault="00F13173" w:rsidP="00F13173">
      <w:pPr>
        <w:pStyle w:val="Paragraphedeliste"/>
        <w:numPr>
          <w:ilvl w:val="0"/>
          <w:numId w:val="3"/>
        </w:numPr>
      </w:pPr>
      <w:r>
        <w:t>Absence de séparation des responsabilités : la logique métier, l’affichage et la gestion des entrées sont mélangés.</w:t>
      </w:r>
    </w:p>
    <w:p w14:paraId="6C71028C" w14:textId="77777777" w:rsidR="00F13173" w:rsidRDefault="00F13173" w:rsidP="00F13173">
      <w:pPr>
        <w:pStyle w:val="Paragraphedeliste"/>
        <w:numPr>
          <w:ilvl w:val="0"/>
          <w:numId w:val="3"/>
        </w:numPr>
      </w:pPr>
      <w:r>
        <w:t>Le code n’est pas réutilisable : une modification dans une fonction peut avoir des effets indésirables sur l’ensemble du programme.</w:t>
      </w:r>
    </w:p>
    <w:p w14:paraId="467BA6E6" w14:textId="77777777" w:rsidR="00F13173" w:rsidRDefault="00F13173" w:rsidP="00F13173">
      <w:pPr>
        <w:pStyle w:val="Titre3"/>
        <w:rPr>
          <w:lang w:val="fr-FR"/>
        </w:rPr>
      </w:pPr>
      <w:bookmarkStart w:id="7" w:name="_Toc224302951"/>
      <w:r>
        <w:rPr>
          <w:lang w:val="fr-FR"/>
        </w:rPr>
        <w:lastRenderedPageBreak/>
        <w:t>Version 2 – Classes statiques et modularité</w:t>
      </w:r>
      <w:bookmarkEnd w:id="7"/>
    </w:p>
    <w:p w14:paraId="10BEB114" w14:textId="77777777" w:rsidR="00F13173" w:rsidRDefault="00F13173" w:rsidP="00F13173">
      <w:pPr>
        <w:rPr>
          <w:b/>
          <w:lang w:val="fr-FR"/>
        </w:rPr>
      </w:pPr>
      <w:r>
        <w:rPr>
          <w:b/>
          <w:lang w:val="fr-FR"/>
        </w:rPr>
        <w:t>Avantages :</w:t>
      </w:r>
    </w:p>
    <w:p w14:paraId="7E9C18D7" w14:textId="77777777" w:rsidR="00F13173" w:rsidRDefault="00F13173" w:rsidP="00F13173">
      <w:pPr>
        <w:pStyle w:val="Paragraphedeliste"/>
        <w:numPr>
          <w:ilvl w:val="0"/>
          <w:numId w:val="3"/>
        </w:numPr>
      </w:pPr>
      <w:r>
        <w:t>Le code est organisé en classes spécialisées (</w:t>
      </w:r>
      <w:proofErr w:type="spellStart"/>
      <w:r>
        <w:t>AuthenticationManager</w:t>
      </w:r>
      <w:proofErr w:type="spellEnd"/>
      <w:r>
        <w:t xml:space="preserve">, </w:t>
      </w:r>
      <w:proofErr w:type="spellStart"/>
      <w:r>
        <w:t>TransactionProcessor</w:t>
      </w:r>
      <w:proofErr w:type="spellEnd"/>
      <w:r>
        <w:t>) ce qui facilite la lecture et la navigation.</w:t>
      </w:r>
    </w:p>
    <w:p w14:paraId="4571E25F" w14:textId="77777777" w:rsidR="00F13173" w:rsidRDefault="00F13173" w:rsidP="00F13173">
      <w:pPr>
        <w:pStyle w:val="Paragraphedeliste"/>
        <w:numPr>
          <w:ilvl w:val="0"/>
          <w:numId w:val="3"/>
        </w:numPr>
      </w:pPr>
      <w:r>
        <w:t xml:space="preserve">La séparation des responsabilités est claire : chaque classe </w:t>
      </w:r>
      <w:proofErr w:type="gramStart"/>
      <w:r>
        <w:t>a</w:t>
      </w:r>
      <w:proofErr w:type="gramEnd"/>
      <w:r>
        <w:t xml:space="preserve"> un rôle précis, ce qui réduit les dépendances et facilite les modifications.</w:t>
      </w:r>
    </w:p>
    <w:p w14:paraId="3D063080" w14:textId="77777777" w:rsidR="00F13173" w:rsidRDefault="00F13173" w:rsidP="00F13173">
      <w:pPr>
        <w:pStyle w:val="Paragraphedeliste"/>
        <w:numPr>
          <w:ilvl w:val="0"/>
          <w:numId w:val="3"/>
        </w:numPr>
      </w:pPr>
      <w:r>
        <w:t xml:space="preserve">L’utilisation de </w:t>
      </w:r>
      <w:proofErr w:type="spellStart"/>
      <w:r>
        <w:t>namespaces</w:t>
      </w:r>
      <w:proofErr w:type="spellEnd"/>
      <w:r>
        <w:t xml:space="preserve"> logiques améliore l’organisation générale du projet et évite les conflits de noms.</w:t>
      </w:r>
    </w:p>
    <w:p w14:paraId="317F7E1C" w14:textId="77777777" w:rsidR="00F13173" w:rsidRDefault="00F13173" w:rsidP="00F13173">
      <w:pPr>
        <w:rPr>
          <w:b/>
          <w:lang w:val="fr-FR"/>
        </w:rPr>
      </w:pPr>
      <w:r>
        <w:rPr>
          <w:b/>
          <w:lang w:val="fr-FR"/>
        </w:rPr>
        <w:t>Inconvénients :</w:t>
      </w:r>
    </w:p>
    <w:p w14:paraId="0315C953" w14:textId="77777777" w:rsidR="00F13173" w:rsidRDefault="00F13173" w:rsidP="00F13173">
      <w:pPr>
        <w:pStyle w:val="Paragraphedeliste"/>
        <w:numPr>
          <w:ilvl w:val="0"/>
          <w:numId w:val="3"/>
        </w:numPr>
      </w:pPr>
      <w:r>
        <w:t>Les classes statiques ne peuvent pas être instanciées, ce qui empêche la création de plusieurs comptes ou transactions simultanées.</w:t>
      </w:r>
    </w:p>
    <w:p w14:paraId="75D91DC3" w14:textId="77777777" w:rsidR="00F13173" w:rsidRDefault="00F13173" w:rsidP="00F13173">
      <w:pPr>
        <w:pStyle w:val="Paragraphedeliste"/>
        <w:numPr>
          <w:ilvl w:val="0"/>
          <w:numId w:val="3"/>
        </w:numPr>
      </w:pPr>
      <w:r>
        <w:t>L’héritage et le polymorphisme ne sont pas exploitables, ce qui limite l’extensibilité du code pour de futures évolutions.</w:t>
      </w:r>
    </w:p>
    <w:p w14:paraId="2557ACEB" w14:textId="77777777" w:rsidR="00F13173" w:rsidRDefault="00F13173" w:rsidP="00F13173">
      <w:pPr>
        <w:pStyle w:val="Titre3"/>
        <w:rPr>
          <w:lang w:val="fr-FR"/>
        </w:rPr>
      </w:pPr>
      <w:bookmarkStart w:id="8" w:name="_Toc224302952"/>
      <w:r>
        <w:rPr>
          <w:lang w:val="fr-FR"/>
        </w:rPr>
        <w:t>Version 3 – Programmation orientée objet complète</w:t>
      </w:r>
      <w:bookmarkEnd w:id="8"/>
    </w:p>
    <w:p w14:paraId="2F916D24" w14:textId="77777777" w:rsidR="00F13173" w:rsidRDefault="00F13173" w:rsidP="00F13173">
      <w:pPr>
        <w:rPr>
          <w:b/>
          <w:lang w:val="fr-FR"/>
        </w:rPr>
      </w:pPr>
      <w:r>
        <w:rPr>
          <w:b/>
          <w:lang w:val="fr-FR"/>
        </w:rPr>
        <w:t>Avantages :</w:t>
      </w:r>
    </w:p>
    <w:p w14:paraId="7914D9A3" w14:textId="29B13D62" w:rsidR="00F13173" w:rsidRDefault="00F13173" w:rsidP="00F13173">
      <w:pPr>
        <w:pStyle w:val="Paragraphedeliste"/>
        <w:numPr>
          <w:ilvl w:val="0"/>
          <w:numId w:val="3"/>
        </w:numPr>
      </w:pPr>
      <w:r>
        <w:t xml:space="preserve">Les entités sont représentées par des classes dédiées : </w:t>
      </w:r>
      <w:proofErr w:type="spellStart"/>
      <w:r>
        <w:t>AuthentificationManager</w:t>
      </w:r>
      <w:proofErr w:type="spellEnd"/>
      <w:r>
        <w:t xml:space="preserve"> gère la carte et le PIN, </w:t>
      </w:r>
      <w:proofErr w:type="spellStart"/>
      <w:r>
        <w:t>ClassicTransaction</w:t>
      </w:r>
      <w:proofErr w:type="spellEnd"/>
      <w:r>
        <w:t xml:space="preserve"> et </w:t>
      </w:r>
      <w:proofErr w:type="spellStart"/>
      <w:r>
        <w:t>TransactionVIP</w:t>
      </w:r>
      <w:proofErr w:type="spellEnd"/>
      <w:r>
        <w:t xml:space="preserve"> gèrent les opérations bancaires, et Menu </w:t>
      </w:r>
      <w:r>
        <w:t>pour la</w:t>
      </w:r>
      <w:r>
        <w:t xml:space="preserve"> navigation. Chaque classe </w:t>
      </w:r>
      <w:r>
        <w:t>joue</w:t>
      </w:r>
      <w:r>
        <w:t xml:space="preserve"> un rôle clair et précis.</w:t>
      </w:r>
    </w:p>
    <w:p w14:paraId="2FEE4112" w14:textId="77777777" w:rsidR="00F13173" w:rsidRDefault="00F13173" w:rsidP="00F13173">
      <w:pPr>
        <w:pStyle w:val="Paragraphedeliste"/>
        <w:numPr>
          <w:ilvl w:val="0"/>
          <w:numId w:val="3"/>
        </w:numPr>
      </w:pPr>
      <w:r>
        <w:t>L’encapsulation protège les données sensibles : le solde (cash), le numéro de carte (</w:t>
      </w:r>
      <w:proofErr w:type="spellStart"/>
      <w:r>
        <w:t>cardNumber</w:t>
      </w:r>
      <w:proofErr w:type="spellEnd"/>
      <w:r>
        <w:t>) et le code PIN (</w:t>
      </w:r>
      <w:proofErr w:type="spellStart"/>
      <w:r>
        <w:t>pinCode</w:t>
      </w:r>
      <w:proofErr w:type="spellEnd"/>
      <w:r>
        <w:t>) sont des champs privés ou protégés, accessibles uniquement via des propriétés et méthodes publiques contrôlées.</w:t>
      </w:r>
    </w:p>
    <w:p w14:paraId="624316F2" w14:textId="77777777" w:rsidR="00F13173" w:rsidRDefault="00F13173" w:rsidP="00F13173">
      <w:pPr>
        <w:pStyle w:val="Paragraphedeliste"/>
        <w:numPr>
          <w:ilvl w:val="0"/>
          <w:numId w:val="3"/>
        </w:numPr>
      </w:pPr>
      <w:r>
        <w:t xml:space="preserve">L’héritage est concrètement appliqué : </w:t>
      </w:r>
      <w:proofErr w:type="spellStart"/>
      <w:r>
        <w:t>TransactionVIP</w:t>
      </w:r>
      <w:proofErr w:type="spellEnd"/>
      <w:r>
        <w:t xml:space="preserve"> hérite de </w:t>
      </w:r>
      <w:proofErr w:type="spellStart"/>
      <w:r>
        <w:t>ClassicTransaction</w:t>
      </w:r>
      <w:proofErr w:type="spellEnd"/>
      <w:r>
        <w:t xml:space="preserve"> et surcharge la méthode </w:t>
      </w:r>
      <w:proofErr w:type="spellStart"/>
      <w:proofErr w:type="gramStart"/>
      <w:r>
        <w:t>withDraw</w:t>
      </w:r>
      <w:proofErr w:type="spellEnd"/>
      <w:r>
        <w:t>(</w:t>
      </w:r>
      <w:proofErr w:type="gramEnd"/>
      <w:r>
        <w:t xml:space="preserve">) (mot-clé </w:t>
      </w:r>
      <w:proofErr w:type="spellStart"/>
      <w:r>
        <w:t>override</w:t>
      </w:r>
      <w:proofErr w:type="spellEnd"/>
      <w:r>
        <w:t xml:space="preserve">) pour offrir un retrait sans vérification de solde. Le polymorphisme est utilisé via la propriété Processor dans Menu, qui reçoit soit un </w:t>
      </w:r>
      <w:proofErr w:type="spellStart"/>
      <w:r>
        <w:t>ClassicTransaction</w:t>
      </w:r>
      <w:proofErr w:type="spellEnd"/>
      <w:r>
        <w:t xml:space="preserve">, soit un </w:t>
      </w:r>
      <w:proofErr w:type="spellStart"/>
      <w:r>
        <w:t>TransactionVIP</w:t>
      </w:r>
      <w:proofErr w:type="spellEnd"/>
      <w:r>
        <w:t xml:space="preserve"> selon le numéro de carte.</w:t>
      </w:r>
    </w:p>
    <w:p w14:paraId="42D41FB9" w14:textId="77777777" w:rsidR="00F13173" w:rsidRDefault="00F13173" w:rsidP="00F13173">
      <w:pPr>
        <w:rPr>
          <w:b/>
          <w:lang w:val="fr-FR"/>
        </w:rPr>
      </w:pPr>
      <w:r>
        <w:rPr>
          <w:b/>
          <w:lang w:val="fr-FR"/>
        </w:rPr>
        <w:t>Inconvénients :</w:t>
      </w:r>
    </w:p>
    <w:p w14:paraId="5ED1E5EE" w14:textId="77777777" w:rsidR="00F13173" w:rsidRDefault="00F13173" w:rsidP="00F13173">
      <w:pPr>
        <w:pStyle w:val="Paragraphedeliste"/>
        <w:numPr>
          <w:ilvl w:val="0"/>
          <w:numId w:val="3"/>
        </w:numPr>
      </w:pPr>
      <w:r>
        <w:t>La conception demandée est plus complexe et nécessite une réflexion préalable sur la hiérarchie des classes avant de commencer à coder.</w:t>
      </w:r>
    </w:p>
    <w:p w14:paraId="356EC09D" w14:textId="77777777" w:rsidR="00F13173" w:rsidRDefault="00F13173" w:rsidP="00F13173">
      <w:pPr>
        <w:pStyle w:val="Paragraphedeliste"/>
        <w:numPr>
          <w:ilvl w:val="0"/>
          <w:numId w:val="3"/>
        </w:numPr>
      </w:pPr>
      <w:r>
        <w:t>Le volume de code est plus important par rapport aux versions précédentes, ce qui allonge le temps de développement initial.</w:t>
      </w:r>
    </w:p>
    <w:p w14:paraId="74E0291D" w14:textId="77777777" w:rsidR="00F13173" w:rsidRDefault="00F13173" w:rsidP="00F13173">
      <w:pPr>
        <w:pStyle w:val="Titre3"/>
        <w:rPr>
          <w:lang w:val="fr-FR"/>
        </w:rPr>
      </w:pPr>
      <w:bookmarkStart w:id="9" w:name="_Toc224302953"/>
      <w:r>
        <w:rPr>
          <w:lang w:val="fr-FR"/>
        </w:rPr>
        <w:t>Réflexion sur l’évolution de la conception</w:t>
      </w:r>
      <w:bookmarkEnd w:id="9"/>
    </w:p>
    <w:p w14:paraId="569634D2" w14:textId="24C5309A" w:rsidR="00F13173" w:rsidRDefault="00F13173" w:rsidP="00F13173">
      <w:pPr>
        <w:rPr>
          <w:lang w:val="fr-FR"/>
        </w:rPr>
      </w:pPr>
      <w:r>
        <w:rPr>
          <w:lang w:val="fr-FR"/>
        </w:rPr>
        <w:t xml:space="preserve">La progression entre les trois versions </w:t>
      </w:r>
      <w:r>
        <w:rPr>
          <w:lang w:val="fr-FR"/>
        </w:rPr>
        <w:t>nous aide énormément à comprendre et maitriser</w:t>
      </w:r>
      <w:r>
        <w:rPr>
          <w:lang w:val="fr-FR"/>
        </w:rPr>
        <w:t xml:space="preserve"> la programmation orientée objet. En version 1, toute la logique du bancomat était concentrée dans </w:t>
      </w:r>
      <w:proofErr w:type="spellStart"/>
      <w:r>
        <w:rPr>
          <w:lang w:val="fr-FR"/>
        </w:rPr>
        <w:t>Program.cs</w:t>
      </w:r>
      <w:proofErr w:type="spellEnd"/>
      <w:r>
        <w:rPr>
          <w:lang w:val="fr-FR"/>
        </w:rPr>
        <w:t xml:space="preserve"> avec des fonctions globales. Le passage à la version 2 a permis d’organiser ce code en classes statiques spécialisées sans </w:t>
      </w:r>
      <w:r>
        <w:rPr>
          <w:lang w:val="fr-FR"/>
        </w:rPr>
        <w:lastRenderedPageBreak/>
        <w:t xml:space="preserve">changer les fonctionnalités. Enfin, la version 3 a introduit une vraie architecture objet : </w:t>
      </w:r>
      <w:proofErr w:type="spellStart"/>
      <w:r>
        <w:rPr>
          <w:lang w:val="fr-FR"/>
        </w:rPr>
        <w:t>AuthentificationManager</w:t>
      </w:r>
      <w:proofErr w:type="spellEnd"/>
      <w:r>
        <w:rPr>
          <w:lang w:val="fr-FR"/>
        </w:rPr>
        <w:t xml:space="preserve"> gère la validation de la carte (16 chiffres) et du PIN (6 chiffres), </w:t>
      </w:r>
      <w:proofErr w:type="spellStart"/>
      <w:r>
        <w:rPr>
          <w:lang w:val="fr-FR"/>
        </w:rPr>
        <w:t>ClassicTransaction</w:t>
      </w:r>
      <w:proofErr w:type="spellEnd"/>
      <w:r>
        <w:rPr>
          <w:lang w:val="fr-FR"/>
        </w:rPr>
        <w:t xml:space="preserve"> encapsule le solde et l’historique des retraits dans un tableau dynamique (</w:t>
      </w:r>
      <w:proofErr w:type="spellStart"/>
      <w:r>
        <w:rPr>
          <w:lang w:val="fr-FR"/>
        </w:rPr>
        <w:t>tabDraw</w:t>
      </w:r>
      <w:proofErr w:type="spellEnd"/>
      <w:r>
        <w:rPr>
          <w:lang w:val="fr-FR"/>
        </w:rPr>
        <w:t xml:space="preserve">), et </w:t>
      </w:r>
      <w:proofErr w:type="spellStart"/>
      <w:r>
        <w:rPr>
          <w:lang w:val="fr-FR"/>
        </w:rPr>
        <w:t>TransactionVIP</w:t>
      </w:r>
      <w:proofErr w:type="spellEnd"/>
      <w:r>
        <w:rPr>
          <w:lang w:val="fr-FR"/>
        </w:rPr>
        <w:t xml:space="preserve"> hérite de </w:t>
      </w:r>
      <w:proofErr w:type="spellStart"/>
      <w:r>
        <w:rPr>
          <w:lang w:val="fr-FR"/>
        </w:rPr>
        <w:t>ClassicTransaction</w:t>
      </w:r>
      <w:proofErr w:type="spellEnd"/>
      <w:r>
        <w:rPr>
          <w:lang w:val="fr-FR"/>
        </w:rPr>
        <w:t xml:space="preserve"> en surchargeant </w:t>
      </w:r>
      <w:proofErr w:type="spellStart"/>
      <w:proofErr w:type="gramStart"/>
      <w:r>
        <w:rPr>
          <w:lang w:val="fr-FR"/>
        </w:rPr>
        <w:t>withDraw</w:t>
      </w:r>
      <w:proofErr w:type="spellEnd"/>
      <w:r>
        <w:rPr>
          <w:lang w:val="fr-FR"/>
        </w:rPr>
        <w:t>(</w:t>
      </w:r>
      <w:proofErr w:type="gramEnd"/>
      <w:r>
        <w:rPr>
          <w:lang w:val="fr-FR"/>
        </w:rPr>
        <w:t>) pour proposer un comportement VIP déclenché automatiquement par la carte numéro 7777777777777777. Ce changement de paradigme rend le code beaucoup plus extensible : ajouter un nouveau type de compte ne nécessite que la création d’une nouvelle classe fille.</w:t>
      </w:r>
    </w:p>
    <w:p w14:paraId="5B753CB8" w14:textId="77777777" w:rsidR="00F13173" w:rsidRDefault="00F13173" w:rsidP="00F13173">
      <w:pPr>
        <w:pStyle w:val="Titre2"/>
        <w:rPr>
          <w:lang w:val="fr-FR"/>
        </w:rPr>
      </w:pPr>
      <w:bookmarkStart w:id="10" w:name="_Toc_Conclusion"/>
      <w:bookmarkStart w:id="11" w:name="_Toc224302954"/>
      <w:r>
        <w:rPr>
          <w:lang w:val="fr-FR"/>
        </w:rPr>
        <w:t>Conclusion</w:t>
      </w:r>
      <w:bookmarkEnd w:id="10"/>
      <w:bookmarkEnd w:id="11"/>
    </w:p>
    <w:p w14:paraId="3BA75648" w14:textId="77777777" w:rsidR="00F13173" w:rsidRDefault="00F13173" w:rsidP="00F13173">
      <w:pPr>
        <w:rPr>
          <w:lang w:val="fr-FR"/>
        </w:rPr>
      </w:pPr>
      <w:r>
        <w:rPr>
          <w:lang w:val="fr-FR"/>
        </w:rPr>
        <w:t>Ce projet m’a permis de découvrir et de comprendre en profondeur les avantages de la programmation orientée objet. En partant d’une approche procédurale simple, puis en passant par une organisation modulaire, pour finalement aboutir à une architecture orientée objet complète, j’ai pu observer concrètement comment la structure du code évolue et s’améliore à chaque étape.</w:t>
      </w:r>
    </w:p>
    <w:p w14:paraId="1DA5D02A" w14:textId="77777777" w:rsidR="00F13173" w:rsidRDefault="00F13173" w:rsidP="00F13173">
      <w:pPr>
        <w:rPr>
          <w:lang w:val="fr-FR"/>
        </w:rPr>
      </w:pPr>
      <w:r>
        <w:rPr>
          <w:lang w:val="fr-FR"/>
        </w:rPr>
        <w:t>Le choix du bancomat comme domaine d’application s’est révélé particulièrement adapté à cet exercice. Les entités naturelles du système (compte, transaction, carte, bancomat) se prêtent très bien à la modélisation orientée objet, et les concepts d’encapsulation ou d’héritage y prennent tout leur sens. Ce projet m’a également appris à mieux organiser mon travail grâce à Git, à documenter mon code et à respecter des conventions de nommage rigoureuses.</w:t>
      </w:r>
    </w:p>
    <w:p w14:paraId="7D2FA416" w14:textId="77777777" w:rsidR="00F13173" w:rsidRDefault="00F13173" w:rsidP="00F13173">
      <w:pPr>
        <w:rPr>
          <w:lang w:val="fr-FR"/>
        </w:rPr>
      </w:pPr>
      <w:r>
        <w:rPr>
          <w:lang w:val="fr-FR"/>
        </w:rPr>
        <w:t xml:space="preserve">En conclusion, ce projet « OO </w:t>
      </w:r>
      <w:proofErr w:type="spellStart"/>
      <w:r>
        <w:rPr>
          <w:lang w:val="fr-FR"/>
        </w:rPr>
        <w:t>Them</w:t>
      </w:r>
      <w:proofErr w:type="spellEnd"/>
      <w:r>
        <w:rPr>
          <w:lang w:val="fr-FR"/>
        </w:rPr>
        <w:t xml:space="preserve"> All » a été une expérience d’apprentissage enrichissante qui m’a donné les bases solides pour aborder des projets logiciels plus complexes avec une approche orientée objet.</w:t>
      </w:r>
    </w:p>
    <w:p w14:paraId="34E358AA" w14:textId="77777777" w:rsidR="00124987" w:rsidRPr="00950FBA" w:rsidRDefault="00124987" w:rsidP="00F13173">
      <w:pPr>
        <w:pStyle w:val="Titre2"/>
        <w:rPr>
          <w:lang w:val="fr-FR"/>
        </w:rPr>
      </w:pPr>
    </w:p>
    <w:sectPr w:rsidR="00124987" w:rsidRPr="00950FBA">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9FB725" w14:textId="77777777" w:rsidR="00934B58" w:rsidRDefault="00934B58" w:rsidP="001365B0">
      <w:pPr>
        <w:spacing w:after="0" w:line="240" w:lineRule="auto"/>
      </w:pPr>
      <w:r>
        <w:separator/>
      </w:r>
    </w:p>
  </w:endnote>
  <w:endnote w:type="continuationSeparator" w:id="0">
    <w:p w14:paraId="119A061F" w14:textId="77777777" w:rsidR="00934B58" w:rsidRDefault="00934B58" w:rsidP="001365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Black">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051480"/>
      <w:docPartObj>
        <w:docPartGallery w:val="Page Numbers (Bottom of Page)"/>
        <w:docPartUnique/>
      </w:docPartObj>
    </w:sdtPr>
    <w:sdtContent>
      <w:p w14:paraId="3D677F5D" w14:textId="19250C9E" w:rsidR="00BC4ABA" w:rsidRDefault="00BC4ABA">
        <w:pPr>
          <w:pStyle w:val="Pieddepage"/>
          <w:jc w:val="right"/>
        </w:pPr>
        <w:r>
          <w:fldChar w:fldCharType="begin"/>
        </w:r>
        <w:r>
          <w:instrText>PAGE   \* MERGEFORMAT</w:instrText>
        </w:r>
        <w:r>
          <w:fldChar w:fldCharType="separate"/>
        </w:r>
        <w:r>
          <w:rPr>
            <w:lang w:val="fr-FR"/>
          </w:rPr>
          <w:t>2</w:t>
        </w:r>
        <w:r>
          <w:fldChar w:fldCharType="end"/>
        </w:r>
      </w:p>
    </w:sdtContent>
  </w:sdt>
  <w:p w14:paraId="14579E18" w14:textId="28447FCF" w:rsidR="00BC4ABA" w:rsidRDefault="00BC4ABA">
    <w:pPr>
      <w:pStyle w:val="Pieddepage"/>
    </w:pPr>
    <w:r>
      <w:t>Rayan Sahbani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89244E" w14:textId="77777777" w:rsidR="00934B58" w:rsidRDefault="00934B58" w:rsidP="001365B0">
      <w:pPr>
        <w:spacing w:after="0" w:line="240" w:lineRule="auto"/>
      </w:pPr>
      <w:r>
        <w:separator/>
      </w:r>
    </w:p>
  </w:footnote>
  <w:footnote w:type="continuationSeparator" w:id="0">
    <w:p w14:paraId="391D8B2C" w14:textId="77777777" w:rsidR="00934B58" w:rsidRDefault="00934B58" w:rsidP="001365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36A28"/>
    <w:multiLevelType w:val="hybridMultilevel"/>
    <w:tmpl w:val="BE1E33A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381369E1"/>
    <w:multiLevelType w:val="hybridMultilevel"/>
    <w:tmpl w:val="E4A4E578"/>
    <w:lvl w:ilvl="0" w:tplc="10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79E52838"/>
    <w:multiLevelType w:val="hybridMultilevel"/>
    <w:tmpl w:val="5C885F32"/>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514758103">
    <w:abstractNumId w:val="0"/>
  </w:num>
  <w:num w:numId="2" w16cid:durableId="552155729">
    <w:abstractNumId w:val="1"/>
  </w:num>
  <w:num w:numId="3" w16cid:durableId="3639409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5B0"/>
    <w:rsid w:val="00065E22"/>
    <w:rsid w:val="00124987"/>
    <w:rsid w:val="001365B0"/>
    <w:rsid w:val="00167339"/>
    <w:rsid w:val="00204BEC"/>
    <w:rsid w:val="0024023F"/>
    <w:rsid w:val="002E6168"/>
    <w:rsid w:val="002F18F9"/>
    <w:rsid w:val="00342852"/>
    <w:rsid w:val="005A389C"/>
    <w:rsid w:val="006106A6"/>
    <w:rsid w:val="006113FC"/>
    <w:rsid w:val="00692300"/>
    <w:rsid w:val="007B73FB"/>
    <w:rsid w:val="007C6736"/>
    <w:rsid w:val="00805075"/>
    <w:rsid w:val="00822373"/>
    <w:rsid w:val="00904071"/>
    <w:rsid w:val="00934B58"/>
    <w:rsid w:val="00950FBA"/>
    <w:rsid w:val="00AF5273"/>
    <w:rsid w:val="00BC13B0"/>
    <w:rsid w:val="00BC4ABA"/>
    <w:rsid w:val="00F13173"/>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C19EB"/>
  <w15:chartTrackingRefBased/>
  <w15:docId w15:val="{B24F333A-2D63-4672-9CC8-B721FA8FBB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7339"/>
    <w:rPr>
      <w:rFonts w:ascii="Arial" w:hAnsi="Arial"/>
    </w:rPr>
  </w:style>
  <w:style w:type="paragraph" w:styleId="Titre1">
    <w:name w:val="heading 1"/>
    <w:basedOn w:val="Normal"/>
    <w:next w:val="Normal"/>
    <w:link w:val="Titre1Car"/>
    <w:uiPriority w:val="9"/>
    <w:qFormat/>
    <w:rsid w:val="00AF5273"/>
    <w:pPr>
      <w:keepNext/>
      <w:keepLines/>
      <w:spacing w:before="360" w:after="80"/>
      <w:outlineLvl w:val="0"/>
    </w:pPr>
    <w:rPr>
      <w:rFonts w:eastAsiaTheme="majorEastAsia" w:cstheme="majorBidi"/>
      <w:color w:val="0F4761" w:themeColor="accent1" w:themeShade="BF"/>
      <w:sz w:val="56"/>
      <w:szCs w:val="40"/>
    </w:rPr>
  </w:style>
  <w:style w:type="paragraph" w:styleId="Titre2">
    <w:name w:val="heading 2"/>
    <w:basedOn w:val="Normal"/>
    <w:next w:val="Normal"/>
    <w:link w:val="Titre2Car"/>
    <w:uiPriority w:val="9"/>
    <w:unhideWhenUsed/>
    <w:qFormat/>
    <w:rsid w:val="00AF5273"/>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Titre3">
    <w:name w:val="heading 3"/>
    <w:basedOn w:val="Normal"/>
    <w:next w:val="Normal"/>
    <w:link w:val="Titre3Car"/>
    <w:uiPriority w:val="9"/>
    <w:unhideWhenUsed/>
    <w:qFormat/>
    <w:rsid w:val="001365B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1365B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365B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365B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365B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365B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365B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F5273"/>
    <w:rPr>
      <w:rFonts w:ascii="Arial" w:eastAsiaTheme="majorEastAsia" w:hAnsi="Arial" w:cstheme="majorBidi"/>
      <w:color w:val="0F4761" w:themeColor="accent1" w:themeShade="BF"/>
      <w:sz w:val="56"/>
      <w:szCs w:val="40"/>
    </w:rPr>
  </w:style>
  <w:style w:type="character" w:customStyle="1" w:styleId="Titre2Car">
    <w:name w:val="Titre 2 Car"/>
    <w:basedOn w:val="Policepardfaut"/>
    <w:link w:val="Titre2"/>
    <w:uiPriority w:val="9"/>
    <w:rsid w:val="00AF5273"/>
    <w:rPr>
      <w:rFonts w:asciiTheme="majorHAnsi" w:eastAsiaTheme="majorEastAsia" w:hAnsiTheme="majorHAnsi" w:cstheme="majorBidi"/>
      <w:color w:val="0F4761" w:themeColor="accent1" w:themeShade="BF"/>
      <w:sz w:val="40"/>
      <w:szCs w:val="32"/>
    </w:rPr>
  </w:style>
  <w:style w:type="character" w:customStyle="1" w:styleId="Titre3Car">
    <w:name w:val="Titre 3 Car"/>
    <w:basedOn w:val="Policepardfaut"/>
    <w:link w:val="Titre3"/>
    <w:uiPriority w:val="9"/>
    <w:rsid w:val="001365B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365B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365B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365B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365B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365B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365B0"/>
    <w:rPr>
      <w:rFonts w:eastAsiaTheme="majorEastAsia" w:cstheme="majorBidi"/>
      <w:color w:val="272727" w:themeColor="text1" w:themeTint="D8"/>
    </w:rPr>
  </w:style>
  <w:style w:type="paragraph" w:styleId="Titre">
    <w:name w:val="Title"/>
    <w:basedOn w:val="Normal"/>
    <w:next w:val="Normal"/>
    <w:link w:val="TitreCar"/>
    <w:uiPriority w:val="10"/>
    <w:qFormat/>
    <w:rsid w:val="001365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365B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365B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365B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365B0"/>
    <w:pPr>
      <w:spacing w:before="160"/>
      <w:jc w:val="center"/>
    </w:pPr>
    <w:rPr>
      <w:i/>
      <w:iCs/>
      <w:color w:val="404040" w:themeColor="text1" w:themeTint="BF"/>
    </w:rPr>
  </w:style>
  <w:style w:type="character" w:customStyle="1" w:styleId="CitationCar">
    <w:name w:val="Citation Car"/>
    <w:basedOn w:val="Policepardfaut"/>
    <w:link w:val="Citation"/>
    <w:uiPriority w:val="29"/>
    <w:rsid w:val="001365B0"/>
    <w:rPr>
      <w:i/>
      <w:iCs/>
      <w:color w:val="404040" w:themeColor="text1" w:themeTint="BF"/>
    </w:rPr>
  </w:style>
  <w:style w:type="paragraph" w:styleId="Paragraphedeliste">
    <w:name w:val="List Paragraph"/>
    <w:basedOn w:val="Normal"/>
    <w:uiPriority w:val="34"/>
    <w:qFormat/>
    <w:rsid w:val="001365B0"/>
    <w:pPr>
      <w:ind w:left="720"/>
      <w:contextualSpacing/>
    </w:pPr>
  </w:style>
  <w:style w:type="character" w:styleId="Accentuationintense">
    <w:name w:val="Intense Emphasis"/>
    <w:basedOn w:val="Policepardfaut"/>
    <w:uiPriority w:val="21"/>
    <w:qFormat/>
    <w:rsid w:val="001365B0"/>
    <w:rPr>
      <w:i/>
      <w:iCs/>
      <w:color w:val="0F4761" w:themeColor="accent1" w:themeShade="BF"/>
    </w:rPr>
  </w:style>
  <w:style w:type="paragraph" w:styleId="Citationintense">
    <w:name w:val="Intense Quote"/>
    <w:basedOn w:val="Normal"/>
    <w:next w:val="Normal"/>
    <w:link w:val="CitationintenseCar"/>
    <w:uiPriority w:val="30"/>
    <w:qFormat/>
    <w:rsid w:val="001365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365B0"/>
    <w:rPr>
      <w:i/>
      <w:iCs/>
      <w:color w:val="0F4761" w:themeColor="accent1" w:themeShade="BF"/>
    </w:rPr>
  </w:style>
  <w:style w:type="character" w:styleId="Rfrenceintense">
    <w:name w:val="Intense Reference"/>
    <w:basedOn w:val="Policepardfaut"/>
    <w:uiPriority w:val="32"/>
    <w:qFormat/>
    <w:rsid w:val="001365B0"/>
    <w:rPr>
      <w:b/>
      <w:bCs/>
      <w:smallCaps/>
      <w:color w:val="0F4761" w:themeColor="accent1" w:themeShade="BF"/>
      <w:spacing w:val="5"/>
    </w:rPr>
  </w:style>
  <w:style w:type="paragraph" w:styleId="En-tte">
    <w:name w:val="header"/>
    <w:basedOn w:val="Normal"/>
    <w:link w:val="En-tteCar"/>
    <w:uiPriority w:val="99"/>
    <w:unhideWhenUsed/>
    <w:rsid w:val="001365B0"/>
    <w:pPr>
      <w:tabs>
        <w:tab w:val="center" w:pos="4536"/>
        <w:tab w:val="right" w:pos="9072"/>
      </w:tabs>
      <w:spacing w:after="0" w:line="240" w:lineRule="auto"/>
    </w:pPr>
  </w:style>
  <w:style w:type="character" w:customStyle="1" w:styleId="En-tteCar">
    <w:name w:val="En-tête Car"/>
    <w:basedOn w:val="Policepardfaut"/>
    <w:link w:val="En-tte"/>
    <w:uiPriority w:val="99"/>
    <w:rsid w:val="001365B0"/>
  </w:style>
  <w:style w:type="paragraph" w:styleId="Pieddepage">
    <w:name w:val="footer"/>
    <w:basedOn w:val="Normal"/>
    <w:link w:val="PieddepageCar"/>
    <w:uiPriority w:val="99"/>
    <w:unhideWhenUsed/>
    <w:rsid w:val="001365B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365B0"/>
  </w:style>
  <w:style w:type="paragraph" w:styleId="En-ttedetabledesmatires">
    <w:name w:val="TOC Heading"/>
    <w:basedOn w:val="Titre1"/>
    <w:next w:val="Normal"/>
    <w:uiPriority w:val="39"/>
    <w:unhideWhenUsed/>
    <w:qFormat/>
    <w:rsid w:val="005A389C"/>
    <w:pPr>
      <w:spacing w:before="240" w:after="0" w:line="259" w:lineRule="auto"/>
      <w:outlineLvl w:val="9"/>
    </w:pPr>
    <w:rPr>
      <w:rFonts w:asciiTheme="majorHAnsi" w:hAnsiTheme="majorHAnsi"/>
      <w:kern w:val="0"/>
      <w:sz w:val="32"/>
      <w:szCs w:val="32"/>
      <w:lang w:eastAsia="fr-CH"/>
      <w14:ligatures w14:val="none"/>
    </w:rPr>
  </w:style>
  <w:style w:type="paragraph" w:styleId="TM1">
    <w:name w:val="toc 1"/>
    <w:basedOn w:val="Normal"/>
    <w:next w:val="Normal"/>
    <w:autoRedefine/>
    <w:uiPriority w:val="39"/>
    <w:unhideWhenUsed/>
    <w:rsid w:val="005A389C"/>
    <w:pPr>
      <w:spacing w:after="100"/>
    </w:pPr>
  </w:style>
  <w:style w:type="paragraph" w:styleId="TM2">
    <w:name w:val="toc 2"/>
    <w:basedOn w:val="Normal"/>
    <w:next w:val="Normal"/>
    <w:autoRedefine/>
    <w:uiPriority w:val="39"/>
    <w:unhideWhenUsed/>
    <w:rsid w:val="005A389C"/>
    <w:pPr>
      <w:spacing w:after="100"/>
      <w:ind w:left="240"/>
    </w:pPr>
  </w:style>
  <w:style w:type="paragraph" w:styleId="TM3">
    <w:name w:val="toc 3"/>
    <w:basedOn w:val="Normal"/>
    <w:next w:val="Normal"/>
    <w:autoRedefine/>
    <w:uiPriority w:val="39"/>
    <w:unhideWhenUsed/>
    <w:rsid w:val="005A389C"/>
    <w:pPr>
      <w:spacing w:after="100"/>
      <w:ind w:left="480"/>
    </w:pPr>
  </w:style>
  <w:style w:type="character" w:styleId="Lienhypertexte">
    <w:name w:val="Hyperlink"/>
    <w:basedOn w:val="Policepardfaut"/>
    <w:uiPriority w:val="99"/>
    <w:unhideWhenUsed/>
    <w:rsid w:val="005A389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C91935-7B6C-452C-9B93-EF0BF58AA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5</Pages>
  <Words>1025</Words>
  <Characters>5641</Characters>
  <Application>Microsoft Office Word</Application>
  <DocSecurity>0</DocSecurity>
  <Lines>47</Lines>
  <Paragraphs>13</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6653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Rayan Sahbani</dc:creator>
  <cp:keywords/>
  <dc:description/>
  <cp:lastModifiedBy>Rayan Sahbani</cp:lastModifiedBy>
  <cp:revision>7</cp:revision>
  <dcterms:created xsi:type="dcterms:W3CDTF">2026-02-23T11:52:00Z</dcterms:created>
  <dcterms:modified xsi:type="dcterms:W3CDTF">2026-03-13T13:02:00Z</dcterms:modified>
</cp:coreProperties>
</file>