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png" ContentType="image/png"/>
  <Override PartName="/word/media/image2.png" ContentType="image/png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bidi w:val="0"/>
        <w:spacing w:before="240" w:after="120"/>
        <w:jc w:val="center"/>
        <w:rPr/>
      </w:pPr>
      <w:r>
        <w:rPr/>
        <w:t>LocalShare</w:t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  <w:t>“</w:t>
      </w:r>
      <w:r>
        <w:rPr>
          <w:rFonts w:ascii="SF Pro Text" w:hAnsi="SF Pro Text"/>
        </w:rPr>
        <w:t>A secure, peer-to-peer file sharing web app that works instantly between any two devices-without uploading files to any server”</w:t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  <w:t>Let users share files via link or QR, directly browser-to-browser using WebRTC, with a spring boot backend acting only as the signaling server (for peer discovery)</w:t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Heading1"/>
        <w:numPr>
          <w:ilvl w:val="0"/>
          <w:numId w:val="1"/>
        </w:numPr>
        <w:ind w:hanging="0" w:start="0"/>
        <w:rPr/>
      </w:pPr>
      <w:r>
        <w:rPr/>
        <w:t>List of Abbreviations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212"/>
        <w:gridCol w:w="6425"/>
      </w:tblGrid>
      <w:tr>
        <w:trPr/>
        <w:tc>
          <w:tcPr>
            <w:tcW w:w="3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Abbreviations</w:t>
            </w:r>
          </w:p>
        </w:tc>
        <w:tc>
          <w:tcPr>
            <w:tcW w:w="642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Full term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AES</w:t>
            </w:r>
          </w:p>
        </w:tc>
        <w:tc>
          <w:tcPr>
            <w:tcW w:w="642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Advanced Encryption Standard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API</w:t>
            </w:r>
          </w:p>
        </w:tc>
        <w:tc>
          <w:tcPr>
            <w:tcW w:w="642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Application Programming Interface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DB</w:t>
            </w:r>
          </w:p>
        </w:tc>
        <w:tc>
          <w:tcPr>
            <w:tcW w:w="642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Database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DTO</w:t>
            </w:r>
          </w:p>
        </w:tc>
        <w:tc>
          <w:tcPr>
            <w:tcW w:w="642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Data Transfer Object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DTLS</w:t>
            </w:r>
          </w:p>
        </w:tc>
        <w:tc>
          <w:tcPr>
            <w:tcW w:w="642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Datagram Transport Layer Security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HTTP</w:t>
            </w:r>
          </w:p>
        </w:tc>
        <w:tc>
          <w:tcPr>
            <w:tcW w:w="642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Hypertext Transfer Protocol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HTTPS</w:t>
            </w:r>
          </w:p>
        </w:tc>
        <w:tc>
          <w:tcPr>
            <w:tcW w:w="642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Hypertext Transfer Protocol Secure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ICE</w:t>
            </w:r>
          </w:p>
        </w:tc>
        <w:tc>
          <w:tcPr>
            <w:tcW w:w="642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Interactive Connectivity Establishment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NAT</w:t>
            </w:r>
          </w:p>
        </w:tc>
        <w:tc>
          <w:tcPr>
            <w:tcW w:w="642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Network Address Translation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P2P</w:t>
            </w:r>
          </w:p>
        </w:tc>
        <w:tc>
          <w:tcPr>
            <w:tcW w:w="642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Peer-to-Peer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PWA</w:t>
            </w:r>
          </w:p>
        </w:tc>
        <w:tc>
          <w:tcPr>
            <w:tcW w:w="642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Progressive Web Application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QR</w:t>
            </w:r>
          </w:p>
        </w:tc>
        <w:tc>
          <w:tcPr>
            <w:tcW w:w="642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Quick Response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REST</w:t>
            </w:r>
          </w:p>
        </w:tc>
        <w:tc>
          <w:tcPr>
            <w:tcW w:w="642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Representational State Transfer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 xml:space="preserve">SDP </w:t>
            </w:r>
          </w:p>
        </w:tc>
        <w:tc>
          <w:tcPr>
            <w:tcW w:w="642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Session Description Protocol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WSS</w:t>
            </w:r>
          </w:p>
        </w:tc>
        <w:tc>
          <w:tcPr>
            <w:tcW w:w="642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WebSocket Secure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WebRTC</w:t>
            </w:r>
          </w:p>
        </w:tc>
        <w:tc>
          <w:tcPr>
            <w:tcW w:w="642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Web Real-Time Communication</w:t>
            </w:r>
          </w:p>
        </w:tc>
      </w:tr>
    </w:tbl>
    <w:p>
      <w:pPr>
        <w:pStyle w:val="BodyText"/>
        <w:rPr/>
      </w:pPr>
      <w:r>
        <w:rPr/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Heading1"/>
        <w:numPr>
          <w:ilvl w:val="0"/>
          <w:numId w:val="1"/>
        </w:numPr>
        <w:bidi w:val="0"/>
        <w:ind w:hanging="0" w:start="0"/>
        <w:jc w:val="both"/>
        <w:rPr/>
      </w:pPr>
      <w:r>
        <w:rPr/>
        <w:t>Functional requirements</w:t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numPr>
          <w:ilvl w:val="0"/>
          <w:numId w:val="2"/>
        </w:numPr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  <w:t>Create share session – Sender clicks “create session”- backend generates a unique session id</w:t>
      </w:r>
    </w:p>
    <w:p>
      <w:pPr>
        <w:pStyle w:val="Normal"/>
        <w:numPr>
          <w:ilvl w:val="0"/>
          <w:numId w:val="2"/>
        </w:numPr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  <w:t>Join session – Receiver enters the code or scans QR to connect to the sender</w:t>
      </w:r>
    </w:p>
    <w:p>
      <w:pPr>
        <w:pStyle w:val="Normal"/>
        <w:numPr>
          <w:ilvl w:val="0"/>
          <w:numId w:val="2"/>
        </w:numPr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  <w:t>Peer connection – Once both are in session, a WebRTC data channel is established via socket.IO signaling.</w:t>
      </w:r>
    </w:p>
    <w:p>
      <w:pPr>
        <w:pStyle w:val="Normal"/>
        <w:numPr>
          <w:ilvl w:val="0"/>
          <w:numId w:val="2"/>
        </w:numPr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  <w:t>File transfer – Sender selects file → gets streamed via WebRTC data channel to receiver</w:t>
      </w:r>
    </w:p>
    <w:p>
      <w:pPr>
        <w:pStyle w:val="Normal"/>
        <w:numPr>
          <w:ilvl w:val="0"/>
          <w:numId w:val="2"/>
        </w:numPr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  <w:t>File encryption – Before sending, file is AES-encrypted in the browser. Receiver decrypts it</w:t>
      </w:r>
    </w:p>
    <w:p>
      <w:pPr>
        <w:pStyle w:val="Normal"/>
        <w:numPr>
          <w:ilvl w:val="0"/>
          <w:numId w:val="2"/>
        </w:numPr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  <w:t>Progress UI – show upload an download progress for each file</w:t>
      </w:r>
    </w:p>
    <w:p>
      <w:pPr>
        <w:pStyle w:val="Normal"/>
        <w:numPr>
          <w:ilvl w:val="0"/>
          <w:numId w:val="2"/>
        </w:numPr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  <w:t>Device QR link – show QR code for easier connect on mobile</w:t>
      </w:r>
    </w:p>
    <w:p>
      <w:pPr>
        <w:pStyle w:val="Normal"/>
        <w:numPr>
          <w:ilvl w:val="0"/>
          <w:numId w:val="2"/>
        </w:numPr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  <w:t>Connection fallback – if peer to peer fails (e.g., behind NAT/ firewall) , use Springboot relay proxy.</w:t>
      </w:r>
    </w:p>
    <w:p>
      <w:pPr>
        <w:pStyle w:val="Normal"/>
        <w:numPr>
          <w:ilvl w:val="0"/>
          <w:numId w:val="2"/>
        </w:numPr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  <w:t>Local history – share previous share sessions in browser using indexedDB</w:t>
      </w:r>
    </w:p>
    <w:p>
      <w:pPr>
        <w:pStyle w:val="Normal"/>
        <w:numPr>
          <w:ilvl w:val="0"/>
          <w:numId w:val="2"/>
        </w:numPr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  <w:t>Auto cleanup – sessions expire after inactivity (server + client)</w:t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Heading1"/>
        <w:numPr>
          <w:ilvl w:val="0"/>
          <w:numId w:val="1"/>
        </w:numPr>
        <w:bidi w:val="0"/>
        <w:ind w:hanging="0" w:start="0"/>
        <w:jc w:val="both"/>
        <w:rPr/>
      </w:pPr>
      <w:r>
        <w:rPr/>
        <w:t>Non-Functional requirements</w:t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  <w:t xml:space="preserve"> </w:t>
      </w:r>
    </w:p>
    <w:p>
      <w:pPr>
        <w:pStyle w:val="Normal"/>
        <w:numPr>
          <w:ilvl w:val="0"/>
          <w:numId w:val="3"/>
        </w:numPr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  <w:t>Performance – Must handle 100 concurrent signaling sessions easily. File transfer is P2P. So server load stays low.</w:t>
      </w:r>
    </w:p>
    <w:p>
      <w:pPr>
        <w:pStyle w:val="Normal"/>
        <w:numPr>
          <w:ilvl w:val="0"/>
          <w:numId w:val="3"/>
        </w:numPr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  <w:t>Scalability – Redis for many signaling clients.</w:t>
      </w:r>
    </w:p>
    <w:p>
      <w:pPr>
        <w:pStyle w:val="Normal"/>
        <w:numPr>
          <w:ilvl w:val="0"/>
          <w:numId w:val="3"/>
        </w:numPr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  <w:t>Security – HTTPS/WSS for all signaling. WebRTC data is encrypted (DTLS).</w:t>
      </w:r>
    </w:p>
    <w:p>
      <w:pPr>
        <w:pStyle w:val="Normal"/>
        <w:numPr>
          <w:ilvl w:val="0"/>
          <w:numId w:val="3"/>
        </w:numPr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  <w:t>Cross-Platform – Works on desktop and mobile browsers</w:t>
      </w:r>
    </w:p>
    <w:p>
      <w:pPr>
        <w:pStyle w:val="Normal"/>
        <w:numPr>
          <w:ilvl w:val="0"/>
          <w:numId w:val="3"/>
        </w:numPr>
        <w:bidi w:val="0"/>
        <w:jc w:val="both"/>
        <w:rPr/>
      </w:pPr>
      <w:r>
        <w:rPr>
          <w:rFonts w:ascii="SF Pro Text" w:hAnsi="SF Pro Text"/>
        </w:rPr>
        <w:t>Offline support – Service worker for PWA install and local cache of UI.</w:t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numPr>
          <w:ilvl w:val="0"/>
          <w:numId w:val="0"/>
        </w:numPr>
        <w:bidi w:val="0"/>
        <w:ind w:hanging="0" w:start="72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Heading1"/>
        <w:numPr>
          <w:ilvl w:val="0"/>
          <w:numId w:val="0"/>
        </w:numPr>
        <w:bidi w:val="0"/>
        <w:ind w:hanging="0" w:start="0"/>
        <w:jc w:val="start"/>
        <w:rPr/>
      </w:pPr>
      <w:r>
        <w:rPr/>
        <w:t>Tech Stack</w:t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2405"/>
        <w:gridCol w:w="2412"/>
        <w:gridCol w:w="4821"/>
      </w:tblGrid>
      <w:tr>
        <w:trPr/>
        <w:tc>
          <w:tcPr>
            <w:tcW w:w="24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Layer</w:t>
            </w:r>
          </w:p>
        </w:tc>
        <w:tc>
          <w:tcPr>
            <w:tcW w:w="24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Technology</w:t>
            </w:r>
          </w:p>
        </w:tc>
        <w:tc>
          <w:tcPr>
            <w:tcW w:w="482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both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Purpose</w:t>
            </w:r>
          </w:p>
        </w:tc>
      </w:tr>
      <w:tr>
        <w:trPr/>
        <w:tc>
          <w:tcPr>
            <w:tcW w:w="24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Frontend</w:t>
            </w:r>
          </w:p>
        </w:tc>
        <w:tc>
          <w:tcPr>
            <w:tcW w:w="24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React (Vite) + Tailwind css</w:t>
            </w:r>
          </w:p>
        </w:tc>
        <w:tc>
          <w:tcPr>
            <w:tcW w:w="482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both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UI + file picker + WebRTC client</w:t>
            </w:r>
          </w:p>
        </w:tc>
      </w:tr>
      <w:tr>
        <w:trPr/>
        <w:tc>
          <w:tcPr>
            <w:tcW w:w="24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Frontend</w:t>
            </w:r>
          </w:p>
        </w:tc>
        <w:tc>
          <w:tcPr>
            <w:tcW w:w="24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Socket.IO-client + WebRTC APIs</w:t>
            </w:r>
          </w:p>
        </w:tc>
        <w:tc>
          <w:tcPr>
            <w:tcW w:w="482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both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Peer descovery + file channel</w:t>
            </w:r>
          </w:p>
        </w:tc>
      </w:tr>
      <w:tr>
        <w:trPr/>
        <w:tc>
          <w:tcPr>
            <w:tcW w:w="24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 xml:space="preserve">Backend </w:t>
            </w:r>
          </w:p>
        </w:tc>
        <w:tc>
          <w:tcPr>
            <w:tcW w:w="24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Spring Boot (Java 17)</w:t>
            </w:r>
          </w:p>
        </w:tc>
        <w:tc>
          <w:tcPr>
            <w:tcW w:w="482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both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Rest APIs + signaling server</w:t>
            </w:r>
          </w:p>
        </w:tc>
      </w:tr>
      <w:tr>
        <w:trPr/>
        <w:tc>
          <w:tcPr>
            <w:tcW w:w="24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Backend</w:t>
            </w:r>
          </w:p>
        </w:tc>
        <w:tc>
          <w:tcPr>
            <w:tcW w:w="24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Netty-socketio</w:t>
            </w:r>
          </w:p>
        </w:tc>
        <w:tc>
          <w:tcPr>
            <w:tcW w:w="482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both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WebSocket/Socket.IO server implementation</w:t>
            </w:r>
          </w:p>
        </w:tc>
      </w:tr>
      <w:tr>
        <w:trPr/>
        <w:tc>
          <w:tcPr>
            <w:tcW w:w="24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DB (optional)</w:t>
            </w:r>
          </w:p>
        </w:tc>
        <w:tc>
          <w:tcPr>
            <w:tcW w:w="24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Redis</w:t>
            </w:r>
          </w:p>
        </w:tc>
        <w:tc>
          <w:tcPr>
            <w:tcW w:w="482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both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Store active session metadata</w:t>
            </w:r>
          </w:p>
        </w:tc>
      </w:tr>
      <w:tr>
        <w:trPr/>
        <w:tc>
          <w:tcPr>
            <w:tcW w:w="24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Build/deploy</w:t>
            </w:r>
          </w:p>
        </w:tc>
        <w:tc>
          <w:tcPr>
            <w:tcW w:w="24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Docker/Docker Compose</w:t>
            </w:r>
          </w:p>
        </w:tc>
        <w:tc>
          <w:tcPr>
            <w:tcW w:w="482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both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Containerize backend &amp; frontend</w:t>
            </w:r>
          </w:p>
        </w:tc>
      </w:tr>
      <w:tr>
        <w:trPr/>
        <w:tc>
          <w:tcPr>
            <w:tcW w:w="24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Hosting</w:t>
            </w:r>
          </w:p>
        </w:tc>
        <w:tc>
          <w:tcPr>
            <w:tcW w:w="24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Railway</w:t>
            </w:r>
          </w:p>
        </w:tc>
        <w:tc>
          <w:tcPr>
            <w:tcW w:w="482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both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</w:r>
          </w:p>
        </w:tc>
      </w:tr>
    </w:tbl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Heading1"/>
        <w:numPr>
          <w:ilvl w:val="0"/>
          <w:numId w:val="1"/>
        </w:numPr>
        <w:bidi w:val="0"/>
        <w:ind w:hanging="0" w:start="0"/>
        <w:jc w:val="both"/>
        <w:rPr/>
      </w:pPr>
      <w:r>
        <w:rPr/>
        <w:t>Architecture Diagram</w:t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posOffset>0</wp:posOffset>
            </wp:positionH>
            <wp:positionV relativeFrom="paragraph">
              <wp:posOffset>25400</wp:posOffset>
            </wp:positionV>
            <wp:extent cx="6120130" cy="2096770"/>
            <wp:effectExtent l="0" t="0" r="0" b="0"/>
            <wp:wrapSquare wrapText="largest"/>
            <wp:docPr id="1" name="Image1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" title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20967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  <w:t>Redis – Stores active session metadata</w:t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  <w:t>Netty SocketIO – Handles the signaling between peer (exchanging WebRTC connection info)</w:t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  <w:t>bossThread = thread that accept new connections</w:t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  <w:t>workerThread = thread that handles data transfer</w:t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  <w:t>Model(Session.java)</w:t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numPr>
          <w:ilvl w:val="0"/>
          <w:numId w:val="4"/>
        </w:numPr>
        <w:bidi w:val="0"/>
        <w:jc w:val="both"/>
        <w:rPr>
          <w:rFonts w:ascii="SF Pro Text" w:hAnsi="SF Pro Text"/>
        </w:rPr>
      </w:pPr>
      <w:r>
        <w:rPr>
          <w:rFonts w:ascii="SF Pro Text" w:hAnsi="SF Pro Text"/>
          <w:b/>
          <w:bCs/>
        </w:rPr>
        <w:t>Internal representation</w:t>
      </w:r>
      <w:r>
        <w:rPr>
          <w:rFonts w:ascii="SF Pro Text" w:hAnsi="SF Pro Text"/>
        </w:rPr>
        <w:t xml:space="preserve"> – how data is stored</w:t>
      </w:r>
    </w:p>
    <w:p>
      <w:pPr>
        <w:pStyle w:val="Normal"/>
        <w:numPr>
          <w:ilvl w:val="0"/>
          <w:numId w:val="4"/>
        </w:numPr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  <w:t>contains redis- specific fields</w:t>
      </w:r>
    </w:p>
    <w:p>
      <w:pPr>
        <w:pStyle w:val="Normal"/>
        <w:numPr>
          <w:ilvl w:val="0"/>
          <w:numId w:val="4"/>
        </w:numPr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  <w:t>never exposed directly to API</w:t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  <w:t>DTO(SessionResponse.java)</w:t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numPr>
          <w:ilvl w:val="0"/>
          <w:numId w:val="5"/>
        </w:numPr>
        <w:bidi w:val="0"/>
        <w:jc w:val="both"/>
        <w:rPr>
          <w:rFonts w:ascii="SF Pro Text" w:hAnsi="SF Pro Text"/>
        </w:rPr>
      </w:pPr>
      <w:r>
        <w:rPr>
          <w:rFonts w:ascii="SF Pro Text" w:hAnsi="SF Pro Text"/>
          <w:b/>
          <w:bCs/>
        </w:rPr>
        <w:t>External representation</w:t>
      </w:r>
      <w:r>
        <w:rPr>
          <w:rFonts w:ascii="SF Pro Text" w:hAnsi="SF Pro Text"/>
        </w:rPr>
        <w:t xml:space="preserve"> – what API returns</w:t>
      </w:r>
    </w:p>
    <w:p>
      <w:pPr>
        <w:pStyle w:val="Normal"/>
        <w:numPr>
          <w:ilvl w:val="0"/>
          <w:numId w:val="5"/>
        </w:numPr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  <w:t>only contains fields client need</w:t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  <w:t xml:space="preserve">What is Redis template? </w:t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numPr>
          <w:ilvl w:val="0"/>
          <w:numId w:val="6"/>
        </w:numPr>
        <w:bidi w:val="0"/>
        <w:jc w:val="both"/>
        <w:rPr/>
      </w:pPr>
      <w:r>
        <w:rPr>
          <w:rFonts w:ascii="SF Pro Text" w:hAnsi="SF Pro Text"/>
        </w:rPr>
        <w:t>Its like a toolbox for redis operations:</w:t>
      </w:r>
    </w:p>
    <w:p>
      <w:pPr>
        <w:pStyle w:val="Normal"/>
        <w:numPr>
          <w:ilvl w:val="0"/>
          <w:numId w:val="6"/>
        </w:numPr>
        <w:bidi w:val="0"/>
        <w:jc w:val="both"/>
        <w:rPr/>
      </w:pPr>
      <w:r>
        <w:rPr>
          <w:rFonts w:ascii="SF Pro Text" w:hAnsi="SF Pro Text"/>
        </w:rPr>
        <w:t>set(key,value) – store data</w:t>
      </w:r>
    </w:p>
    <w:p>
      <w:pPr>
        <w:pStyle w:val="Normal"/>
        <w:numPr>
          <w:ilvl w:val="0"/>
          <w:numId w:val="6"/>
        </w:numPr>
        <w:bidi w:val="0"/>
        <w:jc w:val="both"/>
        <w:rPr/>
      </w:pPr>
      <w:r>
        <w:rPr>
          <w:rFonts w:ascii="SF Pro Text" w:hAnsi="SF Pro Text"/>
        </w:rPr>
        <w:t>get(key) – retrieve data</w:t>
      </w:r>
    </w:p>
    <w:p>
      <w:pPr>
        <w:pStyle w:val="Normal"/>
        <w:numPr>
          <w:ilvl w:val="0"/>
          <w:numId w:val="6"/>
        </w:numPr>
        <w:bidi w:val="0"/>
        <w:jc w:val="both"/>
        <w:rPr/>
      </w:pPr>
      <w:r>
        <w:rPr>
          <w:rFonts w:ascii="SF Pro Text" w:hAnsi="SF Pro Text"/>
        </w:rPr>
        <w:t>delete(key) – remove data</w:t>
      </w:r>
    </w:p>
    <w:p>
      <w:pPr>
        <w:pStyle w:val="Normal"/>
        <w:numPr>
          <w:ilvl w:val="0"/>
          <w:numId w:val="6"/>
        </w:numPr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  <w:t>expire(key,timeout) – auto delete after timeout</w:t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  <w:t>HTTP Status Codes</w:t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212"/>
        <w:gridCol w:w="3213"/>
        <w:gridCol w:w="3213"/>
      </w:tblGrid>
      <w:tr>
        <w:trPr/>
        <w:tc>
          <w:tcPr>
            <w:tcW w:w="3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Code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Status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Use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200 OK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Success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Normal response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400 Bad Request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Client error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Invalid input, logic failure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404 Not Found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Resource missing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Session does not exist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500 Internal Server Error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Server error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Unexpected exceptions</w:t>
            </w:r>
          </w:p>
        </w:tc>
      </w:tr>
    </w:tbl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  <w:t>WebRTC requires three types of messages</w:t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numPr>
          <w:ilvl w:val="0"/>
          <w:numId w:val="7"/>
        </w:numPr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  <w:t>OFFER – Sender proposes a connection parameter</w:t>
      </w:r>
    </w:p>
    <w:p>
      <w:pPr>
        <w:pStyle w:val="Normal"/>
        <w:numPr>
          <w:ilvl w:val="0"/>
          <w:numId w:val="7"/>
        </w:numPr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  <w:t>ANSWER – Receiver responds with their parameters</w:t>
      </w:r>
    </w:p>
    <w:p>
      <w:pPr>
        <w:pStyle w:val="Normal"/>
        <w:numPr>
          <w:ilvl w:val="0"/>
          <w:numId w:val="7"/>
        </w:numPr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  <w:t>ICE_CANDIDATE – Network route information from both sides</w:t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  <w:t>Signaling message parameters</w:t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212"/>
        <w:gridCol w:w="6425"/>
      </w:tblGrid>
      <w:tr>
        <w:trPr/>
        <w:tc>
          <w:tcPr>
            <w:tcW w:w="3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Parameter</w:t>
            </w:r>
          </w:p>
        </w:tc>
        <w:tc>
          <w:tcPr>
            <w:tcW w:w="642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Description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Type</w:t>
            </w:r>
          </w:p>
        </w:tc>
        <w:tc>
          <w:tcPr>
            <w:tcW w:w="642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numPr>
                <w:ilvl w:val="0"/>
                <w:numId w:val="9"/>
              </w:numPr>
              <w:rPr/>
            </w:pPr>
            <w:r>
              <w:rPr/>
              <w:t>Type of signaling message.</w:t>
            </w:r>
          </w:p>
          <w:p>
            <w:pPr>
              <w:pStyle w:val="TableContents"/>
              <w:numPr>
                <w:ilvl w:val="0"/>
                <w:numId w:val="9"/>
              </w:numPr>
              <w:rPr/>
            </w:pPr>
            <w:r>
              <w:rPr/>
              <w:t>Value: offer, answer, ice_candidate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SessionId</w:t>
            </w:r>
          </w:p>
        </w:tc>
        <w:tc>
          <w:tcPr>
            <w:tcW w:w="642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numPr>
                <w:ilvl w:val="0"/>
                <w:numId w:val="8"/>
              </w:numPr>
              <w:rPr/>
            </w:pPr>
            <w:r>
              <w:rPr/>
              <w:t>Session ID this message belongs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Sdp</w:t>
            </w:r>
          </w:p>
        </w:tc>
        <w:tc>
          <w:tcPr>
            <w:tcW w:w="642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numPr>
                <w:ilvl w:val="0"/>
                <w:numId w:val="8"/>
              </w:numPr>
              <w:rPr/>
            </w:pPr>
            <w:r>
              <w:rPr/>
              <w:t>SDP data</w:t>
            </w:r>
          </w:p>
          <w:p>
            <w:pPr>
              <w:pStyle w:val="TableContents"/>
              <w:numPr>
                <w:ilvl w:val="0"/>
                <w:numId w:val="8"/>
              </w:numPr>
              <w:rPr/>
            </w:pPr>
            <w:r>
              <w:rPr/>
              <w:t>Contains connection parameters (e.g., codecs, formats, etc.)</w:t>
            </w:r>
          </w:p>
          <w:p>
            <w:pPr>
              <w:pStyle w:val="TableContents"/>
              <w:numPr>
                <w:ilvl w:val="0"/>
                <w:numId w:val="8"/>
              </w:numPr>
              <w:rPr/>
            </w:pPr>
            <w:r>
              <w:rPr/>
              <w:t>Used for OFFER and ANSWER messages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Candidate</w:t>
            </w:r>
          </w:p>
        </w:tc>
        <w:tc>
          <w:tcPr>
            <w:tcW w:w="642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numPr>
                <w:ilvl w:val="0"/>
                <w:numId w:val="10"/>
              </w:numPr>
              <w:rPr/>
            </w:pPr>
            <w:r>
              <w:rPr/>
              <w:t>ICE candidate data</w:t>
            </w:r>
          </w:p>
          <w:p>
            <w:pPr>
              <w:pStyle w:val="TableContents"/>
              <w:numPr>
                <w:ilvl w:val="0"/>
                <w:numId w:val="10"/>
              </w:numPr>
              <w:rPr/>
            </w:pPr>
            <w:r>
              <w:rPr/>
              <w:t>Contains network route information (IP,port,protocol)</w:t>
            </w:r>
          </w:p>
          <w:p>
            <w:pPr>
              <w:pStyle w:val="TableContents"/>
              <w:numPr>
                <w:ilvl w:val="0"/>
                <w:numId w:val="10"/>
              </w:numPr>
              <w:rPr/>
            </w:pPr>
            <w:r>
              <w:rPr/>
              <w:t>Used for ICE_CANDIDATE messages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From</w:t>
            </w:r>
          </w:p>
        </w:tc>
        <w:tc>
          <w:tcPr>
            <w:tcW w:w="642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numPr>
                <w:ilvl w:val="0"/>
                <w:numId w:val="8"/>
              </w:numPr>
              <w:rPr/>
            </w:pPr>
            <w:r>
              <w:rPr/>
              <w:t>Senders socket ID (for routing)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To</w:t>
            </w:r>
          </w:p>
        </w:tc>
        <w:tc>
          <w:tcPr>
            <w:tcW w:w="642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numPr>
                <w:ilvl w:val="0"/>
                <w:numId w:val="11"/>
              </w:numPr>
              <w:rPr/>
            </w:pPr>
            <w:r>
              <w:rPr/>
              <w:t>Receiver’s socket ID (for routing)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Message</w:t>
            </w:r>
          </w:p>
        </w:tc>
        <w:tc>
          <w:tcPr>
            <w:tcW w:w="642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numPr>
                <w:ilvl w:val="0"/>
                <w:numId w:val="12"/>
              </w:numPr>
              <w:rPr/>
            </w:pPr>
            <w:r>
              <w:rPr/>
              <w:t>Additional metadata and error messages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Timestamp</w:t>
            </w:r>
          </w:p>
        </w:tc>
        <w:tc>
          <w:tcPr>
            <w:tcW w:w="642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numPr>
                <w:ilvl w:val="0"/>
                <w:numId w:val="13"/>
              </w:numPr>
              <w:rPr/>
            </w:pPr>
            <w:r>
              <w:rPr/>
              <w:t>Timestamp when message was created</w:t>
            </w:r>
          </w:p>
        </w:tc>
      </w:tr>
    </w:tbl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  <w:r>
        <w:br w:type="page"/>
      </w:r>
    </w:p>
    <w:p>
      <w:pPr>
        <w:pStyle w:val="Normal"/>
        <w:bidi w:val="0"/>
        <w:spacing w:before="0" w:after="0"/>
        <w:jc w:val="both"/>
        <w:rPr>
          <w:rFonts w:ascii="SF Pro Text" w:hAnsi="SF Pro Text"/>
        </w:rPr>
      </w:pPr>
      <w:r>
        <w:rPr>
          <w:rFonts w:ascii="SF Pro Text" w:hAnsi="SF Pro Text"/>
        </w:rPr>
        <w:t>WebRTC Handshake Process</w:t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  <w:drawing>
          <wp:anchor behindDoc="0" distT="0" distB="0" distL="0" distR="0" simplePos="0" locked="0" layoutInCell="0" allowOverlap="1" relativeHeight="3">
            <wp:simplePos x="0" y="0"/>
            <wp:positionH relativeFrom="column">
              <wp:posOffset>326390</wp:posOffset>
            </wp:positionH>
            <wp:positionV relativeFrom="paragraph">
              <wp:posOffset>112395</wp:posOffset>
            </wp:positionV>
            <wp:extent cx="1378585" cy="4596765"/>
            <wp:effectExtent l="0" t="0" r="0" b="0"/>
            <wp:wrapSquare wrapText="largest"/>
            <wp:docPr id="2" name="Image2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 descr="" title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78585" cy="45967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  <w:t>What is an Event?</w:t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  <w:t xml:space="preserve">Something like a </w:t>
      </w:r>
      <w:r>
        <w:rPr>
          <w:rFonts w:ascii="SF Pro Text" w:hAnsi="SF Pro Text"/>
          <w:b/>
          <w:bCs/>
        </w:rPr>
        <w:t>phone call</w:t>
      </w:r>
      <w:r>
        <w:rPr>
          <w:rFonts w:ascii="SF Pro Text" w:hAnsi="SF Pro Text"/>
        </w:rPr>
        <w:t>. One person calls (emits event), another answers (listens event).</w:t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OpenSymbol">
    <w:altName w:val="Arial Unicode MS"/>
    <w:charset w:val="01" w:characterSet="utf-8"/>
    <w:family w:val="roman"/>
    <w:pitch w:val="variable"/>
  </w:font>
  <w:font w:name="Liberation Sans">
    <w:altName w:val="Arial"/>
    <w:charset w:val="01" w:characterSet="utf-8"/>
    <w:family w:val="roman"/>
    <w:pitch w:val="variable"/>
  </w:font>
  <w:font w:name="SF Pro Text">
    <w:charset w:val="01" w:characterSet="utf-8"/>
    <w:family w:val="roman"/>
    <w:pitch w:val="variable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variable"/>
  </w:font>
  <w:font w:name="Wingdings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</w:abstractNum>
  <w:abstractNum w:abstractNumId="2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3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4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5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6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7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8">
    <w:lvl w:ilvl="0">
      <w:start w:val="1"/>
      <w:numFmt w:val="bullet"/>
      <w:lvlText w:val=""/>
      <w:lvlJc w:val="start"/>
      <w:pPr>
        <w:tabs>
          <w:tab w:val="num" w:pos="720"/>
        </w:tabs>
        <w:ind w:star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"/>
      <w:lvlJc w:val="start"/>
      <w:pPr>
        <w:tabs>
          <w:tab w:val="num" w:pos="1080"/>
        </w:tabs>
        <w:ind w:start="1080" w:hanging="360"/>
      </w:pPr>
      <w:rPr>
        <w:rFonts w:ascii="Wingdings" w:hAnsi="Wingdings" w:cs="Wingdings" w:hint="default"/>
      </w:rPr>
    </w:lvl>
    <w:lvl w:ilvl="2">
      <w:start w:val="1"/>
      <w:numFmt w:val="bullet"/>
      <w:lvlText w:val=""/>
      <w:lvlJc w:val="start"/>
      <w:pPr>
        <w:tabs>
          <w:tab w:val="num" w:pos="1440"/>
        </w:tabs>
        <w:ind w:start="144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"/>
      <w:lvlJc w:val="start"/>
      <w:pPr>
        <w:tabs>
          <w:tab w:val="num" w:pos="1800"/>
        </w:tabs>
        <w:ind w:start="180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"/>
      <w:lvlJc w:val="start"/>
      <w:pPr>
        <w:tabs>
          <w:tab w:val="num" w:pos="2160"/>
        </w:tabs>
        <w:ind w:start="2160" w:hanging="360"/>
      </w:pPr>
      <w:rPr>
        <w:rFonts w:ascii="Wingdings" w:hAnsi="Wingdings" w:cs="Wingdings" w:hint="default"/>
      </w:rPr>
    </w:lvl>
    <w:lvl w:ilvl="5">
      <w:start w:val="1"/>
      <w:numFmt w:val="bullet"/>
      <w:lvlText w:val=""/>
      <w:lvlJc w:val="start"/>
      <w:pPr>
        <w:tabs>
          <w:tab w:val="num" w:pos="2520"/>
        </w:tabs>
        <w:ind w:start="25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"/>
      <w:lvlJc w:val="start"/>
      <w:pPr>
        <w:tabs>
          <w:tab w:val="num" w:pos="2880"/>
        </w:tabs>
        <w:ind w:start="288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"/>
      <w:lvlJc w:val="start"/>
      <w:pPr>
        <w:tabs>
          <w:tab w:val="num" w:pos="3240"/>
        </w:tabs>
        <w:ind w:start="324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"/>
      <w:lvlJc w:val="start"/>
      <w:pPr>
        <w:tabs>
          <w:tab w:val="num" w:pos="3600"/>
        </w:tabs>
        <w:ind w:start="3600" w:hanging="360"/>
      </w:pPr>
      <w:rPr>
        <w:rFonts w:ascii="Wingdings" w:hAnsi="Wingdings" w:cs="Wingdings" w:hint="default"/>
      </w:rPr>
    </w:lvl>
  </w:abstractNum>
  <w:abstractNum w:abstractNumId="9">
    <w:lvl w:ilvl="0">
      <w:start w:val="1"/>
      <w:numFmt w:val="bullet"/>
      <w:lvlText w:val=""/>
      <w:lvlJc w:val="start"/>
      <w:pPr>
        <w:tabs>
          <w:tab w:val="num" w:pos="720"/>
        </w:tabs>
        <w:ind w:star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10">
    <w:lvl w:ilvl="0">
      <w:start w:val="1"/>
      <w:numFmt w:val="bullet"/>
      <w:lvlText w:val=""/>
      <w:lvlJc w:val="start"/>
      <w:pPr>
        <w:tabs>
          <w:tab w:val="num" w:pos="720"/>
        </w:tabs>
        <w:ind w:star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11">
    <w:lvl w:ilvl="0">
      <w:start w:val="1"/>
      <w:numFmt w:val="bullet"/>
      <w:lvlText w:val=""/>
      <w:lvlJc w:val="start"/>
      <w:pPr>
        <w:tabs>
          <w:tab w:val="num" w:pos="720"/>
        </w:tabs>
        <w:ind w:star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"/>
      <w:lvlJc w:val="start"/>
      <w:pPr>
        <w:tabs>
          <w:tab w:val="num" w:pos="1080"/>
        </w:tabs>
        <w:ind w:start="1080" w:hanging="360"/>
      </w:pPr>
      <w:rPr>
        <w:rFonts w:ascii="Wingdings" w:hAnsi="Wingdings" w:cs="Wingdings" w:hint="default"/>
      </w:rPr>
    </w:lvl>
    <w:lvl w:ilvl="2">
      <w:start w:val="1"/>
      <w:numFmt w:val="bullet"/>
      <w:lvlText w:val=""/>
      <w:lvlJc w:val="start"/>
      <w:pPr>
        <w:tabs>
          <w:tab w:val="num" w:pos="1440"/>
        </w:tabs>
        <w:ind w:start="144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"/>
      <w:lvlJc w:val="start"/>
      <w:pPr>
        <w:tabs>
          <w:tab w:val="num" w:pos="1800"/>
        </w:tabs>
        <w:ind w:start="180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"/>
      <w:lvlJc w:val="start"/>
      <w:pPr>
        <w:tabs>
          <w:tab w:val="num" w:pos="2160"/>
        </w:tabs>
        <w:ind w:start="2160" w:hanging="360"/>
      </w:pPr>
      <w:rPr>
        <w:rFonts w:ascii="Wingdings" w:hAnsi="Wingdings" w:cs="Wingdings" w:hint="default"/>
      </w:rPr>
    </w:lvl>
    <w:lvl w:ilvl="5">
      <w:start w:val="1"/>
      <w:numFmt w:val="bullet"/>
      <w:lvlText w:val=""/>
      <w:lvlJc w:val="start"/>
      <w:pPr>
        <w:tabs>
          <w:tab w:val="num" w:pos="2520"/>
        </w:tabs>
        <w:ind w:start="25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"/>
      <w:lvlJc w:val="start"/>
      <w:pPr>
        <w:tabs>
          <w:tab w:val="num" w:pos="2880"/>
        </w:tabs>
        <w:ind w:start="288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"/>
      <w:lvlJc w:val="start"/>
      <w:pPr>
        <w:tabs>
          <w:tab w:val="num" w:pos="3240"/>
        </w:tabs>
        <w:ind w:start="324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"/>
      <w:lvlJc w:val="start"/>
      <w:pPr>
        <w:tabs>
          <w:tab w:val="num" w:pos="3600"/>
        </w:tabs>
        <w:ind w:start="3600" w:hanging="360"/>
      </w:pPr>
      <w:rPr>
        <w:rFonts w:ascii="Wingdings" w:hAnsi="Wingdings" w:cs="Wingdings" w:hint="default"/>
      </w:rPr>
    </w:lvl>
  </w:abstractNum>
  <w:abstractNum w:abstractNumId="12">
    <w:lvl w:ilvl="0">
      <w:start w:val="1"/>
      <w:numFmt w:val="bullet"/>
      <w:lvlText w:val=""/>
      <w:lvlJc w:val="start"/>
      <w:pPr>
        <w:tabs>
          <w:tab w:val="num" w:pos="720"/>
        </w:tabs>
        <w:ind w:star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"/>
      <w:lvlJc w:val="start"/>
      <w:pPr>
        <w:tabs>
          <w:tab w:val="num" w:pos="1080"/>
        </w:tabs>
        <w:ind w:start="1080" w:hanging="360"/>
      </w:pPr>
      <w:rPr>
        <w:rFonts w:ascii="Wingdings" w:hAnsi="Wingdings" w:cs="Wingdings" w:hint="default"/>
      </w:rPr>
    </w:lvl>
    <w:lvl w:ilvl="2">
      <w:start w:val="1"/>
      <w:numFmt w:val="bullet"/>
      <w:lvlText w:val=""/>
      <w:lvlJc w:val="start"/>
      <w:pPr>
        <w:tabs>
          <w:tab w:val="num" w:pos="1440"/>
        </w:tabs>
        <w:ind w:start="144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"/>
      <w:lvlJc w:val="start"/>
      <w:pPr>
        <w:tabs>
          <w:tab w:val="num" w:pos="1800"/>
        </w:tabs>
        <w:ind w:start="180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"/>
      <w:lvlJc w:val="start"/>
      <w:pPr>
        <w:tabs>
          <w:tab w:val="num" w:pos="2160"/>
        </w:tabs>
        <w:ind w:start="2160" w:hanging="360"/>
      </w:pPr>
      <w:rPr>
        <w:rFonts w:ascii="Wingdings" w:hAnsi="Wingdings" w:cs="Wingdings" w:hint="default"/>
      </w:rPr>
    </w:lvl>
    <w:lvl w:ilvl="5">
      <w:start w:val="1"/>
      <w:numFmt w:val="bullet"/>
      <w:lvlText w:val=""/>
      <w:lvlJc w:val="start"/>
      <w:pPr>
        <w:tabs>
          <w:tab w:val="num" w:pos="2520"/>
        </w:tabs>
        <w:ind w:start="25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"/>
      <w:lvlJc w:val="start"/>
      <w:pPr>
        <w:tabs>
          <w:tab w:val="num" w:pos="2880"/>
        </w:tabs>
        <w:ind w:start="288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"/>
      <w:lvlJc w:val="start"/>
      <w:pPr>
        <w:tabs>
          <w:tab w:val="num" w:pos="3240"/>
        </w:tabs>
        <w:ind w:start="324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"/>
      <w:lvlJc w:val="start"/>
      <w:pPr>
        <w:tabs>
          <w:tab w:val="num" w:pos="3600"/>
        </w:tabs>
        <w:ind w:start="3600" w:hanging="360"/>
      </w:pPr>
      <w:rPr>
        <w:rFonts w:ascii="Wingdings" w:hAnsi="Wingdings" w:cs="Wingdings" w:hint="default"/>
      </w:rPr>
    </w:lvl>
  </w:abstractNum>
  <w:abstractNum w:abstractNumId="13">
    <w:lvl w:ilvl="0">
      <w:start w:val="1"/>
      <w:numFmt w:val="bullet"/>
      <w:lvlText w:val=""/>
      <w:lvlJc w:val="start"/>
      <w:pPr>
        <w:tabs>
          <w:tab w:val="num" w:pos="720"/>
        </w:tabs>
        <w:ind w:star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"/>
      <w:lvlJc w:val="start"/>
      <w:pPr>
        <w:tabs>
          <w:tab w:val="num" w:pos="1080"/>
        </w:tabs>
        <w:ind w:start="1080" w:hanging="360"/>
      </w:pPr>
      <w:rPr>
        <w:rFonts w:ascii="Wingdings" w:hAnsi="Wingdings" w:cs="Wingdings" w:hint="default"/>
      </w:rPr>
    </w:lvl>
    <w:lvl w:ilvl="2">
      <w:start w:val="1"/>
      <w:numFmt w:val="bullet"/>
      <w:lvlText w:val=""/>
      <w:lvlJc w:val="start"/>
      <w:pPr>
        <w:tabs>
          <w:tab w:val="num" w:pos="1440"/>
        </w:tabs>
        <w:ind w:start="144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"/>
      <w:lvlJc w:val="start"/>
      <w:pPr>
        <w:tabs>
          <w:tab w:val="num" w:pos="1800"/>
        </w:tabs>
        <w:ind w:start="180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"/>
      <w:lvlJc w:val="start"/>
      <w:pPr>
        <w:tabs>
          <w:tab w:val="num" w:pos="2160"/>
        </w:tabs>
        <w:ind w:start="2160" w:hanging="360"/>
      </w:pPr>
      <w:rPr>
        <w:rFonts w:ascii="Wingdings" w:hAnsi="Wingdings" w:cs="Wingdings" w:hint="default"/>
      </w:rPr>
    </w:lvl>
    <w:lvl w:ilvl="5">
      <w:start w:val="1"/>
      <w:numFmt w:val="bullet"/>
      <w:lvlText w:val=""/>
      <w:lvlJc w:val="start"/>
      <w:pPr>
        <w:tabs>
          <w:tab w:val="num" w:pos="2520"/>
        </w:tabs>
        <w:ind w:start="25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"/>
      <w:lvlJc w:val="start"/>
      <w:pPr>
        <w:tabs>
          <w:tab w:val="num" w:pos="2880"/>
        </w:tabs>
        <w:ind w:start="288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"/>
      <w:lvlJc w:val="start"/>
      <w:pPr>
        <w:tabs>
          <w:tab w:val="num" w:pos="3240"/>
        </w:tabs>
        <w:ind w:start="324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"/>
      <w:lvlJc w:val="start"/>
      <w:pPr>
        <w:tabs>
          <w:tab w:val="num" w:pos="3600"/>
        </w:tabs>
        <w:ind w:start="3600" w:hanging="360"/>
      </w:pPr>
      <w:rPr>
        <w:rFonts w:ascii="Wingdings" w:hAnsi="Wingdings" w:cs="Wingdings" w:hint="default"/>
      </w:rPr>
    </w:lvl>
  </w:abstractNum>
  <w:abstractNum w:abstractNumId="14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</w:numbering>
</file>

<file path=word/settings.xml><?xml version="1.0" encoding="utf-8"?>
<w:settings xmlns:w="http://schemas.openxmlformats.org/wordprocessingml/2006/main">
  <w:zoom w:percent="130"/>
  <w:defaultTabStop w:val="709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FreeSans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oto Serif CJK SC" w:cs="FreeSans"/>
      <w:color w:val="auto"/>
      <w:kern w:val="2"/>
      <w:sz w:val="24"/>
      <w:szCs w:val="24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numPr>
        <w:ilvl w:val="0"/>
        <w:numId w:val="1"/>
      </w:numPr>
      <w:spacing w:before="240" w:after="120"/>
      <w:outlineLvl w:val="0"/>
    </w:pPr>
    <w:rPr>
      <w:b/>
      <w:bCs/>
      <w:sz w:val="36"/>
      <w:szCs w:val="36"/>
    </w:rPr>
  </w:style>
  <w:style w:type="character" w:styleId="NumberingSymbols">
    <w:name w:val="Numbering Symbols"/>
    <w:qFormat/>
    <w:rPr/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Sf">
    <w:name w:val="Sf "/>
    <w:basedOn w:val="Normal"/>
    <w:qFormat/>
    <w:pPr/>
    <w:rPr/>
  </w:style>
  <w:style w:type="paragraph" w:styleId="Title">
    <w:name w:val="Title"/>
    <w:basedOn w:val="Heading"/>
    <w:next w:val="BodyText"/>
    <w:qFormat/>
    <w:pPr>
      <w:jc w:val="center"/>
    </w:pPr>
    <w:rPr>
      <w:b/>
      <w:bCs/>
      <w:sz w:val="56"/>
      <w:szCs w:val="56"/>
    </w:rPr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268</TotalTime>
  <Application>LibreOffice/24.2.7.2$Linux_X86_64 LibreOffice_project/420$Build-2</Application>
  <AppVersion>15.0000</AppVersion>
  <Pages>5</Pages>
  <Words>634</Words>
  <Characters>3734</Characters>
  <CharactersWithSpaces>4213</CharactersWithSpaces>
  <Paragraphs>145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2025-10-09T19:46:54Z</dcterms:created>
  <dc:creator/>
  <dc:description/>
  <dc:language>en-US</dc:language>
  <cp:lastModifiedBy/>
  <dcterms:modified xsi:type="dcterms:W3CDTF">2025-10-10T19:09:04Z</dcterms:modified>
  <cp:revision>9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