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189BAE96" w:rsidR="00D578A1" w:rsidRDefault="00BD645A">
      <w:pPr>
        <w:jc w:val="center"/>
        <w:rPr>
          <w:rFonts w:ascii="Garamond" w:eastAsia="Garamond" w:hAnsi="Garamond" w:cs="Garamond"/>
          <w:color w:val="404040"/>
          <w:sz w:val="36"/>
          <w:szCs w:val="36"/>
        </w:rPr>
      </w:pPr>
      <w:r>
        <w:rPr>
          <w:rFonts w:ascii="Garamond" w:eastAsia="Garamond" w:hAnsi="Garamond" w:cs="Garamond"/>
          <w:b/>
          <w:color w:val="404040"/>
          <w:sz w:val="32"/>
          <w:szCs w:val="32"/>
        </w:rPr>
        <w:t>Amal Ray</w:t>
      </w:r>
    </w:p>
    <w:p w14:paraId="00000002" w14:textId="1C8F9B52" w:rsidR="00D578A1" w:rsidRDefault="00BD645A">
      <w:pPr>
        <w:jc w:val="center"/>
        <w:rPr>
          <w:rFonts w:ascii="Garamond" w:eastAsia="Garamond" w:hAnsi="Garamond" w:cs="Garamond"/>
          <w:sz w:val="21"/>
          <w:szCs w:val="21"/>
        </w:rPr>
      </w:pPr>
      <w:r>
        <w:rPr>
          <w:rFonts w:ascii="Garamond" w:eastAsia="Garamond" w:hAnsi="Garamond" w:cs="Garamond"/>
          <w:sz w:val="21"/>
          <w:szCs w:val="21"/>
        </w:rPr>
        <w:t>Kolkata, India |</w:t>
      </w:r>
      <w:hyperlink r:id="rId6" w:history="1">
        <w:r w:rsidR="005E447E" w:rsidRPr="005E447E">
          <w:rPr>
            <w:rStyle w:val="Hyperlink"/>
            <w:rFonts w:ascii="Garamond" w:eastAsia="Garamond" w:hAnsi="Garamond" w:cs="Garamond"/>
            <w:sz w:val="21"/>
            <w:szCs w:val="21"/>
          </w:rPr>
          <w:t>LinkedIn</w:t>
        </w:r>
      </w:hyperlink>
      <w:r>
        <w:rPr>
          <w:rFonts w:ascii="Garamond" w:eastAsia="Garamond" w:hAnsi="Garamond" w:cs="Garamond"/>
          <w:sz w:val="21"/>
          <w:szCs w:val="21"/>
        </w:rPr>
        <w:t xml:space="preserve"> | </w:t>
      </w:r>
      <w:hyperlink r:id="rId7" w:history="1">
        <w:r w:rsidR="00371A56">
          <w:rPr>
            <w:rStyle w:val="Hyperlink"/>
            <w:rFonts w:ascii="Garamond" w:eastAsia="Garamond" w:hAnsi="Garamond" w:cs="Garamond"/>
            <w:sz w:val="21"/>
            <w:szCs w:val="21"/>
          </w:rPr>
          <w:t>amalray.ray65@gmail.com</w:t>
        </w:r>
      </w:hyperlink>
    </w:p>
    <w:p w14:paraId="00000003" w14:textId="77777777" w:rsidR="00D578A1" w:rsidRDefault="00D578A1">
      <w:pPr>
        <w:rPr>
          <w:rFonts w:ascii="Garamond" w:eastAsia="Garamond" w:hAnsi="Garamond" w:cs="Garamond"/>
          <w:sz w:val="15"/>
          <w:szCs w:val="15"/>
        </w:rPr>
      </w:pPr>
    </w:p>
    <w:p w14:paraId="357E67F7" w14:textId="7EC91042" w:rsidR="006D7D87" w:rsidRPr="006D7D87" w:rsidRDefault="00E9026E" w:rsidP="006D7D87">
      <w:pPr>
        <w:pBdr>
          <w:bottom w:val="single" w:sz="6" w:space="1" w:color="000000"/>
        </w:pBdr>
        <w:tabs>
          <w:tab w:val="left" w:pos="900"/>
        </w:tabs>
        <w:rPr>
          <w:rFonts w:ascii="Garamond" w:eastAsia="Garamond" w:hAnsi="Garamond" w:cs="Garamond"/>
          <w:sz w:val="21"/>
          <w:szCs w:val="21"/>
        </w:rPr>
      </w:pPr>
      <w:r>
        <w:rPr>
          <w:rFonts w:ascii="Garamond" w:eastAsia="Garamond" w:hAnsi="Garamond" w:cs="Garamond"/>
          <w:b/>
          <w:color w:val="404040"/>
          <w:sz w:val="22"/>
          <w:szCs w:val="22"/>
        </w:rPr>
        <w:t>EDUCATION</w:t>
      </w:r>
      <w:r>
        <w:rPr>
          <w:rFonts w:ascii="Garamond" w:eastAsia="Garamond" w:hAnsi="Garamond" w:cs="Garamond"/>
          <w:sz w:val="21"/>
          <w:szCs w:val="21"/>
        </w:rPr>
        <w:tab/>
      </w:r>
    </w:p>
    <w:p w14:paraId="00000007" w14:textId="325875B3" w:rsidR="00D578A1" w:rsidRDefault="00BD645A" w:rsidP="00143FAE">
      <w:pPr>
        <w:tabs>
          <w:tab w:val="left" w:pos="1134"/>
          <w:tab w:val="left" w:pos="9214"/>
          <w:tab w:val="right" w:pos="10503"/>
        </w:tabs>
        <w:ind w:right="49"/>
        <w:rPr>
          <w:rFonts w:ascii="Garamond" w:eastAsia="Garamond" w:hAnsi="Garamond" w:cs="Garamond"/>
          <w:sz w:val="22"/>
          <w:szCs w:val="22"/>
        </w:rPr>
      </w:pPr>
      <w:hyperlink r:id="rId8" w:history="1">
        <w:r w:rsidRPr="00D16F9B">
          <w:rPr>
            <w:rStyle w:val="Hyperlink"/>
            <w:rFonts w:ascii="Garamond" w:eastAsia="Garamond" w:hAnsi="Garamond" w:cs="Garamond"/>
            <w:b/>
            <w:sz w:val="21"/>
            <w:szCs w:val="21"/>
          </w:rPr>
          <w:t>KALINGA INSTITUTE OF INDUSTRAL TECHNOLOGY</w:t>
        </w:r>
      </w:hyperlink>
      <w:r>
        <w:rPr>
          <w:rFonts w:ascii="Garamond" w:eastAsia="Garamond" w:hAnsi="Garamond" w:cs="Garamond"/>
          <w:sz w:val="21"/>
          <w:szCs w:val="21"/>
        </w:rPr>
        <w:tab/>
      </w:r>
      <w:r w:rsidR="00143FAE">
        <w:rPr>
          <w:rFonts w:ascii="Garamond" w:eastAsia="Garamond" w:hAnsi="Garamond" w:cs="Garamond"/>
          <w:sz w:val="21"/>
          <w:szCs w:val="21"/>
        </w:rPr>
        <w:t xml:space="preserve">    </w:t>
      </w:r>
      <w:r>
        <w:rPr>
          <w:rFonts w:ascii="Garamond" w:eastAsia="Garamond" w:hAnsi="Garamond" w:cs="Garamond"/>
          <w:sz w:val="21"/>
          <w:szCs w:val="21"/>
        </w:rPr>
        <w:t>Bhubaneswar, India</w:t>
      </w:r>
    </w:p>
    <w:p w14:paraId="00000008" w14:textId="03C55961" w:rsidR="00D578A1" w:rsidRPr="00143FAE" w:rsidRDefault="00E9026E" w:rsidP="00143FAE">
      <w:pPr>
        <w:pBdr>
          <w:top w:val="nil"/>
          <w:left w:val="nil"/>
          <w:bottom w:val="nil"/>
          <w:right w:val="nil"/>
          <w:between w:val="nil"/>
        </w:pBdr>
        <w:tabs>
          <w:tab w:val="left" w:pos="284"/>
          <w:tab w:val="left" w:pos="630"/>
        </w:tabs>
        <w:rPr>
          <w:rFonts w:ascii="Garamond" w:eastAsia="Garamond" w:hAnsi="Garamond" w:cs="Garamond"/>
          <w:color w:val="000000"/>
          <w:sz w:val="21"/>
          <w:szCs w:val="21"/>
        </w:rPr>
      </w:pPr>
      <w:r>
        <w:rPr>
          <w:rFonts w:ascii="Garamond" w:eastAsia="Garamond" w:hAnsi="Garamond" w:cs="Garamond"/>
          <w:color w:val="404040"/>
          <w:sz w:val="21"/>
          <w:szCs w:val="21"/>
        </w:rPr>
        <w:t xml:space="preserve">Bachelor of </w:t>
      </w:r>
      <w:r w:rsidR="00BD645A">
        <w:rPr>
          <w:rFonts w:ascii="Garamond" w:eastAsia="Garamond" w:hAnsi="Garamond" w:cs="Garamond"/>
          <w:color w:val="404040"/>
          <w:sz w:val="21"/>
          <w:szCs w:val="21"/>
        </w:rPr>
        <w:t>Technology</w:t>
      </w:r>
      <w:r w:rsidR="00143FAE">
        <w:rPr>
          <w:rFonts w:ascii="Garamond" w:eastAsia="Garamond" w:hAnsi="Garamond" w:cs="Garamond"/>
          <w:color w:val="404040"/>
          <w:sz w:val="21"/>
          <w:szCs w:val="21"/>
        </w:rPr>
        <w:t xml:space="preserve"> in </w:t>
      </w:r>
      <w:r w:rsidR="00143FAE">
        <w:rPr>
          <w:rFonts w:ascii="Garamond" w:eastAsia="Garamond" w:hAnsi="Garamond" w:cs="Garamond"/>
          <w:color w:val="000000"/>
          <w:sz w:val="21"/>
          <w:szCs w:val="21"/>
        </w:rPr>
        <w:t>Electronics and Computer Science</w:t>
      </w:r>
      <w:r w:rsidR="00143FAE">
        <w:rPr>
          <w:rFonts w:ascii="Garamond" w:eastAsia="Garamond" w:hAnsi="Garamond" w:cs="Garamond"/>
          <w:color w:val="000000"/>
          <w:sz w:val="21"/>
          <w:szCs w:val="21"/>
        </w:rPr>
        <w:tab/>
      </w:r>
      <w:r w:rsidR="00143FAE">
        <w:rPr>
          <w:rFonts w:ascii="Garamond" w:eastAsia="Garamond" w:hAnsi="Garamond" w:cs="Garamond"/>
          <w:color w:val="000000"/>
          <w:sz w:val="21"/>
          <w:szCs w:val="21"/>
        </w:rPr>
        <w:tab/>
      </w:r>
      <w:r w:rsidR="00143FAE">
        <w:rPr>
          <w:rFonts w:ascii="Garamond" w:eastAsia="Garamond" w:hAnsi="Garamond" w:cs="Garamond"/>
          <w:color w:val="000000"/>
          <w:sz w:val="21"/>
          <w:szCs w:val="21"/>
        </w:rPr>
        <w:tab/>
      </w:r>
      <w:r w:rsidR="00143FAE">
        <w:rPr>
          <w:rFonts w:ascii="Garamond" w:eastAsia="Garamond" w:hAnsi="Garamond" w:cs="Garamond"/>
          <w:color w:val="000000"/>
          <w:sz w:val="21"/>
          <w:szCs w:val="21"/>
        </w:rPr>
        <w:tab/>
      </w:r>
      <w:r w:rsidR="00143FAE">
        <w:rPr>
          <w:rFonts w:ascii="Garamond" w:eastAsia="Garamond" w:hAnsi="Garamond" w:cs="Garamond"/>
          <w:color w:val="000000"/>
          <w:sz w:val="21"/>
          <w:szCs w:val="21"/>
        </w:rPr>
        <w:tab/>
      </w:r>
      <w:r w:rsidR="00143FAE">
        <w:rPr>
          <w:rFonts w:ascii="Garamond" w:eastAsia="Garamond" w:hAnsi="Garamond" w:cs="Garamond"/>
          <w:color w:val="000000"/>
          <w:sz w:val="21"/>
          <w:szCs w:val="21"/>
        </w:rPr>
        <w:tab/>
      </w:r>
      <w:r w:rsidR="00143FAE">
        <w:rPr>
          <w:rFonts w:ascii="Garamond" w:eastAsia="Garamond" w:hAnsi="Garamond" w:cs="Garamond"/>
          <w:color w:val="000000"/>
          <w:sz w:val="21"/>
          <w:szCs w:val="21"/>
        </w:rPr>
        <w:tab/>
      </w:r>
      <w:r w:rsidR="00143FAE">
        <w:rPr>
          <w:rFonts w:ascii="Garamond" w:eastAsia="Garamond" w:hAnsi="Garamond" w:cs="Garamond"/>
          <w:color w:val="000000"/>
          <w:sz w:val="21"/>
          <w:szCs w:val="21"/>
        </w:rPr>
        <w:tab/>
        <w:t xml:space="preserve">    </w:t>
      </w:r>
      <w:r w:rsidR="00BD645A">
        <w:rPr>
          <w:rFonts w:ascii="Garamond" w:eastAsia="Garamond" w:hAnsi="Garamond" w:cs="Garamond"/>
          <w:sz w:val="21"/>
          <w:szCs w:val="21"/>
        </w:rPr>
        <w:t>May 202</w:t>
      </w:r>
      <w:r w:rsidR="00225E60">
        <w:rPr>
          <w:rFonts w:ascii="Garamond" w:eastAsia="Garamond" w:hAnsi="Garamond" w:cs="Garamond"/>
          <w:sz w:val="21"/>
          <w:szCs w:val="21"/>
        </w:rPr>
        <w:t>2</w:t>
      </w:r>
    </w:p>
    <w:p w14:paraId="0000000A" w14:textId="41316274" w:rsidR="00D578A1" w:rsidRDefault="00E9026E" w:rsidP="005E447E">
      <w:pPr>
        <w:pBdr>
          <w:top w:val="nil"/>
          <w:left w:val="nil"/>
          <w:bottom w:val="nil"/>
          <w:right w:val="nil"/>
          <w:between w:val="nil"/>
        </w:pBdr>
        <w:tabs>
          <w:tab w:val="left" w:pos="284"/>
        </w:tabs>
        <w:rPr>
          <w:rFonts w:ascii="Garamond" w:eastAsia="Garamond" w:hAnsi="Garamond" w:cs="Garamond"/>
          <w:color w:val="000000"/>
          <w:sz w:val="21"/>
          <w:szCs w:val="21"/>
        </w:rPr>
      </w:pPr>
      <w:r>
        <w:rPr>
          <w:rFonts w:ascii="Garamond" w:eastAsia="Garamond" w:hAnsi="Garamond" w:cs="Garamond"/>
          <w:color w:val="000000"/>
          <w:sz w:val="21"/>
          <w:szCs w:val="21"/>
        </w:rPr>
        <w:t xml:space="preserve">Cumulative GPA: </w:t>
      </w:r>
      <w:r w:rsidR="00BD645A">
        <w:rPr>
          <w:rFonts w:ascii="Garamond" w:eastAsia="Garamond" w:hAnsi="Garamond" w:cs="Garamond"/>
          <w:color w:val="000000"/>
          <w:sz w:val="21"/>
          <w:szCs w:val="21"/>
        </w:rPr>
        <w:t>8.1</w:t>
      </w:r>
      <w:r w:rsidR="00352D2B">
        <w:rPr>
          <w:rFonts w:ascii="Garamond" w:eastAsia="Garamond" w:hAnsi="Garamond" w:cs="Garamond"/>
          <w:color w:val="000000"/>
          <w:sz w:val="21"/>
          <w:szCs w:val="21"/>
        </w:rPr>
        <w:t>4</w:t>
      </w:r>
      <w:r>
        <w:rPr>
          <w:rFonts w:ascii="Garamond" w:eastAsia="Garamond" w:hAnsi="Garamond" w:cs="Garamond"/>
          <w:color w:val="000000"/>
          <w:sz w:val="21"/>
          <w:szCs w:val="21"/>
        </w:rPr>
        <w:t>/</w:t>
      </w:r>
      <w:r w:rsidR="00BD645A">
        <w:rPr>
          <w:rFonts w:ascii="Garamond" w:eastAsia="Garamond" w:hAnsi="Garamond" w:cs="Garamond"/>
          <w:color w:val="000000"/>
          <w:sz w:val="21"/>
          <w:szCs w:val="21"/>
        </w:rPr>
        <w:t>10.0</w:t>
      </w:r>
    </w:p>
    <w:p w14:paraId="438947E1" w14:textId="64830D4F" w:rsidR="00BD645A" w:rsidRDefault="00E9026E" w:rsidP="005E447E">
      <w:pPr>
        <w:pBdr>
          <w:top w:val="nil"/>
          <w:left w:val="nil"/>
          <w:bottom w:val="nil"/>
          <w:right w:val="nil"/>
          <w:between w:val="nil"/>
        </w:pBdr>
        <w:tabs>
          <w:tab w:val="left" w:pos="284"/>
        </w:tabs>
        <w:rPr>
          <w:rFonts w:ascii="Garamond" w:eastAsia="Garamond" w:hAnsi="Garamond" w:cs="Garamond"/>
          <w:color w:val="000000"/>
          <w:sz w:val="21"/>
          <w:szCs w:val="21"/>
        </w:rPr>
      </w:pPr>
      <w:r>
        <w:rPr>
          <w:rFonts w:ascii="Garamond" w:eastAsia="Garamond" w:hAnsi="Garamond" w:cs="Garamond"/>
          <w:color w:val="000000"/>
          <w:sz w:val="21"/>
          <w:szCs w:val="21"/>
        </w:rPr>
        <w:t>Relevant Coursework: Data A</w:t>
      </w:r>
      <w:r>
        <w:rPr>
          <w:rFonts w:ascii="Garamond" w:eastAsia="Garamond" w:hAnsi="Garamond" w:cs="Garamond"/>
          <w:sz w:val="21"/>
          <w:szCs w:val="21"/>
        </w:rPr>
        <w:t xml:space="preserve">nalysis, </w:t>
      </w:r>
      <w:r>
        <w:rPr>
          <w:rFonts w:ascii="Garamond" w:eastAsia="Garamond" w:hAnsi="Garamond" w:cs="Garamond"/>
          <w:color w:val="000000"/>
          <w:sz w:val="21"/>
          <w:szCs w:val="21"/>
        </w:rPr>
        <w:t xml:space="preserve">Software Engineering; Operating Systems; Algorithms; </w:t>
      </w:r>
      <w:r w:rsidR="00BD645A">
        <w:rPr>
          <w:rFonts w:ascii="Garamond" w:eastAsia="Garamond" w:hAnsi="Garamond" w:cs="Garamond"/>
          <w:color w:val="000000"/>
          <w:sz w:val="21"/>
          <w:szCs w:val="21"/>
        </w:rPr>
        <w:t>Economics</w:t>
      </w:r>
    </w:p>
    <w:p w14:paraId="5CC4012D" w14:textId="26D36B35" w:rsidR="005E3779" w:rsidRDefault="005E3779" w:rsidP="005E447E">
      <w:pPr>
        <w:pBdr>
          <w:top w:val="nil"/>
          <w:left w:val="nil"/>
          <w:bottom w:val="nil"/>
          <w:right w:val="nil"/>
          <w:between w:val="nil"/>
        </w:pBdr>
        <w:tabs>
          <w:tab w:val="left" w:pos="284"/>
        </w:tabs>
        <w:rPr>
          <w:rFonts w:ascii="Garamond" w:eastAsia="Garamond" w:hAnsi="Garamond" w:cs="Garamond"/>
          <w:color w:val="000000"/>
          <w:sz w:val="21"/>
          <w:szCs w:val="21"/>
        </w:rPr>
      </w:pPr>
      <w:r>
        <w:rPr>
          <w:rFonts w:ascii="Garamond" w:eastAsia="Garamond" w:hAnsi="Garamond" w:cs="Garamond"/>
          <w:b/>
          <w:bCs/>
          <w:color w:val="000000"/>
          <w:sz w:val="21"/>
          <w:szCs w:val="21"/>
        </w:rPr>
        <w:t>University Project</w:t>
      </w:r>
      <w:r w:rsidRPr="005E3779">
        <w:rPr>
          <w:rFonts w:ascii="Garamond" w:eastAsia="Garamond" w:hAnsi="Garamond" w:cs="Garamond"/>
          <w:color w:val="000000"/>
          <w:sz w:val="21"/>
          <w:szCs w:val="21"/>
        </w:rPr>
        <w:t>:</w:t>
      </w:r>
    </w:p>
    <w:p w14:paraId="7C05414F" w14:textId="6B099711" w:rsidR="005E3779" w:rsidRDefault="005E3779" w:rsidP="005E447E">
      <w:pPr>
        <w:pBdr>
          <w:top w:val="nil"/>
          <w:left w:val="nil"/>
          <w:bottom w:val="nil"/>
          <w:right w:val="nil"/>
          <w:between w:val="nil"/>
        </w:pBdr>
        <w:tabs>
          <w:tab w:val="left" w:pos="284"/>
        </w:tabs>
        <w:rPr>
          <w:rFonts w:ascii="Garamond" w:eastAsia="Garamond" w:hAnsi="Garamond" w:cs="Garamond"/>
          <w:color w:val="000000"/>
          <w:sz w:val="21"/>
          <w:szCs w:val="21"/>
        </w:rPr>
      </w:pPr>
      <w:commentRangeStart w:id="0"/>
      <w:commentRangeStart w:id="1"/>
      <w:commentRangeStart w:id="2"/>
      <w:r w:rsidRPr="005E3779">
        <w:rPr>
          <w:rFonts w:ascii="Garamond" w:eastAsia="Garamond" w:hAnsi="Garamond" w:cs="Garamond"/>
          <w:color w:val="000000"/>
          <w:sz w:val="21"/>
          <w:szCs w:val="21"/>
        </w:rPr>
        <w:t>Crop Yield Prediction and Analysis in India Using Machine Learning</w:t>
      </w:r>
      <w:r>
        <w:rPr>
          <w:rFonts w:ascii="Garamond" w:eastAsia="Garamond" w:hAnsi="Garamond" w:cs="Garamond"/>
          <w:color w:val="000000"/>
          <w:sz w:val="21"/>
          <w:szCs w:val="21"/>
        </w:rPr>
        <w:t xml:space="preserve"> </w:t>
      </w:r>
      <w:r w:rsidRPr="005E3779">
        <w:rPr>
          <w:rFonts w:ascii="Garamond" w:eastAsia="Garamond" w:hAnsi="Garamond" w:cs="Garamond"/>
          <w:color w:val="000000"/>
          <w:sz w:val="21"/>
          <w:szCs w:val="21"/>
        </w:rPr>
        <w:t>Models</w:t>
      </w:r>
      <w:commentRangeEnd w:id="0"/>
      <w:r w:rsidR="00D52F8B">
        <w:rPr>
          <w:rStyle w:val="CommentReference"/>
        </w:rPr>
        <w:commentReference w:id="0"/>
      </w:r>
      <w:commentRangeEnd w:id="1"/>
      <w:r w:rsidR="005C188A">
        <w:rPr>
          <w:rStyle w:val="CommentReference"/>
        </w:rPr>
        <w:commentReference w:id="1"/>
      </w:r>
      <w:commentRangeEnd w:id="2"/>
      <w:r w:rsidR="005C188A">
        <w:rPr>
          <w:rStyle w:val="CommentReference"/>
        </w:rPr>
        <w:commentReference w:id="2"/>
      </w:r>
    </w:p>
    <w:p w14:paraId="1B5D69B0" w14:textId="77777777" w:rsidR="00D16F9B" w:rsidRDefault="00D16F9B" w:rsidP="005E447E">
      <w:pPr>
        <w:pBdr>
          <w:top w:val="nil"/>
          <w:left w:val="nil"/>
          <w:bottom w:val="nil"/>
          <w:right w:val="nil"/>
          <w:between w:val="nil"/>
        </w:pBdr>
        <w:tabs>
          <w:tab w:val="left" w:pos="284"/>
        </w:tabs>
        <w:rPr>
          <w:rFonts w:ascii="Garamond" w:eastAsia="Garamond" w:hAnsi="Garamond" w:cs="Garamond"/>
          <w:color w:val="000000"/>
          <w:sz w:val="21"/>
          <w:szCs w:val="21"/>
        </w:rPr>
      </w:pPr>
    </w:p>
    <w:p w14:paraId="07229EC3" w14:textId="04D3D180" w:rsidR="00D16F9B" w:rsidRPr="00AA249A" w:rsidRDefault="00D16F9B" w:rsidP="00D16F9B">
      <w:pPr>
        <w:pBdr>
          <w:top w:val="nil"/>
          <w:left w:val="nil"/>
          <w:bottom w:val="single" w:sz="6" w:space="7" w:color="000000"/>
          <w:right w:val="nil"/>
          <w:between w:val="nil"/>
        </w:pBdr>
        <w:tabs>
          <w:tab w:val="left" w:pos="284"/>
          <w:tab w:val="left" w:pos="630"/>
          <w:tab w:val="left" w:pos="900"/>
        </w:tabs>
        <w:ind w:left="14"/>
        <w:rPr>
          <w:rFonts w:ascii="Garamond" w:eastAsia="Garamond" w:hAnsi="Garamond" w:cs="Garamond"/>
          <w:sz w:val="21"/>
          <w:szCs w:val="21"/>
        </w:rPr>
      </w:pPr>
      <w:r>
        <w:rPr>
          <w:rFonts w:ascii="Garamond" w:eastAsia="Garamond" w:hAnsi="Garamond" w:cs="Garamond"/>
          <w:b/>
          <w:color w:val="404040"/>
          <w:sz w:val="22"/>
          <w:szCs w:val="22"/>
        </w:rPr>
        <w:t xml:space="preserve">COCURRICULAR </w:t>
      </w:r>
      <w:r w:rsidRPr="00AA249A">
        <w:rPr>
          <w:rFonts w:ascii="Garamond" w:eastAsia="Garamond" w:hAnsi="Garamond" w:cs="Garamond"/>
          <w:b/>
          <w:color w:val="404040"/>
          <w:sz w:val="22"/>
          <w:szCs w:val="22"/>
        </w:rPr>
        <w:t>ACTIVITIES</w:t>
      </w:r>
      <w:r w:rsidRPr="00AA249A">
        <w:rPr>
          <w:rFonts w:ascii="Garamond" w:eastAsia="Garamond" w:hAnsi="Garamond" w:cs="Garamond"/>
          <w:sz w:val="21"/>
          <w:szCs w:val="21"/>
        </w:rPr>
        <w:tab/>
      </w:r>
    </w:p>
    <w:p w14:paraId="56314474" w14:textId="77777777" w:rsidR="00D16F9B" w:rsidRDefault="00D16F9B" w:rsidP="00D16F9B">
      <w:pPr>
        <w:tabs>
          <w:tab w:val="left" w:pos="900"/>
        </w:tabs>
        <w:rPr>
          <w:rFonts w:ascii="Garamond" w:eastAsia="Garamond" w:hAnsi="Garamond" w:cs="Garamond"/>
          <w:color w:val="404040"/>
          <w:sz w:val="4"/>
          <w:szCs w:val="4"/>
        </w:rPr>
      </w:pPr>
    </w:p>
    <w:p w14:paraId="3B1BF706" w14:textId="77777777" w:rsidR="00D16F9B" w:rsidRDefault="00D16F9B" w:rsidP="00D16F9B">
      <w:pPr>
        <w:tabs>
          <w:tab w:val="left" w:pos="900"/>
        </w:tabs>
        <w:rPr>
          <w:rFonts w:ascii="Garamond" w:eastAsia="Garamond" w:hAnsi="Garamond" w:cs="Garamond"/>
          <w:color w:val="404040"/>
          <w:sz w:val="6"/>
          <w:szCs w:val="6"/>
        </w:rPr>
      </w:pPr>
    </w:p>
    <w:p w14:paraId="3AE075B3" w14:textId="1B534505" w:rsidR="00D16F9B" w:rsidRPr="005E447E" w:rsidRDefault="00D16F9B" w:rsidP="00D16F9B">
      <w:pPr>
        <w:tabs>
          <w:tab w:val="left" w:pos="1134"/>
          <w:tab w:val="right" w:pos="11057"/>
        </w:tabs>
        <w:rPr>
          <w:rFonts w:ascii="Garamond" w:eastAsia="Garamond" w:hAnsi="Garamond" w:cs="Garamond"/>
          <w:sz w:val="21"/>
          <w:szCs w:val="21"/>
        </w:rPr>
      </w:pPr>
      <w:hyperlink r:id="rId13" w:history="1">
        <w:r w:rsidRPr="00D16F9B">
          <w:rPr>
            <w:rStyle w:val="Hyperlink"/>
            <w:rFonts w:ascii="Garamond" w:eastAsia="Garamond" w:hAnsi="Garamond" w:cs="Garamond"/>
            <w:b/>
            <w:sz w:val="21"/>
            <w:szCs w:val="21"/>
          </w:rPr>
          <w:t>KIIT FILM SOCIETY</w:t>
        </w:r>
      </w:hyperlink>
      <w:r>
        <w:rPr>
          <w:rFonts w:ascii="Garamond" w:eastAsia="Garamond" w:hAnsi="Garamond" w:cs="Garamond"/>
          <w:sz w:val="21"/>
          <w:szCs w:val="21"/>
        </w:rPr>
        <w:tab/>
        <w:t>Bhubaneswar, India</w:t>
      </w:r>
    </w:p>
    <w:p w14:paraId="501029AB" w14:textId="77777777" w:rsidR="00D16F9B" w:rsidRDefault="00D16F9B" w:rsidP="00D16F9B">
      <w:pPr>
        <w:tabs>
          <w:tab w:val="left" w:pos="1134"/>
          <w:tab w:val="right" w:pos="11057"/>
        </w:tabs>
        <w:rPr>
          <w:rFonts w:ascii="Garamond" w:eastAsia="Garamond" w:hAnsi="Garamond" w:cs="Garamond"/>
          <w:sz w:val="22"/>
          <w:szCs w:val="22"/>
        </w:rPr>
      </w:pPr>
      <w:r>
        <w:rPr>
          <w:rFonts w:ascii="Garamond" w:eastAsia="Garamond" w:hAnsi="Garamond" w:cs="Garamond"/>
          <w:sz w:val="21"/>
          <w:szCs w:val="21"/>
        </w:rPr>
        <w:t>Assistant Coordinator and Coordinator</w:t>
      </w:r>
      <w:r>
        <w:rPr>
          <w:rFonts w:ascii="Garamond" w:eastAsia="Garamond" w:hAnsi="Garamond" w:cs="Garamond"/>
          <w:sz w:val="21"/>
          <w:szCs w:val="21"/>
        </w:rPr>
        <w:tab/>
        <w:t>2020-2022</w:t>
      </w:r>
    </w:p>
    <w:p w14:paraId="171B7691" w14:textId="77777777" w:rsidR="00D16F9B" w:rsidRDefault="00D16F9B" w:rsidP="00D16F9B">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sidRPr="00AA249A">
        <w:rPr>
          <w:rFonts w:ascii="Garamond" w:eastAsia="Garamond" w:hAnsi="Garamond" w:cs="Garamond"/>
          <w:sz w:val="21"/>
          <w:szCs w:val="21"/>
        </w:rPr>
        <w:t xml:space="preserve">Led teams of 100 to revamp and solidify </w:t>
      </w:r>
      <w:r>
        <w:rPr>
          <w:rFonts w:ascii="Garamond" w:eastAsia="Garamond" w:hAnsi="Garamond" w:cs="Garamond"/>
          <w:sz w:val="21"/>
          <w:szCs w:val="21"/>
        </w:rPr>
        <w:t xml:space="preserve">the society’s national standing among </w:t>
      </w:r>
      <w:r w:rsidRPr="00AA249A">
        <w:rPr>
          <w:rFonts w:ascii="Garamond" w:eastAsia="Garamond" w:hAnsi="Garamond" w:cs="Garamond"/>
          <w:sz w:val="21"/>
          <w:szCs w:val="21"/>
        </w:rPr>
        <w:t>reputed universities</w:t>
      </w:r>
    </w:p>
    <w:p w14:paraId="1CD86550" w14:textId="2FD78FFB" w:rsidR="002E5EE2" w:rsidRDefault="002E5EE2" w:rsidP="00D16F9B">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 xml:space="preserve">Developed skill in </w:t>
      </w:r>
      <w:r w:rsidR="0037425B">
        <w:rPr>
          <w:rFonts w:ascii="Garamond" w:eastAsia="Garamond" w:hAnsi="Garamond" w:cs="Garamond"/>
          <w:sz w:val="21"/>
          <w:szCs w:val="21"/>
        </w:rPr>
        <w:t>Writing Screenplays, Directing and Editing Film.</w:t>
      </w:r>
    </w:p>
    <w:p w14:paraId="13A04C4E" w14:textId="77777777" w:rsidR="00D16F9B" w:rsidRDefault="00D16F9B" w:rsidP="00D16F9B">
      <w:pPr>
        <w:numPr>
          <w:ilvl w:val="0"/>
          <w:numId w:val="1"/>
        </w:numPr>
        <w:pBdr>
          <w:top w:val="nil"/>
          <w:left w:val="nil"/>
          <w:bottom w:val="single" w:sz="6" w:space="7" w:color="000000"/>
          <w:right w:val="nil"/>
          <w:between w:val="nil"/>
        </w:pBdr>
        <w:tabs>
          <w:tab w:val="left" w:pos="284"/>
          <w:tab w:val="left" w:pos="630"/>
          <w:tab w:val="left" w:pos="900"/>
          <w:tab w:val="left" w:pos="9072"/>
        </w:tabs>
        <w:ind w:left="284" w:hanging="270"/>
        <w:rPr>
          <w:rFonts w:ascii="Garamond" w:eastAsia="Garamond" w:hAnsi="Garamond" w:cs="Garamond"/>
          <w:sz w:val="21"/>
          <w:szCs w:val="21"/>
        </w:rPr>
      </w:pPr>
      <w:r>
        <w:rPr>
          <w:rFonts w:ascii="Garamond" w:eastAsia="Garamond" w:hAnsi="Garamond" w:cs="Garamond"/>
          <w:sz w:val="21"/>
          <w:szCs w:val="21"/>
        </w:rPr>
        <w:t>W</w:t>
      </w:r>
      <w:r w:rsidRPr="00AA249A">
        <w:rPr>
          <w:rFonts w:ascii="Garamond" w:eastAsia="Garamond" w:hAnsi="Garamond" w:cs="Garamond"/>
          <w:sz w:val="21"/>
          <w:szCs w:val="21"/>
        </w:rPr>
        <w:t>on Best Cinematography</w:t>
      </w:r>
      <w:r>
        <w:rPr>
          <w:rFonts w:ascii="Garamond" w:eastAsia="Garamond" w:hAnsi="Garamond" w:cs="Garamond"/>
          <w:sz w:val="21"/>
          <w:szCs w:val="21"/>
        </w:rPr>
        <w:t xml:space="preserve"> and </w:t>
      </w:r>
      <w:r w:rsidRPr="00AA249A">
        <w:rPr>
          <w:rFonts w:ascii="Garamond" w:eastAsia="Garamond" w:hAnsi="Garamond" w:cs="Garamond"/>
          <w:sz w:val="21"/>
          <w:szCs w:val="21"/>
        </w:rPr>
        <w:t>Best film</w:t>
      </w:r>
      <w:r>
        <w:rPr>
          <w:rFonts w:ascii="Garamond" w:eastAsia="Garamond" w:hAnsi="Garamond" w:cs="Garamond"/>
          <w:sz w:val="21"/>
          <w:szCs w:val="21"/>
        </w:rPr>
        <w:t xml:space="preserve"> (3</w:t>
      </w:r>
      <w:r w:rsidRPr="005E447E">
        <w:rPr>
          <w:rFonts w:ascii="Garamond" w:eastAsia="Garamond" w:hAnsi="Garamond" w:cs="Garamond"/>
          <w:sz w:val="21"/>
          <w:szCs w:val="21"/>
          <w:vertAlign w:val="superscript"/>
        </w:rPr>
        <w:t>rd</w:t>
      </w:r>
      <w:r w:rsidRPr="00AA249A">
        <w:rPr>
          <w:rFonts w:ascii="Garamond" w:eastAsia="Garamond" w:hAnsi="Garamond" w:cs="Garamond"/>
          <w:sz w:val="21"/>
          <w:szCs w:val="21"/>
        </w:rPr>
        <w:t xml:space="preserve">) for film "What You See </w:t>
      </w:r>
      <w:proofErr w:type="gramStart"/>
      <w:r w:rsidRPr="00AA249A">
        <w:rPr>
          <w:rFonts w:ascii="Garamond" w:eastAsia="Garamond" w:hAnsi="Garamond" w:cs="Garamond"/>
          <w:sz w:val="21"/>
          <w:szCs w:val="21"/>
        </w:rPr>
        <w:t>In</w:t>
      </w:r>
      <w:proofErr w:type="gramEnd"/>
      <w:r w:rsidRPr="00AA249A">
        <w:rPr>
          <w:rFonts w:ascii="Garamond" w:eastAsia="Garamond" w:hAnsi="Garamond" w:cs="Garamond"/>
          <w:sz w:val="21"/>
          <w:szCs w:val="21"/>
        </w:rPr>
        <w:t xml:space="preserve"> the Dark"</w:t>
      </w:r>
      <w:r>
        <w:rPr>
          <w:rFonts w:ascii="Garamond" w:eastAsia="Garamond" w:hAnsi="Garamond" w:cs="Garamond"/>
          <w:sz w:val="21"/>
          <w:szCs w:val="21"/>
        </w:rPr>
        <w:t xml:space="preserve"> at the </w:t>
      </w:r>
      <w:r w:rsidRPr="00AA249A">
        <w:rPr>
          <w:rFonts w:ascii="Garamond" w:eastAsia="Garamond" w:hAnsi="Garamond" w:cs="Garamond"/>
          <w:sz w:val="21"/>
          <w:szCs w:val="21"/>
        </w:rPr>
        <w:t>VIT F</w:t>
      </w:r>
      <w:r>
        <w:rPr>
          <w:rFonts w:ascii="Garamond" w:eastAsia="Garamond" w:hAnsi="Garamond" w:cs="Garamond"/>
          <w:sz w:val="21"/>
          <w:szCs w:val="21"/>
        </w:rPr>
        <w:t>i</w:t>
      </w:r>
      <w:r w:rsidRPr="00AA249A">
        <w:rPr>
          <w:rFonts w:ascii="Garamond" w:eastAsia="Garamond" w:hAnsi="Garamond" w:cs="Garamond"/>
          <w:sz w:val="21"/>
          <w:szCs w:val="21"/>
        </w:rPr>
        <w:t>lm festival</w:t>
      </w:r>
    </w:p>
    <w:p w14:paraId="079C0596" w14:textId="77777777" w:rsidR="00D16F9B" w:rsidRDefault="00D16F9B" w:rsidP="00D16F9B">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sidRPr="00AA249A">
        <w:rPr>
          <w:rFonts w:ascii="Garamond" w:eastAsia="Garamond" w:hAnsi="Garamond" w:cs="Garamond"/>
          <w:sz w:val="21"/>
          <w:szCs w:val="21"/>
        </w:rPr>
        <w:t>Nominated for international film festivals (</w:t>
      </w:r>
      <w:proofErr w:type="spellStart"/>
      <w:r w:rsidRPr="00AA249A">
        <w:rPr>
          <w:rFonts w:ascii="Garamond" w:eastAsia="Garamond" w:hAnsi="Garamond" w:cs="Garamond"/>
          <w:sz w:val="21"/>
          <w:szCs w:val="21"/>
        </w:rPr>
        <w:t>Kalakari</w:t>
      </w:r>
      <w:proofErr w:type="spellEnd"/>
      <w:r w:rsidRPr="00AA249A">
        <w:rPr>
          <w:rFonts w:ascii="Garamond" w:eastAsia="Garamond" w:hAnsi="Garamond" w:cs="Garamond"/>
          <w:sz w:val="21"/>
          <w:szCs w:val="21"/>
        </w:rPr>
        <w:t xml:space="preserve"> International Film Festival, Liftoff Online Pinewood </w:t>
      </w:r>
    </w:p>
    <w:p w14:paraId="078EF648" w14:textId="77777777" w:rsidR="00D16F9B" w:rsidRDefault="00D16F9B" w:rsidP="00D16F9B">
      <w:pPr>
        <w:pBdr>
          <w:top w:val="nil"/>
          <w:left w:val="nil"/>
          <w:bottom w:val="single" w:sz="6" w:space="7" w:color="000000"/>
          <w:right w:val="nil"/>
          <w:between w:val="nil"/>
        </w:pBdr>
        <w:tabs>
          <w:tab w:val="left" w:pos="284"/>
          <w:tab w:val="left" w:pos="630"/>
          <w:tab w:val="left" w:pos="900"/>
        </w:tabs>
        <w:ind w:left="14"/>
        <w:rPr>
          <w:rFonts w:ascii="Garamond" w:eastAsia="Garamond" w:hAnsi="Garamond" w:cs="Garamond"/>
          <w:sz w:val="21"/>
          <w:szCs w:val="21"/>
        </w:rPr>
      </w:pPr>
      <w:r>
        <w:rPr>
          <w:rFonts w:ascii="Garamond" w:eastAsia="Garamond" w:hAnsi="Garamond" w:cs="Garamond"/>
          <w:sz w:val="21"/>
          <w:szCs w:val="21"/>
        </w:rPr>
        <w:tab/>
      </w:r>
      <w:r w:rsidRPr="00AA249A">
        <w:rPr>
          <w:rFonts w:ascii="Garamond" w:eastAsia="Garamond" w:hAnsi="Garamond" w:cs="Garamond"/>
          <w:sz w:val="21"/>
          <w:szCs w:val="21"/>
        </w:rPr>
        <w:t>Studios, London for film "What You See in the Dark"</w:t>
      </w:r>
    </w:p>
    <w:p w14:paraId="128AD0C5" w14:textId="77777777" w:rsidR="00D16F9B" w:rsidRPr="00D15332" w:rsidRDefault="00D16F9B" w:rsidP="00D16F9B">
      <w:pPr>
        <w:numPr>
          <w:ilvl w:val="0"/>
          <w:numId w:val="1"/>
        </w:numPr>
        <w:pBdr>
          <w:top w:val="nil"/>
          <w:left w:val="nil"/>
          <w:bottom w:val="single" w:sz="6" w:space="7" w:color="000000"/>
          <w:right w:val="nil"/>
          <w:between w:val="nil"/>
        </w:pBdr>
        <w:tabs>
          <w:tab w:val="left" w:pos="284"/>
          <w:tab w:val="left" w:pos="630"/>
          <w:tab w:val="left" w:pos="900"/>
        </w:tabs>
        <w:ind w:left="284" w:hanging="270"/>
        <w:rPr>
          <w:rStyle w:val="Hyperlink"/>
          <w:rFonts w:ascii="Garamond" w:eastAsia="Garamond" w:hAnsi="Garamond" w:cs="Garamond"/>
          <w:b/>
          <w:color w:val="404040"/>
          <w:sz w:val="22"/>
          <w:szCs w:val="22"/>
          <w:u w:val="none"/>
        </w:rPr>
      </w:pPr>
      <w:r>
        <w:rPr>
          <w:rFonts w:ascii="Garamond" w:eastAsia="Garamond" w:hAnsi="Garamond" w:cs="Garamond"/>
          <w:sz w:val="21"/>
          <w:szCs w:val="21"/>
        </w:rPr>
        <w:t xml:space="preserve">Films Made: </w:t>
      </w:r>
      <w:hyperlink r:id="rId14" w:history="1">
        <w:r w:rsidRPr="00A17AA0">
          <w:rPr>
            <w:rStyle w:val="Hyperlink"/>
            <w:rFonts w:ascii="Garamond" w:eastAsia="Garamond" w:hAnsi="Garamond" w:cs="Garamond"/>
            <w:sz w:val="21"/>
            <w:szCs w:val="21"/>
          </w:rPr>
          <w:t>Wake Up</w:t>
        </w:r>
      </w:hyperlink>
      <w:r>
        <w:rPr>
          <w:rFonts w:ascii="Garamond" w:eastAsia="Garamond" w:hAnsi="Garamond" w:cs="Garamond"/>
          <w:sz w:val="21"/>
          <w:szCs w:val="21"/>
        </w:rPr>
        <w:t xml:space="preserve">, </w:t>
      </w:r>
      <w:hyperlink r:id="rId15" w:history="1">
        <w:r w:rsidRPr="00A17AA0">
          <w:rPr>
            <w:rStyle w:val="Hyperlink"/>
            <w:rFonts w:ascii="Garamond" w:eastAsia="Garamond" w:hAnsi="Garamond" w:cs="Garamond"/>
            <w:sz w:val="21"/>
            <w:szCs w:val="21"/>
          </w:rPr>
          <w:t>What You See in the Dark</w:t>
        </w:r>
      </w:hyperlink>
      <w:r>
        <w:rPr>
          <w:rFonts w:ascii="Garamond" w:eastAsia="Garamond" w:hAnsi="Garamond" w:cs="Garamond"/>
          <w:sz w:val="21"/>
          <w:szCs w:val="21"/>
        </w:rPr>
        <w:t xml:space="preserve">, </w:t>
      </w:r>
      <w:hyperlink r:id="rId16" w:history="1">
        <w:r w:rsidRPr="00A17AA0">
          <w:rPr>
            <w:rStyle w:val="Hyperlink"/>
            <w:rFonts w:ascii="Garamond" w:eastAsia="Garamond" w:hAnsi="Garamond" w:cs="Garamond"/>
            <w:sz w:val="21"/>
            <w:szCs w:val="21"/>
          </w:rPr>
          <w:t>Everything is Ok</w:t>
        </w:r>
      </w:hyperlink>
    </w:p>
    <w:p w14:paraId="33C8B7B2" w14:textId="77777777" w:rsidR="00D15332" w:rsidRDefault="00D15332" w:rsidP="00D15332">
      <w:pPr>
        <w:pBdr>
          <w:top w:val="nil"/>
          <w:left w:val="nil"/>
          <w:bottom w:val="single" w:sz="6" w:space="7" w:color="000000"/>
          <w:right w:val="nil"/>
          <w:between w:val="nil"/>
        </w:pBdr>
        <w:tabs>
          <w:tab w:val="left" w:pos="284"/>
          <w:tab w:val="left" w:pos="630"/>
          <w:tab w:val="left" w:pos="900"/>
        </w:tabs>
        <w:ind w:left="14"/>
        <w:rPr>
          <w:rFonts w:ascii="Garamond" w:eastAsia="Garamond" w:hAnsi="Garamond" w:cs="Garamond"/>
          <w:b/>
          <w:color w:val="404040"/>
          <w:sz w:val="22"/>
          <w:szCs w:val="22"/>
        </w:rPr>
      </w:pPr>
    </w:p>
    <w:p w14:paraId="6A735C0E" w14:textId="0A22C3C5" w:rsidR="00D15332" w:rsidRPr="00AA249A" w:rsidRDefault="00D15332" w:rsidP="00D15332">
      <w:pPr>
        <w:pBdr>
          <w:top w:val="nil"/>
          <w:left w:val="nil"/>
          <w:bottom w:val="single" w:sz="6" w:space="7" w:color="000000"/>
          <w:right w:val="nil"/>
          <w:between w:val="nil"/>
        </w:pBdr>
        <w:tabs>
          <w:tab w:val="left" w:pos="284"/>
          <w:tab w:val="left" w:pos="630"/>
          <w:tab w:val="left" w:pos="900"/>
        </w:tabs>
        <w:ind w:left="14"/>
        <w:rPr>
          <w:rFonts w:ascii="Garamond" w:eastAsia="Garamond" w:hAnsi="Garamond" w:cs="Garamond"/>
          <w:sz w:val="21"/>
          <w:szCs w:val="21"/>
        </w:rPr>
      </w:pPr>
      <w:r>
        <w:rPr>
          <w:rFonts w:ascii="Garamond" w:eastAsia="Garamond" w:hAnsi="Garamond" w:cs="Garamond"/>
          <w:b/>
          <w:color w:val="404040"/>
          <w:sz w:val="22"/>
          <w:szCs w:val="22"/>
        </w:rPr>
        <w:t>CERTIFICATIONS AND TRAININGS</w:t>
      </w:r>
      <w:r w:rsidRPr="00AA249A">
        <w:rPr>
          <w:rFonts w:ascii="Garamond" w:eastAsia="Garamond" w:hAnsi="Garamond" w:cs="Garamond"/>
          <w:sz w:val="21"/>
          <w:szCs w:val="21"/>
        </w:rPr>
        <w:tab/>
      </w:r>
    </w:p>
    <w:p w14:paraId="669F7314" w14:textId="77777777" w:rsidR="00D15332" w:rsidRDefault="00D15332" w:rsidP="00D15332">
      <w:pPr>
        <w:tabs>
          <w:tab w:val="left" w:pos="900"/>
        </w:tabs>
        <w:rPr>
          <w:rFonts w:ascii="Garamond" w:eastAsia="Garamond" w:hAnsi="Garamond" w:cs="Garamond"/>
          <w:color w:val="404040"/>
          <w:sz w:val="4"/>
          <w:szCs w:val="4"/>
        </w:rPr>
      </w:pPr>
    </w:p>
    <w:p w14:paraId="0E0EB8FC" w14:textId="77777777" w:rsidR="00D15332" w:rsidRDefault="00D15332" w:rsidP="00D15332">
      <w:pPr>
        <w:tabs>
          <w:tab w:val="left" w:pos="900"/>
        </w:tabs>
        <w:rPr>
          <w:rFonts w:ascii="Garamond" w:eastAsia="Garamond" w:hAnsi="Garamond" w:cs="Garamond"/>
          <w:color w:val="404040"/>
          <w:sz w:val="6"/>
          <w:szCs w:val="6"/>
        </w:rPr>
      </w:pPr>
    </w:p>
    <w:p w14:paraId="0AC47773" w14:textId="23CD5666" w:rsidR="00D15332" w:rsidRDefault="00D15332" w:rsidP="00D15332">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hyperlink r:id="rId17" w:history="1">
        <w:r w:rsidRPr="00D22319">
          <w:rPr>
            <w:rStyle w:val="Hyperlink"/>
            <w:rFonts w:ascii="Garamond" w:eastAsia="Garamond" w:hAnsi="Garamond" w:cs="Garamond"/>
            <w:sz w:val="21"/>
            <w:szCs w:val="21"/>
          </w:rPr>
          <w:t>Salesforce APEX Specialist; Salesforce Process Automation Specialist</w:t>
        </w:r>
      </w:hyperlink>
      <w:r w:rsidR="00D22319">
        <w:rPr>
          <w:rFonts w:ascii="Garamond" w:eastAsia="Garamond" w:hAnsi="Garamond" w:cs="Garamond"/>
          <w:sz w:val="21"/>
          <w:szCs w:val="21"/>
        </w:rPr>
        <w:t xml:space="preserve">                                                                              Online, </w:t>
      </w:r>
      <w:r w:rsidR="00E0621E">
        <w:rPr>
          <w:rFonts w:ascii="Garamond" w:eastAsia="Garamond" w:hAnsi="Garamond" w:cs="Garamond"/>
          <w:sz w:val="21"/>
          <w:szCs w:val="21"/>
        </w:rPr>
        <w:t>2021</w:t>
      </w:r>
    </w:p>
    <w:p w14:paraId="4C2486BE" w14:textId="0E49A123" w:rsidR="00217CA6" w:rsidRDefault="00D15332" w:rsidP="00D15332">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sidRPr="00AA249A">
        <w:rPr>
          <w:rFonts w:ascii="Garamond" w:eastAsia="Garamond" w:hAnsi="Garamond" w:cs="Garamond"/>
          <w:sz w:val="21"/>
          <w:szCs w:val="21"/>
        </w:rPr>
        <w:t>EY GDS Campus to Corporate</w:t>
      </w:r>
      <w:r w:rsidR="008C302E">
        <w:rPr>
          <w:rFonts w:ascii="Garamond" w:eastAsia="Garamond" w:hAnsi="Garamond" w:cs="Garamond"/>
          <w:sz w:val="21"/>
          <w:szCs w:val="21"/>
        </w:rPr>
        <w:t xml:space="preserve">                                                                                                                                         Online, </w:t>
      </w:r>
      <w:r w:rsidR="00620610">
        <w:rPr>
          <w:rFonts w:ascii="Garamond" w:eastAsia="Garamond" w:hAnsi="Garamond" w:cs="Garamond"/>
          <w:sz w:val="21"/>
          <w:szCs w:val="21"/>
        </w:rPr>
        <w:t>2022</w:t>
      </w:r>
    </w:p>
    <w:p w14:paraId="0006EC0F" w14:textId="5DE1A4E7" w:rsidR="00D15332" w:rsidRDefault="00D15332" w:rsidP="00D15332">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hyperlink r:id="rId18" w:history="1">
        <w:r w:rsidRPr="00B1432E">
          <w:rPr>
            <w:rStyle w:val="Hyperlink"/>
            <w:rFonts w:ascii="Garamond" w:eastAsia="Garamond" w:hAnsi="Garamond" w:cs="Garamond"/>
            <w:sz w:val="21"/>
            <w:szCs w:val="21"/>
          </w:rPr>
          <w:t>EY Data Science Learning badge</w:t>
        </w:r>
        <w:r w:rsidR="00D22319" w:rsidRPr="00B1432E">
          <w:rPr>
            <w:rStyle w:val="Hyperlink"/>
            <w:rFonts w:ascii="Garamond" w:eastAsia="Garamond" w:hAnsi="Garamond" w:cs="Garamond"/>
            <w:sz w:val="21"/>
            <w:szCs w:val="21"/>
          </w:rPr>
          <w:t xml:space="preserve">     </w:t>
        </w:r>
        <w:r w:rsidR="00591871" w:rsidRPr="00B1432E">
          <w:rPr>
            <w:rStyle w:val="Hyperlink"/>
            <w:rFonts w:ascii="Garamond" w:eastAsia="Garamond" w:hAnsi="Garamond" w:cs="Garamond"/>
            <w:sz w:val="21"/>
            <w:szCs w:val="21"/>
          </w:rPr>
          <w:t xml:space="preserve">                                                                              </w:t>
        </w:r>
        <w:r w:rsidR="00217CA6" w:rsidRPr="00B1432E">
          <w:rPr>
            <w:rStyle w:val="Hyperlink"/>
            <w:rFonts w:ascii="Garamond" w:eastAsia="Garamond" w:hAnsi="Garamond" w:cs="Garamond"/>
            <w:sz w:val="21"/>
            <w:szCs w:val="21"/>
          </w:rPr>
          <w:t xml:space="preserve">                                                  </w:t>
        </w:r>
      </w:hyperlink>
      <w:r w:rsidR="00217CA6">
        <w:rPr>
          <w:rFonts w:ascii="Garamond" w:eastAsia="Garamond" w:hAnsi="Garamond" w:cs="Garamond"/>
          <w:sz w:val="21"/>
          <w:szCs w:val="21"/>
        </w:rPr>
        <w:t xml:space="preserve"> </w:t>
      </w:r>
      <w:r w:rsidR="005C188A">
        <w:rPr>
          <w:rFonts w:ascii="Garamond" w:eastAsia="Garamond" w:hAnsi="Garamond" w:cs="Garamond"/>
          <w:sz w:val="21"/>
          <w:szCs w:val="21"/>
        </w:rPr>
        <w:t>Online</w:t>
      </w:r>
      <w:r w:rsidR="00414101">
        <w:rPr>
          <w:rFonts w:ascii="Garamond" w:eastAsia="Garamond" w:hAnsi="Garamond" w:cs="Garamond"/>
          <w:sz w:val="21"/>
          <w:szCs w:val="21"/>
        </w:rPr>
        <w:t xml:space="preserve">, </w:t>
      </w:r>
      <w:r w:rsidR="00620610">
        <w:rPr>
          <w:rFonts w:ascii="Garamond" w:eastAsia="Garamond" w:hAnsi="Garamond" w:cs="Garamond"/>
          <w:sz w:val="21"/>
          <w:szCs w:val="21"/>
        </w:rPr>
        <w:t>2023</w:t>
      </w:r>
      <w:r w:rsidR="00D22319">
        <w:rPr>
          <w:rFonts w:ascii="Garamond" w:eastAsia="Garamond" w:hAnsi="Garamond" w:cs="Garamond"/>
          <w:sz w:val="21"/>
          <w:szCs w:val="21"/>
        </w:rPr>
        <w:t xml:space="preserve">                                                                              </w:t>
      </w:r>
    </w:p>
    <w:p w14:paraId="72328036" w14:textId="527527DB" w:rsidR="00D15332" w:rsidRDefault="00D15332" w:rsidP="00D15332">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hyperlink r:id="rId19" w:history="1">
        <w:r w:rsidRPr="00E0621E">
          <w:rPr>
            <w:rStyle w:val="Hyperlink"/>
            <w:rFonts w:ascii="Garamond" w:eastAsia="Garamond" w:hAnsi="Garamond" w:cs="Garamond"/>
            <w:sz w:val="21"/>
            <w:szCs w:val="21"/>
          </w:rPr>
          <w:t>EY Data Science Bronze Badge</w:t>
        </w:r>
      </w:hyperlink>
      <w:r w:rsidR="00973C79">
        <w:rPr>
          <w:rFonts w:ascii="Garamond" w:eastAsia="Garamond" w:hAnsi="Garamond" w:cs="Garamond"/>
          <w:sz w:val="21"/>
          <w:szCs w:val="21"/>
        </w:rPr>
        <w:t xml:space="preserve">                                                                                                                                        </w:t>
      </w:r>
      <w:r w:rsidR="00414101">
        <w:rPr>
          <w:rFonts w:ascii="Garamond" w:eastAsia="Garamond" w:hAnsi="Garamond" w:cs="Garamond"/>
          <w:sz w:val="21"/>
          <w:szCs w:val="21"/>
        </w:rPr>
        <w:t xml:space="preserve">Online, </w:t>
      </w:r>
      <w:r w:rsidR="00620610">
        <w:rPr>
          <w:rFonts w:ascii="Garamond" w:eastAsia="Garamond" w:hAnsi="Garamond" w:cs="Garamond"/>
          <w:sz w:val="21"/>
          <w:szCs w:val="21"/>
        </w:rPr>
        <w:t>2023</w:t>
      </w:r>
    </w:p>
    <w:p w14:paraId="3C955698" w14:textId="5C002BBB" w:rsidR="00D15332" w:rsidRDefault="007439DD" w:rsidP="00D15332">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hyperlink r:id="rId20" w:history="1">
        <w:r w:rsidR="00D15332" w:rsidRPr="007439DD">
          <w:rPr>
            <w:rStyle w:val="Hyperlink"/>
            <w:rFonts w:ascii="Garamond" w:eastAsia="Garamond" w:hAnsi="Garamond" w:cs="Garamond"/>
            <w:sz w:val="21"/>
            <w:szCs w:val="21"/>
          </w:rPr>
          <w:t>EY Data Visualization Learning Badge</w:t>
        </w:r>
      </w:hyperlink>
      <w:r w:rsidR="00973C79">
        <w:rPr>
          <w:rFonts w:ascii="Garamond" w:eastAsia="Garamond" w:hAnsi="Garamond" w:cs="Garamond"/>
          <w:sz w:val="21"/>
          <w:szCs w:val="21"/>
        </w:rPr>
        <w:t xml:space="preserve">                                                                                                                              </w:t>
      </w:r>
      <w:r w:rsidR="00625165">
        <w:rPr>
          <w:rFonts w:ascii="Garamond" w:eastAsia="Garamond" w:hAnsi="Garamond" w:cs="Garamond"/>
          <w:sz w:val="21"/>
          <w:szCs w:val="21"/>
        </w:rPr>
        <w:t>Online,</w:t>
      </w:r>
      <w:r w:rsidR="00973C79">
        <w:rPr>
          <w:rFonts w:ascii="Garamond" w:eastAsia="Garamond" w:hAnsi="Garamond" w:cs="Garamond"/>
          <w:sz w:val="21"/>
          <w:szCs w:val="21"/>
        </w:rPr>
        <w:t xml:space="preserve"> </w:t>
      </w:r>
      <w:r w:rsidR="00EE6D50">
        <w:rPr>
          <w:rFonts w:ascii="Garamond" w:eastAsia="Garamond" w:hAnsi="Garamond" w:cs="Garamond"/>
          <w:sz w:val="21"/>
          <w:szCs w:val="21"/>
        </w:rPr>
        <w:t>202</w:t>
      </w:r>
      <w:r w:rsidR="001D7754">
        <w:rPr>
          <w:rFonts w:ascii="Garamond" w:eastAsia="Garamond" w:hAnsi="Garamond" w:cs="Garamond"/>
          <w:sz w:val="21"/>
          <w:szCs w:val="21"/>
        </w:rPr>
        <w:t>4</w:t>
      </w:r>
    </w:p>
    <w:p w14:paraId="5EEA9D13" w14:textId="1FB87805" w:rsidR="00D15332" w:rsidRDefault="00807F2F" w:rsidP="00D15332">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hyperlink r:id="rId21" w:history="1">
        <w:r w:rsidR="00D15332" w:rsidRPr="00807F2F">
          <w:rPr>
            <w:rStyle w:val="Hyperlink"/>
            <w:rFonts w:ascii="Garamond" w:eastAsia="Garamond" w:hAnsi="Garamond" w:cs="Garamond"/>
            <w:sz w:val="21"/>
            <w:szCs w:val="21"/>
          </w:rPr>
          <w:t>EY Design Thinking Learning Badge</w:t>
        </w:r>
      </w:hyperlink>
      <w:r w:rsidR="00973C79">
        <w:rPr>
          <w:rFonts w:ascii="Garamond" w:eastAsia="Garamond" w:hAnsi="Garamond" w:cs="Garamond"/>
          <w:sz w:val="21"/>
          <w:szCs w:val="21"/>
        </w:rPr>
        <w:t xml:space="preserve">                                                                                                                                </w:t>
      </w:r>
      <w:r w:rsidR="00DF1146">
        <w:rPr>
          <w:rFonts w:ascii="Garamond" w:eastAsia="Garamond" w:hAnsi="Garamond" w:cs="Garamond"/>
          <w:sz w:val="21"/>
          <w:szCs w:val="21"/>
        </w:rPr>
        <w:t>Online,</w:t>
      </w:r>
      <w:r w:rsidR="00973C79">
        <w:rPr>
          <w:rFonts w:ascii="Garamond" w:eastAsia="Garamond" w:hAnsi="Garamond" w:cs="Garamond"/>
          <w:sz w:val="21"/>
          <w:szCs w:val="21"/>
        </w:rPr>
        <w:t xml:space="preserve"> </w:t>
      </w:r>
      <w:r w:rsidR="006C04C2">
        <w:rPr>
          <w:rFonts w:ascii="Garamond" w:eastAsia="Garamond" w:hAnsi="Garamond" w:cs="Garamond"/>
          <w:sz w:val="21"/>
          <w:szCs w:val="21"/>
        </w:rPr>
        <w:t>2024</w:t>
      </w:r>
    </w:p>
    <w:p w14:paraId="28FD1C78" w14:textId="0537E882" w:rsidR="00D15332" w:rsidRDefault="002A63B1" w:rsidP="00D15332">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hyperlink r:id="rId22" w:history="1">
        <w:r w:rsidR="00D15332" w:rsidRPr="002A63B1">
          <w:rPr>
            <w:rStyle w:val="Hyperlink"/>
            <w:rFonts w:ascii="Garamond" w:eastAsia="Garamond" w:hAnsi="Garamond" w:cs="Garamond"/>
            <w:sz w:val="21"/>
            <w:szCs w:val="21"/>
          </w:rPr>
          <w:t>EY Design Thinking</w:t>
        </w:r>
        <w:r w:rsidR="00625165" w:rsidRPr="002A63B1">
          <w:rPr>
            <w:rStyle w:val="Hyperlink"/>
            <w:rFonts w:ascii="Garamond" w:eastAsia="Garamond" w:hAnsi="Garamond" w:cs="Garamond"/>
            <w:sz w:val="21"/>
            <w:szCs w:val="21"/>
          </w:rPr>
          <w:t xml:space="preserve"> Bronze Badge</w:t>
        </w:r>
      </w:hyperlink>
      <w:r w:rsidR="00DF1146">
        <w:rPr>
          <w:rFonts w:ascii="Garamond" w:eastAsia="Garamond" w:hAnsi="Garamond" w:cs="Garamond"/>
          <w:sz w:val="21"/>
          <w:szCs w:val="21"/>
        </w:rPr>
        <w:t xml:space="preserve">     </w:t>
      </w:r>
      <w:r w:rsidR="00973C79">
        <w:rPr>
          <w:rFonts w:ascii="Garamond" w:eastAsia="Garamond" w:hAnsi="Garamond" w:cs="Garamond"/>
          <w:sz w:val="21"/>
          <w:szCs w:val="21"/>
        </w:rPr>
        <w:t xml:space="preserve">                                                                                                                             </w:t>
      </w:r>
      <w:r w:rsidR="00DF1146">
        <w:rPr>
          <w:rFonts w:ascii="Garamond" w:eastAsia="Garamond" w:hAnsi="Garamond" w:cs="Garamond"/>
          <w:sz w:val="21"/>
          <w:szCs w:val="21"/>
        </w:rPr>
        <w:t>Online,</w:t>
      </w:r>
      <w:r w:rsidR="00973C79">
        <w:rPr>
          <w:rFonts w:ascii="Garamond" w:eastAsia="Garamond" w:hAnsi="Garamond" w:cs="Garamond"/>
          <w:sz w:val="21"/>
          <w:szCs w:val="21"/>
        </w:rPr>
        <w:t xml:space="preserve"> </w:t>
      </w:r>
      <w:r w:rsidR="0041698E">
        <w:rPr>
          <w:rFonts w:ascii="Garamond" w:eastAsia="Garamond" w:hAnsi="Garamond" w:cs="Garamond"/>
          <w:sz w:val="21"/>
          <w:szCs w:val="21"/>
        </w:rPr>
        <w:t>2024</w:t>
      </w:r>
    </w:p>
    <w:p w14:paraId="68FAA8D0" w14:textId="50B906A1" w:rsidR="00D15332" w:rsidRDefault="00FB3B23" w:rsidP="00D15332">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hyperlink r:id="rId23" w:history="1">
        <w:r w:rsidR="00D15332" w:rsidRPr="00FB3B23">
          <w:rPr>
            <w:rStyle w:val="Hyperlink"/>
            <w:rFonts w:ascii="Garamond" w:eastAsia="Garamond" w:hAnsi="Garamond" w:cs="Garamond"/>
            <w:sz w:val="21"/>
            <w:szCs w:val="21"/>
          </w:rPr>
          <w:t>Certified SAFe6 Agilis</w:t>
        </w:r>
        <w:r w:rsidR="00F02A4C" w:rsidRPr="00FB3B23">
          <w:rPr>
            <w:rStyle w:val="Hyperlink"/>
            <w:rFonts w:ascii="Garamond" w:eastAsia="Garamond" w:hAnsi="Garamond" w:cs="Garamond"/>
            <w:sz w:val="21"/>
            <w:szCs w:val="21"/>
          </w:rPr>
          <w:t>t</w:t>
        </w:r>
      </w:hyperlink>
      <w:r w:rsidR="00973C79">
        <w:rPr>
          <w:rFonts w:ascii="Garamond" w:eastAsia="Garamond" w:hAnsi="Garamond" w:cs="Garamond"/>
          <w:sz w:val="21"/>
          <w:szCs w:val="21"/>
        </w:rPr>
        <w:t xml:space="preserve">                                                                                                                                          </w:t>
      </w:r>
      <w:r w:rsidR="00DF1146">
        <w:rPr>
          <w:rFonts w:ascii="Garamond" w:eastAsia="Garamond" w:hAnsi="Garamond" w:cs="Garamond"/>
          <w:sz w:val="21"/>
          <w:szCs w:val="21"/>
        </w:rPr>
        <w:t xml:space="preserve">            Online, </w:t>
      </w:r>
      <w:r w:rsidR="0041698E">
        <w:rPr>
          <w:rFonts w:ascii="Garamond" w:eastAsia="Garamond" w:hAnsi="Garamond" w:cs="Garamond"/>
          <w:sz w:val="21"/>
          <w:szCs w:val="21"/>
        </w:rPr>
        <w:t>2024</w:t>
      </w:r>
    </w:p>
    <w:p w14:paraId="686F7E50" w14:textId="59C91C26" w:rsidR="00757AE6" w:rsidRDefault="003D639E" w:rsidP="00D15332">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hyperlink r:id="rId24" w:history="1">
        <w:r w:rsidRPr="003D639E">
          <w:rPr>
            <w:rStyle w:val="Hyperlink"/>
            <w:rFonts w:ascii="Garamond" w:eastAsia="Garamond" w:hAnsi="Garamond" w:cs="Garamond"/>
            <w:sz w:val="21"/>
            <w:szCs w:val="21"/>
          </w:rPr>
          <w:t>EY Artificial Intelligence - Responsible AI - Bronze Learning</w:t>
        </w:r>
      </w:hyperlink>
      <w:r>
        <w:rPr>
          <w:rFonts w:ascii="Garamond" w:eastAsia="Garamond" w:hAnsi="Garamond" w:cs="Garamond"/>
          <w:sz w:val="21"/>
          <w:szCs w:val="21"/>
        </w:rPr>
        <w:t xml:space="preserve">                                                                                           Online, 2024</w:t>
      </w:r>
    </w:p>
    <w:p w14:paraId="56BF0DCE" w14:textId="77777777" w:rsidR="00D15332" w:rsidRDefault="00D15332" w:rsidP="00593808">
      <w:pPr>
        <w:pBdr>
          <w:top w:val="nil"/>
          <w:left w:val="nil"/>
          <w:bottom w:val="single" w:sz="6" w:space="7" w:color="000000"/>
          <w:right w:val="nil"/>
          <w:between w:val="nil"/>
        </w:pBdr>
        <w:tabs>
          <w:tab w:val="left" w:pos="284"/>
          <w:tab w:val="left" w:pos="630"/>
          <w:tab w:val="left" w:pos="900"/>
        </w:tabs>
        <w:ind w:left="14"/>
        <w:rPr>
          <w:rFonts w:ascii="Garamond" w:eastAsia="Garamond" w:hAnsi="Garamond" w:cs="Garamond"/>
          <w:sz w:val="21"/>
          <w:szCs w:val="21"/>
        </w:rPr>
      </w:pPr>
    </w:p>
    <w:p w14:paraId="00000010" w14:textId="692ABE7E" w:rsidR="00D578A1" w:rsidRDefault="00E9026E" w:rsidP="00D15332">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b/>
          <w:color w:val="404040"/>
          <w:sz w:val="22"/>
          <w:szCs w:val="22"/>
        </w:rPr>
        <w:t>WORK EXPERIENCE</w:t>
      </w:r>
      <w:r>
        <w:rPr>
          <w:rFonts w:ascii="Garamond" w:eastAsia="Garamond" w:hAnsi="Garamond" w:cs="Garamond"/>
          <w:sz w:val="21"/>
          <w:szCs w:val="21"/>
        </w:rPr>
        <w:tab/>
      </w:r>
      <w:r w:rsidR="00B72906">
        <w:rPr>
          <w:rFonts w:ascii="Garamond" w:eastAsia="Garamond" w:hAnsi="Garamond" w:cs="Garamond"/>
          <w:sz w:val="21"/>
          <w:szCs w:val="21"/>
        </w:rPr>
        <w:t xml:space="preserve"> </w:t>
      </w:r>
    </w:p>
    <w:p w14:paraId="00000011" w14:textId="77777777" w:rsidR="00D578A1" w:rsidRDefault="00D578A1">
      <w:pPr>
        <w:tabs>
          <w:tab w:val="left" w:pos="900"/>
        </w:tabs>
        <w:rPr>
          <w:rFonts w:ascii="Garamond" w:eastAsia="Garamond" w:hAnsi="Garamond" w:cs="Garamond"/>
          <w:color w:val="404040"/>
          <w:sz w:val="4"/>
          <w:szCs w:val="4"/>
        </w:rPr>
      </w:pPr>
    </w:p>
    <w:p w14:paraId="00000012" w14:textId="77777777" w:rsidR="00D578A1" w:rsidRDefault="00D578A1">
      <w:pPr>
        <w:tabs>
          <w:tab w:val="left" w:pos="900"/>
        </w:tabs>
        <w:rPr>
          <w:rFonts w:ascii="Garamond" w:eastAsia="Garamond" w:hAnsi="Garamond" w:cs="Garamond"/>
          <w:color w:val="404040"/>
          <w:sz w:val="6"/>
          <w:szCs w:val="6"/>
        </w:rPr>
      </w:pPr>
    </w:p>
    <w:p w14:paraId="00000013" w14:textId="19AF2E0E" w:rsidR="00D578A1" w:rsidRDefault="00BD645A" w:rsidP="00E84B07">
      <w:pPr>
        <w:tabs>
          <w:tab w:val="left" w:pos="1134"/>
          <w:tab w:val="right" w:pos="11057"/>
        </w:tabs>
        <w:rPr>
          <w:rFonts w:ascii="Garamond" w:eastAsia="Garamond" w:hAnsi="Garamond" w:cs="Garamond"/>
          <w:sz w:val="22"/>
          <w:szCs w:val="22"/>
        </w:rPr>
      </w:pPr>
      <w:hyperlink r:id="rId25" w:history="1">
        <w:r w:rsidRPr="00617EC4">
          <w:rPr>
            <w:rStyle w:val="Hyperlink"/>
            <w:rFonts w:ascii="Garamond" w:eastAsia="Garamond" w:hAnsi="Garamond" w:cs="Garamond"/>
            <w:b/>
            <w:sz w:val="21"/>
            <w:szCs w:val="21"/>
          </w:rPr>
          <w:t>HIGHRADIUS CORPORATION</w:t>
        </w:r>
      </w:hyperlink>
      <w:r>
        <w:rPr>
          <w:rFonts w:ascii="Garamond" w:eastAsia="Garamond" w:hAnsi="Garamond" w:cs="Garamond"/>
          <w:sz w:val="21"/>
          <w:szCs w:val="21"/>
        </w:rPr>
        <w:tab/>
        <w:t>Bhubaneswar, India</w:t>
      </w:r>
    </w:p>
    <w:p w14:paraId="00000014" w14:textId="74AC29A0" w:rsidR="00D578A1" w:rsidRDefault="00BD645A" w:rsidP="00E84B07">
      <w:pPr>
        <w:tabs>
          <w:tab w:val="left" w:pos="1134"/>
          <w:tab w:val="right" w:pos="11057"/>
        </w:tabs>
        <w:rPr>
          <w:rFonts w:ascii="Garamond" w:eastAsia="Garamond" w:hAnsi="Garamond" w:cs="Garamond"/>
          <w:sz w:val="22"/>
          <w:szCs w:val="22"/>
        </w:rPr>
      </w:pPr>
      <w:r>
        <w:rPr>
          <w:rFonts w:ascii="Garamond" w:eastAsia="Garamond" w:hAnsi="Garamond" w:cs="Garamond"/>
          <w:sz w:val="21"/>
          <w:szCs w:val="21"/>
        </w:rPr>
        <w:t>Tech Track Intern</w:t>
      </w:r>
      <w:r>
        <w:rPr>
          <w:rFonts w:ascii="Garamond" w:eastAsia="Garamond" w:hAnsi="Garamond" w:cs="Garamond"/>
          <w:sz w:val="21"/>
          <w:szCs w:val="21"/>
        </w:rPr>
        <w:tab/>
        <w:t>Jan 2021 – Mar 2021</w:t>
      </w:r>
    </w:p>
    <w:p w14:paraId="00000018" w14:textId="774AE482" w:rsidR="00D578A1" w:rsidRDefault="00BD645A" w:rsidP="00BD645A">
      <w:pPr>
        <w:numPr>
          <w:ilvl w:val="0"/>
          <w:numId w:val="1"/>
        </w:numPr>
        <w:pBdr>
          <w:top w:val="nil"/>
          <w:left w:val="nil"/>
          <w:bottom w:val="nil"/>
          <w:right w:val="nil"/>
          <w:between w:val="nil"/>
        </w:pBd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Created a</w:t>
      </w:r>
      <w:r w:rsidR="00257709">
        <w:rPr>
          <w:rFonts w:ascii="Garamond" w:eastAsia="Garamond" w:hAnsi="Garamond" w:cs="Garamond"/>
          <w:sz w:val="21"/>
          <w:szCs w:val="21"/>
        </w:rPr>
        <w:t>n</w:t>
      </w:r>
      <w:r>
        <w:rPr>
          <w:rFonts w:ascii="Garamond" w:eastAsia="Garamond" w:hAnsi="Garamond" w:cs="Garamond"/>
          <w:sz w:val="21"/>
          <w:szCs w:val="21"/>
        </w:rPr>
        <w:t xml:space="preserve"> </w:t>
      </w:r>
      <w:r w:rsidR="00F142A8">
        <w:rPr>
          <w:rFonts w:ascii="Garamond" w:eastAsia="Garamond" w:hAnsi="Garamond" w:cs="Garamond"/>
          <w:sz w:val="21"/>
          <w:szCs w:val="21"/>
        </w:rPr>
        <w:t>end-to-end</w:t>
      </w:r>
      <w:r>
        <w:rPr>
          <w:rFonts w:ascii="Garamond" w:eastAsia="Garamond" w:hAnsi="Garamond" w:cs="Garamond"/>
          <w:sz w:val="21"/>
          <w:szCs w:val="21"/>
        </w:rPr>
        <w:t xml:space="preserve"> web based fintech product </w:t>
      </w:r>
      <w:r w:rsidR="00371A56">
        <w:rPr>
          <w:rFonts w:ascii="Garamond" w:eastAsia="Garamond" w:hAnsi="Garamond" w:cs="Garamond"/>
          <w:sz w:val="21"/>
          <w:szCs w:val="21"/>
        </w:rPr>
        <w:t>tracking payments</w:t>
      </w:r>
      <w:r w:rsidR="00CE2D5E">
        <w:rPr>
          <w:rFonts w:ascii="Garamond" w:eastAsia="Garamond" w:hAnsi="Garamond" w:cs="Garamond"/>
          <w:sz w:val="21"/>
          <w:szCs w:val="21"/>
        </w:rPr>
        <w:t>. Created a Backend</w:t>
      </w:r>
      <w:r w:rsidR="00A2653E">
        <w:rPr>
          <w:rFonts w:ascii="Garamond" w:eastAsia="Garamond" w:hAnsi="Garamond" w:cs="Garamond"/>
          <w:sz w:val="21"/>
          <w:szCs w:val="21"/>
        </w:rPr>
        <w:t xml:space="preserve"> with Java and Frontend with React. Used Machine Learning to predict </w:t>
      </w:r>
      <w:r w:rsidR="00877933">
        <w:rPr>
          <w:rFonts w:ascii="Garamond" w:eastAsia="Garamond" w:hAnsi="Garamond" w:cs="Garamond"/>
          <w:sz w:val="21"/>
          <w:szCs w:val="21"/>
        </w:rPr>
        <w:t xml:space="preserve">payments and put them into buckets. </w:t>
      </w:r>
    </w:p>
    <w:p w14:paraId="7E2A6B6F" w14:textId="77777777" w:rsidR="005E3779" w:rsidRDefault="005E3779" w:rsidP="005E3779">
      <w:pPr>
        <w:pBdr>
          <w:top w:val="nil"/>
          <w:left w:val="nil"/>
          <w:bottom w:val="nil"/>
          <w:right w:val="nil"/>
          <w:between w:val="nil"/>
        </w:pBdr>
        <w:tabs>
          <w:tab w:val="left" w:pos="284"/>
          <w:tab w:val="left" w:pos="630"/>
          <w:tab w:val="left" w:pos="900"/>
        </w:tabs>
        <w:ind w:left="284"/>
        <w:rPr>
          <w:rFonts w:ascii="Garamond" w:eastAsia="Garamond" w:hAnsi="Garamond" w:cs="Garamond"/>
          <w:sz w:val="21"/>
          <w:szCs w:val="21"/>
        </w:rPr>
      </w:pPr>
    </w:p>
    <w:p w14:paraId="75200B6B" w14:textId="1633FC15" w:rsidR="005E3779" w:rsidRDefault="005E3779" w:rsidP="00E84B07">
      <w:pPr>
        <w:tabs>
          <w:tab w:val="left" w:pos="1134"/>
          <w:tab w:val="right" w:pos="11057"/>
        </w:tabs>
        <w:rPr>
          <w:rFonts w:ascii="Garamond" w:eastAsia="Garamond" w:hAnsi="Garamond" w:cs="Garamond"/>
          <w:sz w:val="22"/>
          <w:szCs w:val="22"/>
        </w:rPr>
      </w:pPr>
      <w:hyperlink r:id="rId26" w:history="1">
        <w:r w:rsidRPr="00D52F8B">
          <w:rPr>
            <w:rStyle w:val="Hyperlink"/>
            <w:rFonts w:ascii="Garamond" w:eastAsia="Garamond" w:hAnsi="Garamond" w:cs="Garamond"/>
            <w:b/>
            <w:sz w:val="21"/>
            <w:szCs w:val="21"/>
          </w:rPr>
          <w:t>EY GLOBAL DELIVERY SERVICES</w:t>
        </w:r>
      </w:hyperlink>
      <w:r>
        <w:rPr>
          <w:rFonts w:ascii="Garamond" w:eastAsia="Garamond" w:hAnsi="Garamond" w:cs="Garamond"/>
          <w:sz w:val="21"/>
          <w:szCs w:val="21"/>
        </w:rPr>
        <w:tab/>
      </w:r>
      <w:r w:rsidR="00AA249A">
        <w:rPr>
          <w:rFonts w:ascii="Garamond" w:eastAsia="Garamond" w:hAnsi="Garamond" w:cs="Garamond"/>
          <w:sz w:val="21"/>
          <w:szCs w:val="21"/>
        </w:rPr>
        <w:t>Bengaluru/Kolkata</w:t>
      </w:r>
      <w:r>
        <w:rPr>
          <w:rFonts w:ascii="Garamond" w:eastAsia="Garamond" w:hAnsi="Garamond" w:cs="Garamond"/>
          <w:sz w:val="21"/>
          <w:szCs w:val="21"/>
        </w:rPr>
        <w:t>, India</w:t>
      </w:r>
    </w:p>
    <w:p w14:paraId="6962FC75" w14:textId="26883DF0" w:rsidR="005E3779" w:rsidRDefault="00E9026E" w:rsidP="00E84B07">
      <w:pPr>
        <w:tabs>
          <w:tab w:val="left" w:pos="1134"/>
          <w:tab w:val="right" w:pos="11057"/>
        </w:tabs>
        <w:rPr>
          <w:rFonts w:ascii="Garamond" w:eastAsia="Garamond" w:hAnsi="Garamond" w:cs="Garamond"/>
          <w:sz w:val="21"/>
          <w:szCs w:val="21"/>
        </w:rPr>
      </w:pPr>
      <w:r>
        <w:rPr>
          <w:rFonts w:ascii="Garamond" w:eastAsia="Garamond" w:hAnsi="Garamond" w:cs="Garamond"/>
          <w:sz w:val="21"/>
          <w:szCs w:val="21"/>
        </w:rPr>
        <w:t>Consultant</w:t>
      </w:r>
      <w:r w:rsidR="005E3779">
        <w:rPr>
          <w:rFonts w:ascii="Garamond" w:eastAsia="Garamond" w:hAnsi="Garamond" w:cs="Garamond"/>
          <w:sz w:val="21"/>
          <w:szCs w:val="21"/>
        </w:rPr>
        <w:t xml:space="preserve"> (Risk and Compliance Engineering)</w:t>
      </w:r>
      <w:r w:rsidR="005E3779">
        <w:rPr>
          <w:rFonts w:ascii="Garamond" w:eastAsia="Garamond" w:hAnsi="Garamond" w:cs="Garamond"/>
          <w:sz w:val="21"/>
          <w:szCs w:val="21"/>
        </w:rPr>
        <w:tab/>
        <w:t>Aug 2022 – Present</w:t>
      </w:r>
    </w:p>
    <w:p w14:paraId="2BD4C103" w14:textId="18AD8D14" w:rsidR="005E447E" w:rsidRPr="00371A56" w:rsidRDefault="005E447E" w:rsidP="00E84B07">
      <w:pPr>
        <w:tabs>
          <w:tab w:val="left" w:pos="1134"/>
          <w:tab w:val="right" w:pos="11057"/>
        </w:tabs>
        <w:rPr>
          <w:rFonts w:ascii="Garamond" w:eastAsia="Garamond" w:hAnsi="Garamond" w:cs="Garamond"/>
          <w:b/>
          <w:bCs/>
          <w:sz w:val="22"/>
          <w:szCs w:val="22"/>
        </w:rPr>
      </w:pPr>
      <w:r w:rsidRPr="00371A56">
        <w:rPr>
          <w:rFonts w:ascii="Garamond" w:eastAsia="Garamond" w:hAnsi="Garamond" w:cs="Garamond"/>
          <w:b/>
          <w:bCs/>
          <w:sz w:val="21"/>
          <w:szCs w:val="21"/>
        </w:rPr>
        <w:t>EY UK Risk Management (Project Zenith, Project Codex)</w:t>
      </w:r>
    </w:p>
    <w:p w14:paraId="55A4B0B1" w14:textId="6A34E2D9" w:rsidR="00DE06BA" w:rsidRDefault="000079DD" w:rsidP="005E447E">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Involved in designing the Change Pilot Project in EY UK</w:t>
      </w:r>
      <w:r w:rsidR="000B4F09">
        <w:rPr>
          <w:rFonts w:ascii="Garamond" w:eastAsia="Garamond" w:hAnsi="Garamond" w:cs="Garamond"/>
          <w:sz w:val="21"/>
          <w:szCs w:val="21"/>
        </w:rPr>
        <w:t xml:space="preserve">, involves creating a Change Method </w:t>
      </w:r>
      <w:r w:rsidR="00DD446A">
        <w:rPr>
          <w:rFonts w:ascii="Garamond" w:eastAsia="Garamond" w:hAnsi="Garamond" w:cs="Garamond"/>
          <w:sz w:val="21"/>
          <w:szCs w:val="21"/>
        </w:rPr>
        <w:t xml:space="preserve">supported by several technology solutions empowering </w:t>
      </w:r>
      <w:r w:rsidR="004B7ADE">
        <w:rPr>
          <w:rFonts w:ascii="Garamond" w:eastAsia="Garamond" w:hAnsi="Garamond" w:cs="Garamond"/>
          <w:sz w:val="21"/>
          <w:szCs w:val="21"/>
        </w:rPr>
        <w:t>UK Leadership to align all siloed Change with company strategy</w:t>
      </w:r>
      <w:r w:rsidR="009D40D4">
        <w:rPr>
          <w:rFonts w:ascii="Garamond" w:eastAsia="Garamond" w:hAnsi="Garamond" w:cs="Garamond"/>
          <w:sz w:val="21"/>
          <w:szCs w:val="21"/>
        </w:rPr>
        <w:t xml:space="preserve"> and</w:t>
      </w:r>
      <w:r w:rsidR="004B7ADE">
        <w:rPr>
          <w:rFonts w:ascii="Garamond" w:eastAsia="Garamond" w:hAnsi="Garamond" w:cs="Garamond"/>
          <w:sz w:val="21"/>
          <w:szCs w:val="21"/>
        </w:rPr>
        <w:t xml:space="preserve"> increasing efficiency</w:t>
      </w:r>
      <w:r w:rsidR="009D40D4">
        <w:rPr>
          <w:rFonts w:ascii="Garamond" w:eastAsia="Garamond" w:hAnsi="Garamond" w:cs="Garamond"/>
          <w:sz w:val="21"/>
          <w:szCs w:val="21"/>
        </w:rPr>
        <w:t xml:space="preserve"> within Risk Management</w:t>
      </w:r>
    </w:p>
    <w:p w14:paraId="70575A70" w14:textId="42E4913D" w:rsidR="005E447E" w:rsidRDefault="005E447E" w:rsidP="005E447E">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sidRPr="005E3779">
        <w:rPr>
          <w:rFonts w:ascii="Garamond" w:eastAsia="Garamond" w:hAnsi="Garamond" w:cs="Garamond"/>
          <w:sz w:val="21"/>
          <w:szCs w:val="21"/>
        </w:rPr>
        <w:t>Spearhead</w:t>
      </w:r>
      <w:r>
        <w:rPr>
          <w:rFonts w:ascii="Garamond" w:eastAsia="Garamond" w:hAnsi="Garamond" w:cs="Garamond"/>
          <w:sz w:val="21"/>
          <w:szCs w:val="21"/>
        </w:rPr>
        <w:t>ed the</w:t>
      </w:r>
      <w:r w:rsidRPr="005E3779">
        <w:rPr>
          <w:rFonts w:ascii="Garamond" w:eastAsia="Garamond" w:hAnsi="Garamond" w:cs="Garamond"/>
          <w:sz w:val="21"/>
          <w:szCs w:val="21"/>
        </w:rPr>
        <w:t xml:space="preserve"> complete overhaul </w:t>
      </w:r>
      <w:r w:rsidR="00371A56">
        <w:rPr>
          <w:rFonts w:ascii="Garamond" w:eastAsia="Garamond" w:hAnsi="Garamond" w:cs="Garamond"/>
          <w:sz w:val="21"/>
          <w:szCs w:val="21"/>
        </w:rPr>
        <w:t xml:space="preserve">and design </w:t>
      </w:r>
      <w:r w:rsidRPr="005E3779">
        <w:rPr>
          <w:rFonts w:ascii="Garamond" w:eastAsia="Garamond" w:hAnsi="Garamond" w:cs="Garamond"/>
          <w:sz w:val="21"/>
          <w:szCs w:val="21"/>
        </w:rPr>
        <w:t>of the BAU systems</w:t>
      </w:r>
      <w:r>
        <w:rPr>
          <w:rFonts w:ascii="Garamond" w:eastAsia="Garamond" w:hAnsi="Garamond" w:cs="Garamond"/>
          <w:sz w:val="21"/>
          <w:szCs w:val="21"/>
        </w:rPr>
        <w:t xml:space="preserve"> for end-to-end automation</w:t>
      </w:r>
      <w:r w:rsidRPr="005E3779">
        <w:rPr>
          <w:rFonts w:ascii="Garamond" w:eastAsia="Garamond" w:hAnsi="Garamond" w:cs="Garamond"/>
          <w:sz w:val="21"/>
          <w:szCs w:val="21"/>
        </w:rPr>
        <w:t xml:space="preserve"> </w:t>
      </w:r>
      <w:r>
        <w:rPr>
          <w:rFonts w:ascii="Garamond" w:eastAsia="Garamond" w:hAnsi="Garamond" w:cs="Garamond"/>
          <w:sz w:val="21"/>
          <w:szCs w:val="21"/>
        </w:rPr>
        <w:t>to</w:t>
      </w:r>
      <w:r w:rsidRPr="005E3779">
        <w:rPr>
          <w:rFonts w:ascii="Garamond" w:eastAsia="Garamond" w:hAnsi="Garamond" w:cs="Garamond"/>
          <w:sz w:val="21"/>
          <w:szCs w:val="21"/>
        </w:rPr>
        <w:t xml:space="preserve"> oversee all aspects o</w:t>
      </w:r>
      <w:r>
        <w:rPr>
          <w:rFonts w:ascii="Garamond" w:eastAsia="Garamond" w:hAnsi="Garamond" w:cs="Garamond"/>
          <w:sz w:val="21"/>
          <w:szCs w:val="21"/>
        </w:rPr>
        <w:t xml:space="preserve">f </w:t>
      </w:r>
    </w:p>
    <w:p w14:paraId="5BBAD38A" w14:textId="29523664" w:rsidR="00371A56" w:rsidRDefault="005E447E" w:rsidP="00371A56">
      <w:pPr>
        <w:pBdr>
          <w:top w:val="nil"/>
          <w:left w:val="nil"/>
          <w:bottom w:val="single" w:sz="6" w:space="7" w:color="000000"/>
          <w:right w:val="nil"/>
          <w:between w:val="nil"/>
        </w:pBdr>
        <w:tabs>
          <w:tab w:val="left" w:pos="284"/>
          <w:tab w:val="left" w:pos="630"/>
          <w:tab w:val="left" w:pos="900"/>
        </w:tabs>
        <w:ind w:left="14"/>
        <w:rPr>
          <w:rFonts w:ascii="Garamond" w:eastAsia="Garamond" w:hAnsi="Garamond" w:cs="Garamond"/>
          <w:sz w:val="21"/>
          <w:szCs w:val="21"/>
        </w:rPr>
      </w:pPr>
      <w:r>
        <w:rPr>
          <w:rFonts w:ascii="Garamond" w:eastAsia="Garamond" w:hAnsi="Garamond" w:cs="Garamond"/>
          <w:sz w:val="21"/>
          <w:szCs w:val="21"/>
        </w:rPr>
        <w:tab/>
      </w:r>
      <w:r w:rsidRPr="00415403">
        <w:rPr>
          <w:rFonts w:ascii="Garamond" w:eastAsia="Garamond" w:hAnsi="Garamond" w:cs="Garamond"/>
          <w:sz w:val="21"/>
          <w:szCs w:val="21"/>
        </w:rPr>
        <w:t>data flow and dashboard approvals</w:t>
      </w:r>
    </w:p>
    <w:p w14:paraId="3B45A3AF" w14:textId="2EBF9863" w:rsidR="00371A56" w:rsidRDefault="00371A56" w:rsidP="00371A56">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 xml:space="preserve">Designed the Zenith Management </w:t>
      </w:r>
      <w:proofErr w:type="spellStart"/>
      <w:r>
        <w:rPr>
          <w:rFonts w:ascii="Garamond" w:eastAsia="Garamond" w:hAnsi="Garamond" w:cs="Garamond"/>
          <w:sz w:val="21"/>
          <w:szCs w:val="21"/>
        </w:rPr>
        <w:t>Powerapp</w:t>
      </w:r>
      <w:proofErr w:type="spellEnd"/>
      <w:r>
        <w:rPr>
          <w:rFonts w:ascii="Garamond" w:eastAsia="Garamond" w:hAnsi="Garamond" w:cs="Garamond"/>
          <w:sz w:val="21"/>
          <w:szCs w:val="21"/>
        </w:rPr>
        <w:t>: an application housing the Zenith Dashboards’ tracking system, a portal for SMEs to update tracking information, request change in dashboards, report issues, and admins to store Zenith metadata</w:t>
      </w:r>
    </w:p>
    <w:p w14:paraId="73663560" w14:textId="66AAF5F4" w:rsidR="005E447E" w:rsidRDefault="005E447E" w:rsidP="005E447E">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 xml:space="preserve">Upgrade and maintenance of the UK Risk Management Controls Catalogue application that controls the </w:t>
      </w:r>
    </w:p>
    <w:p w14:paraId="331A9159" w14:textId="77777777" w:rsidR="005E447E" w:rsidRDefault="005E447E" w:rsidP="005E447E">
      <w:pPr>
        <w:pBdr>
          <w:top w:val="nil"/>
          <w:left w:val="nil"/>
          <w:bottom w:val="single" w:sz="6" w:space="7" w:color="000000"/>
          <w:right w:val="nil"/>
          <w:between w:val="nil"/>
        </w:pBdr>
        <w:tabs>
          <w:tab w:val="left" w:pos="284"/>
          <w:tab w:val="left" w:pos="630"/>
          <w:tab w:val="left" w:pos="900"/>
        </w:tabs>
        <w:ind w:left="14"/>
        <w:rPr>
          <w:rFonts w:ascii="Garamond" w:eastAsia="Garamond" w:hAnsi="Garamond" w:cs="Garamond"/>
          <w:sz w:val="21"/>
          <w:szCs w:val="21"/>
        </w:rPr>
      </w:pPr>
      <w:r>
        <w:rPr>
          <w:rFonts w:ascii="Garamond" w:eastAsia="Garamond" w:hAnsi="Garamond" w:cs="Garamond"/>
          <w:sz w:val="21"/>
          <w:szCs w:val="21"/>
        </w:rPr>
        <w:tab/>
        <w:t>requirements for risks across several siloed policies.</w:t>
      </w:r>
    </w:p>
    <w:p w14:paraId="77156DF6" w14:textId="6A3F1332" w:rsidR="005E447E" w:rsidRDefault="005E447E" w:rsidP="005E447E">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D</w:t>
      </w:r>
      <w:r w:rsidRPr="005E3779">
        <w:rPr>
          <w:rFonts w:ascii="Garamond" w:eastAsia="Garamond" w:hAnsi="Garamond" w:cs="Garamond"/>
          <w:sz w:val="21"/>
          <w:szCs w:val="21"/>
        </w:rPr>
        <w:t>esigning Next-Gen Report</w:t>
      </w:r>
      <w:r>
        <w:rPr>
          <w:rFonts w:ascii="Garamond" w:eastAsia="Garamond" w:hAnsi="Garamond" w:cs="Garamond"/>
          <w:sz w:val="21"/>
          <w:szCs w:val="21"/>
        </w:rPr>
        <w:t>ing</w:t>
      </w:r>
      <w:r w:rsidRPr="005E3779">
        <w:rPr>
          <w:rFonts w:ascii="Garamond" w:eastAsia="Garamond" w:hAnsi="Garamond" w:cs="Garamond"/>
          <w:sz w:val="21"/>
          <w:szCs w:val="21"/>
        </w:rPr>
        <w:t xml:space="preserve"> in Power B</w:t>
      </w:r>
      <w:r>
        <w:rPr>
          <w:rFonts w:ascii="Garamond" w:eastAsia="Garamond" w:hAnsi="Garamond" w:cs="Garamond"/>
          <w:sz w:val="21"/>
          <w:szCs w:val="21"/>
        </w:rPr>
        <w:t>I</w:t>
      </w:r>
      <w:r w:rsidR="00097632">
        <w:rPr>
          <w:rFonts w:ascii="Garamond" w:eastAsia="Garamond" w:hAnsi="Garamond" w:cs="Garamond"/>
          <w:sz w:val="21"/>
          <w:szCs w:val="21"/>
        </w:rPr>
        <w:t xml:space="preserve"> </w:t>
      </w:r>
      <w:proofErr w:type="gramStart"/>
      <w:r w:rsidR="00097632">
        <w:rPr>
          <w:rFonts w:ascii="Garamond" w:eastAsia="Garamond" w:hAnsi="Garamond" w:cs="Garamond"/>
          <w:sz w:val="21"/>
          <w:szCs w:val="21"/>
        </w:rPr>
        <w:t xml:space="preserve">for </w:t>
      </w:r>
      <w:r>
        <w:rPr>
          <w:rFonts w:ascii="Garamond" w:eastAsia="Garamond" w:hAnsi="Garamond" w:cs="Garamond"/>
          <w:sz w:val="21"/>
          <w:szCs w:val="21"/>
        </w:rPr>
        <w:t xml:space="preserve"> Compliance</w:t>
      </w:r>
      <w:proofErr w:type="gramEnd"/>
      <w:r>
        <w:rPr>
          <w:rFonts w:ascii="Garamond" w:eastAsia="Garamond" w:hAnsi="Garamond" w:cs="Garamond"/>
          <w:sz w:val="21"/>
          <w:szCs w:val="21"/>
        </w:rPr>
        <w:t xml:space="preserve"> Risk Management </w:t>
      </w:r>
      <w:r w:rsidR="008A44C9">
        <w:rPr>
          <w:rFonts w:ascii="Garamond" w:eastAsia="Garamond" w:hAnsi="Garamond" w:cs="Garamond"/>
          <w:sz w:val="21"/>
          <w:szCs w:val="21"/>
        </w:rPr>
        <w:t xml:space="preserve">in </w:t>
      </w:r>
      <w:r>
        <w:rPr>
          <w:rFonts w:ascii="Garamond" w:eastAsia="Garamond" w:hAnsi="Garamond" w:cs="Garamond"/>
          <w:sz w:val="21"/>
          <w:szCs w:val="21"/>
        </w:rPr>
        <w:t>EY UK</w:t>
      </w:r>
    </w:p>
    <w:p w14:paraId="48D71D7C" w14:textId="77777777" w:rsidR="005E447E" w:rsidRDefault="005E447E" w:rsidP="005E447E">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sidRPr="005E3779">
        <w:rPr>
          <w:rFonts w:ascii="Garamond" w:eastAsia="Garamond" w:hAnsi="Garamond" w:cs="Garamond"/>
          <w:sz w:val="21"/>
          <w:szCs w:val="21"/>
        </w:rPr>
        <w:t xml:space="preserve">Spearheading the </w:t>
      </w:r>
      <w:r>
        <w:rPr>
          <w:rFonts w:ascii="Garamond" w:eastAsia="Garamond" w:hAnsi="Garamond" w:cs="Garamond"/>
          <w:sz w:val="21"/>
          <w:szCs w:val="21"/>
        </w:rPr>
        <w:t xml:space="preserve">implementation </w:t>
      </w:r>
      <w:r w:rsidRPr="005E3779">
        <w:rPr>
          <w:rFonts w:ascii="Garamond" w:eastAsia="Garamond" w:hAnsi="Garamond" w:cs="Garamond"/>
          <w:sz w:val="21"/>
          <w:szCs w:val="21"/>
        </w:rPr>
        <w:t xml:space="preserve">of AI technologies and solution for growth and expansion </w:t>
      </w:r>
    </w:p>
    <w:p w14:paraId="6FA68E37" w14:textId="77777777" w:rsidR="005E447E" w:rsidRDefault="005E447E" w:rsidP="005E447E">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sidRPr="005E3779">
        <w:rPr>
          <w:rFonts w:ascii="Garamond" w:eastAsia="Garamond" w:hAnsi="Garamond" w:cs="Garamond"/>
          <w:sz w:val="21"/>
          <w:szCs w:val="21"/>
        </w:rPr>
        <w:t xml:space="preserve">Developed Python automations to further reduce manual work for Subject Matter Experts </w:t>
      </w:r>
    </w:p>
    <w:p w14:paraId="6031B638" w14:textId="77777777" w:rsidR="005E447E" w:rsidRDefault="005E447E" w:rsidP="005E447E">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 xml:space="preserve">Developed </w:t>
      </w:r>
      <w:r w:rsidRPr="005E3779">
        <w:rPr>
          <w:rFonts w:ascii="Garamond" w:eastAsia="Garamond" w:hAnsi="Garamond" w:cs="Garamond"/>
          <w:sz w:val="21"/>
          <w:szCs w:val="21"/>
        </w:rPr>
        <w:t>ETL, data integration, storage in SQL databases, usage of data in Power Platform and Python</w:t>
      </w:r>
      <w:r>
        <w:rPr>
          <w:rFonts w:ascii="Garamond" w:eastAsia="Garamond" w:hAnsi="Garamond" w:cs="Garamond"/>
          <w:sz w:val="21"/>
          <w:szCs w:val="21"/>
        </w:rPr>
        <w:t xml:space="preserve"> skills</w:t>
      </w:r>
    </w:p>
    <w:p w14:paraId="027F2625" w14:textId="77777777" w:rsidR="005E447E" w:rsidRDefault="005E447E" w:rsidP="005E447E">
      <w:pPr>
        <w:numPr>
          <w:ilvl w:val="0"/>
          <w:numId w:val="1"/>
        </w:numPr>
        <w:pBdr>
          <w:top w:val="nil"/>
          <w:left w:val="nil"/>
          <w:bottom w:val="single" w:sz="6" w:space="7" w:color="000000"/>
          <w:right w:val="nil"/>
          <w:between w:val="nil"/>
        </w:pBdr>
        <w:tabs>
          <w:tab w:val="left" w:pos="284"/>
          <w:tab w:val="left" w:pos="630"/>
          <w:tab w:val="left" w:pos="900"/>
          <w:tab w:val="left" w:pos="9356"/>
        </w:tabs>
        <w:ind w:left="284" w:hanging="270"/>
        <w:rPr>
          <w:rFonts w:ascii="Garamond" w:eastAsia="Garamond" w:hAnsi="Garamond" w:cs="Garamond"/>
          <w:sz w:val="21"/>
          <w:szCs w:val="21"/>
        </w:rPr>
      </w:pPr>
      <w:r w:rsidRPr="005E3779">
        <w:rPr>
          <w:rFonts w:ascii="Garamond" w:eastAsia="Garamond" w:hAnsi="Garamond" w:cs="Garamond"/>
          <w:sz w:val="21"/>
          <w:szCs w:val="21"/>
        </w:rPr>
        <w:t>Design of databases and tables in SQL, working with data in Power Platform and Python to simplify pro</w:t>
      </w:r>
      <w:r>
        <w:rPr>
          <w:rFonts w:ascii="Garamond" w:eastAsia="Garamond" w:hAnsi="Garamond" w:cs="Garamond"/>
          <w:sz w:val="21"/>
          <w:szCs w:val="21"/>
        </w:rPr>
        <w:t>c</w:t>
      </w:r>
      <w:r w:rsidRPr="005E3779">
        <w:rPr>
          <w:rFonts w:ascii="Garamond" w:eastAsia="Garamond" w:hAnsi="Garamond" w:cs="Garamond"/>
          <w:sz w:val="21"/>
          <w:szCs w:val="21"/>
        </w:rPr>
        <w:t>esse</w:t>
      </w:r>
      <w:r>
        <w:rPr>
          <w:rFonts w:ascii="Garamond" w:eastAsia="Garamond" w:hAnsi="Garamond" w:cs="Garamond"/>
          <w:sz w:val="21"/>
          <w:szCs w:val="21"/>
        </w:rPr>
        <w:t>s</w:t>
      </w:r>
    </w:p>
    <w:p w14:paraId="501D5EC7" w14:textId="364B1301" w:rsidR="005E447E" w:rsidRPr="005E447E" w:rsidRDefault="005E447E" w:rsidP="005E447E">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sidRPr="005E3779">
        <w:rPr>
          <w:rFonts w:ascii="Garamond" w:eastAsia="Garamond" w:hAnsi="Garamond" w:cs="Garamond"/>
          <w:sz w:val="21"/>
          <w:szCs w:val="21"/>
        </w:rPr>
        <w:lastRenderedPageBreak/>
        <w:t xml:space="preserve">Creating and refining Business </w:t>
      </w:r>
      <w:proofErr w:type="gramStart"/>
      <w:r w:rsidRPr="005E3779">
        <w:rPr>
          <w:rFonts w:ascii="Garamond" w:eastAsia="Garamond" w:hAnsi="Garamond" w:cs="Garamond"/>
          <w:sz w:val="21"/>
          <w:szCs w:val="21"/>
        </w:rPr>
        <w:t>As</w:t>
      </w:r>
      <w:proofErr w:type="gramEnd"/>
      <w:r w:rsidRPr="005E3779">
        <w:rPr>
          <w:rFonts w:ascii="Garamond" w:eastAsia="Garamond" w:hAnsi="Garamond" w:cs="Garamond"/>
          <w:sz w:val="21"/>
          <w:szCs w:val="21"/>
        </w:rPr>
        <w:t xml:space="preserve"> Usual Processes </w:t>
      </w:r>
      <w:r>
        <w:rPr>
          <w:rFonts w:ascii="Garamond" w:eastAsia="Garamond" w:hAnsi="Garamond" w:cs="Garamond"/>
          <w:sz w:val="21"/>
          <w:szCs w:val="21"/>
        </w:rPr>
        <w:t xml:space="preserve">for Compliance Monitoring Risk Management EY UK </w:t>
      </w:r>
      <w:r w:rsidRPr="005E3779">
        <w:rPr>
          <w:rFonts w:ascii="Garamond" w:eastAsia="Garamond" w:hAnsi="Garamond" w:cs="Garamond"/>
          <w:sz w:val="21"/>
          <w:szCs w:val="21"/>
        </w:rPr>
        <w:t xml:space="preserve">- Instrumental in creating and maintaining processes to track files and smooth data flows, responsible for liaising with Subject Matter Experts of various policies in Risk Management for optimal efficiency of data transfers and subsequent dashboard approvals. </w:t>
      </w:r>
    </w:p>
    <w:p w14:paraId="06194054" w14:textId="25704A37" w:rsidR="005E447E" w:rsidRPr="00371A56" w:rsidRDefault="005E447E" w:rsidP="00371A56">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sidRPr="005E3779">
        <w:rPr>
          <w:rFonts w:ascii="Garamond" w:eastAsia="Garamond" w:hAnsi="Garamond" w:cs="Garamond"/>
          <w:sz w:val="21"/>
          <w:szCs w:val="21"/>
        </w:rPr>
        <w:t>Responsible for creation of a Commentary App on Power BI through Power</w:t>
      </w:r>
      <w:r>
        <w:rPr>
          <w:rFonts w:ascii="Garamond" w:eastAsia="Garamond" w:hAnsi="Garamond" w:cs="Garamond"/>
          <w:sz w:val="21"/>
          <w:szCs w:val="21"/>
        </w:rPr>
        <w:t xml:space="preserve"> A</w:t>
      </w:r>
      <w:r w:rsidRPr="005E3779">
        <w:rPr>
          <w:rFonts w:ascii="Garamond" w:eastAsia="Garamond" w:hAnsi="Garamond" w:cs="Garamond"/>
          <w:sz w:val="21"/>
          <w:szCs w:val="21"/>
        </w:rPr>
        <w:t>pps for smoother communication between teams</w:t>
      </w:r>
      <w:r>
        <w:rPr>
          <w:rFonts w:ascii="Garamond" w:eastAsia="Garamond" w:hAnsi="Garamond" w:cs="Garamond"/>
          <w:sz w:val="21"/>
          <w:szCs w:val="21"/>
        </w:rPr>
        <w:t xml:space="preserve"> and leadership</w:t>
      </w:r>
      <w:r w:rsidRPr="005E3779">
        <w:rPr>
          <w:rFonts w:ascii="Garamond" w:eastAsia="Garamond" w:hAnsi="Garamond" w:cs="Garamond"/>
          <w:sz w:val="21"/>
          <w:szCs w:val="21"/>
        </w:rPr>
        <w:t xml:space="preserve"> via the Power BI dashboards themselves. </w:t>
      </w:r>
    </w:p>
    <w:p w14:paraId="1E8CD5BC" w14:textId="04D54DE0" w:rsidR="005E447E" w:rsidRPr="00371A56" w:rsidRDefault="005E447E" w:rsidP="005E447E">
      <w:pPr>
        <w:pBdr>
          <w:top w:val="nil"/>
          <w:left w:val="nil"/>
          <w:bottom w:val="single" w:sz="6" w:space="7" w:color="000000"/>
          <w:right w:val="nil"/>
          <w:between w:val="nil"/>
        </w:pBdr>
        <w:tabs>
          <w:tab w:val="left" w:pos="284"/>
          <w:tab w:val="left" w:pos="630"/>
          <w:tab w:val="left" w:pos="900"/>
        </w:tabs>
        <w:ind w:left="14"/>
        <w:rPr>
          <w:rFonts w:ascii="Garamond" w:eastAsia="Garamond" w:hAnsi="Garamond" w:cs="Garamond"/>
          <w:b/>
          <w:bCs/>
          <w:sz w:val="21"/>
          <w:szCs w:val="21"/>
        </w:rPr>
      </w:pPr>
      <w:r w:rsidRPr="00371A56">
        <w:rPr>
          <w:rFonts w:ascii="Garamond" w:eastAsia="Garamond" w:hAnsi="Garamond" w:cs="Garamond"/>
          <w:b/>
          <w:bCs/>
          <w:sz w:val="21"/>
          <w:szCs w:val="21"/>
        </w:rPr>
        <w:t>Regulatory Reporting</w:t>
      </w:r>
    </w:p>
    <w:p w14:paraId="5B8FB537" w14:textId="05BB0973" w:rsidR="005E447E" w:rsidRPr="005E447E" w:rsidRDefault="00143FAE" w:rsidP="005E447E">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S</w:t>
      </w:r>
      <w:r w:rsidR="005E3779" w:rsidRPr="005E3779">
        <w:rPr>
          <w:rFonts w:ascii="Garamond" w:eastAsia="Garamond" w:hAnsi="Garamond" w:cs="Garamond"/>
          <w:sz w:val="21"/>
          <w:szCs w:val="21"/>
        </w:rPr>
        <w:t>treamlin</w:t>
      </w:r>
      <w:r>
        <w:rPr>
          <w:rFonts w:ascii="Garamond" w:eastAsia="Garamond" w:hAnsi="Garamond" w:cs="Garamond"/>
          <w:sz w:val="21"/>
          <w:szCs w:val="21"/>
        </w:rPr>
        <w:t>ed</w:t>
      </w:r>
      <w:r w:rsidR="005E3779" w:rsidRPr="005E3779">
        <w:rPr>
          <w:rFonts w:ascii="Garamond" w:eastAsia="Garamond" w:hAnsi="Garamond" w:cs="Garamond"/>
          <w:sz w:val="21"/>
          <w:szCs w:val="21"/>
        </w:rPr>
        <w:t xml:space="preserve"> and </w:t>
      </w:r>
      <w:r w:rsidRPr="005E3779">
        <w:rPr>
          <w:rFonts w:ascii="Garamond" w:eastAsia="Garamond" w:hAnsi="Garamond" w:cs="Garamond"/>
          <w:sz w:val="21"/>
          <w:szCs w:val="21"/>
        </w:rPr>
        <w:t>automat</w:t>
      </w:r>
      <w:r>
        <w:rPr>
          <w:rFonts w:ascii="Garamond" w:eastAsia="Garamond" w:hAnsi="Garamond" w:cs="Garamond"/>
          <w:sz w:val="21"/>
          <w:szCs w:val="21"/>
        </w:rPr>
        <w:t>ed</w:t>
      </w:r>
      <w:r w:rsidRPr="005E3779">
        <w:rPr>
          <w:rFonts w:ascii="Garamond" w:eastAsia="Garamond" w:hAnsi="Garamond" w:cs="Garamond"/>
          <w:sz w:val="21"/>
          <w:szCs w:val="21"/>
        </w:rPr>
        <w:t xml:space="preserve"> </w:t>
      </w:r>
      <w:r w:rsidR="005E3779" w:rsidRPr="005E3779">
        <w:rPr>
          <w:rFonts w:ascii="Garamond" w:eastAsia="Garamond" w:hAnsi="Garamond" w:cs="Garamond"/>
          <w:sz w:val="21"/>
          <w:szCs w:val="21"/>
        </w:rPr>
        <w:t>trade reporting process</w:t>
      </w:r>
      <w:r>
        <w:rPr>
          <w:rFonts w:ascii="Garamond" w:eastAsia="Garamond" w:hAnsi="Garamond" w:cs="Garamond"/>
          <w:sz w:val="21"/>
          <w:szCs w:val="21"/>
        </w:rPr>
        <w:t>es</w:t>
      </w:r>
      <w:r w:rsidR="005E3779" w:rsidRPr="005E3779">
        <w:rPr>
          <w:rFonts w:ascii="Garamond" w:eastAsia="Garamond" w:hAnsi="Garamond" w:cs="Garamond"/>
          <w:sz w:val="21"/>
          <w:szCs w:val="21"/>
        </w:rPr>
        <w:t xml:space="preserve"> for a German P&amp;U </w:t>
      </w:r>
      <w:r w:rsidR="006F02ED">
        <w:rPr>
          <w:rFonts w:ascii="Garamond" w:eastAsia="Garamond" w:hAnsi="Garamond" w:cs="Garamond"/>
          <w:sz w:val="21"/>
          <w:szCs w:val="21"/>
        </w:rPr>
        <w:t xml:space="preserve">client </w:t>
      </w:r>
      <w:r w:rsidR="005E3779" w:rsidRPr="005E3779">
        <w:rPr>
          <w:rFonts w:ascii="Garamond" w:eastAsia="Garamond" w:hAnsi="Garamond" w:cs="Garamond"/>
          <w:sz w:val="21"/>
          <w:szCs w:val="21"/>
        </w:rPr>
        <w:t>per REMIT</w:t>
      </w:r>
      <w:r w:rsidR="006F02ED">
        <w:rPr>
          <w:rFonts w:ascii="Garamond" w:eastAsia="Garamond" w:hAnsi="Garamond" w:cs="Garamond"/>
          <w:sz w:val="21"/>
          <w:szCs w:val="21"/>
        </w:rPr>
        <w:t>/</w:t>
      </w:r>
      <w:r w:rsidR="005E3779" w:rsidRPr="005E3779">
        <w:rPr>
          <w:rFonts w:ascii="Garamond" w:eastAsia="Garamond" w:hAnsi="Garamond" w:cs="Garamond"/>
          <w:sz w:val="21"/>
          <w:szCs w:val="21"/>
        </w:rPr>
        <w:t>EMIR regulat</w:t>
      </w:r>
      <w:r>
        <w:rPr>
          <w:rFonts w:ascii="Garamond" w:eastAsia="Garamond" w:hAnsi="Garamond" w:cs="Garamond"/>
          <w:sz w:val="21"/>
          <w:szCs w:val="21"/>
        </w:rPr>
        <w:t>ions</w:t>
      </w:r>
    </w:p>
    <w:p w14:paraId="28221CE9" w14:textId="16E147E4" w:rsidR="005E3779" w:rsidRDefault="006F02ED" w:rsidP="005E3779">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Pr>
          <w:rFonts w:ascii="Garamond" w:eastAsia="Garamond" w:hAnsi="Garamond" w:cs="Garamond"/>
          <w:sz w:val="21"/>
          <w:szCs w:val="21"/>
        </w:rPr>
        <w:t>Implemented</w:t>
      </w:r>
      <w:r w:rsidR="005E3779" w:rsidRPr="005E3779">
        <w:rPr>
          <w:rFonts w:ascii="Garamond" w:eastAsia="Garamond" w:hAnsi="Garamond" w:cs="Garamond"/>
          <w:sz w:val="21"/>
          <w:szCs w:val="21"/>
        </w:rPr>
        <w:t xml:space="preserve"> processes and upgraded data quality checks for REMIT/EMIR daily processes using Python</w:t>
      </w:r>
    </w:p>
    <w:p w14:paraId="267048F5" w14:textId="073581A3" w:rsidR="005E3779" w:rsidRDefault="005E3779" w:rsidP="005E3779">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sidRPr="005E3779">
        <w:rPr>
          <w:rFonts w:ascii="Garamond" w:eastAsia="Garamond" w:hAnsi="Garamond" w:cs="Garamond"/>
          <w:sz w:val="21"/>
          <w:szCs w:val="21"/>
        </w:rPr>
        <w:t>Achieved ZERO outstanding issues in both EMIR</w:t>
      </w:r>
      <w:r w:rsidR="006F02ED">
        <w:rPr>
          <w:rFonts w:ascii="Garamond" w:eastAsia="Garamond" w:hAnsi="Garamond" w:cs="Garamond"/>
          <w:sz w:val="21"/>
          <w:szCs w:val="21"/>
        </w:rPr>
        <w:t>/</w:t>
      </w:r>
      <w:r w:rsidRPr="005E3779">
        <w:rPr>
          <w:rFonts w:ascii="Garamond" w:eastAsia="Garamond" w:hAnsi="Garamond" w:cs="Garamond"/>
          <w:sz w:val="21"/>
          <w:szCs w:val="21"/>
        </w:rPr>
        <w:t>REMIT processes after months of continued effort</w:t>
      </w:r>
    </w:p>
    <w:p w14:paraId="0940E4B7" w14:textId="3867F5DB" w:rsidR="006F02ED" w:rsidRDefault="005E3779" w:rsidP="006F02ED">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sidRPr="005E3779">
        <w:rPr>
          <w:rFonts w:ascii="Garamond" w:eastAsia="Garamond" w:hAnsi="Garamond" w:cs="Garamond"/>
          <w:sz w:val="21"/>
          <w:szCs w:val="21"/>
        </w:rPr>
        <w:t xml:space="preserve">Upgraded EMIR Commodities </w:t>
      </w:r>
      <w:r w:rsidR="006F02ED">
        <w:rPr>
          <w:rFonts w:ascii="Garamond" w:eastAsia="Garamond" w:hAnsi="Garamond" w:cs="Garamond"/>
          <w:sz w:val="21"/>
          <w:szCs w:val="21"/>
        </w:rPr>
        <w:t xml:space="preserve">and </w:t>
      </w:r>
      <w:r w:rsidRPr="005E3779">
        <w:rPr>
          <w:rFonts w:ascii="Garamond" w:eastAsia="Garamond" w:hAnsi="Garamond" w:cs="Garamond"/>
          <w:sz w:val="21"/>
          <w:szCs w:val="21"/>
        </w:rPr>
        <w:t xml:space="preserve">FX Commodities system </w:t>
      </w:r>
      <w:r w:rsidR="006F02ED">
        <w:rPr>
          <w:rFonts w:ascii="Garamond" w:eastAsia="Garamond" w:hAnsi="Garamond" w:cs="Garamond"/>
          <w:sz w:val="21"/>
          <w:szCs w:val="21"/>
        </w:rPr>
        <w:t>to</w:t>
      </w:r>
      <w:r w:rsidR="006F02ED" w:rsidRPr="005E3779">
        <w:rPr>
          <w:rFonts w:ascii="Garamond" w:eastAsia="Garamond" w:hAnsi="Garamond" w:cs="Garamond"/>
          <w:sz w:val="21"/>
          <w:szCs w:val="21"/>
        </w:rPr>
        <w:t xml:space="preserve"> </w:t>
      </w:r>
      <w:r w:rsidRPr="005E3779">
        <w:rPr>
          <w:rFonts w:ascii="Garamond" w:eastAsia="Garamond" w:hAnsi="Garamond" w:cs="Garamond"/>
          <w:sz w:val="21"/>
          <w:szCs w:val="21"/>
        </w:rPr>
        <w:t xml:space="preserve">automate and </w:t>
      </w:r>
      <w:r w:rsidR="006F02ED" w:rsidRPr="005E3779">
        <w:rPr>
          <w:rFonts w:ascii="Garamond" w:eastAsia="Garamond" w:hAnsi="Garamond" w:cs="Garamond"/>
          <w:sz w:val="21"/>
          <w:szCs w:val="21"/>
        </w:rPr>
        <w:t>simplif</w:t>
      </w:r>
      <w:r w:rsidR="006F02ED">
        <w:rPr>
          <w:rFonts w:ascii="Garamond" w:eastAsia="Garamond" w:hAnsi="Garamond" w:cs="Garamond"/>
          <w:sz w:val="21"/>
          <w:szCs w:val="21"/>
        </w:rPr>
        <w:t>y</w:t>
      </w:r>
      <w:r w:rsidR="006F02ED" w:rsidRPr="005E3779">
        <w:rPr>
          <w:rFonts w:ascii="Garamond" w:eastAsia="Garamond" w:hAnsi="Garamond" w:cs="Garamond"/>
          <w:sz w:val="21"/>
          <w:szCs w:val="21"/>
        </w:rPr>
        <w:t xml:space="preserve"> </w:t>
      </w:r>
      <w:r w:rsidRPr="005E3779">
        <w:rPr>
          <w:rFonts w:ascii="Garamond" w:eastAsia="Garamond" w:hAnsi="Garamond" w:cs="Garamond"/>
          <w:sz w:val="21"/>
          <w:szCs w:val="21"/>
        </w:rPr>
        <w:t>checking of trad</w:t>
      </w:r>
      <w:r w:rsidR="006F02ED">
        <w:rPr>
          <w:rFonts w:ascii="Garamond" w:eastAsia="Garamond" w:hAnsi="Garamond" w:cs="Garamond"/>
          <w:sz w:val="21"/>
          <w:szCs w:val="21"/>
        </w:rPr>
        <w:t xml:space="preserve">e </w:t>
      </w:r>
    </w:p>
    <w:p w14:paraId="72E9CDFE" w14:textId="4D0DE7E3" w:rsidR="005E3779" w:rsidRDefault="006F02ED" w:rsidP="005E447E">
      <w:pPr>
        <w:pBdr>
          <w:top w:val="nil"/>
          <w:left w:val="nil"/>
          <w:bottom w:val="single" w:sz="6" w:space="7" w:color="000000"/>
          <w:right w:val="nil"/>
          <w:between w:val="nil"/>
        </w:pBdr>
        <w:tabs>
          <w:tab w:val="left" w:pos="284"/>
          <w:tab w:val="left" w:pos="630"/>
          <w:tab w:val="left" w:pos="900"/>
        </w:tabs>
        <w:ind w:left="14"/>
        <w:rPr>
          <w:rFonts w:ascii="Garamond" w:eastAsia="Garamond" w:hAnsi="Garamond" w:cs="Garamond"/>
          <w:sz w:val="21"/>
          <w:szCs w:val="21"/>
        </w:rPr>
      </w:pPr>
      <w:r>
        <w:rPr>
          <w:rFonts w:ascii="Garamond" w:eastAsia="Garamond" w:hAnsi="Garamond" w:cs="Garamond"/>
          <w:sz w:val="21"/>
          <w:szCs w:val="21"/>
        </w:rPr>
        <w:tab/>
        <w:t xml:space="preserve">values </w:t>
      </w:r>
      <w:r w:rsidR="005E3779" w:rsidRPr="005E3779">
        <w:rPr>
          <w:rFonts w:ascii="Garamond" w:eastAsia="Garamond" w:hAnsi="Garamond" w:cs="Garamond"/>
          <w:sz w:val="21"/>
          <w:szCs w:val="21"/>
        </w:rPr>
        <w:t xml:space="preserve">and rejections </w:t>
      </w:r>
    </w:p>
    <w:p w14:paraId="6A9F30C6" w14:textId="673D5C3A" w:rsidR="00415403" w:rsidRDefault="005E3779" w:rsidP="00F25C8B">
      <w:pPr>
        <w:numPr>
          <w:ilvl w:val="0"/>
          <w:numId w:val="1"/>
        </w:numPr>
        <w:pBdr>
          <w:top w:val="nil"/>
          <w:left w:val="nil"/>
          <w:bottom w:val="single" w:sz="6" w:space="7" w:color="000000"/>
          <w:right w:val="nil"/>
          <w:between w:val="nil"/>
        </w:pBdr>
        <w:tabs>
          <w:tab w:val="left" w:pos="284"/>
          <w:tab w:val="left" w:pos="630"/>
          <w:tab w:val="left" w:pos="900"/>
        </w:tabs>
        <w:ind w:left="284" w:hanging="270"/>
        <w:rPr>
          <w:rFonts w:ascii="Garamond" w:eastAsia="Garamond" w:hAnsi="Garamond" w:cs="Garamond"/>
          <w:sz w:val="21"/>
          <w:szCs w:val="21"/>
        </w:rPr>
      </w:pPr>
      <w:r w:rsidRPr="005E3779">
        <w:rPr>
          <w:rFonts w:ascii="Garamond" w:eastAsia="Garamond" w:hAnsi="Garamond" w:cs="Garamond"/>
          <w:sz w:val="21"/>
          <w:szCs w:val="21"/>
        </w:rPr>
        <w:t xml:space="preserve">Data scraping </w:t>
      </w:r>
      <w:r w:rsidR="006F02ED">
        <w:rPr>
          <w:rFonts w:ascii="Garamond" w:eastAsia="Garamond" w:hAnsi="Garamond" w:cs="Garamond"/>
          <w:sz w:val="21"/>
          <w:szCs w:val="21"/>
        </w:rPr>
        <w:t>and analytical compilation of mails to arrive at</w:t>
      </w:r>
      <w:r w:rsidRPr="005E3779">
        <w:rPr>
          <w:rFonts w:ascii="Garamond" w:eastAsia="Garamond" w:hAnsi="Garamond" w:cs="Garamond"/>
          <w:sz w:val="21"/>
          <w:szCs w:val="21"/>
        </w:rPr>
        <w:t xml:space="preserve"> statistical </w:t>
      </w:r>
      <w:r w:rsidR="006F02ED">
        <w:rPr>
          <w:rFonts w:ascii="Garamond" w:eastAsia="Garamond" w:hAnsi="Garamond" w:cs="Garamond"/>
          <w:sz w:val="21"/>
          <w:szCs w:val="21"/>
        </w:rPr>
        <w:t xml:space="preserve">data </w:t>
      </w:r>
      <w:r w:rsidRPr="005E3779">
        <w:rPr>
          <w:rFonts w:ascii="Garamond" w:eastAsia="Garamond" w:hAnsi="Garamond" w:cs="Garamond"/>
          <w:sz w:val="21"/>
          <w:szCs w:val="21"/>
        </w:rPr>
        <w:t>summaries</w:t>
      </w:r>
    </w:p>
    <w:p w14:paraId="2A54F83C" w14:textId="77777777" w:rsidR="00F25C8B" w:rsidRDefault="00F25C8B" w:rsidP="00F25C8B">
      <w:pPr>
        <w:pBdr>
          <w:top w:val="nil"/>
          <w:left w:val="nil"/>
          <w:bottom w:val="single" w:sz="6" w:space="7" w:color="000000"/>
          <w:right w:val="nil"/>
          <w:between w:val="nil"/>
        </w:pBdr>
        <w:tabs>
          <w:tab w:val="left" w:pos="284"/>
          <w:tab w:val="left" w:pos="630"/>
          <w:tab w:val="left" w:pos="900"/>
        </w:tabs>
        <w:rPr>
          <w:rFonts w:ascii="Garamond" w:eastAsia="Garamond" w:hAnsi="Garamond" w:cs="Garamond"/>
          <w:sz w:val="21"/>
          <w:szCs w:val="21"/>
        </w:rPr>
      </w:pPr>
    </w:p>
    <w:p w14:paraId="2A9A2DC4" w14:textId="158C33E8" w:rsidR="00F25C8B" w:rsidRPr="00F25C8B" w:rsidRDefault="00F25C8B" w:rsidP="00F25C8B">
      <w:pPr>
        <w:pBdr>
          <w:top w:val="nil"/>
          <w:left w:val="nil"/>
          <w:bottom w:val="single" w:sz="6" w:space="7" w:color="000000"/>
          <w:right w:val="nil"/>
          <w:between w:val="nil"/>
        </w:pBdr>
        <w:tabs>
          <w:tab w:val="left" w:pos="284"/>
          <w:tab w:val="left" w:pos="630"/>
          <w:tab w:val="left" w:pos="900"/>
        </w:tabs>
        <w:rPr>
          <w:rFonts w:ascii="Garamond" w:eastAsia="Garamond" w:hAnsi="Garamond" w:cs="Garamond"/>
          <w:sz w:val="21"/>
          <w:szCs w:val="21"/>
        </w:rPr>
      </w:pPr>
      <w:commentRangeStart w:id="3"/>
      <w:r>
        <w:rPr>
          <w:rFonts w:ascii="Garamond" w:eastAsia="Garamond" w:hAnsi="Garamond" w:cs="Garamond"/>
          <w:sz w:val="21"/>
          <w:szCs w:val="21"/>
        </w:rPr>
        <w:t>xx</w:t>
      </w:r>
      <w:commentRangeEnd w:id="3"/>
      <w:r>
        <w:rPr>
          <w:rStyle w:val="CommentReference"/>
        </w:rPr>
        <w:commentReference w:id="3"/>
      </w:r>
    </w:p>
    <w:sectPr w:rsidR="00F25C8B" w:rsidRPr="00F25C8B" w:rsidSect="00F7017F">
      <w:pgSz w:w="12240" w:h="15840"/>
      <w:pgMar w:top="567" w:right="567" w:bottom="567" w:left="5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G Edits 1" w:date="2024-10-30T10:18:00Z" w:initials="AP">
    <w:p w14:paraId="6A73A70B" w14:textId="77777777" w:rsidR="00D52F8B" w:rsidRDefault="00D52F8B" w:rsidP="00D52F8B">
      <w:r>
        <w:rPr>
          <w:rStyle w:val="CommentReference"/>
        </w:rPr>
        <w:annotationRef/>
      </w:r>
      <w:r>
        <w:rPr>
          <w:color w:val="000000"/>
          <w:sz w:val="20"/>
          <w:szCs w:val="20"/>
        </w:rPr>
        <w:t>Can you hyperlink the project report</w:t>
      </w:r>
    </w:p>
  </w:comment>
  <w:comment w:id="1" w:author="Amal Ray" w:date="2024-11-01T09:39:00Z" w:initials="AR">
    <w:p w14:paraId="7A3D6E48" w14:textId="77777777" w:rsidR="005C188A" w:rsidRDefault="005C188A">
      <w:pPr>
        <w:pStyle w:val="CommentText"/>
      </w:pPr>
      <w:r>
        <w:rPr>
          <w:rStyle w:val="CommentReference"/>
        </w:rPr>
        <w:annotationRef/>
      </w:r>
      <w:proofErr w:type="gramStart"/>
      <w:r>
        <w:t>No</w:t>
      </w:r>
      <w:proofErr w:type="gramEnd"/>
      <w:r>
        <w:t xml:space="preserve"> it was not published</w:t>
      </w:r>
    </w:p>
    <w:p w14:paraId="2917BD29" w14:textId="43DEE4FD" w:rsidR="005C188A" w:rsidRDefault="005C188A">
      <w:pPr>
        <w:pStyle w:val="CommentText"/>
      </w:pPr>
    </w:p>
  </w:comment>
  <w:comment w:id="2" w:author="Amal Ray" w:date="2024-11-01T09:39:00Z" w:initials="AR">
    <w:p w14:paraId="21BCAF21" w14:textId="5E9738E9" w:rsidR="005C188A" w:rsidRDefault="005C188A">
      <w:pPr>
        <w:pStyle w:val="CommentText"/>
      </w:pPr>
      <w:r>
        <w:rPr>
          <w:rStyle w:val="CommentReference"/>
        </w:rPr>
        <w:annotationRef/>
      </w:r>
    </w:p>
  </w:comment>
  <w:comment w:id="3" w:author="PG Edits 1" w:date="2024-10-30T10:30:00Z" w:initials="AP">
    <w:p w14:paraId="0F8ED4E2" w14:textId="77777777" w:rsidR="00F25C8B" w:rsidRDefault="00F25C8B" w:rsidP="00F25C8B">
      <w:r>
        <w:rPr>
          <w:rStyle w:val="CommentReference"/>
        </w:rPr>
        <w:annotationRef/>
      </w:r>
      <w:r>
        <w:rPr>
          <w:color w:val="000000"/>
          <w:sz w:val="20"/>
          <w:szCs w:val="20"/>
        </w:rPr>
        <w:t>Since the technical skills have been integrated into the bullet points under the EY section, I have removed the separate section listing SQL, Python, and other skills. We generally advise against repeating this information; however, if you believe it is still necessary to present it, we can consider retaining it.</w:t>
      </w:r>
    </w:p>
    <w:p w14:paraId="3EB00401" w14:textId="77777777" w:rsidR="00F25C8B" w:rsidRDefault="00F25C8B" w:rsidP="00F25C8B"/>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A73A70B" w15:done="0"/>
  <w15:commentEx w15:paraId="2917BD29" w15:paraIdParent="6A73A70B" w15:done="0"/>
  <w15:commentEx w15:paraId="21BCAF21" w15:paraIdParent="6A73A70B" w15:done="0"/>
  <w15:commentEx w15:paraId="3EB004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703FC48" w16cex:dateUtc="2024-10-30T04:48:00Z"/>
  <w16cex:commentExtensible w16cex:durableId="57902C86" w16cex:dateUtc="2024-11-01T04:09:00Z"/>
  <w16cex:commentExtensible w16cex:durableId="6B5B75FD" w16cex:dateUtc="2024-11-01T04:09:00Z"/>
  <w16cex:commentExtensible w16cex:durableId="65E9C6EF" w16cex:dateUtc="2024-10-30T05: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A73A70B" w16cid:durableId="5703FC48"/>
  <w16cid:commentId w16cid:paraId="2917BD29" w16cid:durableId="57902C86"/>
  <w16cid:commentId w16cid:paraId="21BCAF21" w16cid:durableId="6B5B75FD"/>
  <w16cid:commentId w16cid:paraId="3EB00401" w16cid:durableId="65E9C6E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DC9C31E0-5EA9-470F-821A-76F6CDF1200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5B6166A-0D7B-4C04-A077-7A3CA0639573}"/>
    <w:embedBold r:id="rId3" w:fontKey="{F395BC52-6B83-415A-B486-4518CBFBE43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E4B0080-A455-434E-B6D7-5F3DFCE14FF6}"/>
    <w:embedItalic r:id="rId5" w:fontKey="{5C8BD3D7-63C8-4098-9A2C-53541498AB45}"/>
  </w:font>
  <w:font w:name="Garamond">
    <w:panose1 w:val="02020404030301010803"/>
    <w:charset w:val="00"/>
    <w:family w:val="roman"/>
    <w:pitch w:val="variable"/>
    <w:sig w:usb0="00000287" w:usb1="00000000" w:usb2="00000000" w:usb3="00000000" w:csb0="0000009F" w:csb1="00000000"/>
    <w:embedRegular r:id="rId6" w:fontKey="{F3DD46ED-EDFF-419B-901D-84719C9C3DBB}"/>
    <w:embedBold r:id="rId7" w:fontKey="{AE431BE0-C6B2-496B-872A-8231489A77A4}"/>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8" w:fontKey="{579E0381-7CBF-4780-9A40-BCD1780B9B1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80623B"/>
    <w:multiLevelType w:val="multilevel"/>
    <w:tmpl w:val="975E992E"/>
    <w:lvl w:ilvl="0">
      <w:start w:val="1"/>
      <w:numFmt w:val="bullet"/>
      <w:lvlText w:val="●"/>
      <w:lvlJc w:val="left"/>
      <w:pPr>
        <w:ind w:left="1980" w:hanging="360"/>
      </w:pPr>
      <w:rPr>
        <w:rFonts w:ascii="Noto Sans Symbols" w:eastAsia="Noto Sans Symbols" w:hAnsi="Noto Sans Symbols" w:cs="Noto Sans Symbols"/>
        <w:vertAlign w:val="baseline"/>
      </w:rPr>
    </w:lvl>
    <w:lvl w:ilvl="1">
      <w:start w:val="1"/>
      <w:numFmt w:val="bullet"/>
      <w:lvlText w:val="o"/>
      <w:lvlJc w:val="left"/>
      <w:pPr>
        <w:ind w:left="2700" w:hanging="360"/>
      </w:pPr>
      <w:rPr>
        <w:rFonts w:ascii="Courier New" w:eastAsia="Courier New" w:hAnsi="Courier New" w:cs="Courier New"/>
        <w:vertAlign w:val="baseline"/>
      </w:rPr>
    </w:lvl>
    <w:lvl w:ilvl="2">
      <w:start w:val="1"/>
      <w:numFmt w:val="bullet"/>
      <w:lvlText w:val="▪"/>
      <w:lvlJc w:val="left"/>
      <w:pPr>
        <w:ind w:left="3420" w:hanging="360"/>
      </w:pPr>
      <w:rPr>
        <w:rFonts w:ascii="Noto Sans Symbols" w:eastAsia="Noto Sans Symbols" w:hAnsi="Noto Sans Symbols" w:cs="Noto Sans Symbols"/>
        <w:vertAlign w:val="baseline"/>
      </w:rPr>
    </w:lvl>
    <w:lvl w:ilvl="3">
      <w:start w:val="1"/>
      <w:numFmt w:val="bullet"/>
      <w:lvlText w:val="●"/>
      <w:lvlJc w:val="left"/>
      <w:pPr>
        <w:ind w:left="4140" w:hanging="360"/>
      </w:pPr>
      <w:rPr>
        <w:rFonts w:ascii="Noto Sans Symbols" w:eastAsia="Noto Sans Symbols" w:hAnsi="Noto Sans Symbols" w:cs="Noto Sans Symbols"/>
        <w:vertAlign w:val="baseline"/>
      </w:rPr>
    </w:lvl>
    <w:lvl w:ilvl="4">
      <w:start w:val="1"/>
      <w:numFmt w:val="bullet"/>
      <w:lvlText w:val="o"/>
      <w:lvlJc w:val="left"/>
      <w:pPr>
        <w:ind w:left="4860" w:hanging="360"/>
      </w:pPr>
      <w:rPr>
        <w:rFonts w:ascii="Courier New" w:eastAsia="Courier New" w:hAnsi="Courier New" w:cs="Courier New"/>
        <w:vertAlign w:val="baseline"/>
      </w:rPr>
    </w:lvl>
    <w:lvl w:ilvl="5">
      <w:start w:val="1"/>
      <w:numFmt w:val="bullet"/>
      <w:lvlText w:val="▪"/>
      <w:lvlJc w:val="left"/>
      <w:pPr>
        <w:ind w:left="5580" w:hanging="360"/>
      </w:pPr>
      <w:rPr>
        <w:rFonts w:ascii="Noto Sans Symbols" w:eastAsia="Noto Sans Symbols" w:hAnsi="Noto Sans Symbols" w:cs="Noto Sans Symbols"/>
        <w:vertAlign w:val="baseline"/>
      </w:rPr>
    </w:lvl>
    <w:lvl w:ilvl="6">
      <w:start w:val="1"/>
      <w:numFmt w:val="bullet"/>
      <w:lvlText w:val="●"/>
      <w:lvlJc w:val="left"/>
      <w:pPr>
        <w:ind w:left="6300" w:hanging="360"/>
      </w:pPr>
      <w:rPr>
        <w:rFonts w:ascii="Noto Sans Symbols" w:eastAsia="Noto Sans Symbols" w:hAnsi="Noto Sans Symbols" w:cs="Noto Sans Symbols"/>
        <w:vertAlign w:val="baseline"/>
      </w:rPr>
    </w:lvl>
    <w:lvl w:ilvl="7">
      <w:start w:val="1"/>
      <w:numFmt w:val="bullet"/>
      <w:lvlText w:val="o"/>
      <w:lvlJc w:val="left"/>
      <w:pPr>
        <w:ind w:left="7020" w:hanging="360"/>
      </w:pPr>
      <w:rPr>
        <w:rFonts w:ascii="Courier New" w:eastAsia="Courier New" w:hAnsi="Courier New" w:cs="Courier New"/>
        <w:vertAlign w:val="baseline"/>
      </w:rPr>
    </w:lvl>
    <w:lvl w:ilvl="8">
      <w:start w:val="1"/>
      <w:numFmt w:val="bullet"/>
      <w:lvlText w:val="▪"/>
      <w:lvlJc w:val="left"/>
      <w:pPr>
        <w:ind w:left="7740" w:hanging="360"/>
      </w:pPr>
      <w:rPr>
        <w:rFonts w:ascii="Noto Sans Symbols" w:eastAsia="Noto Sans Symbols" w:hAnsi="Noto Sans Symbols" w:cs="Noto Sans Symbols"/>
        <w:vertAlign w:val="baseline"/>
      </w:rPr>
    </w:lvl>
  </w:abstractNum>
  <w:num w:numId="1" w16cid:durableId="207265039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G Edits 1">
    <w15:presenceInfo w15:providerId="None" w15:userId="PG Edits 1"/>
  </w15:person>
  <w15:person w15:author="Amal Ray">
    <w15:presenceInfo w15:providerId="Windows Live" w15:userId="89fda65c1dae53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78A1"/>
    <w:rsid w:val="000079DD"/>
    <w:rsid w:val="00097632"/>
    <w:rsid w:val="000B4F09"/>
    <w:rsid w:val="000D182D"/>
    <w:rsid w:val="00143FAE"/>
    <w:rsid w:val="001D7754"/>
    <w:rsid w:val="00217CA6"/>
    <w:rsid w:val="002216AB"/>
    <w:rsid w:val="00225E60"/>
    <w:rsid w:val="00257709"/>
    <w:rsid w:val="002A63B1"/>
    <w:rsid w:val="002B1EFF"/>
    <w:rsid w:val="002E5EE2"/>
    <w:rsid w:val="00352D2B"/>
    <w:rsid w:val="00371A56"/>
    <w:rsid w:val="0037425B"/>
    <w:rsid w:val="003B2124"/>
    <w:rsid w:val="003D639E"/>
    <w:rsid w:val="004042FB"/>
    <w:rsid w:val="00414101"/>
    <w:rsid w:val="00415403"/>
    <w:rsid w:val="0041698E"/>
    <w:rsid w:val="004B7ADE"/>
    <w:rsid w:val="004E62D2"/>
    <w:rsid w:val="00591871"/>
    <w:rsid w:val="00593808"/>
    <w:rsid w:val="005C188A"/>
    <w:rsid w:val="005E3779"/>
    <w:rsid w:val="005E447E"/>
    <w:rsid w:val="00617EC4"/>
    <w:rsid w:val="00620610"/>
    <w:rsid w:val="00625165"/>
    <w:rsid w:val="006C04C2"/>
    <w:rsid w:val="006D7D87"/>
    <w:rsid w:val="006E6499"/>
    <w:rsid w:val="006F02ED"/>
    <w:rsid w:val="007367AC"/>
    <w:rsid w:val="007439DD"/>
    <w:rsid w:val="00757AE6"/>
    <w:rsid w:val="00807F2F"/>
    <w:rsid w:val="00877933"/>
    <w:rsid w:val="008823CA"/>
    <w:rsid w:val="008A44C9"/>
    <w:rsid w:val="008C302E"/>
    <w:rsid w:val="00973C79"/>
    <w:rsid w:val="009B5D2F"/>
    <w:rsid w:val="009C51D9"/>
    <w:rsid w:val="009D40D4"/>
    <w:rsid w:val="00A17AA0"/>
    <w:rsid w:val="00A2653E"/>
    <w:rsid w:val="00AA249A"/>
    <w:rsid w:val="00B1432E"/>
    <w:rsid w:val="00B43B2D"/>
    <w:rsid w:val="00B72906"/>
    <w:rsid w:val="00BD645A"/>
    <w:rsid w:val="00C008C0"/>
    <w:rsid w:val="00C2056F"/>
    <w:rsid w:val="00CE2D5E"/>
    <w:rsid w:val="00CE5690"/>
    <w:rsid w:val="00D15332"/>
    <w:rsid w:val="00D16F9B"/>
    <w:rsid w:val="00D22319"/>
    <w:rsid w:val="00D4475F"/>
    <w:rsid w:val="00D52F8B"/>
    <w:rsid w:val="00D578A1"/>
    <w:rsid w:val="00DD0F18"/>
    <w:rsid w:val="00DD446A"/>
    <w:rsid w:val="00DE06BA"/>
    <w:rsid w:val="00DF1146"/>
    <w:rsid w:val="00E0621E"/>
    <w:rsid w:val="00E35CC0"/>
    <w:rsid w:val="00E84B07"/>
    <w:rsid w:val="00E9026E"/>
    <w:rsid w:val="00EE0A99"/>
    <w:rsid w:val="00EE1BEF"/>
    <w:rsid w:val="00EE6D50"/>
    <w:rsid w:val="00F02A4C"/>
    <w:rsid w:val="00F142A8"/>
    <w:rsid w:val="00F25C8B"/>
    <w:rsid w:val="00F7017F"/>
    <w:rsid w:val="00F85BD6"/>
    <w:rsid w:val="00FA07CE"/>
    <w:rsid w:val="00FB3B2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78F91"/>
  <w15:docId w15:val="{46EFDF5F-6D73-4331-83F8-6E6350595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D645A"/>
    <w:pPr>
      <w:ind w:left="720"/>
      <w:contextualSpacing/>
    </w:pPr>
  </w:style>
  <w:style w:type="character" w:styleId="Hyperlink">
    <w:name w:val="Hyperlink"/>
    <w:basedOn w:val="DefaultParagraphFont"/>
    <w:uiPriority w:val="99"/>
    <w:unhideWhenUsed/>
    <w:rsid w:val="00A17AA0"/>
    <w:rPr>
      <w:color w:val="0000FF" w:themeColor="hyperlink"/>
      <w:u w:val="single"/>
    </w:rPr>
  </w:style>
  <w:style w:type="character" w:styleId="UnresolvedMention">
    <w:name w:val="Unresolved Mention"/>
    <w:basedOn w:val="DefaultParagraphFont"/>
    <w:uiPriority w:val="99"/>
    <w:semiHidden/>
    <w:unhideWhenUsed/>
    <w:rsid w:val="00A17AA0"/>
    <w:rPr>
      <w:color w:val="605E5C"/>
      <w:shd w:val="clear" w:color="auto" w:fill="E1DFDD"/>
    </w:rPr>
  </w:style>
  <w:style w:type="character" w:styleId="CommentReference">
    <w:name w:val="annotation reference"/>
    <w:basedOn w:val="DefaultParagraphFont"/>
    <w:uiPriority w:val="99"/>
    <w:semiHidden/>
    <w:unhideWhenUsed/>
    <w:rsid w:val="00143FAE"/>
    <w:rPr>
      <w:sz w:val="16"/>
      <w:szCs w:val="16"/>
    </w:rPr>
  </w:style>
  <w:style w:type="paragraph" w:styleId="CommentText">
    <w:name w:val="annotation text"/>
    <w:basedOn w:val="Normal"/>
    <w:link w:val="CommentTextChar"/>
    <w:uiPriority w:val="99"/>
    <w:unhideWhenUsed/>
    <w:rsid w:val="00143FAE"/>
    <w:rPr>
      <w:sz w:val="20"/>
      <w:szCs w:val="20"/>
    </w:rPr>
  </w:style>
  <w:style w:type="character" w:customStyle="1" w:styleId="CommentTextChar">
    <w:name w:val="Comment Text Char"/>
    <w:basedOn w:val="DefaultParagraphFont"/>
    <w:link w:val="CommentText"/>
    <w:uiPriority w:val="99"/>
    <w:rsid w:val="00143FAE"/>
    <w:rPr>
      <w:sz w:val="20"/>
      <w:szCs w:val="20"/>
    </w:rPr>
  </w:style>
  <w:style w:type="paragraph" w:styleId="CommentSubject">
    <w:name w:val="annotation subject"/>
    <w:basedOn w:val="CommentText"/>
    <w:next w:val="CommentText"/>
    <w:link w:val="CommentSubjectChar"/>
    <w:uiPriority w:val="99"/>
    <w:semiHidden/>
    <w:unhideWhenUsed/>
    <w:rsid w:val="00143FAE"/>
    <w:rPr>
      <w:b/>
      <w:bCs/>
    </w:rPr>
  </w:style>
  <w:style w:type="character" w:customStyle="1" w:styleId="CommentSubjectChar">
    <w:name w:val="Comment Subject Char"/>
    <w:basedOn w:val="CommentTextChar"/>
    <w:link w:val="CommentSubject"/>
    <w:uiPriority w:val="99"/>
    <w:semiHidden/>
    <w:rsid w:val="00143FAE"/>
    <w:rPr>
      <w:b/>
      <w:bCs/>
      <w:sz w:val="20"/>
      <w:szCs w:val="20"/>
    </w:rPr>
  </w:style>
  <w:style w:type="paragraph" w:styleId="Revision">
    <w:name w:val="Revision"/>
    <w:hidden/>
    <w:uiPriority w:val="99"/>
    <w:semiHidden/>
    <w:rsid w:val="00143FAE"/>
  </w:style>
  <w:style w:type="character" w:styleId="FollowedHyperlink">
    <w:name w:val="FollowedHyperlink"/>
    <w:basedOn w:val="DefaultParagraphFont"/>
    <w:uiPriority w:val="99"/>
    <w:semiHidden/>
    <w:unhideWhenUsed/>
    <w:rsid w:val="0041540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9131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iit.ac.in/" TargetMode="External"/><Relationship Id="rId13" Type="http://schemas.openxmlformats.org/officeDocument/2006/relationships/hyperlink" Target="https://ksac.kiit.ac.in/societies/kiit-film-society/" TargetMode="External"/><Relationship Id="rId18" Type="http://schemas.openxmlformats.org/officeDocument/2006/relationships/hyperlink" Target="https://www.credly.com/badges/e749923a-7b4c-46b9-a1aa-e09799679a86/public_url" TargetMode="External"/><Relationship Id="rId26" Type="http://schemas.openxmlformats.org/officeDocument/2006/relationships/hyperlink" Target="https://www.ey.com/en_in/careers/global-delivery-services" TargetMode="External"/><Relationship Id="rId3" Type="http://schemas.openxmlformats.org/officeDocument/2006/relationships/styles" Target="styles.xml"/><Relationship Id="rId21" Type="http://schemas.openxmlformats.org/officeDocument/2006/relationships/hyperlink" Target="https://www.credly.com/badges/48b2bbc9-6942-4853-8216-e8e4decca61c/public_url" TargetMode="External"/><Relationship Id="rId7" Type="http://schemas.openxmlformats.org/officeDocument/2006/relationships/hyperlink" Target="mailto:amalray.ray65@gmail.com" TargetMode="External"/><Relationship Id="rId12" Type="http://schemas.microsoft.com/office/2018/08/relationships/commentsExtensible" Target="commentsExtensible.xml"/><Relationship Id="rId17" Type="http://schemas.openxmlformats.org/officeDocument/2006/relationships/hyperlink" Target="https://trailhead.salesforce.com/content/learn/superbadges/superbadge_process_automation_specialist" TargetMode="External"/><Relationship Id="rId25" Type="http://schemas.openxmlformats.org/officeDocument/2006/relationships/hyperlink" Target="https://www.highradius.com/" TargetMode="External"/><Relationship Id="rId2" Type="http://schemas.openxmlformats.org/officeDocument/2006/relationships/numbering" Target="numbering.xml"/><Relationship Id="rId16" Type="http://schemas.openxmlformats.org/officeDocument/2006/relationships/hyperlink" Target="https://drive.google.com/file/d/1jyJrqFpTihnWPRbgm8harQ0fnKxAaU5u/view?usp=sharing" TargetMode="External"/><Relationship Id="rId20" Type="http://schemas.openxmlformats.org/officeDocument/2006/relationships/hyperlink" Target="https://www.credly.com/badges/f85df7fd-6ec0-4e37-b4e0-1b80652f5e8a/public_ur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linkedin.com/in/amal-ray-577a69175/" TargetMode="External"/><Relationship Id="rId11" Type="http://schemas.microsoft.com/office/2016/09/relationships/commentsIds" Target="commentsIds.xml"/><Relationship Id="rId24" Type="http://schemas.openxmlformats.org/officeDocument/2006/relationships/hyperlink" Target="https://www.credly.com/badges/0a5e6743-512a-4e2b-99fc-0b4c7a57ca1b/public_url" TargetMode="External"/><Relationship Id="rId5" Type="http://schemas.openxmlformats.org/officeDocument/2006/relationships/webSettings" Target="webSettings.xml"/><Relationship Id="rId15" Type="http://schemas.openxmlformats.org/officeDocument/2006/relationships/hyperlink" Target="https://youtu.be/3HllsTotKqE?si=HOcXKYy0wTtmqt04" TargetMode="External"/><Relationship Id="rId23" Type="http://schemas.openxmlformats.org/officeDocument/2006/relationships/hyperlink" Target="https://www.credly.com/badges/c1a1ef3c-d4ea-4020-ba53-fc435fb3cfdc/public_url" TargetMode="External"/><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www.credly.com/earner/earned/badge/7758ae26-6070-44d2-8216-2b8cd6f7476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youtu.be/OstgHMTZwE0?si=WCdn4Eh-u77bF7rt" TargetMode="External"/><Relationship Id="rId22" Type="http://schemas.openxmlformats.org/officeDocument/2006/relationships/hyperlink" Target="https://www.credly.com/badges/63803727-f517-4451-8980-18efa1b9fbce/public_url"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DE3C9-3D1B-4189-9B3F-D37D01869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2</Pages>
  <Words>1021</Words>
  <Characters>5825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Amal Ray</dc:creator>
  <cp:lastModifiedBy>Amal Ray</cp:lastModifiedBy>
  <cp:revision>48</cp:revision>
  <dcterms:created xsi:type="dcterms:W3CDTF">2024-10-21T05:45:00Z</dcterms:created>
  <dcterms:modified xsi:type="dcterms:W3CDTF">2024-11-02T06:23:00Z</dcterms:modified>
</cp:coreProperties>
</file>