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3F" w:rsidRDefault="00FF611B">
      <w:bookmarkStart w:id="0" w:name="_Hlk50371610"/>
      <w:bookmarkEnd w:id="0"/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6BD362" wp14:editId="529940C6">
                <wp:simplePos x="0" y="0"/>
                <wp:positionH relativeFrom="column">
                  <wp:posOffset>-909320</wp:posOffset>
                </wp:positionH>
                <wp:positionV relativeFrom="paragraph">
                  <wp:posOffset>245414</wp:posOffset>
                </wp:positionV>
                <wp:extent cx="7566025" cy="227076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B8" w:rsidRPr="003D2AF3" w:rsidRDefault="00FC129A" w:rsidP="00880CCA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ASP.NET MVC</w:t>
                            </w:r>
                            <w:r w:rsidR="00FF611B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CORE </w:t>
                            </w:r>
                            <w:r w:rsidR="00D133C7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  <w:r w:rsidR="00295967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BD3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1.6pt;margin-top:19.3pt;width:595.75pt;height:178.8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" filled="f" stroked="f">
                <v:textbox style="mso-fit-shape-to-text:t">
                  <w:txbxContent>
                    <w:p w:rsidR="00BE52B8" w:rsidRPr="003D2AF3" w:rsidRDefault="00FC129A" w:rsidP="00880CCA">
                      <w:pPr>
                        <w:jc w:val="center"/>
                        <w:rPr>
                          <w:b/>
                          <w:color w:val="9BBB59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ASP.NET MVC</w:t>
                      </w:r>
                      <w:r w:rsidR="00FF611B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CORE </w:t>
                      </w:r>
                      <w:r w:rsidR="00D133C7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</w:t>
                      </w:r>
                      <w:r w:rsidR="00295967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880CCA" w:rsidRDefault="00880CCA"/>
    <w:p w:rsidR="00880CCA" w:rsidRDefault="00880CCA"/>
    <w:p w:rsidR="00880CCA" w:rsidRDefault="00880CCA"/>
    <w:p w:rsidR="00880CCA" w:rsidRDefault="00880CCA"/>
    <w:p w:rsidR="00BE52B8" w:rsidRDefault="003D2AF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9D1EBE" wp14:editId="71B126F4">
                <wp:simplePos x="0" y="0"/>
                <wp:positionH relativeFrom="column">
                  <wp:posOffset>-900970</wp:posOffset>
                </wp:positionH>
                <wp:positionV relativeFrom="paragraph">
                  <wp:posOffset>91457</wp:posOffset>
                </wp:positionV>
                <wp:extent cx="7566025" cy="93218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2AF3" w:rsidRDefault="003D2AF3" w:rsidP="003D2AF3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Documentation</w:t>
                            </w:r>
                            <w:r w:rsidRPr="002461C1"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2461C1"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du projet  SportsStore</w:t>
                            </w:r>
                          </w:p>
                          <w:p w:rsidR="003D2AF3" w:rsidRPr="002461C1" w:rsidRDefault="003D2AF3" w:rsidP="003D2AF3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D1EBE" id="Zone de texte 3" o:spid="_x0000_s1027" type="#_x0000_t202" style="position:absolute;margin-left:-70.95pt;margin-top:7.2pt;width:595.75pt;height:73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" filled="f" stroked="f">
                <v:textbox style="mso-fit-shape-to-text:t">
                  <w:txbxContent>
                    <w:p w:rsidR="003D2AF3" w:rsidRDefault="003D2AF3" w:rsidP="003D2AF3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72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Documentation</w:t>
                      </w:r>
                      <w:r w:rsidRPr="002461C1">
                        <w:rPr>
                          <w:b/>
                          <w:noProof/>
                          <w:color w:val="9BBB59" w:themeColor="accent3"/>
                          <w:sz w:val="72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2461C1"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du projet  SportsStore</w:t>
                      </w:r>
                    </w:p>
                    <w:p w:rsidR="003D2AF3" w:rsidRPr="002461C1" w:rsidRDefault="003D2AF3" w:rsidP="003D2AF3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</w:p>
    <w:p w:rsidR="00BE52B8" w:rsidRDefault="00BE52B8"/>
    <w:p w:rsidR="00BE52B8" w:rsidRDefault="00BE52B8"/>
    <w:p w:rsidR="00BE52B8" w:rsidRDefault="00BE52B8"/>
    <w:p w:rsidR="00BE52B8" w:rsidRDefault="00BE52B8"/>
    <w:p w:rsidR="00BE52B8" w:rsidRDefault="00BE52B8"/>
    <w:p w:rsidR="0079390E" w:rsidRDefault="0079390E"/>
    <w:p w:rsidR="00801534" w:rsidRDefault="003D2AF3" w:rsidP="003D2AF3">
      <w:pPr>
        <w:rPr>
          <w:sz w:val="28"/>
          <w:szCs w:val="24"/>
        </w:rPr>
      </w:pPr>
      <w:r w:rsidRPr="002461C1">
        <w:rPr>
          <w:sz w:val="28"/>
          <w:szCs w:val="24"/>
          <w:u w:val="single"/>
        </w:rPr>
        <w:t>Nom et prénom de l’étudiant </w:t>
      </w:r>
      <w:r w:rsidRPr="00801534">
        <w:rPr>
          <w:sz w:val="28"/>
          <w:szCs w:val="24"/>
        </w:rPr>
        <w:t xml:space="preserve">: </w:t>
      </w:r>
      <w:r w:rsidR="00801534">
        <w:rPr>
          <w:sz w:val="28"/>
          <w:szCs w:val="24"/>
        </w:rPr>
        <w:t xml:space="preserve">Barman Rayan </w:t>
      </w:r>
    </w:p>
    <w:p w:rsidR="00801534" w:rsidRDefault="00801534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7710AE" w:rsidRPr="007710AE" w:rsidRDefault="007710AE" w:rsidP="007710AE">
      <w:pPr>
        <w:pStyle w:val="Titre1"/>
      </w:pPr>
      <w:r>
        <w:lastRenderedPageBreak/>
        <w:t>Configuration</w:t>
      </w:r>
    </w:p>
    <w:p w:rsidR="00801534" w:rsidRDefault="00801534" w:rsidP="003D2AF3">
      <w:pPr>
        <w:rPr>
          <w:sz w:val="28"/>
          <w:szCs w:val="24"/>
        </w:rPr>
      </w:pPr>
      <w:r>
        <w:rPr>
          <w:sz w:val="28"/>
          <w:szCs w:val="24"/>
        </w:rPr>
        <w:t>La classe « </w:t>
      </w:r>
      <w:r w:rsidRPr="003D49DF">
        <w:rPr>
          <w:b/>
          <w:bCs/>
          <w:sz w:val="28"/>
          <w:szCs w:val="24"/>
        </w:rPr>
        <w:t>Startup</w:t>
      </w:r>
      <w:r>
        <w:rPr>
          <w:sz w:val="28"/>
          <w:szCs w:val="24"/>
        </w:rPr>
        <w:t> » est responsable de la configuration de l’application. Elle a deux méthodes :</w:t>
      </w:r>
    </w:p>
    <w:p w:rsidR="00801534" w:rsidRDefault="00801534" w:rsidP="00801534">
      <w:pPr>
        <w:pStyle w:val="Paragraphedeliste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ConfigureServices</w:t>
      </w:r>
      <w:r w:rsidR="00292AD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() : cette méthode est </w:t>
      </w:r>
      <w:r w:rsidR="00292ADD">
        <w:rPr>
          <w:sz w:val="28"/>
          <w:szCs w:val="24"/>
        </w:rPr>
        <w:t>utilisée</w:t>
      </w:r>
      <w:r>
        <w:rPr>
          <w:sz w:val="28"/>
          <w:szCs w:val="24"/>
        </w:rPr>
        <w:t xml:space="preserve"> pour </w:t>
      </w:r>
      <w:r w:rsidR="003338D1">
        <w:rPr>
          <w:sz w:val="28"/>
          <w:szCs w:val="24"/>
        </w:rPr>
        <w:t>configurer les « services » de l’application. Un service est un composant réutilisable qui fournit des fonctionnalités d’application. Les « services » sont utilisées dans l’application grâce à l’injection de dépendance.</w:t>
      </w:r>
    </w:p>
    <w:p w:rsidR="00845674" w:rsidRDefault="00845674" w:rsidP="00801534">
      <w:pPr>
        <w:pStyle w:val="Paragraphedeliste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Configure</w:t>
      </w:r>
      <w:r w:rsidR="00292ADD">
        <w:rPr>
          <w:sz w:val="28"/>
          <w:szCs w:val="24"/>
        </w:rPr>
        <w:t xml:space="preserve"> </w:t>
      </w:r>
      <w:r>
        <w:rPr>
          <w:sz w:val="28"/>
          <w:szCs w:val="24"/>
        </w:rPr>
        <w:t>() : cette méthode permet de configurer un middleware pour faire communiquer l’application serveur et l’application client.</w:t>
      </w:r>
      <w:r w:rsidR="00AA7E4B">
        <w:rPr>
          <w:sz w:val="28"/>
          <w:szCs w:val="24"/>
        </w:rPr>
        <w:t xml:space="preserve"> L’application .NET reçois des requêtes http qui les passes ensuite à un « request pipeline »</w:t>
      </w:r>
      <w:r w:rsidR="00740D25">
        <w:rPr>
          <w:sz w:val="28"/>
          <w:szCs w:val="24"/>
        </w:rPr>
        <w:t xml:space="preserve"> pour traiter les requêtes</w:t>
      </w:r>
    </w:p>
    <w:p w:rsidR="001F0713" w:rsidRDefault="001F0713" w:rsidP="001F0713">
      <w:pPr>
        <w:rPr>
          <w:sz w:val="28"/>
          <w:szCs w:val="24"/>
        </w:rPr>
      </w:pPr>
      <w:r w:rsidRPr="003D49DF">
        <w:rPr>
          <w:b/>
          <w:bCs/>
          <w:sz w:val="28"/>
          <w:szCs w:val="24"/>
        </w:rPr>
        <w:t>Razor</w:t>
      </w:r>
      <w:r>
        <w:rPr>
          <w:sz w:val="28"/>
          <w:szCs w:val="24"/>
        </w:rPr>
        <w:t xml:space="preserve"> est responsable du traitement des fichiers </w:t>
      </w:r>
      <w:r w:rsidR="00323866">
        <w:rPr>
          <w:sz w:val="28"/>
          <w:szCs w:val="24"/>
        </w:rPr>
        <w:t>«</w:t>
      </w:r>
      <w:r>
        <w:rPr>
          <w:sz w:val="28"/>
          <w:szCs w:val="24"/>
        </w:rPr>
        <w:t>.cshtml</w:t>
      </w:r>
      <w:r w:rsidR="00323866">
        <w:rPr>
          <w:sz w:val="28"/>
          <w:szCs w:val="24"/>
        </w:rPr>
        <w:t> »</w:t>
      </w:r>
      <w:r>
        <w:rPr>
          <w:sz w:val="28"/>
          <w:szCs w:val="24"/>
        </w:rPr>
        <w:t>, il permet de générer du code HTML qui est compris par le navigateur.</w:t>
      </w:r>
    </w:p>
    <w:p w:rsidR="003D49DF" w:rsidRDefault="003D49DF" w:rsidP="001F0713">
      <w:pPr>
        <w:rPr>
          <w:sz w:val="28"/>
          <w:szCs w:val="24"/>
        </w:rPr>
      </w:pPr>
      <w:r w:rsidRPr="003D49DF">
        <w:rPr>
          <w:b/>
          <w:bCs/>
          <w:sz w:val="28"/>
          <w:szCs w:val="24"/>
        </w:rPr>
        <w:t>L’Entity Framework Core</w:t>
      </w:r>
      <w:r>
        <w:rPr>
          <w:sz w:val="28"/>
          <w:szCs w:val="24"/>
        </w:rPr>
        <w:t xml:space="preserve"> fournit un accès à la base de données grâce à une classe « context » qui représentera les données dans la base de données.</w:t>
      </w:r>
    </w:p>
    <w:p w:rsidR="007710AE" w:rsidRDefault="003D49DF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On configure aussi dans la classe Startup la connexion à la base de données grâce à l’objet de type IConfiguration, nous avons accès </w:t>
      </w:r>
      <w:r w:rsidR="00EE475E">
        <w:rPr>
          <w:sz w:val="28"/>
          <w:szCs w:val="24"/>
        </w:rPr>
        <w:t>au fichier json dans laquelle nous pouvons récupérer le nom de la base de données.</w:t>
      </w:r>
    </w:p>
    <w:p w:rsidR="00A63B2F" w:rsidRDefault="00A63B2F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Le type </w:t>
      </w:r>
      <w:r w:rsidRPr="00A63B2F">
        <w:rPr>
          <w:b/>
          <w:bCs/>
          <w:sz w:val="28"/>
          <w:szCs w:val="24"/>
        </w:rPr>
        <w:t>IConfiguration</w:t>
      </w:r>
      <w:r>
        <w:rPr>
          <w:b/>
          <w:bCs/>
          <w:sz w:val="28"/>
          <w:szCs w:val="24"/>
        </w:rPr>
        <w:t xml:space="preserve"> </w:t>
      </w:r>
      <w:r>
        <w:rPr>
          <w:sz w:val="28"/>
          <w:szCs w:val="24"/>
        </w:rPr>
        <w:t>permet d’avoir accès au système de configuration d’ASP .NET Core.</w:t>
      </w:r>
    </w:p>
    <w:p w:rsidR="001C7C5B" w:rsidRDefault="001C7C5B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Création de la base de données </w:t>
      </w:r>
      <w:r w:rsidR="000720A5">
        <w:rPr>
          <w:sz w:val="28"/>
          <w:szCs w:val="24"/>
        </w:rPr>
        <w:t>sur base des</w:t>
      </w:r>
      <w:r>
        <w:rPr>
          <w:sz w:val="28"/>
          <w:szCs w:val="24"/>
        </w:rPr>
        <w:t xml:space="preserve"> modèles</w:t>
      </w:r>
      <w:r w:rsidR="00667458">
        <w:rPr>
          <w:sz w:val="28"/>
          <w:szCs w:val="24"/>
        </w:rPr>
        <w:t xml:space="preserve"> </w:t>
      </w:r>
      <w:r w:rsidR="000720A5">
        <w:rPr>
          <w:sz w:val="28"/>
          <w:szCs w:val="24"/>
        </w:rPr>
        <w:t>grâce à la fonctionnalité</w:t>
      </w:r>
      <w:r w:rsidR="00667458">
        <w:rPr>
          <w:sz w:val="28"/>
          <w:szCs w:val="24"/>
        </w:rPr>
        <w:t xml:space="preserve"> migration. </w:t>
      </w:r>
      <w:r w:rsidR="00017B23">
        <w:rPr>
          <w:sz w:val="28"/>
          <w:szCs w:val="24"/>
        </w:rPr>
        <w:t xml:space="preserve">Un fichier sera </w:t>
      </w:r>
      <w:r w:rsidR="00824AF9">
        <w:rPr>
          <w:sz w:val="28"/>
          <w:szCs w:val="24"/>
        </w:rPr>
        <w:t>créé</w:t>
      </w:r>
      <w:r w:rsidR="00017B23">
        <w:rPr>
          <w:sz w:val="28"/>
          <w:szCs w:val="24"/>
        </w:rPr>
        <w:t xml:space="preserve"> avec le code Sql qui permet de créer la base de données.</w:t>
      </w:r>
    </w:p>
    <w:p w:rsidR="00E65852" w:rsidRDefault="003A5E9D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Quand ASP.NET Core a besoin de créer une nouvelle instance du HomeController pour traiter les </w:t>
      </w:r>
      <w:r w:rsidR="00D3044F">
        <w:rPr>
          <w:sz w:val="28"/>
          <w:szCs w:val="24"/>
        </w:rPr>
        <w:t>requêtes</w:t>
      </w:r>
      <w:r>
        <w:rPr>
          <w:sz w:val="28"/>
          <w:szCs w:val="24"/>
        </w:rPr>
        <w:t xml:space="preserve"> http, il inspectera le constructeur et verra qu’il a besoin d’un objet de type IStoreRepository. Pour déterminer l’implémentation de l’objet, ASP.NET Core consulte la configuration dans la classe Startup, qui lui donne l’implémentation à utiliser. Ainsi chaque requête créera une nouvelle instance de EFStoreRepository.</w:t>
      </w:r>
      <w:r w:rsidR="00054895">
        <w:rPr>
          <w:sz w:val="28"/>
          <w:szCs w:val="24"/>
        </w:rPr>
        <w:t xml:space="preserve"> On utilise ici le mécanisme de l’injection de </w:t>
      </w:r>
      <w:r w:rsidR="00D73A8D">
        <w:rPr>
          <w:sz w:val="28"/>
          <w:szCs w:val="24"/>
        </w:rPr>
        <w:t>constructeur</w:t>
      </w:r>
      <w:r w:rsidR="00353ED0">
        <w:rPr>
          <w:sz w:val="28"/>
          <w:szCs w:val="24"/>
        </w:rPr>
        <w:t xml:space="preserve"> car on utilise l’interface et pas l’implémentation directement. Comme une interface ne doit jamais, on aura aucun changement si on change d’implémentation.</w:t>
      </w:r>
    </w:p>
    <w:p w:rsidR="006C0436" w:rsidRDefault="001075FB" w:rsidP="001F0713">
      <w:pPr>
        <w:rPr>
          <w:sz w:val="28"/>
          <w:szCs w:val="24"/>
        </w:rPr>
      </w:pPr>
      <w:r>
        <w:rPr>
          <w:sz w:val="28"/>
          <w:szCs w:val="24"/>
        </w:rPr>
        <w:lastRenderedPageBreak/>
        <w:t>Une « </w:t>
      </w:r>
      <w:r w:rsidRPr="00051011">
        <w:rPr>
          <w:b/>
          <w:bCs/>
          <w:sz w:val="28"/>
          <w:szCs w:val="24"/>
        </w:rPr>
        <w:t>view model class</w:t>
      </w:r>
      <w:r>
        <w:rPr>
          <w:sz w:val="28"/>
          <w:szCs w:val="24"/>
        </w:rPr>
        <w:t xml:space="preserve"> » est une classe spécifique pour passer </w:t>
      </w:r>
      <w:r w:rsidR="006C0436">
        <w:rPr>
          <w:sz w:val="28"/>
          <w:szCs w:val="24"/>
        </w:rPr>
        <w:t>des données entre un contrôler et une vue.</w:t>
      </w:r>
      <w:r w:rsidR="00051011">
        <w:rPr>
          <w:sz w:val="28"/>
          <w:szCs w:val="24"/>
        </w:rPr>
        <w:t xml:space="preserve"> Dans notre projet la classe qui fait ce travail est : </w:t>
      </w:r>
      <w:r w:rsidR="00051011" w:rsidRPr="00F70F2C">
        <w:rPr>
          <w:rFonts w:ascii="Consolas" w:hAnsi="Consolas" w:cs="Consolas"/>
          <w:b/>
          <w:bCs/>
          <w:color w:val="2B91AF"/>
          <w:lang w:val="fr-FR"/>
        </w:rPr>
        <w:t>ProductsListViewModel</w:t>
      </w:r>
      <w:r w:rsidR="00824AF9">
        <w:rPr>
          <w:sz w:val="28"/>
          <w:szCs w:val="24"/>
        </w:rPr>
        <w:t>. E</w:t>
      </w:r>
      <w:r w:rsidR="00684153">
        <w:rPr>
          <w:sz w:val="28"/>
          <w:szCs w:val="24"/>
        </w:rPr>
        <w:t xml:space="preserve">lle contient une collection de produits, … </w:t>
      </w:r>
    </w:p>
    <w:p w:rsidR="006C6CD9" w:rsidRDefault="00E65852" w:rsidP="001F0713">
      <w:pPr>
        <w:rPr>
          <w:sz w:val="28"/>
          <w:szCs w:val="24"/>
        </w:rPr>
      </w:pPr>
      <w:r>
        <w:rPr>
          <w:sz w:val="28"/>
          <w:szCs w:val="24"/>
        </w:rPr>
        <w:t>Pour permettre au client de naviguer à travers les pages d’une liste de produits</w:t>
      </w:r>
      <w:r w:rsidR="0089539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sans devoir mettre dans l’Url la page qu’on souhaite, nous mettons en places un </w:t>
      </w:r>
      <w:r w:rsidRPr="00E65852">
        <w:rPr>
          <w:b/>
          <w:bCs/>
          <w:sz w:val="28"/>
          <w:szCs w:val="24"/>
        </w:rPr>
        <w:t>Tag Helper</w:t>
      </w:r>
      <w:r>
        <w:rPr>
          <w:sz w:val="28"/>
          <w:szCs w:val="24"/>
        </w:rPr>
        <w:t xml:space="preserve"> </w:t>
      </w:r>
      <w:r w:rsidR="00F86A22">
        <w:rPr>
          <w:sz w:val="28"/>
          <w:szCs w:val="24"/>
        </w:rPr>
        <w:t>qui permettra de naviguer de pages en pages grâce à un système de « lien » avec la balise &lt;a&gt;</w:t>
      </w:r>
      <w:r>
        <w:rPr>
          <w:sz w:val="28"/>
          <w:szCs w:val="24"/>
        </w:rPr>
        <w:t>.</w:t>
      </w:r>
    </w:p>
    <w:p w:rsidR="006C6CD9" w:rsidRDefault="006C6CD9" w:rsidP="001F0713">
      <w:pPr>
        <w:rPr>
          <w:sz w:val="28"/>
          <w:szCs w:val="24"/>
        </w:rPr>
      </w:pPr>
      <w:r>
        <w:rPr>
          <w:sz w:val="28"/>
          <w:szCs w:val="24"/>
        </w:rPr>
        <w:t>Le back-end à différents endpoints qui permet d’</w:t>
      </w:r>
      <w:r w:rsidR="004A3A46">
        <w:rPr>
          <w:sz w:val="28"/>
          <w:szCs w:val="24"/>
        </w:rPr>
        <w:t>accéder</w:t>
      </w:r>
      <w:r>
        <w:rPr>
          <w:sz w:val="28"/>
          <w:szCs w:val="24"/>
        </w:rPr>
        <w:t xml:space="preserve"> à une ressource que l’on souhaite. Pour chaque endpoint il faut définir son URL ainsi que le </w:t>
      </w:r>
      <w:r w:rsidR="004A3A46">
        <w:rPr>
          <w:sz w:val="28"/>
          <w:szCs w:val="24"/>
        </w:rPr>
        <w:t>contrôler</w:t>
      </w:r>
      <w:r>
        <w:rPr>
          <w:sz w:val="28"/>
          <w:szCs w:val="24"/>
        </w:rPr>
        <w:t xml:space="preserve"> qui est rattacher à ce endpoint et la méthode du </w:t>
      </w:r>
      <w:r w:rsidR="004A3A46">
        <w:rPr>
          <w:sz w:val="28"/>
          <w:szCs w:val="24"/>
        </w:rPr>
        <w:t>contrôler</w:t>
      </w:r>
      <w:r>
        <w:rPr>
          <w:sz w:val="28"/>
          <w:szCs w:val="24"/>
        </w:rPr>
        <w:t>. C’est cette méthode qui s’occupera de traiter la requête http venant sur ce endpoint</w:t>
      </w:r>
      <w:r w:rsidR="004527DE">
        <w:rPr>
          <w:sz w:val="28"/>
          <w:szCs w:val="24"/>
        </w:rPr>
        <w:t>.</w:t>
      </w:r>
      <w:r w:rsidR="00895395">
        <w:rPr>
          <w:sz w:val="28"/>
          <w:szCs w:val="24"/>
        </w:rPr>
        <w:t xml:space="preserve"> Le client envoie une requette http en spécifiant le endpoint grâce à ….</w:t>
      </w:r>
    </w:p>
    <w:p w:rsidR="00F042A6" w:rsidRDefault="00F042A6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Un </w:t>
      </w:r>
      <w:r w:rsidRPr="00F042A6">
        <w:rPr>
          <w:b/>
          <w:bCs/>
          <w:sz w:val="28"/>
          <w:szCs w:val="24"/>
        </w:rPr>
        <w:t>view components</w:t>
      </w:r>
      <w:r>
        <w:rPr>
          <w:sz w:val="28"/>
          <w:szCs w:val="24"/>
        </w:rPr>
        <w:t xml:space="preserve"> est un composant qui peut </w:t>
      </w:r>
      <w:r w:rsidR="0059533C">
        <w:rPr>
          <w:sz w:val="28"/>
          <w:szCs w:val="24"/>
        </w:rPr>
        <w:t>être</w:t>
      </w:r>
      <w:r>
        <w:rPr>
          <w:sz w:val="28"/>
          <w:szCs w:val="24"/>
        </w:rPr>
        <w:t xml:space="preserve"> réutiliser plusieurs fois. Comme nous voulons que le menu de navigation </w:t>
      </w:r>
      <w:r w:rsidR="00824AF9">
        <w:rPr>
          <w:sz w:val="28"/>
          <w:szCs w:val="24"/>
        </w:rPr>
        <w:t>apparaisse</w:t>
      </w:r>
      <w:r>
        <w:rPr>
          <w:sz w:val="28"/>
          <w:szCs w:val="24"/>
        </w:rPr>
        <w:t xml:space="preserve"> sur plusieurs </w:t>
      </w:r>
      <w:r w:rsidR="0059533C">
        <w:rPr>
          <w:sz w:val="28"/>
          <w:szCs w:val="24"/>
        </w:rPr>
        <w:t>pages nous le mettons dans un composant réutilisable.</w:t>
      </w:r>
    </w:p>
    <w:p w:rsidR="00F136E1" w:rsidRDefault="00F136E1" w:rsidP="001F0713">
      <w:pPr>
        <w:rPr>
          <w:sz w:val="28"/>
          <w:szCs w:val="24"/>
        </w:rPr>
      </w:pPr>
      <w:r w:rsidRPr="00F136E1">
        <w:rPr>
          <w:b/>
          <w:bCs/>
          <w:sz w:val="28"/>
          <w:szCs w:val="24"/>
        </w:rPr>
        <w:t>Razor Page</w:t>
      </w:r>
      <w:r>
        <w:rPr>
          <w:b/>
          <w:bCs/>
          <w:sz w:val="28"/>
          <w:szCs w:val="24"/>
        </w:rPr>
        <w:t>s</w:t>
      </w:r>
      <w:r>
        <w:rPr>
          <w:sz w:val="28"/>
          <w:szCs w:val="24"/>
        </w:rPr>
        <w:t xml:space="preserve"> est un </w:t>
      </w:r>
      <w:r w:rsidR="00CE54D7">
        <w:rPr>
          <w:sz w:val="28"/>
          <w:szCs w:val="24"/>
        </w:rPr>
        <w:t>F</w:t>
      </w:r>
      <w:r>
        <w:rPr>
          <w:sz w:val="28"/>
          <w:szCs w:val="24"/>
        </w:rPr>
        <w:t xml:space="preserve">ramework </w:t>
      </w:r>
      <w:r w:rsidR="004A3A46">
        <w:rPr>
          <w:sz w:val="28"/>
          <w:szCs w:val="24"/>
        </w:rPr>
        <w:t xml:space="preserve">alternatif au </w:t>
      </w:r>
      <w:r w:rsidR="00CE54D7">
        <w:rPr>
          <w:sz w:val="28"/>
          <w:szCs w:val="24"/>
        </w:rPr>
        <w:t>F</w:t>
      </w:r>
      <w:r w:rsidR="004A3A46">
        <w:rPr>
          <w:sz w:val="28"/>
          <w:szCs w:val="24"/>
        </w:rPr>
        <w:t xml:space="preserve">ramework MVC. Tout d’abord il faut configurer Razor Pages. Pour cela il faut aller dans la classe startup et rajouter Razor Pages </w:t>
      </w:r>
      <w:r w:rsidR="00F86A22">
        <w:rPr>
          <w:sz w:val="28"/>
          <w:szCs w:val="24"/>
        </w:rPr>
        <w:t>aux services</w:t>
      </w:r>
      <w:r>
        <w:rPr>
          <w:sz w:val="28"/>
          <w:szCs w:val="24"/>
        </w:rPr>
        <w:t xml:space="preserve"> et le rajouter comme endpoint pour </w:t>
      </w:r>
      <w:r w:rsidR="000B3A14">
        <w:rPr>
          <w:sz w:val="28"/>
          <w:szCs w:val="24"/>
        </w:rPr>
        <w:t>qu’on puisse accéder à la page</w:t>
      </w:r>
      <w:r w:rsidR="006F72C1">
        <w:rPr>
          <w:sz w:val="28"/>
          <w:szCs w:val="24"/>
        </w:rPr>
        <w:t xml:space="preserve"> comme celle-ci ne sera lier à aucun contrôleur.</w:t>
      </w:r>
      <w:r w:rsidR="00C56FB0">
        <w:rPr>
          <w:sz w:val="28"/>
          <w:szCs w:val="24"/>
        </w:rPr>
        <w:t xml:space="preserve"> C’est elle-même qui traite les requêtes.</w:t>
      </w:r>
      <w:r w:rsidR="003B72E9">
        <w:rPr>
          <w:sz w:val="28"/>
          <w:szCs w:val="24"/>
        </w:rPr>
        <w:t xml:space="preserve"> Razor pages </w:t>
      </w:r>
      <w:r w:rsidR="000B3A14">
        <w:rPr>
          <w:sz w:val="28"/>
          <w:szCs w:val="24"/>
        </w:rPr>
        <w:t>à</w:t>
      </w:r>
      <w:r w:rsidR="003B72E9">
        <w:rPr>
          <w:sz w:val="28"/>
          <w:szCs w:val="24"/>
        </w:rPr>
        <w:t xml:space="preserve"> ses propres fichiers de configuration</w:t>
      </w:r>
      <w:r w:rsidR="009C0191">
        <w:rPr>
          <w:sz w:val="28"/>
          <w:szCs w:val="24"/>
        </w:rPr>
        <w:t xml:space="preserve"> dont son propre layout. Un Razor page se distingue par une mention @page tout au-dessus.</w:t>
      </w:r>
      <w:r w:rsidR="003B72E9">
        <w:rPr>
          <w:sz w:val="28"/>
          <w:szCs w:val="24"/>
        </w:rPr>
        <w:t xml:space="preserve"> </w:t>
      </w:r>
    </w:p>
    <w:p w:rsidR="00CC4FDD" w:rsidRDefault="00CC4FDD" w:rsidP="001F0713">
      <w:pPr>
        <w:rPr>
          <w:sz w:val="28"/>
          <w:szCs w:val="24"/>
        </w:rPr>
      </w:pPr>
    </w:p>
    <w:p w:rsidR="00CC4FDD" w:rsidRPr="00297E6B" w:rsidRDefault="00CC4FDD" w:rsidP="001F0713">
      <w:pPr>
        <w:rPr>
          <w:rFonts w:cstheme="minorHAnsi"/>
          <w:color w:val="000000"/>
          <w:sz w:val="28"/>
          <w:szCs w:val="28"/>
          <w:lang w:val="fr-FR"/>
        </w:rPr>
      </w:pPr>
      <w:r w:rsidRPr="00297E6B">
        <w:rPr>
          <w:rFonts w:cstheme="minorHAnsi"/>
          <w:sz w:val="28"/>
          <w:szCs w:val="28"/>
        </w:rPr>
        <w:t xml:space="preserve">Activer une session quand on sur l’application pour ne pas perde ses données : Pour activer une session dans l’application il faut se rendre dans le fichier Startup et y ajouter dans la méthode </w:t>
      </w:r>
      <w:r w:rsidRPr="00297E6B">
        <w:rPr>
          <w:rFonts w:cstheme="minorHAnsi"/>
          <w:color w:val="000000"/>
          <w:sz w:val="28"/>
          <w:szCs w:val="28"/>
          <w:lang w:val="fr-FR"/>
        </w:rPr>
        <w:t>ConfigureServices</w:t>
      </w:r>
      <w:r w:rsidRPr="00297E6B">
        <w:rPr>
          <w:rFonts w:cstheme="minorHAnsi"/>
          <w:color w:val="000000"/>
          <w:sz w:val="28"/>
          <w:szCs w:val="28"/>
          <w:lang w:val="fr-FR"/>
        </w:rPr>
        <w:t xml:space="preserve"> AddDisrtibutedMemoryCache() qui permet de mettre en place le stockage des données en mémoire. La méthode AddSessio() permet d’accéder au données de la session.</w:t>
      </w:r>
      <w:r w:rsidR="0090414E">
        <w:rPr>
          <w:rFonts w:cstheme="minorHAnsi"/>
          <w:color w:val="000000"/>
          <w:sz w:val="28"/>
          <w:szCs w:val="28"/>
          <w:lang w:val="fr-FR"/>
        </w:rPr>
        <w:t xml:space="preserve"> </w:t>
      </w:r>
      <w:r w:rsidRPr="00297E6B">
        <w:rPr>
          <w:rFonts w:cstheme="minorHAnsi"/>
          <w:color w:val="000000"/>
          <w:sz w:val="28"/>
          <w:szCs w:val="28"/>
          <w:lang w:val="fr-FR"/>
        </w:rPr>
        <w:t>UseSession</w:t>
      </w:r>
      <w:r w:rsidR="0090414E">
        <w:rPr>
          <w:rFonts w:cstheme="minorHAnsi"/>
          <w:color w:val="000000"/>
          <w:sz w:val="28"/>
          <w:szCs w:val="28"/>
          <w:lang w:val="fr-FR"/>
        </w:rPr>
        <w:t>()</w:t>
      </w:r>
      <w:bookmarkStart w:id="1" w:name="_GoBack"/>
      <w:bookmarkEnd w:id="1"/>
      <w:r w:rsidRPr="00297E6B">
        <w:rPr>
          <w:rFonts w:cstheme="minorHAnsi"/>
          <w:color w:val="000000"/>
          <w:sz w:val="28"/>
          <w:szCs w:val="28"/>
          <w:lang w:val="fr-FR"/>
        </w:rPr>
        <w:t xml:space="preserve"> permet d’associer les requêtes du client à une session.</w:t>
      </w:r>
    </w:p>
    <w:p w:rsidR="00297E6B" w:rsidRPr="00297E6B" w:rsidRDefault="00297E6B" w:rsidP="001F0713"/>
    <w:p w:rsidR="001B24A6" w:rsidRDefault="001B24A6" w:rsidP="001F0713">
      <w:pPr>
        <w:rPr>
          <w:sz w:val="28"/>
          <w:szCs w:val="24"/>
        </w:rPr>
      </w:pPr>
    </w:p>
    <w:p w:rsidR="001B24A6" w:rsidRPr="00A63B2F" w:rsidRDefault="001B24A6" w:rsidP="001F0713">
      <w:pPr>
        <w:rPr>
          <w:sz w:val="28"/>
          <w:szCs w:val="24"/>
        </w:rPr>
      </w:pPr>
    </w:p>
    <w:p w:rsidR="00295967" w:rsidRDefault="00295967" w:rsidP="007B230F">
      <w:pPr>
        <w:rPr>
          <w:sz w:val="24"/>
        </w:rPr>
      </w:pPr>
    </w:p>
    <w:sectPr w:rsidR="002959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CA5" w:rsidRDefault="00E74CA5" w:rsidP="004A305E">
      <w:pPr>
        <w:spacing w:after="0" w:line="240" w:lineRule="auto"/>
      </w:pPr>
      <w:r>
        <w:separator/>
      </w:r>
    </w:p>
  </w:endnote>
  <w:endnote w:type="continuationSeparator" w:id="0">
    <w:p w:rsidR="00E74CA5" w:rsidRDefault="00E74CA5" w:rsidP="004A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483591"/>
      <w:docPartObj>
        <w:docPartGallery w:val="Page Numbers (Bottom of Page)"/>
        <w:docPartUnique/>
      </w:docPartObj>
    </w:sdtPr>
    <w:sdtEndPr/>
    <w:sdtContent>
      <w:p w:rsidR="004A305E" w:rsidRDefault="004A30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A07" w:rsidRPr="00864A07">
          <w:rPr>
            <w:noProof/>
            <w:lang w:val="fr-FR"/>
          </w:rPr>
          <w:t>2</w:t>
        </w:r>
        <w:r>
          <w:fldChar w:fldCharType="end"/>
        </w:r>
      </w:p>
    </w:sdtContent>
  </w:sdt>
  <w:p w:rsidR="004A305E" w:rsidRDefault="004A30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CA5" w:rsidRDefault="00E74CA5" w:rsidP="004A305E">
      <w:pPr>
        <w:spacing w:after="0" w:line="240" w:lineRule="auto"/>
      </w:pPr>
      <w:r>
        <w:separator/>
      </w:r>
    </w:p>
  </w:footnote>
  <w:footnote w:type="continuationSeparator" w:id="0">
    <w:p w:rsidR="00E74CA5" w:rsidRDefault="00E74CA5" w:rsidP="004A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0D53"/>
    <w:multiLevelType w:val="hybridMultilevel"/>
    <w:tmpl w:val="D34A425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009F"/>
    <w:multiLevelType w:val="hybridMultilevel"/>
    <w:tmpl w:val="6A32710E"/>
    <w:lvl w:ilvl="0" w:tplc="121894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NewPSM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119B"/>
    <w:multiLevelType w:val="hybridMultilevel"/>
    <w:tmpl w:val="C7A45B12"/>
    <w:lvl w:ilvl="0" w:tplc="808AA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F7A8A"/>
    <w:multiLevelType w:val="hybridMultilevel"/>
    <w:tmpl w:val="8DC2F3B6"/>
    <w:lvl w:ilvl="0" w:tplc="656A05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CCA"/>
    <w:rsid w:val="00017B23"/>
    <w:rsid w:val="00051011"/>
    <w:rsid w:val="00054895"/>
    <w:rsid w:val="00061A1F"/>
    <w:rsid w:val="000720A5"/>
    <w:rsid w:val="00084F90"/>
    <w:rsid w:val="000B3A14"/>
    <w:rsid w:val="000D1939"/>
    <w:rsid w:val="000E6AE9"/>
    <w:rsid w:val="001075FB"/>
    <w:rsid w:val="001136CB"/>
    <w:rsid w:val="00113729"/>
    <w:rsid w:val="00192080"/>
    <w:rsid w:val="001B24A6"/>
    <w:rsid w:val="001C7C5B"/>
    <w:rsid w:val="001D2056"/>
    <w:rsid w:val="001F0713"/>
    <w:rsid w:val="00257AE3"/>
    <w:rsid w:val="00292ADD"/>
    <w:rsid w:val="00293853"/>
    <w:rsid w:val="00295967"/>
    <w:rsid w:val="00297E6B"/>
    <w:rsid w:val="002B2357"/>
    <w:rsid w:val="002D0788"/>
    <w:rsid w:val="00305FAC"/>
    <w:rsid w:val="00323866"/>
    <w:rsid w:val="003338D1"/>
    <w:rsid w:val="00353ED0"/>
    <w:rsid w:val="003614DC"/>
    <w:rsid w:val="00391672"/>
    <w:rsid w:val="003A5E9D"/>
    <w:rsid w:val="003B72E9"/>
    <w:rsid w:val="003D2AF3"/>
    <w:rsid w:val="003D49DF"/>
    <w:rsid w:val="004527DE"/>
    <w:rsid w:val="00490998"/>
    <w:rsid w:val="004A305E"/>
    <w:rsid w:val="004A3A46"/>
    <w:rsid w:val="004B180E"/>
    <w:rsid w:val="004B2C6E"/>
    <w:rsid w:val="004E4459"/>
    <w:rsid w:val="00527828"/>
    <w:rsid w:val="00552081"/>
    <w:rsid w:val="0059533C"/>
    <w:rsid w:val="005A1A9C"/>
    <w:rsid w:val="005C31BA"/>
    <w:rsid w:val="005F3C71"/>
    <w:rsid w:val="005F74CA"/>
    <w:rsid w:val="00667458"/>
    <w:rsid w:val="006731B9"/>
    <w:rsid w:val="00684153"/>
    <w:rsid w:val="006B36A8"/>
    <w:rsid w:val="006C0436"/>
    <w:rsid w:val="006C6CD9"/>
    <w:rsid w:val="006F72C1"/>
    <w:rsid w:val="00740D25"/>
    <w:rsid w:val="00741170"/>
    <w:rsid w:val="007679ED"/>
    <w:rsid w:val="007710AE"/>
    <w:rsid w:val="0077321D"/>
    <w:rsid w:val="00775B1E"/>
    <w:rsid w:val="00792228"/>
    <w:rsid w:val="0079390E"/>
    <w:rsid w:val="007B230F"/>
    <w:rsid w:val="007E11B4"/>
    <w:rsid w:val="00801534"/>
    <w:rsid w:val="00824AF9"/>
    <w:rsid w:val="00845674"/>
    <w:rsid w:val="00864A07"/>
    <w:rsid w:val="00877940"/>
    <w:rsid w:val="00880CCA"/>
    <w:rsid w:val="00895395"/>
    <w:rsid w:val="008C7B26"/>
    <w:rsid w:val="008D7B9E"/>
    <w:rsid w:val="0090414E"/>
    <w:rsid w:val="009068A0"/>
    <w:rsid w:val="009732D5"/>
    <w:rsid w:val="009A4ED5"/>
    <w:rsid w:val="009C0191"/>
    <w:rsid w:val="009C3A08"/>
    <w:rsid w:val="009D5E15"/>
    <w:rsid w:val="00A07672"/>
    <w:rsid w:val="00A174A3"/>
    <w:rsid w:val="00A50D20"/>
    <w:rsid w:val="00A63B2F"/>
    <w:rsid w:val="00A6483D"/>
    <w:rsid w:val="00A7168F"/>
    <w:rsid w:val="00AA7E4B"/>
    <w:rsid w:val="00AD6E07"/>
    <w:rsid w:val="00B23C07"/>
    <w:rsid w:val="00B52615"/>
    <w:rsid w:val="00BA09DF"/>
    <w:rsid w:val="00BA2AA1"/>
    <w:rsid w:val="00BD363F"/>
    <w:rsid w:val="00BD3951"/>
    <w:rsid w:val="00BE52B8"/>
    <w:rsid w:val="00BF0693"/>
    <w:rsid w:val="00C56FB0"/>
    <w:rsid w:val="00CC2EC8"/>
    <w:rsid w:val="00CC4FDD"/>
    <w:rsid w:val="00CE400E"/>
    <w:rsid w:val="00CE54D7"/>
    <w:rsid w:val="00D133C7"/>
    <w:rsid w:val="00D3044F"/>
    <w:rsid w:val="00D73A8D"/>
    <w:rsid w:val="00DD4DFB"/>
    <w:rsid w:val="00E2625B"/>
    <w:rsid w:val="00E460C0"/>
    <w:rsid w:val="00E65852"/>
    <w:rsid w:val="00E74CA5"/>
    <w:rsid w:val="00EC67C0"/>
    <w:rsid w:val="00EE475E"/>
    <w:rsid w:val="00F0335C"/>
    <w:rsid w:val="00F042A6"/>
    <w:rsid w:val="00F136E1"/>
    <w:rsid w:val="00F2712E"/>
    <w:rsid w:val="00F60D55"/>
    <w:rsid w:val="00F70F2C"/>
    <w:rsid w:val="00F85375"/>
    <w:rsid w:val="00F86A22"/>
    <w:rsid w:val="00FA745B"/>
    <w:rsid w:val="00FB24D6"/>
    <w:rsid w:val="00FC129A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48D6E3"/>
  <w15:docId w15:val="{780DF214-9DA0-4496-B7A5-EF8CF39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1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C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80C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05E"/>
  </w:style>
  <w:style w:type="paragraph" w:styleId="Pieddepage">
    <w:name w:val="footer"/>
    <w:basedOn w:val="Normal"/>
    <w:link w:val="Pieddepag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05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E07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AD6E0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36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710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4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Barman</dc:creator>
  <cp:lastModifiedBy>Rayan Barman</cp:lastModifiedBy>
  <cp:revision>82</cp:revision>
  <cp:lastPrinted>2014-10-17T05:10:00Z</cp:lastPrinted>
  <dcterms:created xsi:type="dcterms:W3CDTF">2016-10-01T14:39:00Z</dcterms:created>
  <dcterms:modified xsi:type="dcterms:W3CDTF">2020-11-04T13:41:00Z</dcterms:modified>
</cp:coreProperties>
</file>