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9E25D" w14:textId="77777777" w:rsidR="006724A1" w:rsidRPr="00580F6D" w:rsidRDefault="007A6819" w:rsidP="006724A1">
      <w:pPr>
        <w:pStyle w:val="Title"/>
        <w:jc w:val="center"/>
        <w:rPr>
          <w:rFonts w:ascii="Calibri" w:hAnsi="Calibri" w:cs="Calibri"/>
        </w:rPr>
      </w:pPr>
      <w:bookmarkStart w:id="0" w:name="_Hlk216442852"/>
      <w:bookmarkEnd w:id="0"/>
      <w:r w:rsidRPr="00580F6D">
        <w:rPr>
          <w:rFonts w:ascii="Calibri" w:hAnsi="Calibri" w:cs="Calibri"/>
        </w:rPr>
        <w:t>Data Science</w:t>
      </w:r>
      <w:r w:rsidR="0033496B" w:rsidRPr="00580F6D">
        <w:rPr>
          <w:rFonts w:ascii="Calibri" w:hAnsi="Calibri" w:cs="Calibri"/>
        </w:rPr>
        <w:t xml:space="preserve"> Research Report</w:t>
      </w:r>
    </w:p>
    <w:p w14:paraId="3D9BE751" w14:textId="003C8A1F" w:rsidR="0088273A" w:rsidRPr="00580F6D" w:rsidRDefault="00B94C31" w:rsidP="0088273A">
      <w:pPr>
        <w:jc w:val="center"/>
        <w:rPr>
          <w:rFonts w:ascii="Calibri" w:hAnsi="Calibri" w:cs="Calibri"/>
          <w:b/>
          <w:bCs/>
        </w:rPr>
      </w:pPr>
      <w:r w:rsidRPr="00580F6D">
        <w:rPr>
          <w:rFonts w:ascii="Calibri" w:hAnsi="Calibri" w:cs="Calibri"/>
          <w:b/>
          <w:bCs/>
        </w:rPr>
        <w:t>BSc</w:t>
      </w:r>
      <w:r w:rsidR="0088273A" w:rsidRPr="00580F6D">
        <w:rPr>
          <w:rFonts w:ascii="Calibri" w:hAnsi="Calibri" w:cs="Calibri"/>
          <w:b/>
          <w:bCs/>
        </w:rPr>
        <w:t xml:space="preserve"> Computer Science (Hons)</w:t>
      </w:r>
    </w:p>
    <w:p w14:paraId="39A4CD14" w14:textId="2BE33AAE" w:rsidR="0088273A" w:rsidRPr="00580F6D" w:rsidRDefault="0088273A" w:rsidP="0088273A">
      <w:pPr>
        <w:jc w:val="center"/>
        <w:rPr>
          <w:rFonts w:ascii="Calibri" w:hAnsi="Calibri" w:cs="Calibri"/>
          <w:b/>
          <w:bCs/>
        </w:rPr>
        <w:sectPr w:rsidR="0088273A" w:rsidRPr="00580F6D" w:rsidSect="0088273A">
          <w:pgSz w:w="11906" w:h="16838" w:code="9"/>
          <w:pgMar w:top="1440" w:right="1440" w:bottom="1440" w:left="1440" w:header="709" w:footer="709" w:gutter="0"/>
          <w:cols w:space="708"/>
          <w:vAlign w:val="center"/>
          <w:docGrid w:linePitch="360"/>
        </w:sectPr>
      </w:pPr>
      <w:r w:rsidRPr="00580F6D">
        <w:rPr>
          <w:rFonts w:ascii="Calibri" w:hAnsi="Calibri" w:cs="Calibri"/>
          <w:b/>
          <w:bCs/>
        </w:rPr>
        <w:t>Raychel Bright Varghese</w:t>
      </w:r>
    </w:p>
    <w:p w14:paraId="310003B9" w14:textId="4076A82C" w:rsidR="00305134" w:rsidRPr="00486F4F" w:rsidRDefault="00305134" w:rsidP="0088273A">
      <w:pPr>
        <w:pStyle w:val="Heading1"/>
        <w:rPr>
          <w:rFonts w:ascii="Calibri" w:hAnsi="Calibri" w:cs="Calibri"/>
        </w:rPr>
      </w:pPr>
      <w:r w:rsidRPr="00486F4F">
        <w:rPr>
          <w:rFonts w:ascii="Calibri" w:hAnsi="Calibri" w:cs="Calibri"/>
        </w:rPr>
        <w:lastRenderedPageBreak/>
        <w:t>Introduction</w:t>
      </w:r>
    </w:p>
    <w:p w14:paraId="18494AE8" w14:textId="6B01F072" w:rsidR="00554AFA" w:rsidRPr="009D426A" w:rsidRDefault="00554AFA" w:rsidP="009D426A">
      <w:pPr>
        <w:jc w:val="both"/>
        <w:rPr>
          <w:rFonts w:ascii="Calibri" w:hAnsi="Calibri" w:cs="Calibri"/>
        </w:rPr>
      </w:pPr>
      <w:r w:rsidRPr="009D426A">
        <w:rPr>
          <w:rFonts w:ascii="Calibri" w:hAnsi="Calibri" w:cs="Calibri"/>
        </w:rPr>
        <w:t xml:space="preserve">ShopEase E-commerce Ltd. is a digital retail company with nationwide operations in India. They sell products in three main categories: Clothing, Electronics and Furniture. The purpose of this report </w:t>
      </w:r>
      <w:r w:rsidR="00432C3A" w:rsidRPr="009D426A">
        <w:rPr>
          <w:rFonts w:ascii="Calibri" w:hAnsi="Calibri" w:cs="Calibri"/>
        </w:rPr>
        <w:t>investigates</w:t>
      </w:r>
      <w:r w:rsidRPr="009D426A">
        <w:rPr>
          <w:rFonts w:ascii="Calibri" w:hAnsi="Calibri" w:cs="Calibri"/>
        </w:rPr>
        <w:t xml:space="preserve"> one-year </w:t>
      </w:r>
      <w:r w:rsidR="00432C3A" w:rsidRPr="009D426A">
        <w:rPr>
          <w:rFonts w:ascii="Calibri" w:hAnsi="Calibri" w:cs="Calibri"/>
        </w:rPr>
        <w:t xml:space="preserve">of </w:t>
      </w:r>
      <w:r w:rsidRPr="009D426A">
        <w:rPr>
          <w:rFonts w:ascii="Calibri" w:hAnsi="Calibri" w:cs="Calibri"/>
        </w:rPr>
        <w:t xml:space="preserve">transactional data to identify key patterns, </w:t>
      </w:r>
      <w:r w:rsidR="00815586" w:rsidRPr="009D426A">
        <w:rPr>
          <w:rFonts w:ascii="Calibri" w:hAnsi="Calibri" w:cs="Calibri"/>
        </w:rPr>
        <w:t>obtain</w:t>
      </w:r>
      <w:r w:rsidR="00F05F12" w:rsidRPr="009D426A">
        <w:rPr>
          <w:rFonts w:ascii="Calibri" w:hAnsi="Calibri" w:cs="Calibri"/>
        </w:rPr>
        <w:t xml:space="preserve"> </w:t>
      </w:r>
      <w:r w:rsidRPr="009D426A">
        <w:rPr>
          <w:rFonts w:ascii="Calibri" w:hAnsi="Calibri" w:cs="Calibri"/>
        </w:rPr>
        <w:t xml:space="preserve">meaningful insights and </w:t>
      </w:r>
      <w:r w:rsidR="00E20570" w:rsidRPr="009D426A">
        <w:rPr>
          <w:rFonts w:ascii="Calibri" w:hAnsi="Calibri" w:cs="Calibri"/>
        </w:rPr>
        <w:t>inform</w:t>
      </w:r>
      <w:r w:rsidRPr="009D426A">
        <w:rPr>
          <w:rFonts w:ascii="Calibri" w:hAnsi="Calibri" w:cs="Calibri"/>
        </w:rPr>
        <w:t xml:space="preserve"> future modelling. The dataset com</w:t>
      </w:r>
      <w:r w:rsidR="00664E81" w:rsidRPr="009D426A">
        <w:rPr>
          <w:rFonts w:ascii="Calibri" w:hAnsi="Calibri" w:cs="Calibri"/>
        </w:rPr>
        <w:t xml:space="preserve">prises </w:t>
      </w:r>
      <w:r w:rsidRPr="009D426A">
        <w:rPr>
          <w:rFonts w:ascii="Calibri" w:hAnsi="Calibri" w:cs="Calibri"/>
        </w:rPr>
        <w:t>three CSV files: Order Details, List of Orders and Sales Target</w:t>
      </w:r>
      <w:r w:rsidR="00E76F89" w:rsidRPr="009D426A">
        <w:rPr>
          <w:rFonts w:ascii="Calibri" w:hAnsi="Calibri" w:cs="Calibri"/>
        </w:rPr>
        <w:t>- with</w:t>
      </w:r>
      <w:r w:rsidR="00B844F5" w:rsidRPr="009D426A">
        <w:rPr>
          <w:rFonts w:ascii="Calibri" w:hAnsi="Calibri" w:cs="Calibri"/>
        </w:rPr>
        <w:t xml:space="preserve"> </w:t>
      </w:r>
      <w:r w:rsidR="00E76F89" w:rsidRPr="009D426A">
        <w:rPr>
          <w:rFonts w:ascii="Calibri" w:hAnsi="Calibri" w:cs="Calibri"/>
        </w:rPr>
        <w:t>1500 line items before cleaning</w:t>
      </w:r>
      <w:r w:rsidRPr="009D426A">
        <w:rPr>
          <w:rFonts w:ascii="Calibri" w:hAnsi="Calibri" w:cs="Calibri"/>
        </w:rPr>
        <w:t xml:space="preserve">. </w:t>
      </w:r>
      <w:r w:rsidR="000924A7" w:rsidRPr="009D426A">
        <w:rPr>
          <w:rFonts w:ascii="Calibri" w:hAnsi="Calibri" w:cs="Calibri"/>
        </w:rPr>
        <w:t>After applying data cleaning</w:t>
      </w:r>
      <w:r w:rsidR="00CF1070" w:rsidRPr="009D426A">
        <w:rPr>
          <w:rFonts w:ascii="Calibri" w:hAnsi="Calibri" w:cs="Calibri"/>
        </w:rPr>
        <w:t xml:space="preserve">, pre-processing and merging 1313 valid rows were </w:t>
      </w:r>
      <w:r w:rsidR="0075061F" w:rsidRPr="009D426A">
        <w:rPr>
          <w:rFonts w:ascii="Calibri" w:hAnsi="Calibri" w:cs="Calibri"/>
        </w:rPr>
        <w:t>retained</w:t>
      </w:r>
      <w:r w:rsidR="00CF1070" w:rsidRPr="009D426A">
        <w:rPr>
          <w:rFonts w:ascii="Calibri" w:hAnsi="Calibri" w:cs="Calibri"/>
        </w:rPr>
        <w:t xml:space="preserve"> </w:t>
      </w:r>
      <w:r w:rsidR="0075061F" w:rsidRPr="009D426A">
        <w:rPr>
          <w:rFonts w:ascii="Calibri" w:hAnsi="Calibri" w:cs="Calibri"/>
        </w:rPr>
        <w:t>for analysis.</w:t>
      </w:r>
      <w:r w:rsidR="00834709" w:rsidRPr="009D426A">
        <w:rPr>
          <w:rFonts w:ascii="Calibri" w:hAnsi="Calibri" w:cs="Calibri"/>
        </w:rPr>
        <w:t xml:space="preserve"> </w:t>
      </w:r>
    </w:p>
    <w:p w14:paraId="0A5612D2" w14:textId="5D9F8779" w:rsidR="00554AFA" w:rsidRPr="009D426A" w:rsidRDefault="00554AFA" w:rsidP="009D426A">
      <w:pPr>
        <w:jc w:val="both"/>
        <w:rPr>
          <w:rFonts w:ascii="Calibri" w:hAnsi="Calibri" w:cs="Calibri"/>
        </w:rPr>
      </w:pPr>
      <w:r w:rsidRPr="009D426A">
        <w:rPr>
          <w:rFonts w:ascii="Calibri" w:hAnsi="Calibri" w:cs="Calibri"/>
        </w:rPr>
        <w:t xml:space="preserve">This report </w:t>
      </w:r>
      <w:r w:rsidR="00F51F1A" w:rsidRPr="009D426A">
        <w:rPr>
          <w:rFonts w:ascii="Calibri" w:hAnsi="Calibri" w:cs="Calibri"/>
        </w:rPr>
        <w:t>follows</w:t>
      </w:r>
      <w:r w:rsidRPr="009D426A">
        <w:rPr>
          <w:rFonts w:ascii="Calibri" w:hAnsi="Calibri" w:cs="Calibri"/>
        </w:rPr>
        <w:t xml:space="preserve"> a complete data science </w:t>
      </w:r>
      <w:r w:rsidR="00752AD1" w:rsidRPr="009D426A">
        <w:rPr>
          <w:rFonts w:ascii="Calibri" w:hAnsi="Calibri" w:cs="Calibri"/>
        </w:rPr>
        <w:t>workflow</w:t>
      </w:r>
      <w:r w:rsidR="001B5DC3">
        <w:rPr>
          <w:rFonts w:ascii="Calibri" w:hAnsi="Calibri" w:cs="Calibri"/>
          <w:noProof/>
        </w:rPr>
        <w:t xml:space="preserve"> </w:t>
      </w:r>
      <w:sdt>
        <w:sdtPr>
          <w:rPr>
            <w:rFonts w:ascii="Calibri" w:hAnsi="Calibri" w:cs="Calibri"/>
            <w:noProof/>
          </w:rPr>
          <w:id w:val="824018773"/>
          <w:citation/>
        </w:sdtPr>
        <w:sdtContent>
          <w:r w:rsidR="001B5DC3">
            <w:rPr>
              <w:rFonts w:ascii="Calibri" w:hAnsi="Calibri" w:cs="Calibri"/>
              <w:noProof/>
            </w:rPr>
            <w:fldChar w:fldCharType="begin"/>
          </w:r>
          <w:r w:rsidR="001B5DC3">
            <w:rPr>
              <w:rFonts w:ascii="Calibri" w:hAnsi="Calibri" w:cs="Calibri"/>
              <w:noProof/>
            </w:rPr>
            <w:instrText xml:space="preserve"> CITATION Fos13 \l 2057 </w:instrText>
          </w:r>
          <w:r w:rsidR="001B5DC3">
            <w:rPr>
              <w:rFonts w:ascii="Calibri" w:hAnsi="Calibri" w:cs="Calibri"/>
              <w:noProof/>
            </w:rPr>
            <w:fldChar w:fldCharType="separate"/>
          </w:r>
          <w:r w:rsidR="001B5DC3" w:rsidRPr="001B5DC3">
            <w:rPr>
              <w:rFonts w:ascii="Calibri" w:hAnsi="Calibri" w:cs="Calibri"/>
              <w:noProof/>
            </w:rPr>
            <w:t>(Provost &amp; Fawcett, 2013)</w:t>
          </w:r>
          <w:r w:rsidR="001B5DC3">
            <w:rPr>
              <w:rFonts w:ascii="Calibri" w:hAnsi="Calibri" w:cs="Calibri"/>
              <w:noProof/>
            </w:rPr>
            <w:fldChar w:fldCharType="end"/>
          </w:r>
        </w:sdtContent>
      </w:sdt>
      <w:r w:rsidR="001B5DC3">
        <w:rPr>
          <w:rFonts w:ascii="Calibri" w:hAnsi="Calibri" w:cs="Calibri"/>
          <w:noProof/>
        </w:rPr>
        <w:t xml:space="preserve">: </w:t>
      </w:r>
      <w:r w:rsidRPr="009D426A">
        <w:rPr>
          <w:rFonts w:ascii="Calibri" w:hAnsi="Calibri" w:cs="Calibri"/>
        </w:rPr>
        <w:t>understanding the dataset, clean</w:t>
      </w:r>
      <w:r w:rsidR="00752AD1" w:rsidRPr="009D426A">
        <w:rPr>
          <w:rFonts w:ascii="Calibri" w:hAnsi="Calibri" w:cs="Calibri"/>
        </w:rPr>
        <w:t>i</w:t>
      </w:r>
      <w:r w:rsidRPr="009D426A">
        <w:rPr>
          <w:rFonts w:ascii="Calibri" w:hAnsi="Calibri" w:cs="Calibri"/>
        </w:rPr>
        <w:t xml:space="preserve">ng and preparing data, exploring descriptive </w:t>
      </w:r>
      <w:r w:rsidR="00752AD1" w:rsidRPr="009D426A">
        <w:rPr>
          <w:rFonts w:ascii="Calibri" w:hAnsi="Calibri" w:cs="Calibri"/>
        </w:rPr>
        <w:t>statistics</w:t>
      </w:r>
      <w:r w:rsidRPr="009D426A">
        <w:rPr>
          <w:rFonts w:ascii="Calibri" w:hAnsi="Calibri" w:cs="Calibri"/>
        </w:rPr>
        <w:t xml:space="preserve">, performing </w:t>
      </w:r>
      <w:r w:rsidR="00752AD1" w:rsidRPr="009D426A">
        <w:rPr>
          <w:rFonts w:ascii="Calibri" w:hAnsi="Calibri" w:cs="Calibri"/>
        </w:rPr>
        <w:t>hypothesis testing</w:t>
      </w:r>
      <w:r w:rsidRPr="009D426A">
        <w:rPr>
          <w:rFonts w:ascii="Calibri" w:hAnsi="Calibri" w:cs="Calibri"/>
        </w:rPr>
        <w:t xml:space="preserve">, evaluating modelling choices, and considering ethical implications. Visualisations are </w:t>
      </w:r>
      <w:r w:rsidR="00C644FB" w:rsidRPr="009D426A">
        <w:rPr>
          <w:rFonts w:ascii="Calibri" w:hAnsi="Calibri" w:cs="Calibri"/>
        </w:rPr>
        <w:t>included in the Appendix and referenced throughout to support statistical conclusions</w:t>
      </w:r>
      <w:r w:rsidRPr="009D426A">
        <w:rPr>
          <w:rFonts w:ascii="Calibri" w:hAnsi="Calibri" w:cs="Calibri"/>
        </w:rPr>
        <w:t xml:space="preserve">. By </w:t>
      </w:r>
      <w:r w:rsidR="00C644FB" w:rsidRPr="009D426A">
        <w:rPr>
          <w:rFonts w:ascii="Calibri" w:hAnsi="Calibri" w:cs="Calibri"/>
        </w:rPr>
        <w:t>combining</w:t>
      </w:r>
      <w:r w:rsidRPr="009D426A">
        <w:rPr>
          <w:rFonts w:ascii="Calibri" w:hAnsi="Calibri" w:cs="Calibri"/>
        </w:rPr>
        <w:t xml:space="preserve"> statistical and visual insights, this report </w:t>
      </w:r>
      <w:r w:rsidR="00C644FB" w:rsidRPr="009D426A">
        <w:rPr>
          <w:rFonts w:ascii="Calibri" w:hAnsi="Calibri" w:cs="Calibri"/>
        </w:rPr>
        <w:t>provides</w:t>
      </w:r>
      <w:r w:rsidR="00B7358F" w:rsidRPr="009D426A">
        <w:rPr>
          <w:rFonts w:ascii="Calibri" w:hAnsi="Calibri" w:cs="Calibri"/>
        </w:rPr>
        <w:t xml:space="preserve"> </w:t>
      </w:r>
      <w:r w:rsidRPr="009D426A">
        <w:rPr>
          <w:rFonts w:ascii="Calibri" w:hAnsi="Calibri" w:cs="Calibri"/>
        </w:rPr>
        <w:t xml:space="preserve">practical </w:t>
      </w:r>
      <w:r w:rsidR="004B648A" w:rsidRPr="009D426A">
        <w:rPr>
          <w:rFonts w:ascii="Calibri" w:hAnsi="Calibri" w:cs="Calibri"/>
        </w:rPr>
        <w:t>suggestions</w:t>
      </w:r>
      <w:r w:rsidR="00306F9A" w:rsidRPr="009D426A">
        <w:rPr>
          <w:rFonts w:ascii="Calibri" w:hAnsi="Calibri" w:cs="Calibri"/>
        </w:rPr>
        <w:t xml:space="preserve"> </w:t>
      </w:r>
      <w:r w:rsidRPr="009D426A">
        <w:rPr>
          <w:rFonts w:ascii="Calibri" w:hAnsi="Calibri" w:cs="Calibri"/>
        </w:rPr>
        <w:t xml:space="preserve">to guide the ShopEase’s </w:t>
      </w:r>
      <w:r w:rsidR="00860052" w:rsidRPr="009D426A">
        <w:rPr>
          <w:rFonts w:ascii="Calibri" w:hAnsi="Calibri" w:cs="Calibri"/>
        </w:rPr>
        <w:t>business</w:t>
      </w:r>
      <w:r w:rsidRPr="009D426A">
        <w:rPr>
          <w:rFonts w:ascii="Calibri" w:hAnsi="Calibri" w:cs="Calibri"/>
        </w:rPr>
        <w:t xml:space="preserve"> strategy</w:t>
      </w:r>
      <w:r w:rsidR="00A75594" w:rsidRPr="009D426A">
        <w:rPr>
          <w:rFonts w:ascii="Calibri" w:hAnsi="Calibri" w:cs="Calibri"/>
        </w:rPr>
        <w:t xml:space="preserve"> and lay foundation for predictive modelling in Assignment 2</w:t>
      </w:r>
      <w:r w:rsidRPr="009D426A">
        <w:rPr>
          <w:rFonts w:ascii="Calibri" w:hAnsi="Calibri" w:cs="Calibri"/>
        </w:rPr>
        <w:t>.</w:t>
      </w:r>
    </w:p>
    <w:p w14:paraId="63F25D4B" w14:textId="0B67EFDD" w:rsidR="00554AFA" w:rsidRPr="009D426A" w:rsidRDefault="00627B26" w:rsidP="00554AFA">
      <w:pPr>
        <w:pStyle w:val="Heading1"/>
        <w:rPr>
          <w:rFonts w:ascii="Calibri" w:hAnsi="Calibri" w:cs="Calibri"/>
        </w:rPr>
      </w:pPr>
      <w:r w:rsidRPr="009D426A">
        <w:rPr>
          <w:rFonts w:ascii="Calibri" w:hAnsi="Calibri" w:cs="Calibri"/>
        </w:rPr>
        <w:t>Critical Discussion of the proposed dataset and question Development</w:t>
      </w:r>
    </w:p>
    <w:p w14:paraId="5D47D187" w14:textId="07171830" w:rsidR="00F15F2C" w:rsidRPr="009D426A" w:rsidRDefault="001F3064" w:rsidP="00AF3BE3">
      <w:pPr>
        <w:pStyle w:val="Heading2"/>
        <w:rPr>
          <w:rFonts w:ascii="Calibri" w:hAnsi="Calibri" w:cs="Calibri"/>
        </w:rPr>
      </w:pPr>
      <w:r w:rsidRPr="009D426A">
        <w:rPr>
          <w:rFonts w:ascii="Calibri" w:hAnsi="Calibri" w:cs="Calibri"/>
        </w:rPr>
        <w:t xml:space="preserve">Data Selection and </w:t>
      </w:r>
      <w:r w:rsidR="00C82FCD" w:rsidRPr="009D426A">
        <w:rPr>
          <w:rFonts w:ascii="Calibri" w:hAnsi="Calibri" w:cs="Calibri"/>
        </w:rPr>
        <w:t>Releva</w:t>
      </w:r>
      <w:r w:rsidR="00B26F5F" w:rsidRPr="009D426A">
        <w:rPr>
          <w:rFonts w:ascii="Calibri" w:hAnsi="Calibri" w:cs="Calibri"/>
        </w:rPr>
        <w:t>nce</w:t>
      </w:r>
    </w:p>
    <w:p w14:paraId="48AEE0D7" w14:textId="049A8C9C" w:rsidR="003D756C" w:rsidRPr="009D426A" w:rsidRDefault="003D756C" w:rsidP="0088273A">
      <w:pPr>
        <w:jc w:val="both"/>
        <w:rPr>
          <w:rFonts w:ascii="Calibri" w:hAnsi="Calibri" w:cs="Calibri"/>
        </w:rPr>
      </w:pPr>
      <w:r w:rsidRPr="009D426A">
        <w:rPr>
          <w:rFonts w:ascii="Calibri" w:hAnsi="Calibri" w:cs="Calibri"/>
        </w:rPr>
        <w:t>The datase</w:t>
      </w:r>
      <w:r w:rsidR="008F4136" w:rsidRPr="009D426A">
        <w:rPr>
          <w:rFonts w:ascii="Calibri" w:hAnsi="Calibri" w:cs="Calibri"/>
        </w:rPr>
        <w:t xml:space="preserve">t </w:t>
      </w:r>
      <w:r w:rsidR="0067721C" w:rsidRPr="009D426A">
        <w:rPr>
          <w:rFonts w:ascii="Calibri" w:hAnsi="Calibri" w:cs="Calibri"/>
        </w:rPr>
        <w:t xml:space="preserve">originates from </w:t>
      </w:r>
      <w:r w:rsidR="000D7681" w:rsidRPr="009D426A">
        <w:rPr>
          <w:rFonts w:ascii="Calibri" w:hAnsi="Calibri" w:cs="Calibri"/>
        </w:rPr>
        <w:t>ShopEase’s operational transaction system. It is composed of three tables:</w:t>
      </w:r>
    </w:p>
    <w:p w14:paraId="230EDA53" w14:textId="6A1BAE5E" w:rsidR="000D7681" w:rsidRPr="009D426A" w:rsidRDefault="000D7681" w:rsidP="0088273A">
      <w:pPr>
        <w:pStyle w:val="ListParagraph"/>
        <w:numPr>
          <w:ilvl w:val="0"/>
          <w:numId w:val="5"/>
        </w:numPr>
        <w:jc w:val="both"/>
        <w:rPr>
          <w:rFonts w:ascii="Calibri" w:hAnsi="Calibri" w:cs="Calibri"/>
        </w:rPr>
      </w:pPr>
      <w:r w:rsidRPr="009D426A">
        <w:rPr>
          <w:rFonts w:ascii="Calibri" w:hAnsi="Calibri" w:cs="Calibri"/>
        </w:rPr>
        <w:t xml:space="preserve">List of Orders </w:t>
      </w:r>
      <w:r w:rsidR="00073807" w:rsidRPr="009D426A">
        <w:rPr>
          <w:rFonts w:ascii="Calibri" w:hAnsi="Calibri" w:cs="Calibri"/>
        </w:rPr>
        <w:t>–</w:t>
      </w:r>
      <w:r w:rsidRPr="009D426A">
        <w:rPr>
          <w:rFonts w:ascii="Calibri" w:hAnsi="Calibri" w:cs="Calibri"/>
        </w:rPr>
        <w:t xml:space="preserve"> </w:t>
      </w:r>
      <w:r w:rsidR="00073807" w:rsidRPr="009D426A">
        <w:rPr>
          <w:rFonts w:ascii="Calibri" w:hAnsi="Calibri" w:cs="Calibri"/>
        </w:rPr>
        <w:t>contain</w:t>
      </w:r>
      <w:r w:rsidR="00B758A6" w:rsidRPr="009D426A">
        <w:rPr>
          <w:rFonts w:ascii="Calibri" w:hAnsi="Calibri" w:cs="Calibri"/>
        </w:rPr>
        <w:t>s</w:t>
      </w:r>
      <w:r w:rsidR="00073807" w:rsidRPr="009D426A">
        <w:rPr>
          <w:rFonts w:ascii="Calibri" w:hAnsi="Calibri" w:cs="Calibri"/>
        </w:rPr>
        <w:t xml:space="preserve"> </w:t>
      </w:r>
      <w:r w:rsidR="00334634" w:rsidRPr="009D426A">
        <w:rPr>
          <w:rFonts w:ascii="Calibri" w:hAnsi="Calibri" w:cs="Calibri"/>
        </w:rPr>
        <w:t>customer</w:t>
      </w:r>
      <w:r w:rsidR="00073807" w:rsidRPr="009D426A">
        <w:rPr>
          <w:rFonts w:ascii="Calibri" w:hAnsi="Calibri" w:cs="Calibri"/>
        </w:rPr>
        <w:t xml:space="preserve"> names, states, cities and order dates.</w:t>
      </w:r>
    </w:p>
    <w:p w14:paraId="1BF0F684" w14:textId="5631B106" w:rsidR="00073807" w:rsidRPr="009D426A" w:rsidRDefault="00073807" w:rsidP="0088273A">
      <w:pPr>
        <w:pStyle w:val="ListParagraph"/>
        <w:numPr>
          <w:ilvl w:val="0"/>
          <w:numId w:val="5"/>
        </w:numPr>
        <w:jc w:val="both"/>
        <w:rPr>
          <w:rFonts w:ascii="Calibri" w:hAnsi="Calibri" w:cs="Calibri"/>
        </w:rPr>
      </w:pPr>
      <w:r w:rsidRPr="009D426A">
        <w:rPr>
          <w:rFonts w:ascii="Calibri" w:hAnsi="Calibri" w:cs="Calibri"/>
        </w:rPr>
        <w:t>Order Details – contain</w:t>
      </w:r>
      <w:r w:rsidR="00B758A6" w:rsidRPr="009D426A">
        <w:rPr>
          <w:rFonts w:ascii="Calibri" w:hAnsi="Calibri" w:cs="Calibri"/>
        </w:rPr>
        <w:t xml:space="preserve">s </w:t>
      </w:r>
      <w:r w:rsidR="00E4554A" w:rsidRPr="009D426A">
        <w:rPr>
          <w:rFonts w:ascii="Calibri" w:hAnsi="Calibri" w:cs="Calibri"/>
        </w:rPr>
        <w:t xml:space="preserve">line-level </w:t>
      </w:r>
      <w:r w:rsidR="00244666" w:rsidRPr="009D426A">
        <w:rPr>
          <w:rFonts w:ascii="Calibri" w:hAnsi="Calibri" w:cs="Calibri"/>
        </w:rPr>
        <w:t>Amount,</w:t>
      </w:r>
      <w:r w:rsidR="00182298" w:rsidRPr="009D426A">
        <w:rPr>
          <w:rFonts w:ascii="Calibri" w:hAnsi="Calibri" w:cs="Calibri"/>
        </w:rPr>
        <w:t xml:space="preserve"> Profit</w:t>
      </w:r>
      <w:r w:rsidR="00E621D5" w:rsidRPr="009D426A">
        <w:rPr>
          <w:rFonts w:ascii="Calibri" w:hAnsi="Calibri" w:cs="Calibri"/>
        </w:rPr>
        <w:t xml:space="preserve">, </w:t>
      </w:r>
      <w:r w:rsidR="00343156" w:rsidRPr="009D426A">
        <w:rPr>
          <w:rFonts w:ascii="Calibri" w:hAnsi="Calibri" w:cs="Calibri"/>
        </w:rPr>
        <w:t xml:space="preserve">Quantity and </w:t>
      </w:r>
      <w:r w:rsidR="0097262A" w:rsidRPr="009D426A">
        <w:rPr>
          <w:rFonts w:ascii="Calibri" w:hAnsi="Calibri" w:cs="Calibri"/>
        </w:rPr>
        <w:t xml:space="preserve">product </w:t>
      </w:r>
      <w:r w:rsidR="00B722C2" w:rsidRPr="009D426A">
        <w:rPr>
          <w:rFonts w:ascii="Calibri" w:hAnsi="Calibri" w:cs="Calibri"/>
        </w:rPr>
        <w:t>C</w:t>
      </w:r>
      <w:r w:rsidR="0097262A" w:rsidRPr="009D426A">
        <w:rPr>
          <w:rFonts w:ascii="Calibri" w:hAnsi="Calibri" w:cs="Calibri"/>
        </w:rPr>
        <w:t>ategories.</w:t>
      </w:r>
    </w:p>
    <w:p w14:paraId="653138F7" w14:textId="35A8277D" w:rsidR="00DA765A" w:rsidRPr="009D426A" w:rsidRDefault="00884A1F" w:rsidP="0088273A">
      <w:pPr>
        <w:pStyle w:val="ListParagraph"/>
        <w:numPr>
          <w:ilvl w:val="0"/>
          <w:numId w:val="5"/>
        </w:numPr>
        <w:jc w:val="both"/>
        <w:rPr>
          <w:rFonts w:ascii="Calibri" w:hAnsi="Calibri" w:cs="Calibri"/>
        </w:rPr>
      </w:pPr>
      <w:r w:rsidRPr="009D426A">
        <w:rPr>
          <w:rFonts w:ascii="Calibri" w:hAnsi="Calibri" w:cs="Calibri"/>
        </w:rPr>
        <w:t xml:space="preserve">Sales Target </w:t>
      </w:r>
      <w:r w:rsidR="00C460A6" w:rsidRPr="009D426A">
        <w:rPr>
          <w:rFonts w:ascii="Calibri" w:hAnsi="Calibri" w:cs="Calibri"/>
        </w:rPr>
        <w:t>–</w:t>
      </w:r>
      <w:r w:rsidRPr="009D426A">
        <w:rPr>
          <w:rFonts w:ascii="Calibri" w:hAnsi="Calibri" w:cs="Calibri"/>
        </w:rPr>
        <w:t xml:space="preserve"> </w:t>
      </w:r>
      <w:r w:rsidR="00576D03" w:rsidRPr="009D426A">
        <w:rPr>
          <w:rFonts w:ascii="Calibri" w:hAnsi="Calibri" w:cs="Calibri"/>
        </w:rPr>
        <w:t>contains</w:t>
      </w:r>
      <w:r w:rsidR="00C460A6" w:rsidRPr="009D426A">
        <w:rPr>
          <w:rFonts w:ascii="Calibri" w:hAnsi="Calibri" w:cs="Calibri"/>
        </w:rPr>
        <w:t xml:space="preserve"> monthly </w:t>
      </w:r>
      <w:r w:rsidR="000F4EFD" w:rsidRPr="009D426A">
        <w:rPr>
          <w:rFonts w:ascii="Calibri" w:hAnsi="Calibri" w:cs="Calibri"/>
        </w:rPr>
        <w:t xml:space="preserve">revenue </w:t>
      </w:r>
      <w:r w:rsidR="00576D03" w:rsidRPr="009D426A">
        <w:rPr>
          <w:rFonts w:ascii="Calibri" w:hAnsi="Calibri" w:cs="Calibri"/>
        </w:rPr>
        <w:t>targets</w:t>
      </w:r>
      <w:r w:rsidR="000F4EFD" w:rsidRPr="009D426A">
        <w:rPr>
          <w:rFonts w:ascii="Calibri" w:hAnsi="Calibri" w:cs="Calibri"/>
        </w:rPr>
        <w:t xml:space="preserve"> for each category</w:t>
      </w:r>
      <w:r w:rsidR="007C45FE" w:rsidRPr="009D426A">
        <w:rPr>
          <w:rFonts w:ascii="Calibri" w:hAnsi="Calibri" w:cs="Calibri"/>
        </w:rPr>
        <w:t xml:space="preserve"> (Furniture, Clothing, Electronics)</w:t>
      </w:r>
      <w:r w:rsidR="00DA765A" w:rsidRPr="009D426A">
        <w:rPr>
          <w:rFonts w:ascii="Calibri" w:hAnsi="Calibri" w:cs="Calibri"/>
        </w:rPr>
        <w:t>.</w:t>
      </w:r>
      <w:r w:rsidR="004A4377" w:rsidRPr="009D426A">
        <w:rPr>
          <w:rFonts w:ascii="Calibri" w:hAnsi="Calibri" w:cs="Calibri"/>
        </w:rPr>
        <w:t xml:space="preserve"> </w:t>
      </w:r>
    </w:p>
    <w:p w14:paraId="28A1BEF6" w14:textId="7EB86EFC" w:rsidR="004A4377" w:rsidRPr="00DD1868" w:rsidRDefault="002E5B9D" w:rsidP="0088273A">
      <w:pPr>
        <w:jc w:val="both"/>
        <w:rPr>
          <w:rFonts w:ascii="Calibri" w:hAnsi="Calibri" w:cs="Calibri"/>
        </w:rPr>
      </w:pPr>
      <w:r w:rsidRPr="00DD1868">
        <w:rPr>
          <w:rFonts w:ascii="Calibri" w:hAnsi="Calibri" w:cs="Calibri"/>
        </w:rPr>
        <w:t>The dataset does not include</w:t>
      </w:r>
      <w:r w:rsidR="00480A5A" w:rsidRPr="00DD1868">
        <w:rPr>
          <w:rFonts w:ascii="Calibri" w:hAnsi="Calibri" w:cs="Calibri"/>
        </w:rPr>
        <w:t xml:space="preserve"> some</w:t>
      </w:r>
      <w:r w:rsidRPr="00DD1868">
        <w:rPr>
          <w:rFonts w:ascii="Calibri" w:hAnsi="Calibri" w:cs="Calibri"/>
        </w:rPr>
        <w:t xml:space="preserve"> sensitive information like </w:t>
      </w:r>
      <w:r w:rsidR="00377810" w:rsidRPr="00DD1868">
        <w:rPr>
          <w:rFonts w:ascii="Calibri" w:hAnsi="Calibri" w:cs="Calibri"/>
        </w:rPr>
        <w:t>age, gender, or financial identifie</w:t>
      </w:r>
      <w:r w:rsidR="00F04815" w:rsidRPr="00DD1868">
        <w:rPr>
          <w:rFonts w:ascii="Calibri" w:hAnsi="Calibri" w:cs="Calibri"/>
        </w:rPr>
        <w:t>rs, on</w:t>
      </w:r>
      <w:r w:rsidR="00314424" w:rsidRPr="00DD1868">
        <w:rPr>
          <w:rFonts w:ascii="Calibri" w:hAnsi="Calibri" w:cs="Calibri"/>
        </w:rPr>
        <w:t>ly customer names an</w:t>
      </w:r>
      <w:r w:rsidR="00B503AB" w:rsidRPr="00DD1868">
        <w:rPr>
          <w:rFonts w:ascii="Calibri" w:hAnsi="Calibri" w:cs="Calibri"/>
        </w:rPr>
        <w:t>d</w:t>
      </w:r>
      <w:r w:rsidR="00314424" w:rsidRPr="00DD1868">
        <w:rPr>
          <w:rFonts w:ascii="Calibri" w:hAnsi="Calibri" w:cs="Calibri"/>
        </w:rPr>
        <w:t xml:space="preserve"> </w:t>
      </w:r>
      <w:r w:rsidR="00B503AB" w:rsidRPr="00DD1868">
        <w:rPr>
          <w:rFonts w:ascii="Calibri" w:hAnsi="Calibri" w:cs="Calibri"/>
        </w:rPr>
        <w:t>geographic</w:t>
      </w:r>
      <w:r w:rsidR="00314424" w:rsidRPr="00DD1868">
        <w:rPr>
          <w:rFonts w:ascii="Calibri" w:hAnsi="Calibri" w:cs="Calibri"/>
        </w:rPr>
        <w:t xml:space="preserve"> locations are present. </w:t>
      </w:r>
      <w:r w:rsidR="00987BF8" w:rsidRPr="00DD1868">
        <w:rPr>
          <w:rFonts w:ascii="Calibri" w:hAnsi="Calibri" w:cs="Calibri"/>
        </w:rPr>
        <w:t xml:space="preserve">The </w:t>
      </w:r>
      <w:r w:rsidR="00C81E01" w:rsidRPr="00DD1868">
        <w:rPr>
          <w:rFonts w:ascii="Calibri" w:hAnsi="Calibri" w:cs="Calibri"/>
        </w:rPr>
        <w:t>dataset</w:t>
      </w:r>
      <w:r w:rsidR="00130EF4" w:rsidRPr="00DD1868">
        <w:rPr>
          <w:rFonts w:ascii="Calibri" w:hAnsi="Calibri" w:cs="Calibri"/>
        </w:rPr>
        <w:t xml:space="preserve"> represents </w:t>
      </w:r>
      <w:r w:rsidR="00652212" w:rsidRPr="00DD1868">
        <w:rPr>
          <w:rFonts w:ascii="Calibri" w:hAnsi="Calibri" w:cs="Calibri"/>
        </w:rPr>
        <w:t>completed transactions</w:t>
      </w:r>
      <w:r w:rsidR="00707E44" w:rsidRPr="00DD1868">
        <w:rPr>
          <w:rFonts w:ascii="Calibri" w:hAnsi="Calibri" w:cs="Calibri"/>
        </w:rPr>
        <w:t xml:space="preserve"> </w:t>
      </w:r>
      <w:r w:rsidR="00652212" w:rsidRPr="00DD1868">
        <w:rPr>
          <w:rFonts w:ascii="Calibri" w:hAnsi="Calibri" w:cs="Calibri"/>
        </w:rPr>
        <w:t>captured at the point of sale</w:t>
      </w:r>
      <w:r w:rsidR="00D61486" w:rsidRPr="00DD1868">
        <w:rPr>
          <w:rFonts w:ascii="Calibri" w:hAnsi="Calibri" w:cs="Calibri"/>
        </w:rPr>
        <w:t>. Therefore, i</w:t>
      </w:r>
      <w:r w:rsidR="00652212" w:rsidRPr="00DD1868">
        <w:rPr>
          <w:rFonts w:ascii="Calibri" w:hAnsi="Calibri" w:cs="Calibri"/>
        </w:rPr>
        <w:t xml:space="preserve">t is </w:t>
      </w:r>
      <w:r w:rsidR="007D2902" w:rsidRPr="00DD1868">
        <w:rPr>
          <w:rFonts w:ascii="Calibri" w:hAnsi="Calibri" w:cs="Calibri"/>
        </w:rPr>
        <w:t>well suited for analysing revenue, profitability and product performance.</w:t>
      </w:r>
      <w:r w:rsidR="003B5DCF" w:rsidRPr="00DD1868">
        <w:rPr>
          <w:rFonts w:ascii="Calibri" w:hAnsi="Calibri" w:cs="Calibri"/>
        </w:rPr>
        <w:t xml:space="preserve"> </w:t>
      </w:r>
    </w:p>
    <w:p w14:paraId="7C96EB95" w14:textId="72473A68" w:rsidR="00133DAA" w:rsidRPr="009D426A" w:rsidRDefault="00133DAA" w:rsidP="00AF3BE3">
      <w:pPr>
        <w:pStyle w:val="Heading2"/>
        <w:rPr>
          <w:rFonts w:ascii="Calibri" w:hAnsi="Calibri" w:cs="Calibri"/>
        </w:rPr>
      </w:pPr>
      <w:r w:rsidRPr="009D426A">
        <w:rPr>
          <w:rFonts w:ascii="Calibri" w:hAnsi="Calibri" w:cs="Calibri"/>
        </w:rPr>
        <w:t xml:space="preserve">Feature </w:t>
      </w:r>
      <w:r w:rsidR="00D67564" w:rsidRPr="009D426A">
        <w:rPr>
          <w:rFonts w:ascii="Calibri" w:hAnsi="Calibri" w:cs="Calibri"/>
        </w:rPr>
        <w:t>Selection and Relevance</w:t>
      </w:r>
    </w:p>
    <w:p w14:paraId="46364639" w14:textId="43C0EA38" w:rsidR="00D67564" w:rsidRPr="009D426A" w:rsidRDefault="00530649" w:rsidP="00D67564">
      <w:pPr>
        <w:rPr>
          <w:rFonts w:ascii="Calibri" w:hAnsi="Calibri" w:cs="Calibri"/>
        </w:rPr>
      </w:pPr>
      <w:r w:rsidRPr="009D426A">
        <w:rPr>
          <w:rFonts w:ascii="Calibri" w:hAnsi="Calibri" w:cs="Calibri"/>
        </w:rPr>
        <w:t xml:space="preserve">The features </w:t>
      </w:r>
      <w:r w:rsidR="00137736" w:rsidRPr="009D426A">
        <w:rPr>
          <w:rFonts w:ascii="Calibri" w:hAnsi="Calibri" w:cs="Calibri"/>
        </w:rPr>
        <w:t>retained for analysis addresses</w:t>
      </w:r>
      <w:r w:rsidR="00856D8D" w:rsidRPr="009D426A">
        <w:rPr>
          <w:rFonts w:ascii="Calibri" w:hAnsi="Calibri" w:cs="Calibri"/>
        </w:rPr>
        <w:t xml:space="preserve"> the</w:t>
      </w:r>
      <w:r w:rsidR="00137736" w:rsidRPr="009D426A">
        <w:rPr>
          <w:rFonts w:ascii="Calibri" w:hAnsi="Calibri" w:cs="Calibri"/>
        </w:rPr>
        <w:t xml:space="preserve"> key</w:t>
      </w:r>
      <w:r w:rsidR="00856D8D" w:rsidRPr="009D426A">
        <w:rPr>
          <w:rFonts w:ascii="Calibri" w:hAnsi="Calibri" w:cs="Calibri"/>
        </w:rPr>
        <w:t xml:space="preserve"> business questions in this report:</w:t>
      </w:r>
    </w:p>
    <w:p w14:paraId="51838C22" w14:textId="000D41A9" w:rsidR="00D727D7" w:rsidRPr="009D426A" w:rsidRDefault="00557F73" w:rsidP="00CF7E8C">
      <w:pPr>
        <w:pStyle w:val="ListParagraph"/>
        <w:numPr>
          <w:ilvl w:val="0"/>
          <w:numId w:val="6"/>
        </w:numPr>
        <w:rPr>
          <w:rFonts w:ascii="Calibri" w:hAnsi="Calibri" w:cs="Calibri"/>
        </w:rPr>
      </w:pPr>
      <w:r w:rsidRPr="009D426A">
        <w:rPr>
          <w:rFonts w:ascii="Calibri" w:hAnsi="Calibri" w:cs="Calibri"/>
          <w:b/>
          <w:bCs/>
        </w:rPr>
        <w:t>Amount</w:t>
      </w:r>
      <w:r w:rsidRPr="009D426A">
        <w:rPr>
          <w:rFonts w:ascii="Calibri" w:hAnsi="Calibri" w:cs="Calibri"/>
        </w:rPr>
        <w:t xml:space="preserve"> –</w:t>
      </w:r>
      <w:r w:rsidR="00C12A2D" w:rsidRPr="009D426A">
        <w:rPr>
          <w:rFonts w:ascii="Calibri" w:hAnsi="Calibri" w:cs="Calibri"/>
        </w:rPr>
        <w:t xml:space="preserve"> </w:t>
      </w:r>
      <w:r w:rsidR="00980BFB" w:rsidRPr="009D426A">
        <w:rPr>
          <w:rFonts w:ascii="Calibri" w:hAnsi="Calibri" w:cs="Calibri"/>
        </w:rPr>
        <w:t>show</w:t>
      </w:r>
      <w:r w:rsidR="00C12A2D" w:rsidRPr="009D426A">
        <w:rPr>
          <w:rFonts w:ascii="Calibri" w:hAnsi="Calibri" w:cs="Calibri"/>
        </w:rPr>
        <w:t>s</w:t>
      </w:r>
      <w:r w:rsidR="00980BFB" w:rsidRPr="009D426A">
        <w:rPr>
          <w:rFonts w:ascii="Calibri" w:hAnsi="Calibri" w:cs="Calibri"/>
        </w:rPr>
        <w:t xml:space="preserve"> how much revenue each transaction generates. This is useful for comparing </w:t>
      </w:r>
      <w:r w:rsidR="007D2EAF" w:rsidRPr="009D426A">
        <w:rPr>
          <w:rFonts w:ascii="Calibri" w:hAnsi="Calibri" w:cs="Calibri"/>
        </w:rPr>
        <w:t>category performances and spot monthly variations</w:t>
      </w:r>
      <w:r w:rsidR="00D1190C" w:rsidRPr="009D426A">
        <w:rPr>
          <w:rFonts w:ascii="Calibri" w:hAnsi="Calibri" w:cs="Calibri"/>
        </w:rPr>
        <w:t>/trends</w:t>
      </w:r>
      <w:r w:rsidR="007D2EAF" w:rsidRPr="009D426A">
        <w:rPr>
          <w:rFonts w:ascii="Calibri" w:hAnsi="Calibri" w:cs="Calibri"/>
        </w:rPr>
        <w:t>.</w:t>
      </w:r>
    </w:p>
    <w:p w14:paraId="637EB69D" w14:textId="778F985D" w:rsidR="00D727D7" w:rsidRPr="009D426A" w:rsidRDefault="00D727D7" w:rsidP="00CF7E8C">
      <w:pPr>
        <w:pStyle w:val="ListParagraph"/>
        <w:numPr>
          <w:ilvl w:val="0"/>
          <w:numId w:val="6"/>
        </w:numPr>
        <w:rPr>
          <w:rFonts w:ascii="Calibri" w:hAnsi="Calibri" w:cs="Calibri"/>
        </w:rPr>
      </w:pPr>
      <w:r w:rsidRPr="009D426A">
        <w:rPr>
          <w:rFonts w:ascii="Calibri" w:hAnsi="Calibri" w:cs="Calibri"/>
          <w:b/>
          <w:bCs/>
        </w:rPr>
        <w:t>Profit</w:t>
      </w:r>
      <w:r w:rsidRPr="009D426A">
        <w:rPr>
          <w:rFonts w:ascii="Calibri" w:hAnsi="Calibri" w:cs="Calibri"/>
        </w:rPr>
        <w:t xml:space="preserve"> </w:t>
      </w:r>
      <w:r w:rsidR="00671CF3" w:rsidRPr="009D426A">
        <w:rPr>
          <w:rFonts w:ascii="Calibri" w:hAnsi="Calibri" w:cs="Calibri"/>
        </w:rPr>
        <w:t>–</w:t>
      </w:r>
      <w:r w:rsidRPr="009D426A">
        <w:rPr>
          <w:rFonts w:ascii="Calibri" w:hAnsi="Calibri" w:cs="Calibri"/>
        </w:rPr>
        <w:t xml:space="preserve"> </w:t>
      </w:r>
      <w:r w:rsidR="00F33A5B" w:rsidRPr="009D426A">
        <w:rPr>
          <w:rFonts w:ascii="Calibri" w:hAnsi="Calibri" w:cs="Calibri"/>
        </w:rPr>
        <w:t xml:space="preserve">shows </w:t>
      </w:r>
      <w:r w:rsidR="000A22F7" w:rsidRPr="009D426A">
        <w:rPr>
          <w:rFonts w:ascii="Calibri" w:hAnsi="Calibri" w:cs="Calibri"/>
        </w:rPr>
        <w:t xml:space="preserve">business margin, </w:t>
      </w:r>
      <w:r w:rsidR="001C4110" w:rsidRPr="009D426A">
        <w:rPr>
          <w:rFonts w:ascii="Calibri" w:hAnsi="Calibri" w:cs="Calibri"/>
        </w:rPr>
        <w:t>helps to</w:t>
      </w:r>
      <w:r w:rsidR="00837A39" w:rsidRPr="009D426A">
        <w:rPr>
          <w:rFonts w:ascii="Calibri" w:hAnsi="Calibri" w:cs="Calibri"/>
        </w:rPr>
        <w:t xml:space="preserve"> understand if the sales are profitable.</w:t>
      </w:r>
    </w:p>
    <w:p w14:paraId="0D56AC82" w14:textId="5A60B973" w:rsidR="00B90C65" w:rsidRPr="009D426A" w:rsidRDefault="000A22F7" w:rsidP="00CF7E8C">
      <w:pPr>
        <w:pStyle w:val="ListParagraph"/>
        <w:numPr>
          <w:ilvl w:val="0"/>
          <w:numId w:val="6"/>
        </w:numPr>
        <w:rPr>
          <w:rFonts w:ascii="Calibri" w:hAnsi="Calibri" w:cs="Calibri"/>
        </w:rPr>
      </w:pPr>
      <w:r w:rsidRPr="009D426A">
        <w:rPr>
          <w:rFonts w:ascii="Calibri" w:hAnsi="Calibri" w:cs="Calibri"/>
          <w:b/>
          <w:bCs/>
        </w:rPr>
        <w:lastRenderedPageBreak/>
        <w:t>Category</w:t>
      </w:r>
      <w:r w:rsidR="009B7DB5" w:rsidRPr="009D426A">
        <w:rPr>
          <w:rFonts w:ascii="Calibri" w:hAnsi="Calibri" w:cs="Calibri"/>
          <w:b/>
          <w:bCs/>
        </w:rPr>
        <w:t>/ Subcategory</w:t>
      </w:r>
      <w:r w:rsidR="009B7DB5" w:rsidRPr="009D426A">
        <w:rPr>
          <w:rFonts w:ascii="Calibri" w:hAnsi="Calibri" w:cs="Calibri"/>
        </w:rPr>
        <w:t xml:space="preserve"> – helps with </w:t>
      </w:r>
      <w:r w:rsidR="004E29BC" w:rsidRPr="009D426A">
        <w:rPr>
          <w:rFonts w:ascii="Calibri" w:hAnsi="Calibri" w:cs="Calibri"/>
        </w:rPr>
        <w:t>splitting the data into groups to see which product performs better.</w:t>
      </w:r>
    </w:p>
    <w:p w14:paraId="663BFBCE" w14:textId="15EB2985" w:rsidR="004E29BC" w:rsidRPr="009D426A" w:rsidRDefault="004E29BC" w:rsidP="00CF7E8C">
      <w:pPr>
        <w:pStyle w:val="ListParagraph"/>
        <w:numPr>
          <w:ilvl w:val="0"/>
          <w:numId w:val="6"/>
        </w:numPr>
        <w:rPr>
          <w:rFonts w:ascii="Calibri" w:hAnsi="Calibri" w:cs="Calibri"/>
        </w:rPr>
      </w:pPr>
      <w:r w:rsidRPr="009D426A">
        <w:rPr>
          <w:rFonts w:ascii="Calibri" w:hAnsi="Calibri" w:cs="Calibri"/>
          <w:b/>
          <w:bCs/>
        </w:rPr>
        <w:t>Month/ Order Data</w:t>
      </w:r>
      <w:r w:rsidRPr="009D426A">
        <w:rPr>
          <w:rFonts w:ascii="Calibri" w:hAnsi="Calibri" w:cs="Calibri"/>
        </w:rPr>
        <w:t xml:space="preserve"> </w:t>
      </w:r>
      <w:r w:rsidR="00FE7D08" w:rsidRPr="009D426A">
        <w:rPr>
          <w:rFonts w:ascii="Calibri" w:hAnsi="Calibri" w:cs="Calibri"/>
        </w:rPr>
        <w:t>–</w:t>
      </w:r>
      <w:r w:rsidRPr="009D426A">
        <w:rPr>
          <w:rFonts w:ascii="Calibri" w:hAnsi="Calibri" w:cs="Calibri"/>
        </w:rPr>
        <w:t xml:space="preserve"> </w:t>
      </w:r>
      <w:r w:rsidR="009A34C4" w:rsidRPr="009D426A">
        <w:rPr>
          <w:rFonts w:ascii="Calibri" w:hAnsi="Calibri" w:cs="Calibri"/>
        </w:rPr>
        <w:t>h</w:t>
      </w:r>
      <w:r w:rsidR="00FE7D08" w:rsidRPr="009D426A">
        <w:rPr>
          <w:rFonts w:ascii="Calibri" w:hAnsi="Calibri" w:cs="Calibri"/>
        </w:rPr>
        <w:t xml:space="preserve">elps </w:t>
      </w:r>
      <w:r w:rsidR="009A34C4" w:rsidRPr="009D426A">
        <w:rPr>
          <w:rFonts w:ascii="Calibri" w:hAnsi="Calibri" w:cs="Calibri"/>
        </w:rPr>
        <w:t>to</w:t>
      </w:r>
      <w:r w:rsidR="00FE7D08" w:rsidRPr="009D426A">
        <w:rPr>
          <w:rFonts w:ascii="Calibri" w:hAnsi="Calibri" w:cs="Calibri"/>
        </w:rPr>
        <w:t xml:space="preserve"> </w:t>
      </w:r>
      <w:r w:rsidR="009A34C4" w:rsidRPr="009D426A">
        <w:rPr>
          <w:rFonts w:ascii="Calibri" w:hAnsi="Calibri" w:cs="Calibri"/>
        </w:rPr>
        <w:t>study</w:t>
      </w:r>
      <w:r w:rsidR="00FF7008" w:rsidRPr="009D426A">
        <w:rPr>
          <w:rFonts w:ascii="Calibri" w:hAnsi="Calibri" w:cs="Calibri"/>
        </w:rPr>
        <w:t xml:space="preserve"> seasonal trends and compare </w:t>
      </w:r>
      <w:r w:rsidR="006D05EA" w:rsidRPr="009D426A">
        <w:rPr>
          <w:rFonts w:ascii="Calibri" w:hAnsi="Calibri" w:cs="Calibri"/>
        </w:rPr>
        <w:t xml:space="preserve">original </w:t>
      </w:r>
      <w:r w:rsidR="00FF7008" w:rsidRPr="009D426A">
        <w:rPr>
          <w:rFonts w:ascii="Calibri" w:hAnsi="Calibri" w:cs="Calibri"/>
        </w:rPr>
        <w:t>sales against sale</w:t>
      </w:r>
      <w:r w:rsidR="00575201" w:rsidRPr="009D426A">
        <w:rPr>
          <w:rFonts w:ascii="Calibri" w:hAnsi="Calibri" w:cs="Calibri"/>
        </w:rPr>
        <w:t>s</w:t>
      </w:r>
      <w:r w:rsidR="00FF7008" w:rsidRPr="009D426A">
        <w:rPr>
          <w:rFonts w:ascii="Calibri" w:hAnsi="Calibri" w:cs="Calibri"/>
        </w:rPr>
        <w:t xml:space="preserve"> targets.</w:t>
      </w:r>
    </w:p>
    <w:p w14:paraId="5133DCA8" w14:textId="236DB351" w:rsidR="00870A13" w:rsidRPr="009D426A" w:rsidRDefault="00870A13" w:rsidP="00CF7E8C">
      <w:pPr>
        <w:pStyle w:val="ListParagraph"/>
        <w:numPr>
          <w:ilvl w:val="0"/>
          <w:numId w:val="6"/>
        </w:numPr>
        <w:rPr>
          <w:rFonts w:ascii="Calibri" w:hAnsi="Calibri" w:cs="Calibri"/>
        </w:rPr>
      </w:pPr>
      <w:r w:rsidRPr="009D426A">
        <w:rPr>
          <w:rFonts w:ascii="Calibri" w:hAnsi="Calibri" w:cs="Calibri"/>
          <w:b/>
          <w:bCs/>
        </w:rPr>
        <w:t>State/ City</w:t>
      </w:r>
      <w:r w:rsidRPr="009D426A">
        <w:rPr>
          <w:rFonts w:ascii="Calibri" w:hAnsi="Calibri" w:cs="Calibri"/>
        </w:rPr>
        <w:t xml:space="preserve"> </w:t>
      </w:r>
      <w:r w:rsidR="00492498" w:rsidRPr="009D426A">
        <w:rPr>
          <w:rFonts w:ascii="Calibri" w:hAnsi="Calibri" w:cs="Calibri"/>
        </w:rPr>
        <w:t>–</w:t>
      </w:r>
      <w:r w:rsidRPr="009D426A">
        <w:rPr>
          <w:rFonts w:ascii="Calibri" w:hAnsi="Calibri" w:cs="Calibri"/>
        </w:rPr>
        <w:t xml:space="preserve"> </w:t>
      </w:r>
      <w:r w:rsidR="00492498" w:rsidRPr="009D426A">
        <w:rPr>
          <w:rFonts w:ascii="Calibri" w:hAnsi="Calibri" w:cs="Calibri"/>
        </w:rPr>
        <w:t>helps identify geographic differences.</w:t>
      </w:r>
    </w:p>
    <w:p w14:paraId="544FA4C1" w14:textId="7CC2789D" w:rsidR="00FF7008" w:rsidRPr="009D426A" w:rsidRDefault="006D05EA" w:rsidP="00CF7E8C">
      <w:pPr>
        <w:pStyle w:val="ListParagraph"/>
        <w:numPr>
          <w:ilvl w:val="0"/>
          <w:numId w:val="6"/>
        </w:numPr>
        <w:rPr>
          <w:rFonts w:ascii="Calibri" w:hAnsi="Calibri" w:cs="Calibri"/>
        </w:rPr>
      </w:pPr>
      <w:r w:rsidRPr="009D426A">
        <w:rPr>
          <w:rFonts w:ascii="Calibri" w:hAnsi="Calibri" w:cs="Calibri"/>
          <w:b/>
          <w:bCs/>
        </w:rPr>
        <w:t>Quantity</w:t>
      </w:r>
      <w:r w:rsidRPr="009D426A">
        <w:rPr>
          <w:rFonts w:ascii="Calibri" w:hAnsi="Calibri" w:cs="Calibri"/>
        </w:rPr>
        <w:t xml:space="preserve"> </w:t>
      </w:r>
      <w:r w:rsidR="00F44938" w:rsidRPr="009D426A">
        <w:rPr>
          <w:rFonts w:ascii="Calibri" w:hAnsi="Calibri" w:cs="Calibri"/>
        </w:rPr>
        <w:t>–</w:t>
      </w:r>
      <w:r w:rsidRPr="009D426A">
        <w:rPr>
          <w:rFonts w:ascii="Calibri" w:hAnsi="Calibri" w:cs="Calibri"/>
        </w:rPr>
        <w:t xml:space="preserve"> </w:t>
      </w:r>
      <w:r w:rsidR="00F44938" w:rsidRPr="009D426A">
        <w:rPr>
          <w:rFonts w:ascii="Calibri" w:hAnsi="Calibri" w:cs="Calibri"/>
        </w:rPr>
        <w:t xml:space="preserve">shows </w:t>
      </w:r>
      <w:r w:rsidR="00237457" w:rsidRPr="009D426A">
        <w:rPr>
          <w:rFonts w:ascii="Calibri" w:hAnsi="Calibri" w:cs="Calibri"/>
        </w:rPr>
        <w:t>number of</w:t>
      </w:r>
      <w:r w:rsidR="00F44938" w:rsidRPr="009D426A">
        <w:rPr>
          <w:rFonts w:ascii="Calibri" w:hAnsi="Calibri" w:cs="Calibri"/>
        </w:rPr>
        <w:t xml:space="preserve"> items sold</w:t>
      </w:r>
      <w:r w:rsidR="005860B1" w:rsidRPr="009D426A">
        <w:rPr>
          <w:rFonts w:ascii="Calibri" w:hAnsi="Calibri" w:cs="Calibri"/>
        </w:rPr>
        <w:t xml:space="preserve">, </w:t>
      </w:r>
      <w:r w:rsidR="00BB15F7" w:rsidRPr="009D426A">
        <w:rPr>
          <w:rFonts w:ascii="Calibri" w:hAnsi="Calibri" w:cs="Calibri"/>
        </w:rPr>
        <w:t xml:space="preserve">helps </w:t>
      </w:r>
      <w:r w:rsidR="000C2A21" w:rsidRPr="009D426A">
        <w:rPr>
          <w:rFonts w:ascii="Calibri" w:hAnsi="Calibri" w:cs="Calibri"/>
        </w:rPr>
        <w:t>ana</w:t>
      </w:r>
      <w:r w:rsidR="001F5AF1" w:rsidRPr="009D426A">
        <w:rPr>
          <w:rFonts w:ascii="Calibri" w:hAnsi="Calibri" w:cs="Calibri"/>
        </w:rPr>
        <w:t>lyse profit by considering number of items sold.</w:t>
      </w:r>
      <w:r w:rsidR="00E523CE" w:rsidRPr="009D426A">
        <w:rPr>
          <w:rFonts w:ascii="Calibri" w:hAnsi="Calibri" w:cs="Calibri"/>
        </w:rPr>
        <w:t xml:space="preserve"> </w:t>
      </w:r>
    </w:p>
    <w:p w14:paraId="66390132" w14:textId="7E16927C" w:rsidR="001E4833" w:rsidRPr="009D426A" w:rsidRDefault="001E4833" w:rsidP="001E4833">
      <w:pPr>
        <w:pStyle w:val="Heading2"/>
        <w:rPr>
          <w:rFonts w:ascii="Calibri" w:hAnsi="Calibri" w:cs="Calibri"/>
        </w:rPr>
      </w:pPr>
      <w:r w:rsidRPr="009D426A">
        <w:rPr>
          <w:rFonts w:ascii="Calibri" w:hAnsi="Calibri" w:cs="Calibri"/>
        </w:rPr>
        <w:t>Data Cleaning and Pre-Processing</w:t>
      </w:r>
    </w:p>
    <w:p w14:paraId="56AE8F04" w14:textId="37AF19BB" w:rsidR="00C13F33" w:rsidRPr="009D426A" w:rsidRDefault="00BA3239" w:rsidP="008B71F7">
      <w:pPr>
        <w:rPr>
          <w:rFonts w:ascii="Calibri" w:hAnsi="Calibri" w:cs="Calibri"/>
        </w:rPr>
      </w:pPr>
      <w:r w:rsidRPr="009D426A">
        <w:rPr>
          <w:rFonts w:ascii="Calibri" w:hAnsi="Calibri" w:cs="Calibri"/>
        </w:rPr>
        <w:t>The dataset was processed</w:t>
      </w:r>
      <w:r w:rsidR="00C13F33" w:rsidRPr="009D426A">
        <w:rPr>
          <w:rFonts w:ascii="Calibri" w:hAnsi="Calibri" w:cs="Calibri"/>
        </w:rPr>
        <w:t xml:space="preserve"> through several cleaning and pre-</w:t>
      </w:r>
      <w:r w:rsidR="001B5DC3" w:rsidRPr="009D426A">
        <w:rPr>
          <w:rFonts w:ascii="Calibri" w:hAnsi="Calibri" w:cs="Calibri"/>
        </w:rPr>
        <w:t>processing:</w:t>
      </w:r>
    </w:p>
    <w:p w14:paraId="08DACF84" w14:textId="20DA2B95" w:rsidR="008B71F7" w:rsidRPr="009D426A" w:rsidRDefault="00074BA5" w:rsidP="0088273A">
      <w:pPr>
        <w:pStyle w:val="ListParagraph"/>
        <w:numPr>
          <w:ilvl w:val="0"/>
          <w:numId w:val="8"/>
        </w:numPr>
        <w:jc w:val="both"/>
        <w:rPr>
          <w:rFonts w:ascii="Calibri" w:hAnsi="Calibri" w:cs="Calibri"/>
        </w:rPr>
      </w:pPr>
      <w:r w:rsidRPr="009D426A">
        <w:rPr>
          <w:rFonts w:ascii="Calibri" w:hAnsi="Calibri" w:cs="Calibri"/>
          <w:b/>
          <w:bCs/>
        </w:rPr>
        <w:t>Whitespace Removal and Formatting Correction</w:t>
      </w:r>
      <w:r w:rsidRPr="009D426A">
        <w:rPr>
          <w:rFonts w:ascii="Calibri" w:hAnsi="Calibri" w:cs="Calibri"/>
        </w:rPr>
        <w:t xml:space="preserve"> </w:t>
      </w:r>
      <w:r w:rsidR="00AA5C78" w:rsidRPr="009D426A">
        <w:rPr>
          <w:rFonts w:ascii="Calibri" w:hAnsi="Calibri" w:cs="Calibri"/>
        </w:rPr>
        <w:t>–</w:t>
      </w:r>
      <w:r w:rsidRPr="009D426A">
        <w:rPr>
          <w:rFonts w:ascii="Calibri" w:hAnsi="Calibri" w:cs="Calibri"/>
        </w:rPr>
        <w:t xml:space="preserve"> </w:t>
      </w:r>
      <w:r w:rsidR="00AA5C78" w:rsidRPr="009D426A">
        <w:rPr>
          <w:rFonts w:ascii="Calibri" w:hAnsi="Calibri" w:cs="Calibri"/>
        </w:rPr>
        <w:t xml:space="preserve">Some text </w:t>
      </w:r>
      <w:r w:rsidR="00B2300F" w:rsidRPr="009D426A">
        <w:rPr>
          <w:rFonts w:ascii="Calibri" w:hAnsi="Calibri" w:cs="Calibri"/>
        </w:rPr>
        <w:t>fields contained extra spaces</w:t>
      </w:r>
      <w:r w:rsidR="00A666DA" w:rsidRPr="009D426A">
        <w:rPr>
          <w:rFonts w:ascii="Calibri" w:hAnsi="Calibri" w:cs="Calibri"/>
        </w:rPr>
        <w:t xml:space="preserve"> </w:t>
      </w:r>
      <w:r w:rsidR="00B2300F" w:rsidRPr="009D426A">
        <w:rPr>
          <w:rFonts w:ascii="Calibri" w:hAnsi="Calibri" w:cs="Calibri"/>
        </w:rPr>
        <w:t>(e.g. “Kerala</w:t>
      </w:r>
      <w:r w:rsidR="00A666DA" w:rsidRPr="009D426A">
        <w:rPr>
          <w:rFonts w:ascii="Calibri" w:hAnsi="Calibri" w:cs="Calibri"/>
        </w:rPr>
        <w:t xml:space="preserve">  ” instead of “Kerala”).</w:t>
      </w:r>
      <w:r w:rsidR="00317319" w:rsidRPr="009D426A">
        <w:rPr>
          <w:rFonts w:ascii="Calibri" w:hAnsi="Calibri" w:cs="Calibri"/>
        </w:rPr>
        <w:t xml:space="preserve"> These spaces can cause problems when joining data table</w:t>
      </w:r>
      <w:r w:rsidR="009A2DC9" w:rsidRPr="009D426A">
        <w:rPr>
          <w:rFonts w:ascii="Calibri" w:hAnsi="Calibri" w:cs="Calibri"/>
        </w:rPr>
        <w:t>s</w:t>
      </w:r>
      <w:r w:rsidR="00F74A9F" w:rsidRPr="009D426A">
        <w:rPr>
          <w:rFonts w:ascii="Calibri" w:hAnsi="Calibri" w:cs="Calibri"/>
        </w:rPr>
        <w:t>.</w:t>
      </w:r>
      <w:r w:rsidR="008C007B" w:rsidRPr="009D426A">
        <w:rPr>
          <w:rFonts w:ascii="Calibri" w:hAnsi="Calibri" w:cs="Calibri"/>
        </w:rPr>
        <w:t xml:space="preserve"> This helps to make the text clean and consistent.</w:t>
      </w:r>
    </w:p>
    <w:p w14:paraId="77601855" w14:textId="3C03E0EA" w:rsidR="008C007B" w:rsidRPr="009D426A" w:rsidRDefault="008C007B" w:rsidP="0088273A">
      <w:pPr>
        <w:pStyle w:val="ListParagraph"/>
        <w:numPr>
          <w:ilvl w:val="0"/>
          <w:numId w:val="8"/>
        </w:numPr>
        <w:jc w:val="both"/>
        <w:rPr>
          <w:rFonts w:ascii="Calibri" w:hAnsi="Calibri" w:cs="Calibri"/>
        </w:rPr>
      </w:pPr>
      <w:r w:rsidRPr="009D426A">
        <w:rPr>
          <w:rFonts w:ascii="Calibri" w:hAnsi="Calibri" w:cs="Calibri"/>
          <w:b/>
          <w:bCs/>
        </w:rPr>
        <w:t>Date conversion</w:t>
      </w:r>
      <w:r w:rsidRPr="009D426A">
        <w:rPr>
          <w:rFonts w:ascii="Calibri" w:hAnsi="Calibri" w:cs="Calibri"/>
        </w:rPr>
        <w:t xml:space="preserve"> </w:t>
      </w:r>
      <w:r w:rsidR="00756DEC" w:rsidRPr="009D426A">
        <w:rPr>
          <w:rFonts w:ascii="Calibri" w:hAnsi="Calibri" w:cs="Calibri"/>
        </w:rPr>
        <w:t>–</w:t>
      </w:r>
      <w:r w:rsidRPr="009D426A">
        <w:rPr>
          <w:rFonts w:ascii="Calibri" w:hAnsi="Calibri" w:cs="Calibri"/>
        </w:rPr>
        <w:t xml:space="preserve"> </w:t>
      </w:r>
      <w:r w:rsidR="000E4463" w:rsidRPr="009D426A">
        <w:rPr>
          <w:rFonts w:ascii="Calibri" w:hAnsi="Calibri" w:cs="Calibri"/>
        </w:rPr>
        <w:t>In t</w:t>
      </w:r>
      <w:r w:rsidR="00D44F08" w:rsidRPr="009D426A">
        <w:rPr>
          <w:rFonts w:ascii="Calibri" w:hAnsi="Calibri" w:cs="Calibri"/>
        </w:rPr>
        <w:t xml:space="preserve">he </w:t>
      </w:r>
      <w:r w:rsidR="00322514" w:rsidRPr="009D426A">
        <w:rPr>
          <w:rFonts w:ascii="Calibri" w:hAnsi="Calibri" w:cs="Calibri"/>
          <w:i/>
          <w:iCs/>
        </w:rPr>
        <w:t>List of Orders</w:t>
      </w:r>
      <w:r w:rsidR="00322514" w:rsidRPr="009D426A">
        <w:rPr>
          <w:rFonts w:ascii="Calibri" w:hAnsi="Calibri" w:cs="Calibri"/>
        </w:rPr>
        <w:t xml:space="preserve"> table</w:t>
      </w:r>
      <w:r w:rsidR="000E4463" w:rsidRPr="009D426A">
        <w:rPr>
          <w:rFonts w:ascii="Calibri" w:hAnsi="Calibri" w:cs="Calibri"/>
        </w:rPr>
        <w:t>, the</w:t>
      </w:r>
      <w:r w:rsidR="00D44F08" w:rsidRPr="009D426A">
        <w:rPr>
          <w:rFonts w:ascii="Calibri" w:hAnsi="Calibri" w:cs="Calibri"/>
        </w:rPr>
        <w:t xml:space="preserve"> </w:t>
      </w:r>
      <w:r w:rsidR="00D44F08" w:rsidRPr="009D426A">
        <w:rPr>
          <w:rFonts w:ascii="Calibri" w:hAnsi="Calibri" w:cs="Calibri"/>
          <w:i/>
          <w:iCs/>
        </w:rPr>
        <w:t>Order Date</w:t>
      </w:r>
      <w:r w:rsidR="00D44F08" w:rsidRPr="009D426A">
        <w:rPr>
          <w:rFonts w:ascii="Calibri" w:hAnsi="Calibri" w:cs="Calibri"/>
        </w:rPr>
        <w:t xml:space="preserve"> column store</w:t>
      </w:r>
      <w:r w:rsidR="000E4463" w:rsidRPr="009D426A">
        <w:rPr>
          <w:rFonts w:ascii="Calibri" w:hAnsi="Calibri" w:cs="Calibri"/>
        </w:rPr>
        <w:t>d</w:t>
      </w:r>
      <w:r w:rsidR="00D44F08" w:rsidRPr="009D426A">
        <w:rPr>
          <w:rFonts w:ascii="Calibri" w:hAnsi="Calibri" w:cs="Calibri"/>
        </w:rPr>
        <w:t xml:space="preserve"> the date of all the orders in text format. </w:t>
      </w:r>
      <w:r w:rsidR="00FF7803" w:rsidRPr="009D426A">
        <w:rPr>
          <w:rFonts w:ascii="Calibri" w:hAnsi="Calibri" w:cs="Calibri"/>
        </w:rPr>
        <w:t>They were cleaned by converting them</w:t>
      </w:r>
      <w:r w:rsidR="00756DEC" w:rsidRPr="009D426A">
        <w:rPr>
          <w:rFonts w:ascii="Calibri" w:hAnsi="Calibri" w:cs="Calibri"/>
        </w:rPr>
        <w:t xml:space="preserve"> from string to a </w:t>
      </w:r>
      <w:r w:rsidR="00322514" w:rsidRPr="009D426A">
        <w:rPr>
          <w:rFonts w:ascii="Calibri" w:hAnsi="Calibri" w:cs="Calibri"/>
        </w:rPr>
        <w:t xml:space="preserve">valid </w:t>
      </w:r>
      <w:r w:rsidR="0031123C" w:rsidRPr="009D426A">
        <w:rPr>
          <w:rFonts w:ascii="Calibri" w:hAnsi="Calibri" w:cs="Calibri"/>
        </w:rPr>
        <w:t>datetime datatype (e.g. “01-04-2018”</w:t>
      </w:r>
      <w:r w:rsidR="00650B28" w:rsidRPr="009D426A">
        <w:rPr>
          <w:rFonts w:ascii="Calibri" w:hAnsi="Calibri" w:cs="Calibri"/>
        </w:rPr>
        <w:t xml:space="preserve"> text </w:t>
      </w:r>
      <w:r w:rsidR="0031123C" w:rsidRPr="009D426A">
        <w:rPr>
          <w:rFonts w:ascii="Calibri" w:hAnsi="Calibri" w:cs="Calibri"/>
        </w:rPr>
        <w:t xml:space="preserve">to </w:t>
      </w:r>
      <w:r w:rsidR="00650B28" w:rsidRPr="009D426A">
        <w:rPr>
          <w:rFonts w:ascii="Calibri" w:hAnsi="Calibri" w:cs="Calibri"/>
        </w:rPr>
        <w:t>01-04-2018 date format</w:t>
      </w:r>
      <w:r w:rsidR="0031123C" w:rsidRPr="009D426A">
        <w:rPr>
          <w:rFonts w:ascii="Calibri" w:hAnsi="Calibri" w:cs="Calibri"/>
        </w:rPr>
        <w:t>)</w:t>
      </w:r>
      <w:r w:rsidR="004645D9" w:rsidRPr="009D426A">
        <w:rPr>
          <w:rFonts w:ascii="Calibri" w:hAnsi="Calibri" w:cs="Calibri"/>
        </w:rPr>
        <w:t xml:space="preserve">. </w:t>
      </w:r>
      <w:r w:rsidR="00BD7561" w:rsidRPr="009D426A">
        <w:rPr>
          <w:rFonts w:ascii="Calibri" w:hAnsi="Calibri" w:cs="Calibri"/>
        </w:rPr>
        <w:t>A</w:t>
      </w:r>
      <w:r w:rsidR="004645D9" w:rsidRPr="009D426A">
        <w:rPr>
          <w:rFonts w:ascii="Calibri" w:hAnsi="Calibri" w:cs="Calibri"/>
        </w:rPr>
        <w:t xml:space="preserve"> </w:t>
      </w:r>
      <w:r w:rsidR="00650B28" w:rsidRPr="009D426A">
        <w:rPr>
          <w:rFonts w:ascii="Calibri" w:hAnsi="Calibri" w:cs="Calibri"/>
        </w:rPr>
        <w:t xml:space="preserve">new column </w:t>
      </w:r>
      <w:r w:rsidR="004645D9" w:rsidRPr="009D426A">
        <w:rPr>
          <w:rFonts w:ascii="Calibri" w:hAnsi="Calibri" w:cs="Calibri"/>
        </w:rPr>
        <w:t xml:space="preserve">called </w:t>
      </w:r>
      <w:r w:rsidR="00291F38" w:rsidRPr="009D426A">
        <w:rPr>
          <w:rFonts w:ascii="Calibri" w:hAnsi="Calibri" w:cs="Calibri"/>
          <w:i/>
          <w:iCs/>
        </w:rPr>
        <w:t>Month</w:t>
      </w:r>
      <w:r w:rsidR="007C3D6E" w:rsidRPr="009D426A">
        <w:rPr>
          <w:rFonts w:ascii="Calibri" w:hAnsi="Calibri" w:cs="Calibri"/>
          <w:i/>
          <w:iCs/>
        </w:rPr>
        <w:t xml:space="preserve"> </w:t>
      </w:r>
      <w:r w:rsidR="00CF75BC" w:rsidRPr="009D426A">
        <w:rPr>
          <w:rFonts w:ascii="Calibri" w:hAnsi="Calibri" w:cs="Calibri"/>
          <w:i/>
          <w:iCs/>
        </w:rPr>
        <w:t>of Order Date</w:t>
      </w:r>
      <w:r w:rsidR="00650B28" w:rsidRPr="009D426A">
        <w:rPr>
          <w:rFonts w:ascii="Calibri" w:hAnsi="Calibri" w:cs="Calibri"/>
          <w:i/>
          <w:iCs/>
        </w:rPr>
        <w:t xml:space="preserve"> </w:t>
      </w:r>
      <w:r w:rsidR="00650B28" w:rsidRPr="009D426A">
        <w:rPr>
          <w:rFonts w:ascii="Calibri" w:hAnsi="Calibri" w:cs="Calibri"/>
        </w:rPr>
        <w:t>was</w:t>
      </w:r>
      <w:r w:rsidR="00BD7561" w:rsidRPr="009D426A">
        <w:rPr>
          <w:rFonts w:ascii="Calibri" w:hAnsi="Calibri" w:cs="Calibri"/>
        </w:rPr>
        <w:t xml:space="preserve"> then</w:t>
      </w:r>
      <w:r w:rsidR="00650B28" w:rsidRPr="009D426A">
        <w:rPr>
          <w:rFonts w:ascii="Calibri" w:hAnsi="Calibri" w:cs="Calibri"/>
        </w:rPr>
        <w:t xml:space="preserve"> created to</w:t>
      </w:r>
      <w:r w:rsidR="00473ABE" w:rsidRPr="009D426A">
        <w:rPr>
          <w:rFonts w:ascii="Calibri" w:hAnsi="Calibri" w:cs="Calibri"/>
        </w:rPr>
        <w:t xml:space="preserve"> match</w:t>
      </w:r>
      <w:r w:rsidR="00473ABE" w:rsidRPr="009D426A">
        <w:rPr>
          <w:rFonts w:ascii="Calibri" w:hAnsi="Calibri" w:cs="Calibri"/>
          <w:i/>
          <w:iCs/>
        </w:rPr>
        <w:t xml:space="preserve"> </w:t>
      </w:r>
      <w:r w:rsidR="00864578" w:rsidRPr="009D426A">
        <w:rPr>
          <w:rFonts w:ascii="Calibri" w:hAnsi="Calibri" w:cs="Calibri"/>
        </w:rPr>
        <w:t xml:space="preserve">the </w:t>
      </w:r>
      <w:r w:rsidR="00851A53" w:rsidRPr="009D426A">
        <w:rPr>
          <w:rFonts w:ascii="Calibri" w:hAnsi="Calibri" w:cs="Calibri"/>
        </w:rPr>
        <w:t xml:space="preserve">format </w:t>
      </w:r>
      <w:r w:rsidR="00145DAB" w:rsidRPr="009D426A">
        <w:rPr>
          <w:rFonts w:ascii="Calibri" w:hAnsi="Calibri" w:cs="Calibri"/>
        </w:rPr>
        <w:t>in</w:t>
      </w:r>
      <w:r w:rsidR="00851A53" w:rsidRPr="009D426A">
        <w:rPr>
          <w:rFonts w:ascii="Calibri" w:hAnsi="Calibri" w:cs="Calibri"/>
        </w:rPr>
        <w:t xml:space="preserve"> the</w:t>
      </w:r>
      <w:r w:rsidR="00145DAB" w:rsidRPr="009D426A">
        <w:rPr>
          <w:rFonts w:ascii="Calibri" w:hAnsi="Calibri" w:cs="Calibri"/>
        </w:rPr>
        <w:t xml:space="preserve"> </w:t>
      </w:r>
      <w:r w:rsidR="00145DAB" w:rsidRPr="009D426A">
        <w:rPr>
          <w:rFonts w:ascii="Calibri" w:hAnsi="Calibri" w:cs="Calibri"/>
          <w:i/>
          <w:iCs/>
        </w:rPr>
        <w:t>Sales Targ</w:t>
      </w:r>
      <w:r w:rsidR="00851A53" w:rsidRPr="009D426A">
        <w:rPr>
          <w:rFonts w:ascii="Calibri" w:hAnsi="Calibri" w:cs="Calibri"/>
          <w:i/>
          <w:iCs/>
        </w:rPr>
        <w:t xml:space="preserve">et </w:t>
      </w:r>
      <w:r w:rsidR="00851A53" w:rsidRPr="009D426A">
        <w:rPr>
          <w:rFonts w:ascii="Calibri" w:hAnsi="Calibri" w:cs="Calibri"/>
        </w:rPr>
        <w:t>table</w:t>
      </w:r>
      <w:r w:rsidR="0031123C" w:rsidRPr="009D426A">
        <w:rPr>
          <w:rFonts w:ascii="Calibri" w:hAnsi="Calibri" w:cs="Calibri"/>
        </w:rPr>
        <w:t>.</w:t>
      </w:r>
      <w:r w:rsidR="00011C16" w:rsidRPr="009D426A">
        <w:rPr>
          <w:rFonts w:ascii="Calibri" w:hAnsi="Calibri" w:cs="Calibri"/>
        </w:rPr>
        <w:t xml:space="preserve"> This </w:t>
      </w:r>
      <w:r w:rsidR="00494FCB" w:rsidRPr="009D426A">
        <w:rPr>
          <w:rFonts w:ascii="Calibri" w:hAnsi="Calibri" w:cs="Calibri"/>
        </w:rPr>
        <w:t xml:space="preserve">helps in accurate </w:t>
      </w:r>
      <w:r w:rsidR="0041310D" w:rsidRPr="009D426A">
        <w:rPr>
          <w:rFonts w:ascii="Calibri" w:hAnsi="Calibri" w:cs="Calibri"/>
        </w:rPr>
        <w:t xml:space="preserve">joining of tables and analysis of </w:t>
      </w:r>
      <w:r w:rsidR="00817DA7" w:rsidRPr="009D426A">
        <w:rPr>
          <w:rFonts w:ascii="Calibri" w:hAnsi="Calibri" w:cs="Calibri"/>
        </w:rPr>
        <w:t>growth, profit and performance</w:t>
      </w:r>
      <w:r w:rsidR="0041310D" w:rsidRPr="009D426A">
        <w:rPr>
          <w:rFonts w:ascii="Calibri" w:hAnsi="Calibri" w:cs="Calibri"/>
        </w:rPr>
        <w:t>.</w:t>
      </w:r>
    </w:p>
    <w:p w14:paraId="5FD3C0D6" w14:textId="77777777" w:rsidR="00B85FC6" w:rsidRPr="009D426A" w:rsidRDefault="0041310D" w:rsidP="0088273A">
      <w:pPr>
        <w:pStyle w:val="ListParagraph"/>
        <w:numPr>
          <w:ilvl w:val="0"/>
          <w:numId w:val="8"/>
        </w:numPr>
        <w:jc w:val="both"/>
        <w:rPr>
          <w:rFonts w:ascii="Calibri" w:hAnsi="Calibri" w:cs="Calibri"/>
        </w:rPr>
      </w:pPr>
      <w:r w:rsidRPr="009D426A">
        <w:rPr>
          <w:rFonts w:ascii="Calibri" w:hAnsi="Calibri" w:cs="Calibri"/>
          <w:b/>
          <w:bCs/>
        </w:rPr>
        <w:t xml:space="preserve">Merging </w:t>
      </w:r>
      <w:r w:rsidR="00535012" w:rsidRPr="009D426A">
        <w:rPr>
          <w:rFonts w:ascii="Calibri" w:hAnsi="Calibri" w:cs="Calibri"/>
          <w:b/>
          <w:bCs/>
        </w:rPr>
        <w:t>of D</w:t>
      </w:r>
      <w:r w:rsidRPr="009D426A">
        <w:rPr>
          <w:rFonts w:ascii="Calibri" w:hAnsi="Calibri" w:cs="Calibri"/>
          <w:b/>
          <w:bCs/>
        </w:rPr>
        <w:t>atasets</w:t>
      </w:r>
      <w:r w:rsidRPr="009D426A">
        <w:rPr>
          <w:rFonts w:ascii="Calibri" w:hAnsi="Calibri" w:cs="Calibri"/>
        </w:rPr>
        <w:t xml:space="preserve"> </w:t>
      </w:r>
      <w:r w:rsidR="00573B70" w:rsidRPr="009D426A">
        <w:rPr>
          <w:rFonts w:ascii="Calibri" w:hAnsi="Calibri" w:cs="Calibri"/>
        </w:rPr>
        <w:t>–</w:t>
      </w:r>
      <w:r w:rsidRPr="009D426A">
        <w:rPr>
          <w:rFonts w:ascii="Calibri" w:hAnsi="Calibri" w:cs="Calibri"/>
        </w:rPr>
        <w:t xml:space="preserve"> </w:t>
      </w:r>
    </w:p>
    <w:p w14:paraId="05117C53" w14:textId="200AF7DE" w:rsidR="0031123C" w:rsidRPr="009D426A" w:rsidRDefault="00573B70" w:rsidP="0088273A">
      <w:pPr>
        <w:pStyle w:val="ListParagraph"/>
        <w:numPr>
          <w:ilvl w:val="0"/>
          <w:numId w:val="9"/>
        </w:numPr>
        <w:jc w:val="both"/>
        <w:rPr>
          <w:rFonts w:ascii="Calibri" w:hAnsi="Calibri" w:cs="Calibri"/>
        </w:rPr>
      </w:pPr>
      <w:r w:rsidRPr="009D426A">
        <w:rPr>
          <w:rFonts w:ascii="Calibri" w:hAnsi="Calibri" w:cs="Calibri"/>
        </w:rPr>
        <w:t xml:space="preserve">List of Orders x Order Details: </w:t>
      </w:r>
      <w:r w:rsidR="00B85FC6" w:rsidRPr="009D426A">
        <w:rPr>
          <w:rFonts w:ascii="Calibri" w:hAnsi="Calibri" w:cs="Calibri"/>
        </w:rPr>
        <w:t>Merged using OrderID.</w:t>
      </w:r>
    </w:p>
    <w:p w14:paraId="3F087A30" w14:textId="36B841D3" w:rsidR="00B85FC6" w:rsidRPr="009D426A" w:rsidRDefault="00B85FC6" w:rsidP="0088273A">
      <w:pPr>
        <w:pStyle w:val="ListParagraph"/>
        <w:numPr>
          <w:ilvl w:val="0"/>
          <w:numId w:val="9"/>
        </w:numPr>
        <w:jc w:val="both"/>
        <w:rPr>
          <w:rFonts w:ascii="Calibri" w:hAnsi="Calibri" w:cs="Calibri"/>
        </w:rPr>
      </w:pPr>
      <w:r w:rsidRPr="009D426A">
        <w:rPr>
          <w:rFonts w:ascii="Calibri" w:hAnsi="Calibri" w:cs="Calibri"/>
        </w:rPr>
        <w:t>The combined table was left-joined with Sales Target using Month and Category.</w:t>
      </w:r>
    </w:p>
    <w:p w14:paraId="235268A8" w14:textId="40A271A0" w:rsidR="00C45321" w:rsidRPr="009D426A" w:rsidRDefault="00C45321" w:rsidP="0088273A">
      <w:pPr>
        <w:pStyle w:val="ListParagraph"/>
        <w:numPr>
          <w:ilvl w:val="0"/>
          <w:numId w:val="8"/>
        </w:numPr>
        <w:jc w:val="both"/>
        <w:rPr>
          <w:rFonts w:ascii="Calibri" w:hAnsi="Calibri" w:cs="Calibri"/>
        </w:rPr>
      </w:pPr>
      <w:r w:rsidRPr="009D426A">
        <w:rPr>
          <w:rFonts w:ascii="Calibri" w:hAnsi="Calibri" w:cs="Calibri"/>
          <w:b/>
          <w:bCs/>
        </w:rPr>
        <w:t>Fields Validation</w:t>
      </w:r>
      <w:r w:rsidRPr="009D426A">
        <w:rPr>
          <w:rFonts w:ascii="Calibri" w:hAnsi="Calibri" w:cs="Calibri"/>
        </w:rPr>
        <w:t xml:space="preserve"> – </w:t>
      </w:r>
      <w:r w:rsidR="00B163B5" w:rsidRPr="009D426A">
        <w:rPr>
          <w:rFonts w:ascii="Calibri" w:hAnsi="Calibri" w:cs="Calibri"/>
        </w:rPr>
        <w:t>Numeric</w:t>
      </w:r>
      <w:r w:rsidRPr="009D426A">
        <w:rPr>
          <w:rFonts w:ascii="Calibri" w:hAnsi="Calibri" w:cs="Calibri"/>
        </w:rPr>
        <w:t xml:space="preserve"> </w:t>
      </w:r>
      <w:r w:rsidR="00B163B5" w:rsidRPr="009D426A">
        <w:rPr>
          <w:rFonts w:ascii="Calibri" w:hAnsi="Calibri" w:cs="Calibri"/>
        </w:rPr>
        <w:t>fields</w:t>
      </w:r>
      <w:r w:rsidRPr="009D426A">
        <w:rPr>
          <w:rFonts w:ascii="Calibri" w:hAnsi="Calibri" w:cs="Calibri"/>
        </w:rPr>
        <w:t xml:space="preserve"> such as </w:t>
      </w:r>
      <w:r w:rsidR="00B163B5" w:rsidRPr="009D426A">
        <w:rPr>
          <w:rFonts w:ascii="Calibri" w:hAnsi="Calibri" w:cs="Calibri"/>
        </w:rPr>
        <w:t>A</w:t>
      </w:r>
      <w:r w:rsidRPr="009D426A">
        <w:rPr>
          <w:rFonts w:ascii="Calibri" w:hAnsi="Calibri" w:cs="Calibri"/>
        </w:rPr>
        <w:t>mount</w:t>
      </w:r>
      <w:r w:rsidR="009F7B7C" w:rsidRPr="009D426A">
        <w:rPr>
          <w:rFonts w:ascii="Calibri" w:hAnsi="Calibri" w:cs="Calibri"/>
        </w:rPr>
        <w:t xml:space="preserve">, </w:t>
      </w:r>
      <w:r w:rsidR="00B163B5" w:rsidRPr="009D426A">
        <w:rPr>
          <w:rFonts w:ascii="Calibri" w:hAnsi="Calibri" w:cs="Calibri"/>
        </w:rPr>
        <w:t>P</w:t>
      </w:r>
      <w:r w:rsidRPr="009D426A">
        <w:rPr>
          <w:rFonts w:ascii="Calibri" w:hAnsi="Calibri" w:cs="Calibri"/>
        </w:rPr>
        <w:t xml:space="preserve">rofit </w:t>
      </w:r>
      <w:r w:rsidR="009F7B7C" w:rsidRPr="009D426A">
        <w:rPr>
          <w:rFonts w:ascii="Calibri" w:hAnsi="Calibri" w:cs="Calibri"/>
        </w:rPr>
        <w:t xml:space="preserve">and </w:t>
      </w:r>
      <w:r w:rsidR="007C49B3" w:rsidRPr="009D426A">
        <w:rPr>
          <w:rFonts w:ascii="Calibri" w:hAnsi="Calibri" w:cs="Calibri"/>
        </w:rPr>
        <w:t xml:space="preserve">Quantity </w:t>
      </w:r>
      <w:r w:rsidRPr="009D426A">
        <w:rPr>
          <w:rFonts w:ascii="Calibri" w:hAnsi="Calibri" w:cs="Calibri"/>
        </w:rPr>
        <w:t xml:space="preserve">were </w:t>
      </w:r>
      <w:r w:rsidR="00421620" w:rsidRPr="009D426A">
        <w:rPr>
          <w:rFonts w:ascii="Calibri" w:hAnsi="Calibri" w:cs="Calibri"/>
        </w:rPr>
        <w:t>filtered</w:t>
      </w:r>
      <w:r w:rsidRPr="009D426A">
        <w:rPr>
          <w:rFonts w:ascii="Calibri" w:hAnsi="Calibri" w:cs="Calibri"/>
        </w:rPr>
        <w:t xml:space="preserve"> for invalid </w:t>
      </w:r>
      <w:r w:rsidR="001A417F" w:rsidRPr="009D426A">
        <w:rPr>
          <w:rFonts w:ascii="Calibri" w:hAnsi="Calibri" w:cs="Calibri"/>
        </w:rPr>
        <w:t xml:space="preserve">or zero </w:t>
      </w:r>
      <w:r w:rsidRPr="009D426A">
        <w:rPr>
          <w:rFonts w:ascii="Calibri" w:hAnsi="Calibri" w:cs="Calibri"/>
        </w:rPr>
        <w:t>entries.</w:t>
      </w:r>
    </w:p>
    <w:p w14:paraId="586DF166" w14:textId="274177D8" w:rsidR="00C45321" w:rsidRPr="009D426A" w:rsidRDefault="00332EF2" w:rsidP="0088273A">
      <w:pPr>
        <w:pStyle w:val="ListParagraph"/>
        <w:numPr>
          <w:ilvl w:val="0"/>
          <w:numId w:val="8"/>
        </w:numPr>
        <w:jc w:val="both"/>
        <w:rPr>
          <w:rFonts w:ascii="Calibri" w:hAnsi="Calibri" w:cs="Calibri"/>
        </w:rPr>
      </w:pPr>
      <w:r w:rsidRPr="009D426A">
        <w:rPr>
          <w:rFonts w:ascii="Calibri" w:hAnsi="Calibri" w:cs="Calibri"/>
          <w:b/>
          <w:bCs/>
        </w:rPr>
        <w:t>Handling Outliers</w:t>
      </w:r>
      <w:r w:rsidRPr="009D426A">
        <w:rPr>
          <w:rFonts w:ascii="Calibri" w:hAnsi="Calibri" w:cs="Calibri"/>
        </w:rPr>
        <w:t xml:space="preserve"> </w:t>
      </w:r>
      <w:r w:rsidR="0057110C" w:rsidRPr="009D426A">
        <w:rPr>
          <w:rFonts w:ascii="Calibri" w:hAnsi="Calibri" w:cs="Calibri"/>
        </w:rPr>
        <w:t>–</w:t>
      </w:r>
      <w:r w:rsidRPr="009D426A">
        <w:rPr>
          <w:rFonts w:ascii="Calibri" w:hAnsi="Calibri" w:cs="Calibri"/>
        </w:rPr>
        <w:t xml:space="preserve"> </w:t>
      </w:r>
      <w:r w:rsidR="0057110C" w:rsidRPr="009D426A">
        <w:rPr>
          <w:rFonts w:ascii="Calibri" w:hAnsi="Calibri" w:cs="Calibri"/>
        </w:rPr>
        <w:t xml:space="preserve">Extreme values that </w:t>
      </w:r>
      <w:r w:rsidR="00715517" w:rsidRPr="009D426A">
        <w:rPr>
          <w:rFonts w:ascii="Calibri" w:hAnsi="Calibri" w:cs="Calibri"/>
        </w:rPr>
        <w:t>were different from other</w:t>
      </w:r>
      <w:r w:rsidR="0054619A" w:rsidRPr="009D426A">
        <w:rPr>
          <w:rFonts w:ascii="Calibri" w:hAnsi="Calibri" w:cs="Calibri"/>
        </w:rPr>
        <w:t xml:space="preserve"> values</w:t>
      </w:r>
      <w:r w:rsidR="00715517" w:rsidRPr="009D426A">
        <w:rPr>
          <w:rFonts w:ascii="Calibri" w:hAnsi="Calibri" w:cs="Calibri"/>
        </w:rPr>
        <w:t xml:space="preserve"> </w:t>
      </w:r>
      <w:r w:rsidR="0057110C" w:rsidRPr="009D426A">
        <w:rPr>
          <w:rFonts w:ascii="Calibri" w:hAnsi="Calibri" w:cs="Calibri"/>
        </w:rPr>
        <w:t xml:space="preserve">were </w:t>
      </w:r>
      <w:r w:rsidR="00D113C9" w:rsidRPr="009D426A">
        <w:rPr>
          <w:rFonts w:ascii="Calibri" w:hAnsi="Calibri" w:cs="Calibri"/>
        </w:rPr>
        <w:t>flagged for review.</w:t>
      </w:r>
      <w:r w:rsidR="00715517" w:rsidRPr="009D426A">
        <w:rPr>
          <w:rFonts w:ascii="Calibri" w:hAnsi="Calibri" w:cs="Calibri"/>
        </w:rPr>
        <w:t xml:space="preserve"> </w:t>
      </w:r>
      <w:r w:rsidR="00213566" w:rsidRPr="009D426A">
        <w:rPr>
          <w:rFonts w:ascii="Calibri" w:hAnsi="Calibri" w:cs="Calibri"/>
        </w:rPr>
        <w:t xml:space="preserve">The </w:t>
      </w:r>
      <w:r w:rsidR="000A4264" w:rsidRPr="009D426A">
        <w:rPr>
          <w:rFonts w:ascii="Calibri" w:hAnsi="Calibri" w:cs="Calibri"/>
        </w:rPr>
        <w:t>main dataset</w:t>
      </w:r>
      <w:r w:rsidR="00874937" w:rsidRPr="009D426A">
        <w:rPr>
          <w:rFonts w:ascii="Calibri" w:hAnsi="Calibri" w:cs="Calibri"/>
        </w:rPr>
        <w:t xml:space="preserve"> (bulk of normal orders)</w:t>
      </w:r>
      <w:r w:rsidR="004C4262" w:rsidRPr="009D426A">
        <w:rPr>
          <w:rFonts w:ascii="Calibri" w:hAnsi="Calibri" w:cs="Calibri"/>
        </w:rPr>
        <w:t xml:space="preserve"> was kept for hypothesis</w:t>
      </w:r>
      <w:r w:rsidR="00A10913" w:rsidRPr="009D426A">
        <w:rPr>
          <w:rFonts w:ascii="Calibri" w:hAnsi="Calibri" w:cs="Calibri"/>
        </w:rPr>
        <w:t xml:space="preserve"> testing</w:t>
      </w:r>
      <w:r w:rsidR="004C4262" w:rsidRPr="009D426A">
        <w:rPr>
          <w:rFonts w:ascii="Calibri" w:hAnsi="Calibri" w:cs="Calibri"/>
        </w:rPr>
        <w:t xml:space="preserve">, </w:t>
      </w:r>
      <w:r w:rsidR="00346B29" w:rsidRPr="009D426A">
        <w:rPr>
          <w:rFonts w:ascii="Calibri" w:hAnsi="Calibri" w:cs="Calibri"/>
        </w:rPr>
        <w:t>ensuring statistical</w:t>
      </w:r>
      <w:r w:rsidR="004C4262" w:rsidRPr="009D426A">
        <w:rPr>
          <w:rFonts w:ascii="Calibri" w:hAnsi="Calibri" w:cs="Calibri"/>
        </w:rPr>
        <w:t xml:space="preserve"> results are reliable and representative.</w:t>
      </w:r>
    </w:p>
    <w:p w14:paraId="19B54E6A" w14:textId="1D2F8E8F" w:rsidR="002E5C9E" w:rsidRDefault="00E9143D" w:rsidP="00E9143D">
      <w:pPr>
        <w:ind w:left="360"/>
        <w:rPr>
          <w:rFonts w:ascii="Calibri" w:hAnsi="Calibri" w:cs="Calibri"/>
        </w:rPr>
      </w:pPr>
      <w:r w:rsidRPr="009D426A">
        <w:rPr>
          <w:rFonts w:ascii="Calibri" w:hAnsi="Calibri" w:cs="Calibri"/>
        </w:rPr>
        <w:t>These steps ensure that all visual</w:t>
      </w:r>
      <w:r w:rsidR="00FA7893" w:rsidRPr="009D426A">
        <w:rPr>
          <w:rFonts w:ascii="Calibri" w:hAnsi="Calibri" w:cs="Calibri"/>
        </w:rPr>
        <w:t xml:space="preserve"> and statistical outputs will give consistent, reliable a</w:t>
      </w:r>
      <w:r w:rsidR="00400038" w:rsidRPr="009D426A">
        <w:rPr>
          <w:rFonts w:ascii="Calibri" w:hAnsi="Calibri" w:cs="Calibri"/>
        </w:rPr>
        <w:t>nd compar</w:t>
      </w:r>
      <w:r w:rsidR="007775E3" w:rsidRPr="009D426A">
        <w:rPr>
          <w:rFonts w:ascii="Calibri" w:hAnsi="Calibri" w:cs="Calibri"/>
        </w:rPr>
        <w:t>able information</w:t>
      </w:r>
      <w:r w:rsidR="00985C3C" w:rsidRPr="009D426A">
        <w:rPr>
          <w:rFonts w:ascii="Calibri" w:hAnsi="Calibri" w:cs="Calibri"/>
        </w:rPr>
        <w:t xml:space="preserve"> </w:t>
      </w:r>
      <w:sdt>
        <w:sdtPr>
          <w:rPr>
            <w:rFonts w:ascii="Calibri" w:hAnsi="Calibri" w:cs="Calibri"/>
          </w:rPr>
          <w:id w:val="190196793"/>
          <w:citation/>
        </w:sdtPr>
        <w:sdtContent>
          <w:r w:rsidR="004A206D">
            <w:rPr>
              <w:rFonts w:ascii="Calibri" w:hAnsi="Calibri" w:cs="Calibri"/>
            </w:rPr>
            <w:fldChar w:fldCharType="begin"/>
          </w:r>
          <w:r w:rsidR="004A206D">
            <w:rPr>
              <w:rFonts w:ascii="Calibri" w:hAnsi="Calibri" w:cs="Calibri"/>
            </w:rPr>
            <w:instrText xml:space="preserve"> CITATION Kuh13 \l 2057 </w:instrText>
          </w:r>
          <w:r w:rsidR="004A206D">
            <w:rPr>
              <w:rFonts w:ascii="Calibri" w:hAnsi="Calibri" w:cs="Calibri"/>
            </w:rPr>
            <w:fldChar w:fldCharType="separate"/>
          </w:r>
          <w:r w:rsidR="004A206D" w:rsidRPr="004A206D">
            <w:rPr>
              <w:rFonts w:ascii="Calibri" w:hAnsi="Calibri" w:cs="Calibri"/>
              <w:noProof/>
            </w:rPr>
            <w:t>(Kuhn &amp; Kjell Johnson, 2013)</w:t>
          </w:r>
          <w:r w:rsidR="004A206D">
            <w:rPr>
              <w:rFonts w:ascii="Calibri" w:hAnsi="Calibri" w:cs="Calibri"/>
            </w:rPr>
            <w:fldChar w:fldCharType="end"/>
          </w:r>
        </w:sdtContent>
      </w:sdt>
      <w:sdt>
        <w:sdtPr>
          <w:rPr>
            <w:rFonts w:ascii="Calibri" w:hAnsi="Calibri" w:cs="Calibri"/>
          </w:rPr>
          <w:id w:val="1858916326"/>
          <w:citation/>
        </w:sdtPr>
        <w:sdtContent>
          <w:r w:rsidR="00E2073F">
            <w:rPr>
              <w:rFonts w:ascii="Calibri" w:hAnsi="Calibri" w:cs="Calibri"/>
            </w:rPr>
            <w:fldChar w:fldCharType="begin"/>
          </w:r>
          <w:r w:rsidR="00E2073F">
            <w:rPr>
              <w:rFonts w:ascii="Calibri" w:hAnsi="Calibri" w:cs="Calibri"/>
            </w:rPr>
            <w:instrText xml:space="preserve"> CITATION Cha17 \l 2057 </w:instrText>
          </w:r>
          <w:r w:rsidR="00E2073F">
            <w:rPr>
              <w:rFonts w:ascii="Calibri" w:hAnsi="Calibri" w:cs="Calibri"/>
            </w:rPr>
            <w:fldChar w:fldCharType="separate"/>
          </w:r>
          <w:r w:rsidR="00E2073F">
            <w:rPr>
              <w:rFonts w:ascii="Calibri" w:hAnsi="Calibri" w:cs="Calibri"/>
              <w:noProof/>
            </w:rPr>
            <w:t xml:space="preserve"> </w:t>
          </w:r>
          <w:r w:rsidR="00E2073F" w:rsidRPr="00E2073F">
            <w:rPr>
              <w:rFonts w:ascii="Calibri" w:hAnsi="Calibri" w:cs="Calibri"/>
              <w:noProof/>
            </w:rPr>
            <w:t>(Aggarwal, 2017)</w:t>
          </w:r>
          <w:r w:rsidR="00E2073F">
            <w:rPr>
              <w:rFonts w:ascii="Calibri" w:hAnsi="Calibri" w:cs="Calibri"/>
            </w:rPr>
            <w:fldChar w:fldCharType="end"/>
          </w:r>
        </w:sdtContent>
      </w:sdt>
      <w:r w:rsidR="00E2073F">
        <w:rPr>
          <w:rFonts w:ascii="Calibri" w:hAnsi="Calibri" w:cs="Calibri"/>
        </w:rPr>
        <w:t>.</w:t>
      </w:r>
    </w:p>
    <w:p w14:paraId="63ADDFFA" w14:textId="6E3A8D7E" w:rsidR="003E1A13" w:rsidRDefault="003E1A13" w:rsidP="003E1A13">
      <w:pPr>
        <w:pStyle w:val="Heading2"/>
      </w:pPr>
      <w:r>
        <w:t>Descriptive Statistics and Summary Insights</w:t>
      </w:r>
    </w:p>
    <w:p w14:paraId="5A7B51D6" w14:textId="7DBDE1D5" w:rsidR="00F9220F" w:rsidRDefault="00F9220F" w:rsidP="00F9220F">
      <w:r w:rsidRPr="00F9220F">
        <w:t>To understand the overall structure of the dataset, a summary table was created showing the count of transactions, average order amount, median profit, and total revenue across product categories. This provides a baseline for comparing category performance and guides further statistical testing.</w:t>
      </w:r>
    </w:p>
    <w:p w14:paraId="1FC45D50" w14:textId="77777777" w:rsidR="00486F4F" w:rsidRDefault="00486F4F" w:rsidP="00F9220F"/>
    <w:p w14:paraId="418B8F8A" w14:textId="1EA527C9" w:rsidR="00486F4F" w:rsidRPr="00486F4F" w:rsidRDefault="009E5F09" w:rsidP="00486F4F">
      <w:pPr>
        <w:pStyle w:val="Caption"/>
        <w:keepNext/>
      </w:pPr>
      <w:r>
        <w:lastRenderedPageBreak/>
        <w:t xml:space="preserve">Table </w:t>
      </w:r>
      <w:fldSimple w:instr=" SEQ Table \* ARABIC ">
        <w:r>
          <w:rPr>
            <w:noProof/>
          </w:rPr>
          <w:t>1</w:t>
        </w:r>
      </w:fldSimple>
      <w:r w:rsidR="00486F4F">
        <w:t>. Summary Statistics by Product Category</w:t>
      </w:r>
    </w:p>
    <w:tbl>
      <w:tblPr>
        <w:tblStyle w:val="TableGridLight"/>
        <w:tblW w:w="9900" w:type="dxa"/>
        <w:tblLook w:val="00A0" w:firstRow="1" w:lastRow="0" w:firstColumn="1" w:lastColumn="0" w:noHBand="0" w:noVBand="0"/>
      </w:tblPr>
      <w:tblGrid>
        <w:gridCol w:w="1980"/>
        <w:gridCol w:w="1980"/>
        <w:gridCol w:w="1980"/>
        <w:gridCol w:w="1980"/>
        <w:gridCol w:w="1980"/>
      </w:tblGrid>
      <w:tr w:rsidR="001E6920" w:rsidRPr="001E6920" w14:paraId="61D4C1E8" w14:textId="77777777" w:rsidTr="009E5F09">
        <w:trPr>
          <w:trHeight w:val="290"/>
        </w:trPr>
        <w:tc>
          <w:tcPr>
            <w:tcW w:w="1980" w:type="dxa"/>
            <w:noWrap/>
            <w:hideMark/>
          </w:tcPr>
          <w:p w14:paraId="41200927" w14:textId="77777777" w:rsidR="001E6920" w:rsidRPr="001E6920" w:rsidRDefault="001E6920" w:rsidP="001E6920">
            <w:pPr>
              <w:rPr>
                <w:rFonts w:ascii="Calibri" w:eastAsia="Times New Roman" w:hAnsi="Calibri" w:cs="Calibri"/>
                <w:b/>
                <w:bCs/>
                <w:color w:val="000000"/>
                <w:kern w:val="0"/>
                <w:sz w:val="22"/>
                <w:szCs w:val="22"/>
                <w:lang w:eastAsia="en-GB"/>
                <w14:ligatures w14:val="none"/>
              </w:rPr>
            </w:pPr>
            <w:r w:rsidRPr="001E6920">
              <w:rPr>
                <w:rFonts w:ascii="Calibri" w:eastAsia="Times New Roman" w:hAnsi="Calibri" w:cs="Calibri"/>
                <w:b/>
                <w:bCs/>
                <w:color w:val="000000"/>
                <w:kern w:val="0"/>
                <w:sz w:val="22"/>
                <w:szCs w:val="22"/>
                <w:lang w:eastAsia="en-GB"/>
                <w14:ligatures w14:val="none"/>
              </w:rPr>
              <w:t>Category</w:t>
            </w:r>
          </w:p>
        </w:tc>
        <w:tc>
          <w:tcPr>
            <w:tcW w:w="1980" w:type="dxa"/>
            <w:noWrap/>
            <w:hideMark/>
          </w:tcPr>
          <w:p w14:paraId="050C01E0" w14:textId="77777777" w:rsidR="001E6920" w:rsidRPr="001E6920" w:rsidRDefault="001E6920" w:rsidP="001E6920">
            <w:pPr>
              <w:rPr>
                <w:rFonts w:ascii="Calibri" w:eastAsia="Times New Roman" w:hAnsi="Calibri" w:cs="Calibri"/>
                <w:b/>
                <w:bCs/>
                <w:color w:val="000000"/>
                <w:kern w:val="0"/>
                <w:sz w:val="22"/>
                <w:szCs w:val="22"/>
                <w:lang w:eastAsia="en-GB"/>
                <w14:ligatures w14:val="none"/>
              </w:rPr>
            </w:pPr>
            <w:r w:rsidRPr="001E6920">
              <w:rPr>
                <w:rFonts w:ascii="Calibri" w:eastAsia="Times New Roman" w:hAnsi="Calibri" w:cs="Calibri"/>
                <w:b/>
                <w:bCs/>
                <w:color w:val="000000"/>
                <w:kern w:val="0"/>
                <w:sz w:val="22"/>
                <w:szCs w:val="22"/>
                <w:lang w:eastAsia="en-GB"/>
                <w14:ligatures w14:val="none"/>
              </w:rPr>
              <w:t>Count</w:t>
            </w:r>
          </w:p>
        </w:tc>
        <w:tc>
          <w:tcPr>
            <w:tcW w:w="1980" w:type="dxa"/>
            <w:noWrap/>
            <w:hideMark/>
          </w:tcPr>
          <w:p w14:paraId="38B0A6A6" w14:textId="77777777" w:rsidR="001E6920" w:rsidRPr="001E6920" w:rsidRDefault="001E6920" w:rsidP="001E6920">
            <w:pPr>
              <w:rPr>
                <w:rFonts w:ascii="Calibri" w:eastAsia="Times New Roman" w:hAnsi="Calibri" w:cs="Calibri"/>
                <w:b/>
                <w:bCs/>
                <w:color w:val="000000"/>
                <w:kern w:val="0"/>
                <w:sz w:val="22"/>
                <w:szCs w:val="22"/>
                <w:lang w:eastAsia="en-GB"/>
                <w14:ligatures w14:val="none"/>
              </w:rPr>
            </w:pPr>
            <w:r w:rsidRPr="001E6920">
              <w:rPr>
                <w:rFonts w:ascii="Calibri" w:eastAsia="Times New Roman" w:hAnsi="Calibri" w:cs="Calibri"/>
                <w:b/>
                <w:bCs/>
                <w:color w:val="000000"/>
                <w:kern w:val="0"/>
                <w:sz w:val="22"/>
                <w:szCs w:val="22"/>
                <w:lang w:eastAsia="en-GB"/>
                <w14:ligatures w14:val="none"/>
              </w:rPr>
              <w:t>Mean Amount</w:t>
            </w:r>
          </w:p>
        </w:tc>
        <w:tc>
          <w:tcPr>
            <w:tcW w:w="1980" w:type="dxa"/>
            <w:noWrap/>
            <w:hideMark/>
          </w:tcPr>
          <w:p w14:paraId="6BF5F197" w14:textId="77777777" w:rsidR="001E6920" w:rsidRPr="001E6920" w:rsidRDefault="001E6920" w:rsidP="001E6920">
            <w:pPr>
              <w:rPr>
                <w:rFonts w:ascii="Calibri" w:eastAsia="Times New Roman" w:hAnsi="Calibri" w:cs="Calibri"/>
                <w:b/>
                <w:bCs/>
                <w:color w:val="000000"/>
                <w:kern w:val="0"/>
                <w:sz w:val="22"/>
                <w:szCs w:val="22"/>
                <w:lang w:eastAsia="en-GB"/>
                <w14:ligatures w14:val="none"/>
              </w:rPr>
            </w:pPr>
            <w:r w:rsidRPr="001E6920">
              <w:rPr>
                <w:rFonts w:ascii="Calibri" w:eastAsia="Times New Roman" w:hAnsi="Calibri" w:cs="Calibri"/>
                <w:b/>
                <w:bCs/>
                <w:color w:val="000000"/>
                <w:kern w:val="0"/>
                <w:sz w:val="22"/>
                <w:szCs w:val="22"/>
                <w:lang w:eastAsia="en-GB"/>
                <w14:ligatures w14:val="none"/>
              </w:rPr>
              <w:t>Median Profit</w:t>
            </w:r>
          </w:p>
        </w:tc>
        <w:tc>
          <w:tcPr>
            <w:tcW w:w="1980" w:type="dxa"/>
            <w:noWrap/>
            <w:hideMark/>
          </w:tcPr>
          <w:p w14:paraId="55420C0A" w14:textId="77777777" w:rsidR="001E6920" w:rsidRPr="001E6920" w:rsidRDefault="001E6920" w:rsidP="001E6920">
            <w:pPr>
              <w:rPr>
                <w:rFonts w:ascii="Calibri" w:eastAsia="Times New Roman" w:hAnsi="Calibri" w:cs="Calibri"/>
                <w:b/>
                <w:bCs/>
                <w:color w:val="000000"/>
                <w:kern w:val="0"/>
                <w:sz w:val="22"/>
                <w:szCs w:val="22"/>
                <w:lang w:eastAsia="en-GB"/>
                <w14:ligatures w14:val="none"/>
              </w:rPr>
            </w:pPr>
            <w:r w:rsidRPr="001E6920">
              <w:rPr>
                <w:rFonts w:ascii="Calibri" w:eastAsia="Times New Roman" w:hAnsi="Calibri" w:cs="Calibri"/>
                <w:b/>
                <w:bCs/>
                <w:color w:val="000000"/>
                <w:kern w:val="0"/>
                <w:sz w:val="22"/>
                <w:szCs w:val="22"/>
                <w:lang w:eastAsia="en-GB"/>
                <w14:ligatures w14:val="none"/>
              </w:rPr>
              <w:t>Total Amount</w:t>
            </w:r>
          </w:p>
        </w:tc>
      </w:tr>
      <w:tr w:rsidR="001E6920" w:rsidRPr="001E6920" w14:paraId="6CE97E7B" w14:textId="77777777" w:rsidTr="009E5F09">
        <w:trPr>
          <w:trHeight w:val="290"/>
        </w:trPr>
        <w:tc>
          <w:tcPr>
            <w:tcW w:w="1980" w:type="dxa"/>
            <w:noWrap/>
            <w:hideMark/>
          </w:tcPr>
          <w:p w14:paraId="3A1FDF29" w14:textId="77777777" w:rsidR="001E6920" w:rsidRPr="001E6920" w:rsidRDefault="001E6920" w:rsidP="001E6920">
            <w:pPr>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Clothing</w:t>
            </w:r>
          </w:p>
        </w:tc>
        <w:tc>
          <w:tcPr>
            <w:tcW w:w="1980" w:type="dxa"/>
            <w:noWrap/>
            <w:hideMark/>
          </w:tcPr>
          <w:p w14:paraId="73C107BA" w14:textId="77777777" w:rsidR="001E6920" w:rsidRPr="001E6920" w:rsidRDefault="001E6920" w:rsidP="001E6920">
            <w:pPr>
              <w:jc w:val="right"/>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949</w:t>
            </w:r>
          </w:p>
        </w:tc>
        <w:tc>
          <w:tcPr>
            <w:tcW w:w="1980" w:type="dxa"/>
            <w:noWrap/>
            <w:hideMark/>
          </w:tcPr>
          <w:p w14:paraId="4F52509F" w14:textId="77777777" w:rsidR="001E6920" w:rsidRPr="001E6920" w:rsidRDefault="001E6920" w:rsidP="001E6920">
            <w:pPr>
              <w:jc w:val="right"/>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146.53</w:t>
            </w:r>
          </w:p>
        </w:tc>
        <w:tc>
          <w:tcPr>
            <w:tcW w:w="1980" w:type="dxa"/>
            <w:noWrap/>
            <w:hideMark/>
          </w:tcPr>
          <w:p w14:paraId="23EBCCE3" w14:textId="77777777" w:rsidR="001E6920" w:rsidRPr="001E6920" w:rsidRDefault="001E6920" w:rsidP="001E6920">
            <w:pPr>
              <w:jc w:val="right"/>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8</w:t>
            </w:r>
          </w:p>
        </w:tc>
        <w:tc>
          <w:tcPr>
            <w:tcW w:w="1980" w:type="dxa"/>
            <w:noWrap/>
            <w:hideMark/>
          </w:tcPr>
          <w:p w14:paraId="281FF43D" w14:textId="77777777" w:rsidR="001E6920" w:rsidRPr="001E6920" w:rsidRDefault="001E6920" w:rsidP="001E6920">
            <w:pPr>
              <w:jc w:val="right"/>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139054</w:t>
            </w:r>
          </w:p>
        </w:tc>
      </w:tr>
      <w:tr w:rsidR="001E6920" w:rsidRPr="001E6920" w14:paraId="67D81108" w14:textId="77777777" w:rsidTr="009E5F09">
        <w:trPr>
          <w:trHeight w:val="290"/>
        </w:trPr>
        <w:tc>
          <w:tcPr>
            <w:tcW w:w="1980" w:type="dxa"/>
            <w:noWrap/>
            <w:hideMark/>
          </w:tcPr>
          <w:p w14:paraId="54A628F9" w14:textId="77777777" w:rsidR="001E6920" w:rsidRPr="001E6920" w:rsidRDefault="001E6920" w:rsidP="001E6920">
            <w:pPr>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Electronics</w:t>
            </w:r>
          </w:p>
        </w:tc>
        <w:tc>
          <w:tcPr>
            <w:tcW w:w="1980" w:type="dxa"/>
            <w:noWrap/>
            <w:hideMark/>
          </w:tcPr>
          <w:p w14:paraId="057EAEB4" w14:textId="77777777" w:rsidR="001E6920" w:rsidRPr="001E6920" w:rsidRDefault="001E6920" w:rsidP="001E6920">
            <w:pPr>
              <w:jc w:val="right"/>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308</w:t>
            </w:r>
          </w:p>
        </w:tc>
        <w:tc>
          <w:tcPr>
            <w:tcW w:w="1980" w:type="dxa"/>
            <w:noWrap/>
            <w:hideMark/>
          </w:tcPr>
          <w:p w14:paraId="6800E57D" w14:textId="77777777" w:rsidR="001E6920" w:rsidRPr="001E6920" w:rsidRDefault="001E6920" w:rsidP="001E6920">
            <w:pPr>
              <w:jc w:val="right"/>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536.58</w:t>
            </w:r>
          </w:p>
        </w:tc>
        <w:tc>
          <w:tcPr>
            <w:tcW w:w="1980" w:type="dxa"/>
            <w:noWrap/>
            <w:hideMark/>
          </w:tcPr>
          <w:p w14:paraId="0570CBCC" w14:textId="77777777" w:rsidR="001E6920" w:rsidRPr="001E6920" w:rsidRDefault="001E6920" w:rsidP="001E6920">
            <w:pPr>
              <w:jc w:val="right"/>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21.5</w:t>
            </w:r>
          </w:p>
        </w:tc>
        <w:tc>
          <w:tcPr>
            <w:tcW w:w="1980" w:type="dxa"/>
            <w:noWrap/>
            <w:hideMark/>
          </w:tcPr>
          <w:p w14:paraId="53470D5A" w14:textId="77777777" w:rsidR="001E6920" w:rsidRPr="001E6920" w:rsidRDefault="001E6920" w:rsidP="001E6920">
            <w:pPr>
              <w:jc w:val="right"/>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165267</w:t>
            </w:r>
          </w:p>
        </w:tc>
      </w:tr>
      <w:tr w:rsidR="001E6920" w:rsidRPr="001E6920" w14:paraId="3857DFB7" w14:textId="77777777" w:rsidTr="009E5F09">
        <w:trPr>
          <w:trHeight w:val="290"/>
        </w:trPr>
        <w:tc>
          <w:tcPr>
            <w:tcW w:w="1980" w:type="dxa"/>
            <w:noWrap/>
            <w:hideMark/>
          </w:tcPr>
          <w:p w14:paraId="671249DA" w14:textId="77777777" w:rsidR="001E6920" w:rsidRPr="001E6920" w:rsidRDefault="001E6920" w:rsidP="001E6920">
            <w:pPr>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Furniture</w:t>
            </w:r>
          </w:p>
        </w:tc>
        <w:tc>
          <w:tcPr>
            <w:tcW w:w="1980" w:type="dxa"/>
            <w:noWrap/>
            <w:hideMark/>
          </w:tcPr>
          <w:p w14:paraId="43A82A41" w14:textId="77777777" w:rsidR="001E6920" w:rsidRPr="001E6920" w:rsidRDefault="001E6920" w:rsidP="001E6920">
            <w:pPr>
              <w:jc w:val="right"/>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243</w:t>
            </w:r>
          </w:p>
        </w:tc>
        <w:tc>
          <w:tcPr>
            <w:tcW w:w="1980" w:type="dxa"/>
            <w:noWrap/>
            <w:hideMark/>
          </w:tcPr>
          <w:p w14:paraId="2569D555" w14:textId="77777777" w:rsidR="001E6920" w:rsidRPr="001E6920" w:rsidRDefault="001E6920" w:rsidP="001E6920">
            <w:pPr>
              <w:jc w:val="right"/>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523.38</w:t>
            </w:r>
          </w:p>
        </w:tc>
        <w:tc>
          <w:tcPr>
            <w:tcW w:w="1980" w:type="dxa"/>
            <w:noWrap/>
            <w:hideMark/>
          </w:tcPr>
          <w:p w14:paraId="6829EFEC" w14:textId="77777777" w:rsidR="001E6920" w:rsidRPr="001E6920" w:rsidRDefault="001E6920" w:rsidP="001E6920">
            <w:pPr>
              <w:jc w:val="right"/>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13</w:t>
            </w:r>
          </w:p>
        </w:tc>
        <w:tc>
          <w:tcPr>
            <w:tcW w:w="1980" w:type="dxa"/>
            <w:noWrap/>
            <w:hideMark/>
          </w:tcPr>
          <w:p w14:paraId="2BE62CF8" w14:textId="77777777" w:rsidR="001E6920" w:rsidRPr="001E6920" w:rsidRDefault="001E6920" w:rsidP="001E6920">
            <w:pPr>
              <w:jc w:val="right"/>
              <w:rPr>
                <w:rFonts w:ascii="Calibri" w:eastAsia="Times New Roman" w:hAnsi="Calibri" w:cs="Calibri"/>
                <w:color w:val="000000"/>
                <w:kern w:val="0"/>
                <w:sz w:val="22"/>
                <w:szCs w:val="22"/>
                <w:lang w:eastAsia="en-GB"/>
                <w14:ligatures w14:val="none"/>
              </w:rPr>
            </w:pPr>
            <w:r w:rsidRPr="001E6920">
              <w:rPr>
                <w:rFonts w:ascii="Calibri" w:eastAsia="Times New Roman" w:hAnsi="Calibri" w:cs="Calibri"/>
                <w:color w:val="000000"/>
                <w:kern w:val="0"/>
                <w:sz w:val="22"/>
                <w:szCs w:val="22"/>
                <w:lang w:eastAsia="en-GB"/>
                <w14:ligatures w14:val="none"/>
              </w:rPr>
              <w:t>127181</w:t>
            </w:r>
          </w:p>
        </w:tc>
      </w:tr>
    </w:tbl>
    <w:p w14:paraId="3D057EEA" w14:textId="77777777" w:rsidR="00656A27" w:rsidRDefault="00656A27" w:rsidP="00F9220F"/>
    <w:p w14:paraId="7F211F7F" w14:textId="10E49DCB" w:rsidR="00F9220F" w:rsidRPr="00F9220F" w:rsidRDefault="00656A27" w:rsidP="00F9220F">
      <w:r w:rsidRPr="00656A27">
        <w:t xml:space="preserve">These figures show that </w:t>
      </w:r>
      <w:r w:rsidRPr="00656A27">
        <w:rPr>
          <w:b/>
          <w:bCs/>
        </w:rPr>
        <w:t>Electronics and Furniture generate significantly higher average order amounts</w:t>
      </w:r>
      <w:r w:rsidRPr="00656A27">
        <w:t xml:space="preserve"> than Clothing, which aligns with the patterns later confirmed by ANOVA and visualised in </w:t>
      </w:r>
      <w:r w:rsidR="00486F4F">
        <w:t>Table</w:t>
      </w:r>
      <w:r w:rsidRPr="00656A27">
        <w:t xml:space="preserve"> 1. Median profit also varies across categories, suggesting differences in margin and profitability.</w:t>
      </w:r>
    </w:p>
    <w:p w14:paraId="019D7590" w14:textId="6998EBBC" w:rsidR="00494BAF" w:rsidRPr="009D426A" w:rsidRDefault="00EC2008" w:rsidP="00494BAF">
      <w:pPr>
        <w:pStyle w:val="Heading2"/>
        <w:rPr>
          <w:rFonts w:ascii="Calibri" w:hAnsi="Calibri" w:cs="Calibri"/>
        </w:rPr>
      </w:pPr>
      <w:r w:rsidRPr="009D426A">
        <w:rPr>
          <w:rFonts w:ascii="Calibri" w:hAnsi="Calibri" w:cs="Calibri"/>
        </w:rPr>
        <w:t xml:space="preserve">Visualisations and Early </w:t>
      </w:r>
      <w:r w:rsidR="007254EE" w:rsidRPr="009D426A">
        <w:rPr>
          <w:rFonts w:ascii="Calibri" w:hAnsi="Calibri" w:cs="Calibri"/>
        </w:rPr>
        <w:t>Insights</w:t>
      </w:r>
    </w:p>
    <w:p w14:paraId="3594A88F" w14:textId="14BC55C9" w:rsidR="005E1ADF" w:rsidRPr="009D426A" w:rsidRDefault="005E1ADF" w:rsidP="00B94C31">
      <w:pPr>
        <w:jc w:val="both"/>
        <w:rPr>
          <w:rFonts w:ascii="Calibri" w:hAnsi="Calibri" w:cs="Calibri"/>
        </w:rPr>
      </w:pPr>
      <w:r w:rsidRPr="009D426A">
        <w:rPr>
          <w:rFonts w:ascii="Calibri" w:hAnsi="Calibri" w:cs="Calibri"/>
        </w:rPr>
        <w:t xml:space="preserve">Some basic </w:t>
      </w:r>
      <w:r w:rsidR="00C02F36" w:rsidRPr="009D426A">
        <w:rPr>
          <w:rFonts w:ascii="Calibri" w:hAnsi="Calibri" w:cs="Calibri"/>
        </w:rPr>
        <w:t>visual</w:t>
      </w:r>
      <w:r w:rsidRPr="009D426A">
        <w:rPr>
          <w:rFonts w:ascii="Calibri" w:hAnsi="Calibri" w:cs="Calibri"/>
        </w:rPr>
        <w:t xml:space="preserve"> </w:t>
      </w:r>
      <w:r w:rsidR="00C02F36" w:rsidRPr="009D426A">
        <w:rPr>
          <w:rFonts w:ascii="Calibri" w:hAnsi="Calibri" w:cs="Calibri"/>
        </w:rPr>
        <w:t>representations</w:t>
      </w:r>
      <w:r w:rsidRPr="009D426A">
        <w:rPr>
          <w:rFonts w:ascii="Calibri" w:hAnsi="Calibri" w:cs="Calibri"/>
        </w:rPr>
        <w:t xml:space="preserve"> were used to</w:t>
      </w:r>
      <w:r w:rsidR="00C02F36" w:rsidRPr="009D426A">
        <w:rPr>
          <w:rFonts w:ascii="Calibri" w:hAnsi="Calibri" w:cs="Calibri"/>
        </w:rPr>
        <w:t xml:space="preserve"> understand trends and patterns </w:t>
      </w:r>
      <w:r w:rsidR="00062F2C" w:rsidRPr="009D426A">
        <w:rPr>
          <w:rFonts w:ascii="Calibri" w:hAnsi="Calibri" w:cs="Calibri"/>
        </w:rPr>
        <w:t>to guide the</w:t>
      </w:r>
      <w:r w:rsidR="00F673F6" w:rsidRPr="009D426A">
        <w:rPr>
          <w:rFonts w:ascii="Calibri" w:hAnsi="Calibri" w:cs="Calibri"/>
        </w:rPr>
        <w:t xml:space="preserve"> hypothesis testing</w:t>
      </w:r>
      <w:r w:rsidR="00DF372F" w:rsidRPr="009D426A">
        <w:rPr>
          <w:rFonts w:ascii="Calibri" w:hAnsi="Calibri" w:cs="Calibri"/>
        </w:rPr>
        <w:t xml:space="preserve"> (Field, 2013)</w:t>
      </w:r>
      <w:r w:rsidR="00F673F6" w:rsidRPr="009D426A">
        <w:rPr>
          <w:rFonts w:ascii="Calibri" w:hAnsi="Calibri" w:cs="Calibri"/>
        </w:rPr>
        <w:t xml:space="preserve">. </w:t>
      </w:r>
      <w:r w:rsidR="00062F2C" w:rsidRPr="009D426A">
        <w:rPr>
          <w:rFonts w:ascii="Calibri" w:hAnsi="Calibri" w:cs="Calibri"/>
        </w:rPr>
        <w:t>They include:</w:t>
      </w:r>
    </w:p>
    <w:p w14:paraId="402710AF" w14:textId="77777777" w:rsidR="008157D7" w:rsidRDefault="00620F0E" w:rsidP="008157D7">
      <w:pPr>
        <w:jc w:val="both"/>
        <w:rPr>
          <w:rFonts w:ascii="Calibri" w:hAnsi="Calibri" w:cs="Calibri"/>
        </w:rPr>
      </w:pPr>
      <w:r w:rsidRPr="004A138A">
        <w:rPr>
          <w:rFonts w:ascii="Calibri" w:hAnsi="Calibri" w:cs="Calibri"/>
        </w:rPr>
        <w:t xml:space="preserve">Electronics and </w:t>
      </w:r>
      <w:r w:rsidR="0029272F" w:rsidRPr="004A138A">
        <w:rPr>
          <w:rFonts w:ascii="Calibri" w:hAnsi="Calibri" w:cs="Calibri"/>
        </w:rPr>
        <w:t>Furniture</w:t>
      </w:r>
      <w:r w:rsidRPr="004A138A">
        <w:rPr>
          <w:rFonts w:ascii="Calibri" w:hAnsi="Calibri" w:cs="Calibri"/>
        </w:rPr>
        <w:t xml:space="preserve"> have much </w:t>
      </w:r>
      <w:r w:rsidR="0029272F" w:rsidRPr="004A138A">
        <w:rPr>
          <w:rFonts w:ascii="Calibri" w:hAnsi="Calibri" w:cs="Calibri"/>
        </w:rPr>
        <w:t>higher</w:t>
      </w:r>
      <w:r w:rsidRPr="004A138A">
        <w:rPr>
          <w:rFonts w:ascii="Calibri" w:hAnsi="Calibri" w:cs="Calibri"/>
        </w:rPr>
        <w:t xml:space="preserve"> average order amounts than Clothing</w:t>
      </w:r>
      <w:r w:rsidR="004A138A">
        <w:rPr>
          <w:rFonts w:ascii="Calibri" w:hAnsi="Calibri" w:cs="Calibri"/>
        </w:rPr>
        <w:t>, as seen in Figure 1</w:t>
      </w:r>
      <w:r w:rsidRPr="004A138A">
        <w:rPr>
          <w:rFonts w:ascii="Calibri" w:hAnsi="Calibri" w:cs="Calibri"/>
        </w:rPr>
        <w:t xml:space="preserve">. </w:t>
      </w:r>
      <w:r w:rsidR="0029272F" w:rsidRPr="004A138A">
        <w:rPr>
          <w:rFonts w:ascii="Calibri" w:hAnsi="Calibri" w:cs="Calibri"/>
        </w:rPr>
        <w:t xml:space="preserve">This difference is statistically </w:t>
      </w:r>
      <w:r w:rsidR="00C56F8A" w:rsidRPr="004A138A">
        <w:rPr>
          <w:rFonts w:ascii="Calibri" w:hAnsi="Calibri" w:cs="Calibri"/>
        </w:rPr>
        <w:t xml:space="preserve">confirmed by the ANOVA test (p&lt;&lt; 0.001), </w:t>
      </w:r>
      <w:r w:rsidR="00B77E92" w:rsidRPr="004A138A">
        <w:rPr>
          <w:rFonts w:ascii="Calibri" w:hAnsi="Calibri" w:cs="Calibri"/>
        </w:rPr>
        <w:t>meaning the variation is real and not due to chance</w:t>
      </w:r>
      <w:r w:rsidR="00BF7F32" w:rsidRPr="004A138A">
        <w:rPr>
          <w:rFonts w:ascii="Calibri" w:hAnsi="Calibri" w:cs="Calibri"/>
        </w:rPr>
        <w:t xml:space="preserve">. </w:t>
      </w:r>
      <w:r w:rsidR="00A34507" w:rsidRPr="004A138A">
        <w:rPr>
          <w:rFonts w:ascii="Calibri" w:hAnsi="Calibri" w:cs="Calibri"/>
        </w:rPr>
        <w:t>As a result, t</w:t>
      </w:r>
      <w:r w:rsidR="005F40F3" w:rsidRPr="004A138A">
        <w:rPr>
          <w:rFonts w:ascii="Calibri" w:hAnsi="Calibri" w:cs="Calibri"/>
        </w:rPr>
        <w:t xml:space="preserve">his </w:t>
      </w:r>
      <w:r w:rsidR="00A34507" w:rsidRPr="004A138A">
        <w:rPr>
          <w:rFonts w:ascii="Calibri" w:hAnsi="Calibri" w:cs="Calibri"/>
        </w:rPr>
        <w:t xml:space="preserve">finding </w:t>
      </w:r>
      <w:r w:rsidR="005F40F3" w:rsidRPr="004A138A">
        <w:rPr>
          <w:rFonts w:ascii="Calibri" w:hAnsi="Calibri" w:cs="Calibri"/>
        </w:rPr>
        <w:t xml:space="preserve">shows </w:t>
      </w:r>
      <w:r w:rsidR="00D6326E" w:rsidRPr="004A138A">
        <w:rPr>
          <w:rFonts w:ascii="Calibri" w:hAnsi="Calibri" w:cs="Calibri"/>
        </w:rPr>
        <w:t xml:space="preserve">that category-level pricing </w:t>
      </w:r>
      <w:r w:rsidR="003C3201" w:rsidRPr="004A138A">
        <w:rPr>
          <w:rFonts w:ascii="Calibri" w:hAnsi="Calibri" w:cs="Calibri"/>
        </w:rPr>
        <w:t>has</w:t>
      </w:r>
      <w:r w:rsidR="00D6326E" w:rsidRPr="004A138A">
        <w:rPr>
          <w:rFonts w:ascii="Calibri" w:hAnsi="Calibri" w:cs="Calibri"/>
        </w:rPr>
        <w:t xml:space="preserve"> a strong impact on revenue.</w:t>
      </w:r>
    </w:p>
    <w:p w14:paraId="11AFB102" w14:textId="77777777" w:rsidR="006B2D86" w:rsidRDefault="006B2D86" w:rsidP="00C55A3C">
      <w:pPr>
        <w:pStyle w:val="Caption"/>
        <w:spacing w:after="0"/>
        <w:rPr>
          <w:rFonts w:ascii="Calibri" w:hAnsi="Calibri" w:cs="Calibri"/>
        </w:rPr>
      </w:pPr>
      <w:r w:rsidRPr="009D426A">
        <w:rPr>
          <w:rFonts w:ascii="Calibri" w:hAnsi="Calibri" w:cs="Calibri"/>
          <w:noProof/>
        </w:rPr>
        <w:drawing>
          <wp:inline distT="0" distB="0" distL="0" distR="0" wp14:anchorId="0494D3C1" wp14:editId="62518F94">
            <wp:extent cx="5727565" cy="3104147"/>
            <wp:effectExtent l="0" t="0" r="6985" b="1270"/>
            <wp:docPr id="2125294129" name="Image 1" descr="Picture">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00000000-0008-0000-0000-000002000000}"/>
                        </a:ext>
                      </a:extLst>
                    </pic:cNvPr>
                    <pic:cNvPicPr/>
                  </pic:nvPicPr>
                  <pic:blipFill>
                    <a:blip r:embed="rId8" cstate="print"/>
                    <a:stretch>
                      <a:fillRect/>
                    </a:stretch>
                  </pic:blipFill>
                  <pic:spPr>
                    <a:xfrm>
                      <a:off x="0" y="0"/>
                      <a:ext cx="5776485" cy="3130660"/>
                    </a:xfrm>
                    <a:prstGeom prst="rect">
                      <a:avLst/>
                    </a:prstGeom>
                  </pic:spPr>
                </pic:pic>
              </a:graphicData>
            </a:graphic>
          </wp:inline>
        </w:drawing>
      </w:r>
    </w:p>
    <w:p w14:paraId="3CA7F004" w14:textId="4903A26E" w:rsidR="006B2D86" w:rsidRDefault="006B2D86" w:rsidP="006B2D86">
      <w:pPr>
        <w:pStyle w:val="Caption"/>
        <w:rPr>
          <w:rFonts w:ascii="Calibri" w:hAnsi="Calibri" w:cs="Calibri"/>
        </w:rPr>
      </w:pPr>
      <w:bookmarkStart w:id="1" w:name="_Ref216444027"/>
      <w:r w:rsidRPr="009D426A">
        <w:rPr>
          <w:rFonts w:ascii="Calibri" w:hAnsi="Calibri" w:cs="Calibri"/>
        </w:rPr>
        <w:t xml:space="preserve">Figure </w:t>
      </w:r>
      <w:r w:rsidRPr="009D426A">
        <w:rPr>
          <w:rFonts w:ascii="Calibri" w:hAnsi="Calibri" w:cs="Calibri"/>
        </w:rPr>
        <w:fldChar w:fldCharType="begin"/>
      </w:r>
      <w:r w:rsidRPr="009D426A">
        <w:rPr>
          <w:rFonts w:ascii="Calibri" w:hAnsi="Calibri" w:cs="Calibri"/>
        </w:rPr>
        <w:instrText xml:space="preserve"> SEQ Figure \* ARABIC </w:instrText>
      </w:r>
      <w:r w:rsidRPr="009D426A">
        <w:rPr>
          <w:rFonts w:ascii="Calibri" w:hAnsi="Calibri" w:cs="Calibri"/>
        </w:rPr>
        <w:fldChar w:fldCharType="separate"/>
      </w:r>
      <w:r w:rsidRPr="009D426A">
        <w:rPr>
          <w:rFonts w:ascii="Calibri" w:hAnsi="Calibri" w:cs="Calibri"/>
          <w:noProof/>
        </w:rPr>
        <w:t>1</w:t>
      </w:r>
      <w:r w:rsidRPr="009D426A">
        <w:rPr>
          <w:rFonts w:ascii="Calibri" w:hAnsi="Calibri" w:cs="Calibri"/>
        </w:rPr>
        <w:fldChar w:fldCharType="end"/>
      </w:r>
      <w:r>
        <w:rPr>
          <w:rFonts w:ascii="Calibri" w:hAnsi="Calibri" w:cs="Calibri"/>
        </w:rPr>
        <w:t>.</w:t>
      </w:r>
      <w:r w:rsidR="00CD456D">
        <w:rPr>
          <w:rFonts w:ascii="Calibri" w:hAnsi="Calibri" w:cs="Calibri"/>
        </w:rPr>
        <w:t xml:space="preserve"> </w:t>
      </w:r>
      <w:r w:rsidRPr="009D426A">
        <w:rPr>
          <w:rFonts w:ascii="Calibri" w:hAnsi="Calibri" w:cs="Calibri"/>
        </w:rPr>
        <w:t>Average Sales Amount by Category</w:t>
      </w:r>
      <w:bookmarkEnd w:id="1"/>
    </w:p>
    <w:p w14:paraId="09AFD1BF" w14:textId="3A67D220" w:rsidR="007F00BF" w:rsidRPr="008157D7" w:rsidRDefault="008157D7" w:rsidP="008157D7">
      <w:pPr>
        <w:jc w:val="both"/>
        <w:rPr>
          <w:rFonts w:ascii="Calibri" w:hAnsi="Calibri" w:cs="Calibri"/>
        </w:rPr>
      </w:pPr>
      <w:r>
        <w:rPr>
          <w:rFonts w:ascii="Calibri" w:hAnsi="Calibri" w:cs="Calibri"/>
        </w:rPr>
        <w:t xml:space="preserve">Additionally, </w:t>
      </w:r>
      <w:r w:rsidR="00B70D9F" w:rsidRPr="008157D7">
        <w:rPr>
          <w:rFonts w:ascii="Calibri" w:hAnsi="Calibri" w:cs="Calibri"/>
        </w:rPr>
        <w:t xml:space="preserve">sales </w:t>
      </w:r>
      <w:r w:rsidR="00421271" w:rsidRPr="008157D7">
        <w:rPr>
          <w:rFonts w:ascii="Calibri" w:hAnsi="Calibri" w:cs="Calibri"/>
        </w:rPr>
        <w:t>amount</w:t>
      </w:r>
      <w:r w:rsidR="00B70D9F" w:rsidRPr="008157D7">
        <w:rPr>
          <w:rFonts w:ascii="Calibri" w:hAnsi="Calibri" w:cs="Calibri"/>
        </w:rPr>
        <w:t>s</w:t>
      </w:r>
      <w:r w:rsidR="00421271" w:rsidRPr="008157D7">
        <w:rPr>
          <w:rFonts w:ascii="Calibri" w:hAnsi="Calibri" w:cs="Calibri"/>
        </w:rPr>
        <w:t xml:space="preserve"> and profit</w:t>
      </w:r>
      <w:r w:rsidR="00B70D9F" w:rsidRPr="008157D7">
        <w:rPr>
          <w:rFonts w:ascii="Calibri" w:hAnsi="Calibri" w:cs="Calibri"/>
        </w:rPr>
        <w:t xml:space="preserve">s vary across </w:t>
      </w:r>
      <w:r w:rsidR="00EC5AC3" w:rsidRPr="008157D7">
        <w:rPr>
          <w:rFonts w:ascii="Calibri" w:hAnsi="Calibri" w:cs="Calibri"/>
        </w:rPr>
        <w:t>categories</w:t>
      </w:r>
      <w:r w:rsidR="00311F03" w:rsidRPr="008157D7">
        <w:rPr>
          <w:rFonts w:ascii="Calibri" w:hAnsi="Calibri" w:cs="Calibri"/>
        </w:rPr>
        <w:t xml:space="preserve">. </w:t>
      </w:r>
      <w:r w:rsidR="00BC0795" w:rsidRPr="008157D7">
        <w:rPr>
          <w:rFonts w:ascii="Calibri" w:hAnsi="Calibri" w:cs="Calibri"/>
        </w:rPr>
        <w:t xml:space="preserve">Clothing shows </w:t>
      </w:r>
      <w:r w:rsidR="008570DB" w:rsidRPr="008157D7">
        <w:rPr>
          <w:rFonts w:ascii="Calibri" w:hAnsi="Calibri" w:cs="Calibri"/>
        </w:rPr>
        <w:t>l</w:t>
      </w:r>
      <w:r w:rsidR="00BC0795" w:rsidRPr="008157D7">
        <w:rPr>
          <w:rFonts w:ascii="Calibri" w:hAnsi="Calibri" w:cs="Calibri"/>
        </w:rPr>
        <w:t xml:space="preserve">ower median </w:t>
      </w:r>
      <w:r w:rsidR="007B7C8A" w:rsidRPr="008157D7">
        <w:rPr>
          <w:rFonts w:ascii="Calibri" w:hAnsi="Calibri" w:cs="Calibri"/>
        </w:rPr>
        <w:t xml:space="preserve">values and </w:t>
      </w:r>
      <w:r w:rsidR="002B61D0" w:rsidRPr="008157D7">
        <w:rPr>
          <w:rFonts w:ascii="Calibri" w:hAnsi="Calibri" w:cs="Calibri"/>
        </w:rPr>
        <w:t>narrower interquartile range</w:t>
      </w:r>
      <w:r>
        <w:rPr>
          <w:rFonts w:ascii="Calibri" w:hAnsi="Calibri" w:cs="Calibri"/>
        </w:rPr>
        <w:t>, as seen in Figure 2</w:t>
      </w:r>
      <w:r w:rsidR="00705A7F" w:rsidRPr="008157D7">
        <w:rPr>
          <w:rFonts w:ascii="Calibri" w:hAnsi="Calibri" w:cs="Calibri"/>
        </w:rPr>
        <w:t>, indicating smaller and more consistent transaction values.</w:t>
      </w:r>
      <w:r w:rsidR="007610F9" w:rsidRPr="008157D7">
        <w:rPr>
          <w:rFonts w:ascii="Calibri" w:hAnsi="Calibri" w:cs="Calibri"/>
        </w:rPr>
        <w:t xml:space="preserve"> </w:t>
      </w:r>
      <w:r w:rsidR="00120961" w:rsidRPr="008157D7">
        <w:rPr>
          <w:rFonts w:ascii="Calibri" w:hAnsi="Calibri" w:cs="Calibri"/>
        </w:rPr>
        <w:t>Alternatively</w:t>
      </w:r>
      <w:r w:rsidR="007610F9" w:rsidRPr="008157D7">
        <w:rPr>
          <w:rFonts w:ascii="Calibri" w:hAnsi="Calibri" w:cs="Calibri"/>
        </w:rPr>
        <w:t>,</w:t>
      </w:r>
      <w:r w:rsidR="00120961" w:rsidRPr="008157D7">
        <w:rPr>
          <w:rFonts w:ascii="Calibri" w:hAnsi="Calibri" w:cs="Calibri"/>
        </w:rPr>
        <w:t xml:space="preserve"> </w:t>
      </w:r>
      <w:r w:rsidR="00AE2BAC" w:rsidRPr="008157D7">
        <w:rPr>
          <w:rFonts w:ascii="Calibri" w:hAnsi="Calibri" w:cs="Calibri"/>
        </w:rPr>
        <w:t>Electronics</w:t>
      </w:r>
      <w:r w:rsidR="00311F03" w:rsidRPr="008157D7">
        <w:rPr>
          <w:rFonts w:ascii="Calibri" w:hAnsi="Calibri" w:cs="Calibri"/>
        </w:rPr>
        <w:t xml:space="preserve"> and Furniture </w:t>
      </w:r>
      <w:r w:rsidR="003151BF" w:rsidRPr="008157D7">
        <w:rPr>
          <w:rFonts w:ascii="Calibri" w:hAnsi="Calibri" w:cs="Calibri"/>
        </w:rPr>
        <w:t>show</w:t>
      </w:r>
      <w:r w:rsidR="00311F03" w:rsidRPr="008157D7">
        <w:rPr>
          <w:rFonts w:ascii="Calibri" w:hAnsi="Calibri" w:cs="Calibri"/>
        </w:rPr>
        <w:t xml:space="preserve"> w</w:t>
      </w:r>
      <w:r w:rsidR="008570DB" w:rsidRPr="008157D7">
        <w:rPr>
          <w:rFonts w:ascii="Calibri" w:hAnsi="Calibri" w:cs="Calibri"/>
        </w:rPr>
        <w:t>ider spreads,</w:t>
      </w:r>
      <w:r w:rsidR="00872D84" w:rsidRPr="008157D7">
        <w:rPr>
          <w:rFonts w:ascii="Calibri" w:hAnsi="Calibri" w:cs="Calibri"/>
        </w:rPr>
        <w:t xml:space="preserve"> higher medians</w:t>
      </w:r>
      <w:r w:rsidR="006D1883" w:rsidRPr="008157D7">
        <w:rPr>
          <w:rFonts w:ascii="Calibri" w:hAnsi="Calibri" w:cs="Calibri"/>
        </w:rPr>
        <w:t xml:space="preserve"> and </w:t>
      </w:r>
      <w:r w:rsidR="004F5022" w:rsidRPr="008157D7">
        <w:rPr>
          <w:rFonts w:ascii="Calibri" w:hAnsi="Calibri" w:cs="Calibri"/>
        </w:rPr>
        <w:t>more</w:t>
      </w:r>
      <w:r w:rsidR="00872D84" w:rsidRPr="008157D7">
        <w:rPr>
          <w:rFonts w:ascii="Calibri" w:hAnsi="Calibri" w:cs="Calibri"/>
        </w:rPr>
        <w:t xml:space="preserve"> </w:t>
      </w:r>
      <w:r w:rsidR="006D1883" w:rsidRPr="008157D7">
        <w:rPr>
          <w:rFonts w:ascii="Calibri" w:hAnsi="Calibri" w:cs="Calibri"/>
        </w:rPr>
        <w:t>outliers</w:t>
      </w:r>
      <w:r w:rsidR="00AE33CB" w:rsidRPr="008157D7">
        <w:rPr>
          <w:rFonts w:ascii="Calibri" w:hAnsi="Calibri" w:cs="Calibri"/>
        </w:rPr>
        <w:t xml:space="preserve">, and </w:t>
      </w:r>
      <w:r w:rsidR="00A5338A" w:rsidRPr="008157D7">
        <w:rPr>
          <w:rFonts w:ascii="Calibri" w:hAnsi="Calibri" w:cs="Calibri"/>
        </w:rPr>
        <w:t xml:space="preserve">larger transaction amount </w:t>
      </w:r>
      <w:r w:rsidR="00AE33CB" w:rsidRPr="008157D7">
        <w:rPr>
          <w:rFonts w:ascii="Calibri" w:hAnsi="Calibri" w:cs="Calibri"/>
        </w:rPr>
        <w:t>than clothing.</w:t>
      </w:r>
    </w:p>
    <w:p w14:paraId="1A033E84" w14:textId="1C26D94D" w:rsidR="00391105" w:rsidRDefault="00EC5AC3" w:rsidP="003B7919">
      <w:pPr>
        <w:jc w:val="both"/>
        <w:rPr>
          <w:rFonts w:ascii="Calibri" w:hAnsi="Calibri" w:cs="Calibri"/>
        </w:rPr>
      </w:pPr>
      <w:r w:rsidRPr="009D426A">
        <w:rPr>
          <w:rFonts w:ascii="Calibri" w:hAnsi="Calibri" w:cs="Calibri"/>
        </w:rPr>
        <w:lastRenderedPageBreak/>
        <w:t xml:space="preserve">Outliers are </w:t>
      </w:r>
      <w:r w:rsidR="00FB3A3D" w:rsidRPr="009D426A">
        <w:rPr>
          <w:rFonts w:ascii="Calibri" w:hAnsi="Calibri" w:cs="Calibri"/>
        </w:rPr>
        <w:t>present</w:t>
      </w:r>
      <w:r w:rsidRPr="009D426A">
        <w:rPr>
          <w:rFonts w:ascii="Calibri" w:hAnsi="Calibri" w:cs="Calibri"/>
        </w:rPr>
        <w:t xml:space="preserve"> in all categories. Levene’s test confirms that these differences in variance are statistically significant</w:t>
      </w:r>
      <w:r w:rsidR="00FC7CF8" w:rsidRPr="009D426A">
        <w:rPr>
          <w:rFonts w:ascii="Calibri" w:hAnsi="Calibri" w:cs="Calibri"/>
        </w:rPr>
        <w:t xml:space="preserve"> </w:t>
      </w:r>
      <w:r w:rsidRPr="009D426A">
        <w:rPr>
          <w:rFonts w:ascii="Calibri" w:hAnsi="Calibri" w:cs="Calibri"/>
        </w:rPr>
        <w:t xml:space="preserve">(p&lt;&lt;0.001). As a </w:t>
      </w:r>
      <w:r w:rsidR="00FC7CF8" w:rsidRPr="009D426A">
        <w:rPr>
          <w:rFonts w:ascii="Calibri" w:hAnsi="Calibri" w:cs="Calibri"/>
        </w:rPr>
        <w:t>result,</w:t>
      </w:r>
      <w:r w:rsidRPr="009D426A">
        <w:rPr>
          <w:rFonts w:ascii="Calibri" w:hAnsi="Calibri" w:cs="Calibri"/>
        </w:rPr>
        <w:t xml:space="preserve"> robust </w:t>
      </w:r>
      <w:r w:rsidR="00FC7CF8" w:rsidRPr="009D426A">
        <w:rPr>
          <w:rFonts w:ascii="Calibri" w:hAnsi="Calibri" w:cs="Calibri"/>
        </w:rPr>
        <w:t xml:space="preserve">or non-parametric </w:t>
      </w:r>
      <w:r w:rsidR="00440FDD" w:rsidRPr="009D426A">
        <w:rPr>
          <w:rFonts w:ascii="Calibri" w:hAnsi="Calibri" w:cs="Calibri"/>
        </w:rPr>
        <w:t xml:space="preserve">modelling methods are </w:t>
      </w:r>
      <w:r w:rsidR="00AA15C8" w:rsidRPr="009D426A">
        <w:rPr>
          <w:rFonts w:ascii="Calibri" w:hAnsi="Calibri" w:cs="Calibri"/>
        </w:rPr>
        <w:t xml:space="preserve">recommended to </w:t>
      </w:r>
      <w:r w:rsidR="002E7941">
        <w:rPr>
          <w:rFonts w:ascii="Calibri" w:hAnsi="Calibri" w:cs="Calibri"/>
        </w:rPr>
        <w:t>address</w:t>
      </w:r>
      <w:r w:rsidR="00AA15C8" w:rsidRPr="009D426A">
        <w:rPr>
          <w:rFonts w:ascii="Calibri" w:hAnsi="Calibri" w:cs="Calibri"/>
        </w:rPr>
        <w:t xml:space="preserve"> the </w:t>
      </w:r>
      <w:r w:rsidR="00CB1F9A" w:rsidRPr="009D426A">
        <w:rPr>
          <w:rFonts w:ascii="Calibri" w:hAnsi="Calibri" w:cs="Calibri"/>
        </w:rPr>
        <w:t>unequal</w:t>
      </w:r>
      <w:r w:rsidR="00AA15C8" w:rsidRPr="009D426A">
        <w:rPr>
          <w:rFonts w:ascii="Calibri" w:hAnsi="Calibri" w:cs="Calibri"/>
        </w:rPr>
        <w:t xml:space="preserve"> differences.</w:t>
      </w:r>
    </w:p>
    <w:p w14:paraId="0E7C7377" w14:textId="77777777" w:rsidR="006B2D86" w:rsidRPr="009D426A" w:rsidRDefault="006B2D86" w:rsidP="00C55A3C">
      <w:pPr>
        <w:keepNext/>
        <w:spacing w:after="0"/>
        <w:rPr>
          <w:rFonts w:ascii="Calibri" w:hAnsi="Calibri" w:cs="Calibri"/>
        </w:rPr>
      </w:pPr>
      <w:r w:rsidRPr="009D426A">
        <w:rPr>
          <w:rFonts w:ascii="Calibri" w:hAnsi="Calibri" w:cs="Calibri"/>
          <w:noProof/>
        </w:rPr>
        <w:drawing>
          <wp:inline distT="0" distB="0" distL="0" distR="0" wp14:anchorId="0B79DF84" wp14:editId="52672327">
            <wp:extent cx="5727065" cy="3007360"/>
            <wp:effectExtent l="0" t="0" r="6985" b="2540"/>
            <wp:docPr id="1974600463" name="Image 2" descr="Picture">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Image 2" descr="Picture">
                      <a:extLst>
                        <a:ext uri="{FF2B5EF4-FFF2-40B4-BE49-F238E27FC236}">
                          <a16:creationId xmlns:a16="http://schemas.microsoft.com/office/drawing/2014/main" id="{00000000-0008-0000-0000-000003000000}"/>
                        </a:ext>
                      </a:extLst>
                    </pic:cNvPr>
                    <pic:cNvPicPr/>
                  </pic:nvPicPr>
                  <pic:blipFill>
                    <a:blip r:embed="rId9" cstate="print"/>
                    <a:stretch>
                      <a:fillRect/>
                    </a:stretch>
                  </pic:blipFill>
                  <pic:spPr>
                    <a:xfrm>
                      <a:off x="0" y="0"/>
                      <a:ext cx="5773590" cy="3031791"/>
                    </a:xfrm>
                    <a:prstGeom prst="rect">
                      <a:avLst/>
                    </a:prstGeom>
                  </pic:spPr>
                </pic:pic>
              </a:graphicData>
            </a:graphic>
          </wp:inline>
        </w:drawing>
      </w:r>
    </w:p>
    <w:p w14:paraId="03C31A9A" w14:textId="31A608F9" w:rsidR="006B2D86" w:rsidRPr="009D426A" w:rsidRDefault="006B2D86" w:rsidP="00391105">
      <w:pPr>
        <w:pStyle w:val="Caption"/>
        <w:rPr>
          <w:rFonts w:ascii="Calibri" w:hAnsi="Calibri" w:cs="Calibri"/>
        </w:rPr>
      </w:pPr>
      <w:bookmarkStart w:id="2" w:name="_Ref216443777"/>
      <w:r w:rsidRPr="009D426A">
        <w:rPr>
          <w:rFonts w:ascii="Calibri" w:hAnsi="Calibri" w:cs="Calibri"/>
        </w:rPr>
        <w:t xml:space="preserve">Figure </w:t>
      </w:r>
      <w:r w:rsidRPr="009D426A">
        <w:rPr>
          <w:rFonts w:ascii="Calibri" w:hAnsi="Calibri" w:cs="Calibri"/>
        </w:rPr>
        <w:fldChar w:fldCharType="begin"/>
      </w:r>
      <w:r w:rsidRPr="009D426A">
        <w:rPr>
          <w:rFonts w:ascii="Calibri" w:hAnsi="Calibri" w:cs="Calibri"/>
        </w:rPr>
        <w:instrText xml:space="preserve"> SEQ Figure \* ARABIC </w:instrText>
      </w:r>
      <w:r w:rsidRPr="009D426A">
        <w:rPr>
          <w:rFonts w:ascii="Calibri" w:hAnsi="Calibri" w:cs="Calibri"/>
        </w:rPr>
        <w:fldChar w:fldCharType="separate"/>
      </w:r>
      <w:r w:rsidRPr="009D426A">
        <w:rPr>
          <w:rFonts w:ascii="Calibri" w:hAnsi="Calibri" w:cs="Calibri"/>
          <w:noProof/>
        </w:rPr>
        <w:t>2</w:t>
      </w:r>
      <w:r w:rsidRPr="009D426A">
        <w:rPr>
          <w:rFonts w:ascii="Calibri" w:hAnsi="Calibri" w:cs="Calibri"/>
        </w:rPr>
        <w:fldChar w:fldCharType="end"/>
      </w:r>
      <w:r w:rsidR="00007590">
        <w:rPr>
          <w:rFonts w:ascii="Calibri" w:hAnsi="Calibri" w:cs="Calibri"/>
        </w:rPr>
        <w:t>.</w:t>
      </w:r>
      <w:r w:rsidR="00CD456D">
        <w:rPr>
          <w:rFonts w:ascii="Calibri" w:hAnsi="Calibri" w:cs="Calibri"/>
        </w:rPr>
        <w:t xml:space="preserve"> </w:t>
      </w:r>
      <w:r w:rsidRPr="009D426A">
        <w:rPr>
          <w:rFonts w:ascii="Calibri" w:hAnsi="Calibri" w:cs="Calibri"/>
        </w:rPr>
        <w:t>Distribution of Amount by Category</w:t>
      </w:r>
      <w:bookmarkEnd w:id="2"/>
    </w:p>
    <w:p w14:paraId="7A2C847B" w14:textId="5D32AD11" w:rsidR="00CB00A6" w:rsidRDefault="00B458E4" w:rsidP="00CA7BC2">
      <w:pPr>
        <w:jc w:val="both"/>
        <w:rPr>
          <w:rFonts w:ascii="Calibri" w:hAnsi="Calibri" w:cs="Calibri"/>
        </w:rPr>
      </w:pPr>
      <w:r>
        <w:rPr>
          <w:rFonts w:ascii="Calibri" w:hAnsi="Calibri" w:cs="Calibri"/>
        </w:rPr>
        <w:t>Moreover, t</w:t>
      </w:r>
      <w:r w:rsidR="005665F6" w:rsidRPr="00CD1398">
        <w:rPr>
          <w:rFonts w:ascii="Calibri" w:hAnsi="Calibri" w:cs="Calibri"/>
        </w:rPr>
        <w:t>he scatter plot</w:t>
      </w:r>
      <w:r w:rsidR="00751FEE">
        <w:rPr>
          <w:rFonts w:ascii="Calibri" w:hAnsi="Calibri" w:cs="Calibri"/>
        </w:rPr>
        <w:t xml:space="preserve"> </w:t>
      </w:r>
      <w:r w:rsidR="005665F6" w:rsidRPr="00CD1398">
        <w:rPr>
          <w:rFonts w:ascii="Calibri" w:hAnsi="Calibri" w:cs="Calibri"/>
        </w:rPr>
        <w:t>shows a weak</w:t>
      </w:r>
      <w:r w:rsidR="00E80185" w:rsidRPr="00CD1398">
        <w:rPr>
          <w:rFonts w:ascii="Calibri" w:hAnsi="Calibri" w:cs="Calibri"/>
        </w:rPr>
        <w:t xml:space="preserve"> positive</w:t>
      </w:r>
      <w:r w:rsidR="005665F6" w:rsidRPr="00CD1398">
        <w:rPr>
          <w:rFonts w:ascii="Calibri" w:hAnsi="Calibri" w:cs="Calibri"/>
        </w:rPr>
        <w:t xml:space="preserve"> relationship between Amount and Profit</w:t>
      </w:r>
      <w:r w:rsidR="008D2554" w:rsidRPr="00CD1398">
        <w:rPr>
          <w:rFonts w:ascii="Calibri" w:hAnsi="Calibri" w:cs="Calibri"/>
        </w:rPr>
        <w:t xml:space="preserve"> </w:t>
      </w:r>
      <w:r w:rsidR="00027DBC" w:rsidRPr="00CD1398">
        <w:rPr>
          <w:rFonts w:ascii="Calibri" w:hAnsi="Calibri" w:cs="Calibri"/>
        </w:rPr>
        <w:t>(</w:t>
      </w:r>
      <w:r w:rsidR="008D2554" w:rsidRPr="00CD1398">
        <w:rPr>
          <w:rFonts w:ascii="Calibri" w:hAnsi="Calibri" w:cs="Calibri"/>
        </w:rPr>
        <w:t>r = 0.242)</w:t>
      </w:r>
      <w:r w:rsidR="00CA7BC2">
        <w:rPr>
          <w:rFonts w:ascii="Calibri" w:hAnsi="Calibri" w:cs="Calibri"/>
        </w:rPr>
        <w:t>, as seen in Figure 3</w:t>
      </w:r>
      <w:r w:rsidR="005665F6" w:rsidRPr="00CD1398">
        <w:rPr>
          <w:rFonts w:ascii="Calibri" w:hAnsi="Calibri" w:cs="Calibri"/>
        </w:rPr>
        <w:t>.</w:t>
      </w:r>
      <w:r w:rsidR="00705954" w:rsidRPr="00CD1398">
        <w:rPr>
          <w:rFonts w:ascii="Calibri" w:hAnsi="Calibri" w:cs="Calibri"/>
        </w:rPr>
        <w:t xml:space="preserve"> </w:t>
      </w:r>
      <w:r w:rsidR="00B01DE9" w:rsidRPr="00CD1398">
        <w:rPr>
          <w:rFonts w:ascii="Calibri" w:hAnsi="Calibri" w:cs="Calibri"/>
        </w:rPr>
        <w:t xml:space="preserve">While some large transactions also </w:t>
      </w:r>
      <w:r w:rsidR="008D2554" w:rsidRPr="00CD1398">
        <w:rPr>
          <w:rFonts w:ascii="Calibri" w:hAnsi="Calibri" w:cs="Calibri"/>
        </w:rPr>
        <w:t>generate</w:t>
      </w:r>
      <w:r w:rsidR="00283821" w:rsidRPr="00CD1398">
        <w:rPr>
          <w:rFonts w:ascii="Calibri" w:hAnsi="Calibri" w:cs="Calibri"/>
        </w:rPr>
        <w:t xml:space="preserve"> high profit, many other</w:t>
      </w:r>
      <w:r w:rsidR="00395533" w:rsidRPr="00CD1398">
        <w:rPr>
          <w:rFonts w:ascii="Calibri" w:hAnsi="Calibri" w:cs="Calibri"/>
        </w:rPr>
        <w:t xml:space="preserve">s </w:t>
      </w:r>
      <w:r w:rsidR="0059690A" w:rsidRPr="00CD1398">
        <w:rPr>
          <w:rFonts w:ascii="Calibri" w:hAnsi="Calibri" w:cs="Calibri"/>
        </w:rPr>
        <w:t xml:space="preserve">only result in moderate margins. </w:t>
      </w:r>
      <w:r w:rsidR="00BD1273" w:rsidRPr="00CD1398">
        <w:rPr>
          <w:rFonts w:ascii="Calibri" w:hAnsi="Calibri" w:cs="Calibri"/>
        </w:rPr>
        <w:t>The points are widely scattered with no clear straight-</w:t>
      </w:r>
      <w:r w:rsidR="004006F4" w:rsidRPr="00CD1398">
        <w:rPr>
          <w:rFonts w:ascii="Calibri" w:hAnsi="Calibri" w:cs="Calibri"/>
        </w:rPr>
        <w:t>line</w:t>
      </w:r>
      <w:r w:rsidR="00BD1273" w:rsidRPr="00CD1398">
        <w:rPr>
          <w:rFonts w:ascii="Calibri" w:hAnsi="Calibri" w:cs="Calibri"/>
        </w:rPr>
        <w:t xml:space="preserve"> pattern, confirming that </w:t>
      </w:r>
      <w:r w:rsidR="00782371" w:rsidRPr="00CD1398">
        <w:rPr>
          <w:rFonts w:ascii="Calibri" w:hAnsi="Calibri" w:cs="Calibri"/>
        </w:rPr>
        <w:t xml:space="preserve">a large </w:t>
      </w:r>
      <w:r w:rsidR="001B5EC8" w:rsidRPr="00CD1398">
        <w:rPr>
          <w:rFonts w:ascii="Calibri" w:hAnsi="Calibri" w:cs="Calibri"/>
        </w:rPr>
        <w:t xml:space="preserve">transaction </w:t>
      </w:r>
      <w:r w:rsidR="00782371" w:rsidRPr="00CD1398">
        <w:rPr>
          <w:rFonts w:ascii="Calibri" w:hAnsi="Calibri" w:cs="Calibri"/>
        </w:rPr>
        <w:t xml:space="preserve">order does not always guarantee high profit but other factors </w:t>
      </w:r>
      <w:r w:rsidR="00813BE8" w:rsidRPr="00CD1398">
        <w:rPr>
          <w:rFonts w:ascii="Calibri" w:hAnsi="Calibri" w:cs="Calibri"/>
        </w:rPr>
        <w:t>like discounts, costs, or margins also matter.</w:t>
      </w:r>
    </w:p>
    <w:p w14:paraId="7A6C7F42" w14:textId="77777777" w:rsidR="00CB00A6" w:rsidRPr="009D426A" w:rsidRDefault="00CB00A6" w:rsidP="00C55A3C">
      <w:pPr>
        <w:keepNext/>
        <w:spacing w:after="0"/>
        <w:rPr>
          <w:rFonts w:ascii="Calibri" w:hAnsi="Calibri" w:cs="Calibri"/>
        </w:rPr>
      </w:pPr>
      <w:r w:rsidRPr="009D426A">
        <w:rPr>
          <w:rFonts w:ascii="Calibri" w:hAnsi="Calibri" w:cs="Calibri"/>
          <w:noProof/>
        </w:rPr>
        <w:drawing>
          <wp:inline distT="0" distB="0" distL="0" distR="0" wp14:anchorId="5237E125" wp14:editId="51BE0C12">
            <wp:extent cx="5730456" cy="3368842"/>
            <wp:effectExtent l="0" t="0" r="3810" b="3175"/>
            <wp:docPr id="327128670" name="Image 3" descr="Picture">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Image 3" descr="Picture">
                      <a:extLst>
                        <a:ext uri="{FF2B5EF4-FFF2-40B4-BE49-F238E27FC236}">
                          <a16:creationId xmlns:a16="http://schemas.microsoft.com/office/drawing/2014/main" id="{00000000-0008-0000-0000-000004000000}"/>
                        </a:ext>
                      </a:extLst>
                    </pic:cNvPr>
                    <pic:cNvPicPr/>
                  </pic:nvPicPr>
                  <pic:blipFill>
                    <a:blip r:embed="rId10" cstate="print"/>
                    <a:stretch>
                      <a:fillRect/>
                    </a:stretch>
                  </pic:blipFill>
                  <pic:spPr>
                    <a:xfrm>
                      <a:off x="0" y="0"/>
                      <a:ext cx="5744626" cy="3377172"/>
                    </a:xfrm>
                    <a:prstGeom prst="rect">
                      <a:avLst/>
                    </a:prstGeom>
                  </pic:spPr>
                </pic:pic>
              </a:graphicData>
            </a:graphic>
          </wp:inline>
        </w:drawing>
      </w:r>
    </w:p>
    <w:p w14:paraId="4E576204" w14:textId="4CF113A7" w:rsidR="00391105" w:rsidRPr="00CA7BC2" w:rsidRDefault="00CB00A6" w:rsidP="00CB00A6">
      <w:pPr>
        <w:pStyle w:val="Caption"/>
        <w:rPr>
          <w:rFonts w:ascii="Calibri" w:hAnsi="Calibri" w:cs="Calibri"/>
        </w:rPr>
      </w:pPr>
      <w:bookmarkStart w:id="3" w:name="_Ref216443794"/>
      <w:r w:rsidRPr="009D426A">
        <w:rPr>
          <w:rFonts w:ascii="Calibri" w:hAnsi="Calibri" w:cs="Calibri"/>
        </w:rPr>
        <w:t xml:space="preserve">Figure </w:t>
      </w:r>
      <w:r w:rsidRPr="009D426A">
        <w:rPr>
          <w:rFonts w:ascii="Calibri" w:hAnsi="Calibri" w:cs="Calibri"/>
        </w:rPr>
        <w:fldChar w:fldCharType="begin"/>
      </w:r>
      <w:r w:rsidRPr="009D426A">
        <w:rPr>
          <w:rFonts w:ascii="Calibri" w:hAnsi="Calibri" w:cs="Calibri"/>
        </w:rPr>
        <w:instrText xml:space="preserve"> SEQ Figure \* ARABIC </w:instrText>
      </w:r>
      <w:r w:rsidRPr="009D426A">
        <w:rPr>
          <w:rFonts w:ascii="Calibri" w:hAnsi="Calibri" w:cs="Calibri"/>
        </w:rPr>
        <w:fldChar w:fldCharType="separate"/>
      </w:r>
      <w:r w:rsidRPr="009D426A">
        <w:rPr>
          <w:rFonts w:ascii="Calibri" w:hAnsi="Calibri" w:cs="Calibri"/>
          <w:noProof/>
        </w:rPr>
        <w:t>3</w:t>
      </w:r>
      <w:r w:rsidRPr="009D426A">
        <w:rPr>
          <w:rFonts w:ascii="Calibri" w:hAnsi="Calibri" w:cs="Calibri"/>
        </w:rPr>
        <w:fldChar w:fldCharType="end"/>
      </w:r>
      <w:r w:rsidR="0081419A">
        <w:rPr>
          <w:rFonts w:ascii="Calibri" w:hAnsi="Calibri" w:cs="Calibri"/>
        </w:rPr>
        <w:t xml:space="preserve">. </w:t>
      </w:r>
      <w:r w:rsidRPr="009D426A">
        <w:rPr>
          <w:rFonts w:ascii="Calibri" w:hAnsi="Calibri" w:cs="Calibri"/>
        </w:rPr>
        <w:t>Amount vs Profit</w:t>
      </w:r>
      <w:bookmarkEnd w:id="3"/>
    </w:p>
    <w:p w14:paraId="419F47A0" w14:textId="48A9B5AA" w:rsidR="007920D2" w:rsidRDefault="006448B5" w:rsidP="00CA7BC2">
      <w:pPr>
        <w:jc w:val="both"/>
        <w:rPr>
          <w:rFonts w:ascii="Calibri" w:hAnsi="Calibri" w:cs="Calibri"/>
        </w:rPr>
      </w:pPr>
      <w:r>
        <w:rPr>
          <w:rFonts w:ascii="Calibri" w:hAnsi="Calibri" w:cs="Calibri"/>
        </w:rPr>
        <w:lastRenderedPageBreak/>
        <w:t>T</w:t>
      </w:r>
      <w:r w:rsidR="001B5EC8" w:rsidRPr="00CA7BC2">
        <w:rPr>
          <w:rFonts w:ascii="Calibri" w:hAnsi="Calibri" w:cs="Calibri"/>
        </w:rPr>
        <w:t xml:space="preserve">he histogram shows that profit values are strongly </w:t>
      </w:r>
      <w:r w:rsidR="00225490" w:rsidRPr="00CA7BC2">
        <w:rPr>
          <w:rFonts w:ascii="Calibri" w:hAnsi="Calibri" w:cs="Calibri"/>
        </w:rPr>
        <w:t xml:space="preserve">not </w:t>
      </w:r>
      <w:r w:rsidR="00801DA3" w:rsidRPr="00CA7BC2">
        <w:rPr>
          <w:rFonts w:ascii="Calibri" w:hAnsi="Calibri" w:cs="Calibri"/>
        </w:rPr>
        <w:t>symmetric</w:t>
      </w:r>
      <w:r w:rsidR="00225490" w:rsidRPr="00CA7BC2">
        <w:rPr>
          <w:rFonts w:ascii="Calibri" w:hAnsi="Calibri" w:cs="Calibri"/>
        </w:rPr>
        <w:t xml:space="preserve"> </w:t>
      </w:r>
      <w:r w:rsidR="00740467" w:rsidRPr="00CA7BC2">
        <w:rPr>
          <w:rFonts w:ascii="Calibri" w:hAnsi="Calibri" w:cs="Calibri"/>
        </w:rPr>
        <w:t>(Shapiro-Wilk</w:t>
      </w:r>
      <w:r w:rsidR="00CA726C" w:rsidRPr="00CA7BC2">
        <w:rPr>
          <w:rFonts w:ascii="Calibri" w:hAnsi="Calibri" w:cs="Calibri"/>
        </w:rPr>
        <w:t xml:space="preserve"> </w:t>
      </w:r>
      <w:r w:rsidR="00354C70" w:rsidRPr="00CA7BC2">
        <w:rPr>
          <w:rFonts w:ascii="Calibri" w:hAnsi="Calibri" w:cs="Calibri"/>
        </w:rPr>
        <w:t xml:space="preserve">Test </w:t>
      </w:r>
      <w:r w:rsidR="00CA726C" w:rsidRPr="00CA7BC2">
        <w:rPr>
          <w:rFonts w:ascii="Calibri" w:hAnsi="Calibri" w:cs="Calibri"/>
        </w:rPr>
        <w:t>p &lt;&lt; 0.001)</w:t>
      </w:r>
      <w:r w:rsidR="00485402" w:rsidRPr="00CA7BC2">
        <w:rPr>
          <w:rFonts w:ascii="Calibri" w:hAnsi="Calibri" w:cs="Calibri"/>
        </w:rPr>
        <w:t xml:space="preserve">, with </w:t>
      </w:r>
      <w:r w:rsidR="007D7165" w:rsidRPr="00CA7BC2">
        <w:rPr>
          <w:rFonts w:ascii="Calibri" w:hAnsi="Calibri" w:cs="Calibri"/>
        </w:rPr>
        <w:t>extreme</w:t>
      </w:r>
      <w:r w:rsidR="00485402" w:rsidRPr="00CA7BC2">
        <w:rPr>
          <w:rFonts w:ascii="Calibri" w:hAnsi="Calibri" w:cs="Calibri"/>
        </w:rPr>
        <w:t xml:space="preserve"> tails and negative outliers (losses)</w:t>
      </w:r>
      <w:r w:rsidR="002316EC">
        <w:rPr>
          <w:rFonts w:ascii="Calibri" w:hAnsi="Calibri" w:cs="Calibri"/>
        </w:rPr>
        <w:t xml:space="preserve">, as seen </w:t>
      </w:r>
      <w:r w:rsidR="001F19BE">
        <w:rPr>
          <w:rFonts w:ascii="Calibri" w:hAnsi="Calibri" w:cs="Calibri"/>
        </w:rPr>
        <w:t>in Figure 4</w:t>
      </w:r>
      <w:r w:rsidR="00BF7F32" w:rsidRPr="00CA7BC2">
        <w:rPr>
          <w:rFonts w:ascii="Calibri" w:hAnsi="Calibri" w:cs="Calibri"/>
        </w:rPr>
        <w:t xml:space="preserve">. </w:t>
      </w:r>
      <w:r w:rsidR="007D7165" w:rsidRPr="00CA7BC2">
        <w:rPr>
          <w:rFonts w:ascii="Calibri" w:hAnsi="Calibri" w:cs="Calibri"/>
        </w:rPr>
        <w:t xml:space="preserve">This indicates that traditional </w:t>
      </w:r>
      <w:r w:rsidR="00354C70" w:rsidRPr="00CA7BC2">
        <w:rPr>
          <w:rFonts w:ascii="Calibri" w:hAnsi="Calibri" w:cs="Calibri"/>
        </w:rPr>
        <w:t>normality-</w:t>
      </w:r>
      <w:r w:rsidR="0051742D" w:rsidRPr="00CA7BC2">
        <w:rPr>
          <w:rFonts w:ascii="Calibri" w:hAnsi="Calibri" w:cs="Calibri"/>
        </w:rPr>
        <w:t>based</w:t>
      </w:r>
      <w:r w:rsidR="00354C70" w:rsidRPr="00CA7BC2">
        <w:rPr>
          <w:rFonts w:ascii="Calibri" w:hAnsi="Calibri" w:cs="Calibri"/>
        </w:rPr>
        <w:t xml:space="preserve"> </w:t>
      </w:r>
      <w:r w:rsidR="0051742D" w:rsidRPr="00CA7BC2">
        <w:rPr>
          <w:rFonts w:ascii="Calibri" w:hAnsi="Calibri" w:cs="Calibri"/>
        </w:rPr>
        <w:t>methods</w:t>
      </w:r>
      <w:r w:rsidR="00354C70" w:rsidRPr="00CA7BC2">
        <w:rPr>
          <w:rFonts w:ascii="Calibri" w:hAnsi="Calibri" w:cs="Calibri"/>
        </w:rPr>
        <w:t xml:space="preserve"> </w:t>
      </w:r>
      <w:r w:rsidR="0051742D" w:rsidRPr="00CA7BC2">
        <w:rPr>
          <w:rFonts w:ascii="Calibri" w:hAnsi="Calibri" w:cs="Calibri"/>
        </w:rPr>
        <w:t>may be unreliable. As a result, robust or tree-based modelling approaches are better suited to capture the variability in profit outcomes.</w:t>
      </w:r>
    </w:p>
    <w:p w14:paraId="55BB696B" w14:textId="77777777" w:rsidR="00E9709A" w:rsidRPr="009D426A" w:rsidRDefault="00E9709A" w:rsidP="00C55A3C">
      <w:pPr>
        <w:keepNext/>
        <w:spacing w:after="0"/>
        <w:rPr>
          <w:rFonts w:ascii="Calibri" w:hAnsi="Calibri" w:cs="Calibri"/>
        </w:rPr>
      </w:pPr>
      <w:r w:rsidRPr="009D426A">
        <w:rPr>
          <w:rFonts w:ascii="Calibri" w:hAnsi="Calibri" w:cs="Calibri"/>
          <w:noProof/>
        </w:rPr>
        <w:drawing>
          <wp:inline distT="0" distB="0" distL="0" distR="0" wp14:anchorId="436F10AF" wp14:editId="2E4278BF">
            <wp:extent cx="5728459" cy="3056021"/>
            <wp:effectExtent l="0" t="0" r="5715" b="0"/>
            <wp:docPr id="423429095" name="Image 4" descr="Picture">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picture">
                <pic:pic xmlns:pic="http://schemas.openxmlformats.org/drawingml/2006/picture">
                  <pic:nvPicPr>
                    <pic:cNvPr id="5" name="Image 4" descr="Picture">
                      <a:extLst>
                        <a:ext uri="{FF2B5EF4-FFF2-40B4-BE49-F238E27FC236}">
                          <a16:creationId xmlns:a16="http://schemas.microsoft.com/office/drawing/2014/main" id="{00000000-0008-0000-0000-000005000000}"/>
                        </a:ext>
                      </a:extLst>
                    </pic:cNvPr>
                    <pic:cNvPicPr/>
                  </pic:nvPicPr>
                  <pic:blipFill>
                    <a:blip r:embed="rId11" cstate="print"/>
                    <a:stretch>
                      <a:fillRect/>
                    </a:stretch>
                  </pic:blipFill>
                  <pic:spPr>
                    <a:xfrm>
                      <a:off x="0" y="0"/>
                      <a:ext cx="5753807" cy="3069544"/>
                    </a:xfrm>
                    <a:prstGeom prst="rect">
                      <a:avLst/>
                    </a:prstGeom>
                  </pic:spPr>
                </pic:pic>
              </a:graphicData>
            </a:graphic>
          </wp:inline>
        </w:drawing>
      </w:r>
    </w:p>
    <w:p w14:paraId="1ECA02CD" w14:textId="6780F802" w:rsidR="00CB00A6" w:rsidRPr="00CA7BC2" w:rsidRDefault="00E9709A" w:rsidP="00E9709A">
      <w:pPr>
        <w:pStyle w:val="Caption"/>
        <w:rPr>
          <w:rFonts w:ascii="Calibri" w:hAnsi="Calibri" w:cs="Calibri"/>
        </w:rPr>
      </w:pPr>
      <w:bookmarkStart w:id="4" w:name="_Ref216443812"/>
      <w:r w:rsidRPr="009D426A">
        <w:rPr>
          <w:rFonts w:ascii="Calibri" w:hAnsi="Calibri" w:cs="Calibri"/>
        </w:rPr>
        <w:t xml:space="preserve">Figure </w:t>
      </w:r>
      <w:r w:rsidRPr="009D426A">
        <w:rPr>
          <w:rFonts w:ascii="Calibri" w:hAnsi="Calibri" w:cs="Calibri"/>
        </w:rPr>
        <w:fldChar w:fldCharType="begin"/>
      </w:r>
      <w:r w:rsidRPr="009D426A">
        <w:rPr>
          <w:rFonts w:ascii="Calibri" w:hAnsi="Calibri" w:cs="Calibri"/>
        </w:rPr>
        <w:instrText xml:space="preserve"> SEQ Figure \* ARABIC </w:instrText>
      </w:r>
      <w:r w:rsidRPr="009D426A">
        <w:rPr>
          <w:rFonts w:ascii="Calibri" w:hAnsi="Calibri" w:cs="Calibri"/>
        </w:rPr>
        <w:fldChar w:fldCharType="separate"/>
      </w:r>
      <w:r w:rsidRPr="009D426A">
        <w:rPr>
          <w:rFonts w:ascii="Calibri" w:hAnsi="Calibri" w:cs="Calibri"/>
          <w:noProof/>
        </w:rPr>
        <w:t>4</w:t>
      </w:r>
      <w:r w:rsidRPr="009D426A">
        <w:rPr>
          <w:rFonts w:ascii="Calibri" w:hAnsi="Calibri" w:cs="Calibri"/>
        </w:rPr>
        <w:fldChar w:fldCharType="end"/>
      </w:r>
      <w:r w:rsidR="0081419A">
        <w:rPr>
          <w:rFonts w:ascii="Calibri" w:hAnsi="Calibri" w:cs="Calibri"/>
        </w:rPr>
        <w:t>.</w:t>
      </w:r>
      <w:r w:rsidR="00CD456D">
        <w:rPr>
          <w:rFonts w:ascii="Calibri" w:hAnsi="Calibri" w:cs="Calibri"/>
        </w:rPr>
        <w:t xml:space="preserve"> </w:t>
      </w:r>
      <w:r w:rsidRPr="009D426A">
        <w:rPr>
          <w:rFonts w:ascii="Calibri" w:hAnsi="Calibri" w:cs="Calibri"/>
        </w:rPr>
        <w:t>Profit Distribution</w:t>
      </w:r>
      <w:bookmarkEnd w:id="4"/>
    </w:p>
    <w:p w14:paraId="174C8A93" w14:textId="77777777" w:rsidR="00E9709A" w:rsidRDefault="004175E1" w:rsidP="001F19BE">
      <w:pPr>
        <w:jc w:val="both"/>
        <w:rPr>
          <w:rFonts w:ascii="Calibri" w:hAnsi="Calibri" w:cs="Calibri"/>
        </w:rPr>
      </w:pPr>
      <w:r>
        <w:rPr>
          <w:rFonts w:ascii="Calibri" w:hAnsi="Calibri" w:cs="Calibri"/>
        </w:rPr>
        <w:t>Furthermore</w:t>
      </w:r>
      <w:r w:rsidR="006171DD">
        <w:rPr>
          <w:rFonts w:ascii="Calibri" w:hAnsi="Calibri" w:cs="Calibri"/>
        </w:rPr>
        <w:t xml:space="preserve">, </w:t>
      </w:r>
      <w:r w:rsidR="00625E80" w:rsidRPr="001F19BE">
        <w:rPr>
          <w:rFonts w:ascii="Calibri" w:hAnsi="Calibri" w:cs="Calibri"/>
        </w:rPr>
        <w:t>M</w:t>
      </w:r>
      <w:r w:rsidR="00B7798E" w:rsidRPr="001F19BE">
        <w:rPr>
          <w:rFonts w:ascii="Calibri" w:hAnsi="Calibri" w:cs="Calibri"/>
        </w:rPr>
        <w:t>onthly revenue vari</w:t>
      </w:r>
      <w:r w:rsidR="00BE1614" w:rsidRPr="001F19BE">
        <w:rPr>
          <w:rFonts w:ascii="Calibri" w:hAnsi="Calibri" w:cs="Calibri"/>
        </w:rPr>
        <w:t xml:space="preserve">es against targets. </w:t>
      </w:r>
      <w:r w:rsidR="00F65A7E" w:rsidRPr="001F19BE">
        <w:rPr>
          <w:rFonts w:ascii="Calibri" w:hAnsi="Calibri" w:cs="Calibri"/>
        </w:rPr>
        <w:t>The company had underperformed in the early months and then the revenue improved</w:t>
      </w:r>
      <w:r w:rsidR="004F44A1" w:rsidRPr="001F19BE">
        <w:rPr>
          <w:rFonts w:ascii="Calibri" w:hAnsi="Calibri" w:cs="Calibri"/>
        </w:rPr>
        <w:t xml:space="preserve"> </w:t>
      </w:r>
      <w:r w:rsidR="003529AE" w:rsidRPr="001F19BE">
        <w:rPr>
          <w:rFonts w:ascii="Calibri" w:hAnsi="Calibri" w:cs="Calibri"/>
        </w:rPr>
        <w:t>later in the year</w:t>
      </w:r>
      <w:r>
        <w:rPr>
          <w:rFonts w:ascii="Calibri" w:hAnsi="Calibri" w:cs="Calibri"/>
        </w:rPr>
        <w:t>, as seen in Figure 5</w:t>
      </w:r>
      <w:r w:rsidR="003529AE" w:rsidRPr="001F19BE">
        <w:rPr>
          <w:rFonts w:ascii="Calibri" w:hAnsi="Calibri" w:cs="Calibri"/>
        </w:rPr>
        <w:t xml:space="preserve">. </w:t>
      </w:r>
      <w:r w:rsidR="00A24869" w:rsidRPr="001F19BE">
        <w:rPr>
          <w:rFonts w:ascii="Calibri" w:hAnsi="Calibri" w:cs="Calibri"/>
        </w:rPr>
        <w:t xml:space="preserve">The pattern shows the importance of seasonal </w:t>
      </w:r>
      <w:r w:rsidR="0069708F" w:rsidRPr="001F19BE">
        <w:rPr>
          <w:rFonts w:ascii="Calibri" w:hAnsi="Calibri" w:cs="Calibri"/>
        </w:rPr>
        <w:t>promotions</w:t>
      </w:r>
      <w:r w:rsidR="00A24869" w:rsidRPr="001F19BE">
        <w:rPr>
          <w:rFonts w:ascii="Calibri" w:hAnsi="Calibri" w:cs="Calibri"/>
        </w:rPr>
        <w:t xml:space="preserve"> a</w:t>
      </w:r>
      <w:r w:rsidR="002848D1" w:rsidRPr="001F19BE">
        <w:rPr>
          <w:rFonts w:ascii="Calibri" w:hAnsi="Calibri" w:cs="Calibri"/>
        </w:rPr>
        <w:t>nd</w:t>
      </w:r>
      <w:r w:rsidR="00A24869" w:rsidRPr="001F19BE">
        <w:rPr>
          <w:rFonts w:ascii="Calibri" w:hAnsi="Calibri" w:cs="Calibri"/>
        </w:rPr>
        <w:t xml:space="preserve"> </w:t>
      </w:r>
      <w:r w:rsidR="0069708F" w:rsidRPr="001F19BE">
        <w:rPr>
          <w:rFonts w:ascii="Calibri" w:hAnsi="Calibri" w:cs="Calibri"/>
        </w:rPr>
        <w:t>inventory</w:t>
      </w:r>
      <w:r w:rsidR="00A24869" w:rsidRPr="001F19BE">
        <w:rPr>
          <w:rFonts w:ascii="Calibri" w:hAnsi="Calibri" w:cs="Calibri"/>
        </w:rPr>
        <w:t xml:space="preserve"> planning </w:t>
      </w:r>
      <w:r w:rsidR="00DF0272" w:rsidRPr="001F19BE">
        <w:rPr>
          <w:rFonts w:ascii="Calibri" w:hAnsi="Calibri" w:cs="Calibri"/>
        </w:rPr>
        <w:t xml:space="preserve">to </w:t>
      </w:r>
      <w:r w:rsidR="0069708F" w:rsidRPr="001F19BE">
        <w:rPr>
          <w:rFonts w:ascii="Calibri" w:hAnsi="Calibri" w:cs="Calibri"/>
        </w:rPr>
        <w:t>increase sales</w:t>
      </w:r>
      <w:r w:rsidR="002848D1" w:rsidRPr="001F19BE">
        <w:rPr>
          <w:rFonts w:ascii="Calibri" w:hAnsi="Calibri" w:cs="Calibri"/>
        </w:rPr>
        <w:t xml:space="preserve"> and ensure to meet </w:t>
      </w:r>
      <w:r w:rsidR="0069708F" w:rsidRPr="001F19BE">
        <w:rPr>
          <w:rFonts w:ascii="Calibri" w:hAnsi="Calibri" w:cs="Calibri"/>
        </w:rPr>
        <w:t>business goals.</w:t>
      </w:r>
    </w:p>
    <w:p w14:paraId="719AF8EF" w14:textId="77777777" w:rsidR="00E9709A" w:rsidRPr="009D426A" w:rsidRDefault="00DF0272" w:rsidP="00C55A3C">
      <w:pPr>
        <w:keepNext/>
        <w:spacing w:after="0"/>
        <w:rPr>
          <w:rFonts w:ascii="Calibri" w:hAnsi="Calibri" w:cs="Calibri"/>
        </w:rPr>
      </w:pPr>
      <w:r w:rsidRPr="001F19BE">
        <w:rPr>
          <w:rFonts w:ascii="Calibri" w:hAnsi="Calibri" w:cs="Calibri"/>
        </w:rPr>
        <w:t xml:space="preserve"> </w:t>
      </w:r>
      <w:r w:rsidR="00E9709A" w:rsidRPr="009D426A">
        <w:rPr>
          <w:rFonts w:ascii="Calibri" w:hAnsi="Calibri" w:cs="Calibri"/>
          <w:noProof/>
        </w:rPr>
        <w:drawing>
          <wp:inline distT="0" distB="0" distL="0" distR="0" wp14:anchorId="24A28810" wp14:editId="297B15F2">
            <wp:extent cx="5726695" cy="3176337"/>
            <wp:effectExtent l="0" t="0" r="7620" b="5080"/>
            <wp:docPr id="1002078617" name="Image 5" descr="Picture">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picture">
                <pic:pic xmlns:pic="http://schemas.openxmlformats.org/drawingml/2006/picture">
                  <pic:nvPicPr>
                    <pic:cNvPr id="6" name="Image 5" descr="Picture">
                      <a:extLst>
                        <a:ext uri="{FF2B5EF4-FFF2-40B4-BE49-F238E27FC236}">
                          <a16:creationId xmlns:a16="http://schemas.microsoft.com/office/drawing/2014/main" id="{00000000-0008-0000-0000-000006000000}"/>
                        </a:ext>
                      </a:extLst>
                    </pic:cNvPr>
                    <pic:cNvPicPr/>
                  </pic:nvPicPr>
                  <pic:blipFill>
                    <a:blip r:embed="rId12" cstate="print"/>
                    <a:stretch>
                      <a:fillRect/>
                    </a:stretch>
                  </pic:blipFill>
                  <pic:spPr>
                    <a:xfrm>
                      <a:off x="0" y="0"/>
                      <a:ext cx="5776433" cy="3203925"/>
                    </a:xfrm>
                    <a:prstGeom prst="rect">
                      <a:avLst/>
                    </a:prstGeom>
                  </pic:spPr>
                </pic:pic>
              </a:graphicData>
            </a:graphic>
          </wp:inline>
        </w:drawing>
      </w:r>
    </w:p>
    <w:p w14:paraId="096D09C3" w14:textId="0C7CF2C2" w:rsidR="0077554A" w:rsidRPr="001F19BE" w:rsidRDefault="00E9709A" w:rsidP="00E9709A">
      <w:pPr>
        <w:pStyle w:val="Caption"/>
        <w:rPr>
          <w:rFonts w:ascii="Calibri" w:hAnsi="Calibri" w:cs="Calibri"/>
        </w:rPr>
      </w:pPr>
      <w:r w:rsidRPr="009D426A">
        <w:rPr>
          <w:rFonts w:ascii="Calibri" w:hAnsi="Calibri" w:cs="Calibri"/>
        </w:rPr>
        <w:t xml:space="preserve">Figure </w:t>
      </w:r>
      <w:r w:rsidRPr="009D426A">
        <w:rPr>
          <w:rFonts w:ascii="Calibri" w:hAnsi="Calibri" w:cs="Calibri"/>
        </w:rPr>
        <w:fldChar w:fldCharType="begin"/>
      </w:r>
      <w:r w:rsidRPr="009D426A">
        <w:rPr>
          <w:rFonts w:ascii="Calibri" w:hAnsi="Calibri" w:cs="Calibri"/>
        </w:rPr>
        <w:instrText xml:space="preserve"> SEQ Figure \* ARABIC </w:instrText>
      </w:r>
      <w:r w:rsidRPr="009D426A">
        <w:rPr>
          <w:rFonts w:ascii="Calibri" w:hAnsi="Calibri" w:cs="Calibri"/>
        </w:rPr>
        <w:fldChar w:fldCharType="separate"/>
      </w:r>
      <w:r w:rsidRPr="009D426A">
        <w:rPr>
          <w:rFonts w:ascii="Calibri" w:hAnsi="Calibri" w:cs="Calibri"/>
          <w:noProof/>
        </w:rPr>
        <w:t>5</w:t>
      </w:r>
      <w:r w:rsidRPr="009D426A">
        <w:rPr>
          <w:rFonts w:ascii="Calibri" w:hAnsi="Calibri" w:cs="Calibri"/>
        </w:rPr>
        <w:fldChar w:fldCharType="end"/>
      </w:r>
      <w:r w:rsidR="00CD456D">
        <w:rPr>
          <w:rFonts w:ascii="Calibri" w:hAnsi="Calibri" w:cs="Calibri"/>
        </w:rPr>
        <w:t xml:space="preserve">. </w:t>
      </w:r>
      <w:r w:rsidRPr="009D426A">
        <w:rPr>
          <w:rFonts w:ascii="Calibri" w:hAnsi="Calibri" w:cs="Calibri"/>
        </w:rPr>
        <w:t>Monthly Actual vs Target</w:t>
      </w:r>
    </w:p>
    <w:p w14:paraId="0C58A722" w14:textId="79A06EFF" w:rsidR="00C32E34" w:rsidRPr="009D426A" w:rsidRDefault="00B86C2A" w:rsidP="00C32E34">
      <w:pPr>
        <w:pStyle w:val="Heading2"/>
        <w:rPr>
          <w:rFonts w:ascii="Calibri" w:hAnsi="Calibri" w:cs="Calibri"/>
        </w:rPr>
      </w:pPr>
      <w:r w:rsidRPr="009D426A">
        <w:rPr>
          <w:rFonts w:ascii="Calibri" w:hAnsi="Calibri" w:cs="Calibri"/>
        </w:rPr>
        <w:lastRenderedPageBreak/>
        <w:t>Research</w:t>
      </w:r>
      <w:r w:rsidR="00C32E34" w:rsidRPr="009D426A">
        <w:rPr>
          <w:rFonts w:ascii="Calibri" w:hAnsi="Calibri" w:cs="Calibri"/>
        </w:rPr>
        <w:t xml:space="preserve"> Question Develop</w:t>
      </w:r>
      <w:r w:rsidRPr="009D426A">
        <w:rPr>
          <w:rFonts w:ascii="Calibri" w:hAnsi="Calibri" w:cs="Calibri"/>
        </w:rPr>
        <w:t>ment</w:t>
      </w:r>
    </w:p>
    <w:p w14:paraId="4CD5B624" w14:textId="38101371" w:rsidR="00C32E34" w:rsidRPr="009D426A" w:rsidRDefault="00C32E34" w:rsidP="00C32E34">
      <w:pPr>
        <w:rPr>
          <w:rFonts w:ascii="Calibri" w:hAnsi="Calibri" w:cs="Calibri"/>
          <w:b/>
          <w:bCs/>
        </w:rPr>
      </w:pPr>
      <w:r w:rsidRPr="009D426A">
        <w:rPr>
          <w:rFonts w:ascii="Calibri" w:hAnsi="Calibri" w:cs="Calibri"/>
          <w:b/>
          <w:bCs/>
        </w:rPr>
        <w:t xml:space="preserve">Based on </w:t>
      </w:r>
      <w:r w:rsidR="00975CD0" w:rsidRPr="009D426A">
        <w:rPr>
          <w:rFonts w:ascii="Calibri" w:hAnsi="Calibri" w:cs="Calibri"/>
          <w:b/>
          <w:bCs/>
        </w:rPr>
        <w:t>early insights and business needs:</w:t>
      </w:r>
    </w:p>
    <w:p w14:paraId="2B730B13" w14:textId="30CFD43D" w:rsidR="00975CD0" w:rsidRPr="009D426A" w:rsidRDefault="00D741AE" w:rsidP="00D741AE">
      <w:pPr>
        <w:pStyle w:val="ListParagraph"/>
        <w:numPr>
          <w:ilvl w:val="0"/>
          <w:numId w:val="12"/>
        </w:numPr>
        <w:rPr>
          <w:rFonts w:ascii="Calibri" w:hAnsi="Calibri" w:cs="Calibri"/>
        </w:rPr>
      </w:pPr>
      <w:r w:rsidRPr="009D426A">
        <w:rPr>
          <w:rFonts w:ascii="Calibri" w:hAnsi="Calibri" w:cs="Calibri"/>
        </w:rPr>
        <w:t xml:space="preserve">Do average sales amounts </w:t>
      </w:r>
      <w:r w:rsidR="00975AE2" w:rsidRPr="009D426A">
        <w:rPr>
          <w:rFonts w:ascii="Calibri" w:hAnsi="Calibri" w:cs="Calibri"/>
        </w:rPr>
        <w:t>show meaningful differences</w:t>
      </w:r>
      <w:r w:rsidRPr="009D426A">
        <w:rPr>
          <w:rFonts w:ascii="Calibri" w:hAnsi="Calibri" w:cs="Calibri"/>
        </w:rPr>
        <w:t xml:space="preserve"> across product categories?</w:t>
      </w:r>
    </w:p>
    <w:p w14:paraId="7C406F57" w14:textId="634C234A" w:rsidR="00D741AE" w:rsidRPr="009D426A" w:rsidRDefault="00F37F4C" w:rsidP="00D741AE">
      <w:pPr>
        <w:pStyle w:val="ListParagraph"/>
        <w:numPr>
          <w:ilvl w:val="0"/>
          <w:numId w:val="12"/>
        </w:numPr>
        <w:rPr>
          <w:rFonts w:ascii="Calibri" w:hAnsi="Calibri" w:cs="Calibri"/>
        </w:rPr>
      </w:pPr>
      <w:r w:rsidRPr="009D426A">
        <w:rPr>
          <w:rFonts w:ascii="Calibri" w:hAnsi="Calibri" w:cs="Calibri"/>
        </w:rPr>
        <w:t xml:space="preserve">Which categories </w:t>
      </w:r>
      <w:r w:rsidR="00975AE2" w:rsidRPr="009D426A">
        <w:rPr>
          <w:rFonts w:ascii="Calibri" w:hAnsi="Calibri" w:cs="Calibri"/>
        </w:rPr>
        <w:t>generate</w:t>
      </w:r>
      <w:r w:rsidRPr="009D426A">
        <w:rPr>
          <w:rFonts w:ascii="Calibri" w:hAnsi="Calibri" w:cs="Calibri"/>
        </w:rPr>
        <w:t xml:space="preserve"> the highest or lowest profit margins?</w:t>
      </w:r>
    </w:p>
    <w:p w14:paraId="05D0FCC7" w14:textId="63402BD1" w:rsidR="00F37F4C" w:rsidRPr="009D426A" w:rsidRDefault="0011425A" w:rsidP="00D741AE">
      <w:pPr>
        <w:pStyle w:val="ListParagraph"/>
        <w:numPr>
          <w:ilvl w:val="0"/>
          <w:numId w:val="12"/>
        </w:numPr>
        <w:rPr>
          <w:rFonts w:ascii="Calibri" w:hAnsi="Calibri" w:cs="Calibri"/>
        </w:rPr>
      </w:pPr>
      <w:r w:rsidRPr="009D426A">
        <w:rPr>
          <w:rFonts w:ascii="Calibri" w:hAnsi="Calibri" w:cs="Calibri"/>
        </w:rPr>
        <w:t>Does</w:t>
      </w:r>
      <w:r w:rsidR="009C1CFF" w:rsidRPr="009D426A">
        <w:rPr>
          <w:rFonts w:ascii="Calibri" w:hAnsi="Calibri" w:cs="Calibri"/>
        </w:rPr>
        <w:t xml:space="preserve"> revenue show</w:t>
      </w:r>
      <w:r w:rsidRPr="009D426A">
        <w:rPr>
          <w:rFonts w:ascii="Calibri" w:hAnsi="Calibri" w:cs="Calibri"/>
        </w:rPr>
        <w:t xml:space="preserve"> </w:t>
      </w:r>
      <w:r w:rsidR="001C498D" w:rsidRPr="009D426A">
        <w:rPr>
          <w:rFonts w:ascii="Calibri" w:hAnsi="Calibri" w:cs="Calibri"/>
        </w:rPr>
        <w:t>re</w:t>
      </w:r>
      <w:r w:rsidR="00B36B1B" w:rsidRPr="009D426A">
        <w:rPr>
          <w:rFonts w:ascii="Calibri" w:hAnsi="Calibri" w:cs="Calibri"/>
        </w:rPr>
        <w:t>curring</w:t>
      </w:r>
      <w:r w:rsidR="00DE540E" w:rsidRPr="009D426A">
        <w:rPr>
          <w:rFonts w:ascii="Calibri" w:hAnsi="Calibri" w:cs="Calibri"/>
        </w:rPr>
        <w:t xml:space="preserve"> patterns across specific months</w:t>
      </w:r>
      <w:r w:rsidRPr="009D426A">
        <w:rPr>
          <w:rFonts w:ascii="Calibri" w:hAnsi="Calibri" w:cs="Calibri"/>
        </w:rPr>
        <w:t xml:space="preserve"> of the year</w:t>
      </w:r>
      <w:r w:rsidR="00DE540E" w:rsidRPr="009D426A">
        <w:rPr>
          <w:rFonts w:ascii="Calibri" w:hAnsi="Calibri" w:cs="Calibri"/>
        </w:rPr>
        <w:t>?</w:t>
      </w:r>
    </w:p>
    <w:p w14:paraId="7088635E" w14:textId="29CA96B4" w:rsidR="004F1AD9" w:rsidRPr="009D426A" w:rsidRDefault="005509B7" w:rsidP="00D741AE">
      <w:pPr>
        <w:pStyle w:val="ListParagraph"/>
        <w:numPr>
          <w:ilvl w:val="0"/>
          <w:numId w:val="12"/>
        </w:numPr>
        <w:rPr>
          <w:rFonts w:ascii="Calibri" w:hAnsi="Calibri" w:cs="Calibri"/>
        </w:rPr>
      </w:pPr>
      <w:r w:rsidRPr="009D426A">
        <w:rPr>
          <w:rFonts w:ascii="Calibri" w:hAnsi="Calibri" w:cs="Calibri"/>
        </w:rPr>
        <w:t xml:space="preserve">Can transactional variables predict profit or identify </w:t>
      </w:r>
      <w:r w:rsidR="00133A05" w:rsidRPr="009D426A">
        <w:rPr>
          <w:rFonts w:ascii="Calibri" w:hAnsi="Calibri" w:cs="Calibri"/>
        </w:rPr>
        <w:t>profitable</w:t>
      </w:r>
      <w:r w:rsidRPr="009D426A">
        <w:rPr>
          <w:rFonts w:ascii="Calibri" w:hAnsi="Calibri" w:cs="Calibri"/>
        </w:rPr>
        <w:t xml:space="preserve"> customer</w:t>
      </w:r>
      <w:r w:rsidR="00253DB0" w:rsidRPr="009D426A">
        <w:rPr>
          <w:rFonts w:ascii="Calibri" w:hAnsi="Calibri" w:cs="Calibri"/>
        </w:rPr>
        <w:t xml:space="preserve"> groups</w:t>
      </w:r>
      <w:r w:rsidRPr="009D426A">
        <w:rPr>
          <w:rFonts w:ascii="Calibri" w:hAnsi="Calibri" w:cs="Calibri"/>
        </w:rPr>
        <w:t>?</w:t>
      </w:r>
    </w:p>
    <w:p w14:paraId="4C177A15" w14:textId="0129C3F8" w:rsidR="005509B7" w:rsidRPr="009D426A" w:rsidRDefault="00133A05" w:rsidP="005509B7">
      <w:pPr>
        <w:ind w:left="360"/>
        <w:rPr>
          <w:rFonts w:ascii="Calibri" w:hAnsi="Calibri" w:cs="Calibri"/>
        </w:rPr>
      </w:pPr>
      <w:r w:rsidRPr="009D426A">
        <w:rPr>
          <w:rFonts w:ascii="Calibri" w:hAnsi="Calibri" w:cs="Calibri"/>
        </w:rPr>
        <w:t>These questions guide hypothesis testing and modelling evaluation in the coming sections.</w:t>
      </w:r>
    </w:p>
    <w:p w14:paraId="52CFF16C" w14:textId="782E3ACD" w:rsidR="00627B26" w:rsidRPr="009D426A" w:rsidRDefault="00627B26" w:rsidP="00AF3BE3">
      <w:pPr>
        <w:pStyle w:val="Heading1"/>
        <w:rPr>
          <w:rFonts w:ascii="Calibri" w:hAnsi="Calibri" w:cs="Calibri"/>
        </w:rPr>
      </w:pPr>
      <w:r w:rsidRPr="009D426A">
        <w:rPr>
          <w:rFonts w:ascii="Calibri" w:hAnsi="Calibri" w:cs="Calibri"/>
        </w:rPr>
        <w:t>Critical Evaluation of data modelling including its ethical considerations</w:t>
      </w:r>
    </w:p>
    <w:p w14:paraId="0D0C9439" w14:textId="31BD87D3" w:rsidR="0027373E" w:rsidRPr="009D426A" w:rsidRDefault="0027373E" w:rsidP="0027373E">
      <w:pPr>
        <w:pStyle w:val="Heading2"/>
        <w:rPr>
          <w:rFonts w:ascii="Calibri" w:hAnsi="Calibri" w:cs="Calibri"/>
        </w:rPr>
      </w:pPr>
      <w:r w:rsidRPr="009D426A">
        <w:rPr>
          <w:rFonts w:ascii="Calibri" w:hAnsi="Calibri" w:cs="Calibri"/>
        </w:rPr>
        <w:t>Hypothesis Testing and Interpretation</w:t>
      </w:r>
    </w:p>
    <w:p w14:paraId="4532C5BC" w14:textId="3FFDEF60" w:rsidR="0027373E" w:rsidRPr="009D426A" w:rsidRDefault="00CD5E89" w:rsidP="0088273A">
      <w:pPr>
        <w:jc w:val="both"/>
        <w:rPr>
          <w:rFonts w:ascii="Calibri" w:hAnsi="Calibri" w:cs="Calibri"/>
        </w:rPr>
      </w:pPr>
      <w:r w:rsidRPr="009D426A">
        <w:rPr>
          <w:rFonts w:ascii="Calibri" w:hAnsi="Calibri" w:cs="Calibri"/>
        </w:rPr>
        <w:t>The visual insights were validated using formal statistical tests. Each test is explained with its</w:t>
      </w:r>
      <w:r w:rsidR="00AA1B2F">
        <w:rPr>
          <w:rFonts w:ascii="Calibri" w:hAnsi="Calibri" w:cs="Calibri"/>
        </w:rPr>
        <w:t xml:space="preserve"> </w:t>
      </w:r>
      <w:r w:rsidRPr="009D426A">
        <w:rPr>
          <w:rFonts w:ascii="Calibri" w:hAnsi="Calibri" w:cs="Calibri"/>
        </w:rPr>
        <w:t>statistical evidence</w:t>
      </w:r>
      <w:r w:rsidR="00AA1B2F">
        <w:rPr>
          <w:rFonts w:ascii="Calibri" w:hAnsi="Calibri" w:cs="Calibri"/>
        </w:rPr>
        <w:t>,</w:t>
      </w:r>
      <w:r w:rsidR="00AA1B2F" w:rsidRPr="00AA1B2F">
        <w:rPr>
          <w:rFonts w:ascii="Calibri" w:hAnsi="Calibri" w:cs="Calibri"/>
        </w:rPr>
        <w:t xml:space="preserve"> </w:t>
      </w:r>
      <w:r w:rsidR="00AA1B2F" w:rsidRPr="009D426A">
        <w:rPr>
          <w:rFonts w:ascii="Calibri" w:hAnsi="Calibri" w:cs="Calibri"/>
        </w:rPr>
        <w:t>decision</w:t>
      </w:r>
      <w:r w:rsidR="00AA1B2F">
        <w:rPr>
          <w:rFonts w:ascii="Calibri" w:hAnsi="Calibri" w:cs="Calibri"/>
        </w:rPr>
        <w:t xml:space="preserve"> outcome</w:t>
      </w:r>
      <w:r w:rsidR="00AA1B2F" w:rsidRPr="009D426A">
        <w:rPr>
          <w:rFonts w:ascii="Calibri" w:hAnsi="Calibri" w:cs="Calibri"/>
        </w:rPr>
        <w:t xml:space="preserve">, </w:t>
      </w:r>
      <w:r w:rsidR="00AA1B2F">
        <w:rPr>
          <w:rFonts w:ascii="Calibri" w:hAnsi="Calibri" w:cs="Calibri"/>
        </w:rPr>
        <w:t xml:space="preserve">interpretation </w:t>
      </w:r>
      <w:r w:rsidRPr="009D426A">
        <w:rPr>
          <w:rFonts w:ascii="Calibri" w:hAnsi="Calibri" w:cs="Calibri"/>
        </w:rPr>
        <w:t>and business implication.</w:t>
      </w:r>
    </w:p>
    <w:p w14:paraId="49EE98EF" w14:textId="1F902EDC" w:rsidR="00BB0D55" w:rsidRDefault="00CD5E89" w:rsidP="00C47C51">
      <w:pPr>
        <w:pStyle w:val="ListParagraph"/>
        <w:numPr>
          <w:ilvl w:val="0"/>
          <w:numId w:val="13"/>
        </w:numPr>
        <w:jc w:val="both"/>
        <w:rPr>
          <w:rFonts w:ascii="Calibri" w:hAnsi="Calibri" w:cs="Calibri"/>
        </w:rPr>
      </w:pPr>
      <w:r w:rsidRPr="009D426A">
        <w:rPr>
          <w:rFonts w:ascii="Calibri" w:hAnsi="Calibri" w:cs="Calibri"/>
          <w:b/>
          <w:bCs/>
        </w:rPr>
        <w:t>ANOVA – Amount across Categories</w:t>
      </w:r>
      <w:r w:rsidR="00A27CC0" w:rsidRPr="009D426A">
        <w:rPr>
          <w:rFonts w:ascii="Calibri" w:hAnsi="Calibri" w:cs="Calibri"/>
        </w:rPr>
        <w:t xml:space="preserve"> </w:t>
      </w:r>
    </w:p>
    <w:p w14:paraId="34088EDE" w14:textId="40AF7343" w:rsidR="00C47C51" w:rsidRPr="00C47C51" w:rsidRDefault="00C47C51" w:rsidP="00C47C51">
      <w:pPr>
        <w:pStyle w:val="ListParagraph"/>
        <w:jc w:val="both"/>
        <w:rPr>
          <w:rFonts w:ascii="Calibri" w:hAnsi="Calibri" w:cs="Calibri"/>
        </w:rPr>
      </w:pPr>
      <w:r w:rsidRPr="00C47C51">
        <w:rPr>
          <w:rFonts w:ascii="Calibri" w:hAnsi="Calibri" w:cs="Calibri"/>
        </w:rPr>
        <w:t>The ANOVA test was used to examine whether the average transaction Amount differed across product categories</w:t>
      </w:r>
      <w:r w:rsidR="00C52C59">
        <w:rPr>
          <w:rFonts w:ascii="Calibri" w:hAnsi="Calibri" w:cs="Calibri"/>
        </w:rPr>
        <w:t xml:space="preserve"> </w:t>
      </w:r>
      <w:sdt>
        <w:sdtPr>
          <w:rPr>
            <w:rFonts w:ascii="Calibri" w:hAnsi="Calibri" w:cs="Calibri"/>
          </w:rPr>
          <w:id w:val="903882181"/>
          <w:citation/>
        </w:sdtPr>
        <w:sdtContent>
          <w:r w:rsidR="00C52C59">
            <w:rPr>
              <w:rFonts w:ascii="Calibri" w:hAnsi="Calibri" w:cs="Calibri"/>
            </w:rPr>
            <w:fldChar w:fldCharType="begin"/>
          </w:r>
          <w:r w:rsidR="00C52C59">
            <w:rPr>
              <w:rFonts w:ascii="Calibri" w:hAnsi="Calibri" w:cs="Calibri"/>
            </w:rPr>
            <w:instrText xml:space="preserve"> CITATION Mon19 \l 2057 </w:instrText>
          </w:r>
          <w:r w:rsidR="00C52C59">
            <w:rPr>
              <w:rFonts w:ascii="Calibri" w:hAnsi="Calibri" w:cs="Calibri"/>
            </w:rPr>
            <w:fldChar w:fldCharType="separate"/>
          </w:r>
          <w:r w:rsidR="00C52C59" w:rsidRPr="00C52C59">
            <w:rPr>
              <w:rFonts w:ascii="Calibri" w:hAnsi="Calibri" w:cs="Calibri"/>
              <w:noProof/>
            </w:rPr>
            <w:t>(Montgomery, 2019)</w:t>
          </w:r>
          <w:r w:rsidR="00C52C59">
            <w:rPr>
              <w:rFonts w:ascii="Calibri" w:hAnsi="Calibri" w:cs="Calibri"/>
            </w:rPr>
            <w:fldChar w:fldCharType="end"/>
          </w:r>
        </w:sdtContent>
      </w:sdt>
      <w:r w:rsidRPr="00C47C51">
        <w:rPr>
          <w:rFonts w:ascii="Calibri" w:hAnsi="Calibri" w:cs="Calibri"/>
        </w:rPr>
        <w:t>. Before running the test, the assumptions of independence, normality of residuals, and homogeneity of variances were assessed. Levene’s test indicated a significant result (p &lt; 0.001), meaning the assumption of equal variances was violated (Field, 2013). Despite this, the ANOVA result was highly significant, F(2, n–3) = 144.26, p &lt; 0.001, confirming that mean order amounts differ substantially across categories. Electronics and Furniture show much higher average order values compared to Clothing, demonstrating that category</w:t>
      </w:r>
      <w:r w:rsidRPr="00C47C51">
        <w:rPr>
          <w:rFonts w:ascii="Calibri" w:hAnsi="Calibri" w:cs="Calibri"/>
        </w:rPr>
        <w:noBreakHyphen/>
        <w:t>level pricing strongly influences revenue. These findings are consistent with the patterns observed in Figure 1 (Average Sales Amount by Category) and Figure 2 (Distribution of Amount by Category).</w:t>
      </w:r>
    </w:p>
    <w:p w14:paraId="5F0922B5" w14:textId="7FAE4CD0" w:rsidR="003E7F03" w:rsidRPr="009D426A" w:rsidRDefault="003E7F03" w:rsidP="0088273A">
      <w:pPr>
        <w:pStyle w:val="ListParagraph"/>
        <w:numPr>
          <w:ilvl w:val="0"/>
          <w:numId w:val="13"/>
        </w:numPr>
        <w:jc w:val="both"/>
        <w:rPr>
          <w:rFonts w:ascii="Calibri" w:hAnsi="Calibri" w:cs="Calibri"/>
        </w:rPr>
      </w:pPr>
      <w:r w:rsidRPr="009D426A">
        <w:rPr>
          <w:rFonts w:ascii="Calibri" w:hAnsi="Calibri" w:cs="Calibri"/>
          <w:b/>
          <w:bCs/>
        </w:rPr>
        <w:t>Shapiro-Wilk – Profit Normality</w:t>
      </w:r>
      <w:r w:rsidR="00164688" w:rsidRPr="009D426A">
        <w:rPr>
          <w:rFonts w:ascii="Calibri" w:hAnsi="Calibri" w:cs="Calibri"/>
        </w:rPr>
        <w:t xml:space="preserve"> </w:t>
      </w:r>
    </w:p>
    <w:p w14:paraId="6671D05B" w14:textId="1FE7ED88" w:rsidR="00595463" w:rsidRDefault="00595463" w:rsidP="00595463">
      <w:pPr>
        <w:pStyle w:val="ListParagraph"/>
        <w:jc w:val="both"/>
        <w:rPr>
          <w:rFonts w:ascii="Calibri" w:hAnsi="Calibri" w:cs="Calibri"/>
        </w:rPr>
      </w:pPr>
      <w:r w:rsidRPr="00595463">
        <w:rPr>
          <w:rFonts w:ascii="Calibri" w:hAnsi="Calibri" w:cs="Calibri"/>
        </w:rPr>
        <w:t>The Shapiro–Wilk test was conducted to assess whether Profit follows a normal distribution</w:t>
      </w:r>
      <w:r w:rsidR="00C52C59">
        <w:rPr>
          <w:rFonts w:ascii="Calibri" w:hAnsi="Calibri" w:cs="Calibri"/>
        </w:rPr>
        <w:t xml:space="preserve"> </w:t>
      </w:r>
      <w:sdt>
        <w:sdtPr>
          <w:rPr>
            <w:rFonts w:ascii="Calibri" w:hAnsi="Calibri" w:cs="Calibri"/>
          </w:rPr>
          <w:id w:val="-1579281444"/>
          <w:citation/>
        </w:sdtPr>
        <w:sdtContent>
          <w:r w:rsidR="00C52C59">
            <w:rPr>
              <w:rFonts w:ascii="Calibri" w:hAnsi="Calibri" w:cs="Calibri"/>
            </w:rPr>
            <w:fldChar w:fldCharType="begin"/>
          </w:r>
          <w:r w:rsidR="00C52C59">
            <w:rPr>
              <w:rFonts w:ascii="Calibri" w:hAnsi="Calibri" w:cs="Calibri"/>
            </w:rPr>
            <w:instrText xml:space="preserve"> CITATION And13 \l 2057 </w:instrText>
          </w:r>
          <w:r w:rsidR="00C52C59">
            <w:rPr>
              <w:rFonts w:ascii="Calibri" w:hAnsi="Calibri" w:cs="Calibri"/>
            </w:rPr>
            <w:fldChar w:fldCharType="separate"/>
          </w:r>
          <w:r w:rsidR="00C52C59" w:rsidRPr="00C52C59">
            <w:rPr>
              <w:rFonts w:ascii="Calibri" w:hAnsi="Calibri" w:cs="Calibri"/>
              <w:noProof/>
            </w:rPr>
            <w:t>(Field, 2013)</w:t>
          </w:r>
          <w:r w:rsidR="00C52C59">
            <w:rPr>
              <w:rFonts w:ascii="Calibri" w:hAnsi="Calibri" w:cs="Calibri"/>
            </w:rPr>
            <w:fldChar w:fldCharType="end"/>
          </w:r>
        </w:sdtContent>
      </w:sdt>
      <w:r w:rsidRPr="00595463">
        <w:rPr>
          <w:rFonts w:ascii="Calibri" w:hAnsi="Calibri" w:cs="Calibri"/>
        </w:rPr>
        <w:t>. The result was significant (p &lt; 0.001), indicating that Profit is not normally distributed and is instead heavily skewed with several outliers. This lack of normality suggests that traditional linear regression models relying on normality assumptions may be inappropriate without transformation. As a result, robust regression or tree</w:t>
      </w:r>
      <w:r w:rsidRPr="00595463">
        <w:rPr>
          <w:rFonts w:ascii="Calibri" w:hAnsi="Calibri" w:cs="Calibri"/>
        </w:rPr>
        <w:noBreakHyphen/>
        <w:t>based approaches, such as decision trees, are more suitable for modelling Profit. This conclusion is supported by the distribution shown in Figure 4 (Profit Distribution).</w:t>
      </w:r>
    </w:p>
    <w:p w14:paraId="09BDA6F7" w14:textId="0B66744B" w:rsidR="00BE6D17" w:rsidRDefault="00B60244" w:rsidP="00640DD3">
      <w:pPr>
        <w:pStyle w:val="ListParagraph"/>
        <w:numPr>
          <w:ilvl w:val="0"/>
          <w:numId w:val="13"/>
        </w:numPr>
        <w:jc w:val="both"/>
        <w:rPr>
          <w:rFonts w:ascii="Calibri" w:hAnsi="Calibri" w:cs="Calibri"/>
        </w:rPr>
      </w:pPr>
      <w:r w:rsidRPr="009D426A">
        <w:rPr>
          <w:rFonts w:ascii="Calibri" w:hAnsi="Calibri" w:cs="Calibri"/>
          <w:b/>
          <w:bCs/>
        </w:rPr>
        <w:t>Pea</w:t>
      </w:r>
      <w:r w:rsidR="00536DEE" w:rsidRPr="009D426A">
        <w:rPr>
          <w:rFonts w:ascii="Calibri" w:hAnsi="Calibri" w:cs="Calibri"/>
          <w:b/>
          <w:bCs/>
        </w:rPr>
        <w:t>rson Correlation</w:t>
      </w:r>
      <w:r w:rsidR="00536DEE" w:rsidRPr="009D426A">
        <w:rPr>
          <w:rFonts w:ascii="Calibri" w:hAnsi="Calibri" w:cs="Calibri"/>
        </w:rPr>
        <w:t xml:space="preserve"> </w:t>
      </w:r>
      <w:r w:rsidR="00536DEE" w:rsidRPr="00E52508">
        <w:rPr>
          <w:rFonts w:ascii="Calibri" w:hAnsi="Calibri" w:cs="Calibri"/>
          <w:b/>
          <w:bCs/>
        </w:rPr>
        <w:t>– Amount vs Profit</w:t>
      </w:r>
    </w:p>
    <w:p w14:paraId="252ADC63" w14:textId="1A149225" w:rsidR="00640DD3" w:rsidRPr="00640DD3" w:rsidRDefault="00640DD3" w:rsidP="00640DD3">
      <w:pPr>
        <w:pStyle w:val="ListParagraph"/>
        <w:jc w:val="both"/>
        <w:rPr>
          <w:rFonts w:ascii="Calibri" w:hAnsi="Calibri" w:cs="Calibri"/>
        </w:rPr>
      </w:pPr>
      <w:r w:rsidRPr="00640DD3">
        <w:rPr>
          <w:rFonts w:ascii="Calibri" w:hAnsi="Calibri" w:cs="Calibri"/>
        </w:rPr>
        <w:lastRenderedPageBreak/>
        <w:t>The relationship between Amount and Profit was examined using Pearson’s correlation coefficient</w:t>
      </w:r>
      <w:r w:rsidR="00671F4D">
        <w:rPr>
          <w:rFonts w:ascii="Calibri" w:hAnsi="Calibri" w:cs="Calibri"/>
        </w:rPr>
        <w:t xml:space="preserve"> </w:t>
      </w:r>
      <w:sdt>
        <w:sdtPr>
          <w:rPr>
            <w:rFonts w:ascii="Calibri" w:hAnsi="Calibri" w:cs="Calibri"/>
          </w:rPr>
          <w:id w:val="-2087066946"/>
          <w:citation/>
        </w:sdtPr>
        <w:sdtContent>
          <w:r w:rsidR="00671F4D">
            <w:rPr>
              <w:rFonts w:ascii="Calibri" w:hAnsi="Calibri" w:cs="Calibri"/>
            </w:rPr>
            <w:fldChar w:fldCharType="begin"/>
          </w:r>
          <w:r w:rsidR="00671F4D">
            <w:rPr>
              <w:rFonts w:ascii="Calibri" w:hAnsi="Calibri" w:cs="Calibri"/>
            </w:rPr>
            <w:instrText xml:space="preserve"> CITATION And13 \l 2057 </w:instrText>
          </w:r>
          <w:r w:rsidR="00671F4D">
            <w:rPr>
              <w:rFonts w:ascii="Calibri" w:hAnsi="Calibri" w:cs="Calibri"/>
            </w:rPr>
            <w:fldChar w:fldCharType="separate"/>
          </w:r>
          <w:r w:rsidR="00671F4D" w:rsidRPr="00671F4D">
            <w:rPr>
              <w:rFonts w:ascii="Calibri" w:hAnsi="Calibri" w:cs="Calibri"/>
              <w:noProof/>
            </w:rPr>
            <w:t>(Field, 2013)</w:t>
          </w:r>
          <w:r w:rsidR="00671F4D">
            <w:rPr>
              <w:rFonts w:ascii="Calibri" w:hAnsi="Calibri" w:cs="Calibri"/>
            </w:rPr>
            <w:fldChar w:fldCharType="end"/>
          </w:r>
        </w:sdtContent>
      </w:sdt>
      <w:r w:rsidRPr="00640DD3">
        <w:rPr>
          <w:rFonts w:ascii="Calibri" w:hAnsi="Calibri" w:cs="Calibri"/>
        </w:rPr>
        <w:t>. The correlation was weak but statistically significant (r = 0.242, p &lt; 0.001), indicating that higher revenue does not strongly predict higher profit. Only around 6% of the variability in Profit is explained by Amount, meaning that other factors—such as discounts, sub</w:t>
      </w:r>
      <w:r w:rsidRPr="00640DD3">
        <w:rPr>
          <w:rFonts w:ascii="Calibri" w:hAnsi="Calibri" w:cs="Calibri"/>
        </w:rPr>
        <w:noBreakHyphen/>
        <w:t>category, or geographic differences—play a more substantial role in determining profitability. This weak association is visually reflected in Figure 3 (Scatter Plot), where the points are widely dispersed with no clear linear pattern.</w:t>
      </w:r>
    </w:p>
    <w:p w14:paraId="4737F041" w14:textId="6937910F" w:rsidR="00F343E2" w:rsidRDefault="002038CA" w:rsidP="0088273A">
      <w:pPr>
        <w:pStyle w:val="ListParagraph"/>
        <w:numPr>
          <w:ilvl w:val="0"/>
          <w:numId w:val="13"/>
        </w:numPr>
        <w:jc w:val="both"/>
        <w:rPr>
          <w:rFonts w:ascii="Calibri" w:hAnsi="Calibri" w:cs="Calibri"/>
        </w:rPr>
      </w:pPr>
      <w:r w:rsidRPr="009D426A">
        <w:rPr>
          <w:rFonts w:ascii="Calibri" w:hAnsi="Calibri" w:cs="Calibri"/>
          <w:b/>
          <w:bCs/>
        </w:rPr>
        <w:t>We</w:t>
      </w:r>
      <w:r w:rsidR="00EE295A" w:rsidRPr="009D426A">
        <w:rPr>
          <w:rFonts w:ascii="Calibri" w:hAnsi="Calibri" w:cs="Calibri"/>
          <w:b/>
          <w:bCs/>
        </w:rPr>
        <w:t xml:space="preserve">lch’s t-test – Clothing </w:t>
      </w:r>
      <w:r w:rsidR="007E0CF6" w:rsidRPr="009D426A">
        <w:rPr>
          <w:rFonts w:ascii="Calibri" w:hAnsi="Calibri" w:cs="Calibri"/>
          <w:b/>
          <w:bCs/>
        </w:rPr>
        <w:t>vs</w:t>
      </w:r>
      <w:r w:rsidR="005362C2" w:rsidRPr="009D426A">
        <w:rPr>
          <w:rFonts w:ascii="Calibri" w:hAnsi="Calibri" w:cs="Calibri"/>
          <w:b/>
          <w:bCs/>
        </w:rPr>
        <w:t xml:space="preserve"> Electronics (Amount</w:t>
      </w:r>
      <w:r w:rsidR="00851DA7" w:rsidRPr="00E52508">
        <w:rPr>
          <w:rFonts w:ascii="Calibri" w:hAnsi="Calibri" w:cs="Calibri"/>
          <w:b/>
          <w:bCs/>
        </w:rPr>
        <w:t>)</w:t>
      </w:r>
    </w:p>
    <w:p w14:paraId="5554E197" w14:textId="03121455" w:rsidR="00640DD3" w:rsidRPr="009D426A" w:rsidRDefault="00645593" w:rsidP="00640DD3">
      <w:pPr>
        <w:pStyle w:val="ListParagraph"/>
        <w:jc w:val="both"/>
        <w:rPr>
          <w:rFonts w:ascii="Calibri" w:hAnsi="Calibri" w:cs="Calibri"/>
        </w:rPr>
      </w:pPr>
      <w:r w:rsidRPr="00645593">
        <w:rPr>
          <w:rFonts w:ascii="Calibri" w:hAnsi="Calibri" w:cs="Calibri"/>
        </w:rPr>
        <w:t>Welch’s t</w:t>
      </w:r>
      <w:r w:rsidRPr="00645593">
        <w:rPr>
          <w:rFonts w:ascii="Calibri" w:hAnsi="Calibri" w:cs="Calibri"/>
        </w:rPr>
        <w:noBreakHyphen/>
        <w:t>test was used to compare transaction Amounts between Clothing and Electronics, accounting for unequal variances</w:t>
      </w:r>
      <w:r w:rsidR="002B7126">
        <w:rPr>
          <w:rFonts w:ascii="Calibri" w:hAnsi="Calibri" w:cs="Calibri"/>
        </w:rPr>
        <w:t xml:space="preserve"> </w:t>
      </w:r>
      <w:sdt>
        <w:sdtPr>
          <w:rPr>
            <w:rFonts w:ascii="Calibri" w:hAnsi="Calibri" w:cs="Calibri"/>
          </w:rPr>
          <w:id w:val="-295758570"/>
          <w:citation/>
        </w:sdtPr>
        <w:sdtContent>
          <w:r w:rsidR="002B7126">
            <w:rPr>
              <w:rFonts w:ascii="Calibri" w:hAnsi="Calibri" w:cs="Calibri"/>
            </w:rPr>
            <w:fldChar w:fldCharType="begin"/>
          </w:r>
          <w:r w:rsidR="002B7126">
            <w:rPr>
              <w:rFonts w:ascii="Calibri" w:hAnsi="Calibri" w:cs="Calibri"/>
            </w:rPr>
            <w:instrText xml:space="preserve"> CITATION And13 \l 2057 </w:instrText>
          </w:r>
          <w:r w:rsidR="002B7126">
            <w:rPr>
              <w:rFonts w:ascii="Calibri" w:hAnsi="Calibri" w:cs="Calibri"/>
            </w:rPr>
            <w:fldChar w:fldCharType="separate"/>
          </w:r>
          <w:r w:rsidR="002B7126" w:rsidRPr="002B7126">
            <w:rPr>
              <w:rFonts w:ascii="Calibri" w:hAnsi="Calibri" w:cs="Calibri"/>
              <w:noProof/>
            </w:rPr>
            <w:t>(Field, 2013)</w:t>
          </w:r>
          <w:r w:rsidR="002B7126">
            <w:rPr>
              <w:rFonts w:ascii="Calibri" w:hAnsi="Calibri" w:cs="Calibri"/>
            </w:rPr>
            <w:fldChar w:fldCharType="end"/>
          </w:r>
        </w:sdtContent>
      </w:sdt>
      <w:r w:rsidRPr="00645593">
        <w:rPr>
          <w:rFonts w:ascii="Calibri" w:hAnsi="Calibri" w:cs="Calibri"/>
        </w:rPr>
        <w:t>. The test showed a significant difference (p &lt; 0.001), with a large effect size (Cohen’s d = 1.10), indicating that Electronics orders are substantially larger than Clothing orders. This confirms the category</w:t>
      </w:r>
      <w:r w:rsidRPr="00645593">
        <w:rPr>
          <w:rFonts w:ascii="Calibri" w:hAnsi="Calibri" w:cs="Calibri"/>
        </w:rPr>
        <w:noBreakHyphen/>
        <w:t>level differences in ticket size and highlights the importance of prioritising high</w:t>
      </w:r>
      <w:r w:rsidRPr="00645593">
        <w:rPr>
          <w:rFonts w:ascii="Calibri" w:hAnsi="Calibri" w:cs="Calibri"/>
        </w:rPr>
        <w:noBreakHyphen/>
        <w:t>revenue categories such as Electronics in marketing and inventory planning, while still managing lower</w:t>
      </w:r>
      <w:r w:rsidRPr="00645593">
        <w:rPr>
          <w:rFonts w:ascii="Calibri" w:hAnsi="Calibri" w:cs="Calibri"/>
        </w:rPr>
        <w:noBreakHyphen/>
        <w:t>revenue segments to maintain overall business balance. These findings are consistent with the trends illustrated in Figure 1.</w:t>
      </w:r>
    </w:p>
    <w:p w14:paraId="3CAF5961" w14:textId="52E29C38" w:rsidR="00FD04E0" w:rsidRPr="009D426A" w:rsidRDefault="007B515F" w:rsidP="00FD04E0">
      <w:pPr>
        <w:pStyle w:val="Heading2"/>
        <w:rPr>
          <w:rFonts w:ascii="Calibri" w:hAnsi="Calibri" w:cs="Calibri"/>
        </w:rPr>
      </w:pPr>
      <w:r w:rsidRPr="009D426A">
        <w:rPr>
          <w:rFonts w:ascii="Calibri" w:hAnsi="Calibri" w:cs="Calibri"/>
        </w:rPr>
        <w:t>Suggested Modelling Approaches</w:t>
      </w:r>
    </w:p>
    <w:p w14:paraId="5E59FBC5" w14:textId="5639FBE2" w:rsidR="007B515F" w:rsidRPr="009D426A" w:rsidRDefault="007B515F" w:rsidP="0088273A">
      <w:pPr>
        <w:jc w:val="both"/>
        <w:rPr>
          <w:rFonts w:ascii="Calibri" w:hAnsi="Calibri" w:cs="Calibri"/>
        </w:rPr>
      </w:pPr>
      <w:r w:rsidRPr="009D426A">
        <w:rPr>
          <w:rFonts w:ascii="Calibri" w:hAnsi="Calibri" w:cs="Calibri"/>
        </w:rPr>
        <w:t>Based on the dataset and statistical findings:</w:t>
      </w:r>
    </w:p>
    <w:p w14:paraId="347B56F1" w14:textId="13EC8594" w:rsidR="007B515F" w:rsidRPr="009D426A" w:rsidRDefault="001847E0" w:rsidP="0088273A">
      <w:pPr>
        <w:pStyle w:val="ListParagraph"/>
        <w:numPr>
          <w:ilvl w:val="0"/>
          <w:numId w:val="18"/>
        </w:numPr>
        <w:jc w:val="both"/>
        <w:rPr>
          <w:rFonts w:ascii="Calibri" w:hAnsi="Calibri" w:cs="Calibri"/>
          <w:b/>
          <w:bCs/>
        </w:rPr>
      </w:pPr>
      <w:r w:rsidRPr="009D426A">
        <w:rPr>
          <w:rFonts w:ascii="Calibri" w:hAnsi="Calibri" w:cs="Calibri"/>
          <w:b/>
          <w:bCs/>
        </w:rPr>
        <w:t>Regression (Profit Prediction)</w:t>
      </w:r>
    </w:p>
    <w:p w14:paraId="0894EA24" w14:textId="7367498F" w:rsidR="00AA40FE" w:rsidRPr="009D426A" w:rsidRDefault="009A3EC8" w:rsidP="0088273A">
      <w:pPr>
        <w:pStyle w:val="ListParagraph"/>
        <w:numPr>
          <w:ilvl w:val="0"/>
          <w:numId w:val="19"/>
        </w:numPr>
        <w:jc w:val="both"/>
        <w:rPr>
          <w:rFonts w:ascii="Calibri" w:hAnsi="Calibri" w:cs="Calibri"/>
        </w:rPr>
      </w:pPr>
      <w:r w:rsidRPr="009A3223">
        <w:rPr>
          <w:rFonts w:ascii="Calibri" w:hAnsi="Calibri" w:cs="Calibri"/>
          <w:b/>
          <w:bCs/>
        </w:rPr>
        <w:t>Finding:</w:t>
      </w:r>
      <w:r w:rsidRPr="009D426A">
        <w:rPr>
          <w:rFonts w:ascii="Calibri" w:hAnsi="Calibri" w:cs="Calibri"/>
        </w:rPr>
        <w:t xml:space="preserve"> Profit is non-normal (Shapiro-Wilk p &lt;&lt; 0.001) and </w:t>
      </w:r>
      <w:r w:rsidR="004767C4" w:rsidRPr="009D426A">
        <w:rPr>
          <w:rFonts w:ascii="Calibri" w:hAnsi="Calibri" w:cs="Calibri"/>
        </w:rPr>
        <w:t>only weakly correlated with Amount (r = 0.24).</w:t>
      </w:r>
    </w:p>
    <w:p w14:paraId="6619DA05" w14:textId="3F7B7D5E" w:rsidR="004767C4" w:rsidRPr="009D426A" w:rsidRDefault="004767C4" w:rsidP="0088273A">
      <w:pPr>
        <w:pStyle w:val="ListParagraph"/>
        <w:numPr>
          <w:ilvl w:val="0"/>
          <w:numId w:val="19"/>
        </w:numPr>
        <w:jc w:val="both"/>
        <w:rPr>
          <w:rFonts w:ascii="Calibri" w:hAnsi="Calibri" w:cs="Calibri"/>
        </w:rPr>
      </w:pPr>
      <w:r w:rsidRPr="009A3223">
        <w:rPr>
          <w:rFonts w:ascii="Calibri" w:hAnsi="Calibri" w:cs="Calibri"/>
          <w:b/>
          <w:bCs/>
        </w:rPr>
        <w:t>Model Choice:</w:t>
      </w:r>
      <w:r w:rsidRPr="009D426A">
        <w:rPr>
          <w:rFonts w:ascii="Calibri" w:hAnsi="Calibri" w:cs="Calibri"/>
        </w:rPr>
        <w:t xml:space="preserve"> Random Forest/ Gradient Boosting are appropriate because they handle skewed targets, non-linear </w:t>
      </w:r>
      <w:r w:rsidR="0028502E" w:rsidRPr="009D426A">
        <w:rPr>
          <w:rFonts w:ascii="Calibri" w:hAnsi="Calibri" w:cs="Calibri"/>
        </w:rPr>
        <w:t>relationships</w:t>
      </w:r>
      <w:r w:rsidRPr="009D426A">
        <w:rPr>
          <w:rFonts w:ascii="Calibri" w:hAnsi="Calibri" w:cs="Calibri"/>
        </w:rPr>
        <w:t xml:space="preserve">, and multiple </w:t>
      </w:r>
      <w:r w:rsidR="000D0AA1" w:rsidRPr="009D426A">
        <w:rPr>
          <w:rFonts w:ascii="Calibri" w:hAnsi="Calibri" w:cs="Calibri"/>
        </w:rPr>
        <w:t>predictors</w:t>
      </w:r>
      <w:r w:rsidR="0028502E" w:rsidRPr="009D426A">
        <w:rPr>
          <w:rFonts w:ascii="Calibri" w:hAnsi="Calibri" w:cs="Calibri"/>
        </w:rPr>
        <w:t xml:space="preserve"> </w:t>
      </w:r>
      <w:r w:rsidR="000D0AA1" w:rsidRPr="009D426A">
        <w:rPr>
          <w:rFonts w:ascii="Calibri" w:hAnsi="Calibri" w:cs="Calibri"/>
        </w:rPr>
        <w:t>(discounts, sub-category, geography</w:t>
      </w:r>
      <w:r w:rsidR="001C749A">
        <w:rPr>
          <w:rFonts w:ascii="Calibri" w:hAnsi="Calibri" w:cs="Calibri"/>
        </w:rPr>
        <w:t xml:space="preserve">) </w:t>
      </w:r>
      <w:sdt>
        <w:sdtPr>
          <w:rPr>
            <w:rFonts w:ascii="Calibri" w:hAnsi="Calibri" w:cs="Calibri"/>
          </w:rPr>
          <w:id w:val="-347402946"/>
          <w:citation/>
        </w:sdtPr>
        <w:sdtContent>
          <w:r w:rsidR="001C749A">
            <w:rPr>
              <w:rFonts w:ascii="Calibri" w:hAnsi="Calibri" w:cs="Calibri"/>
            </w:rPr>
            <w:fldChar w:fldCharType="begin"/>
          </w:r>
          <w:r w:rsidR="001C749A">
            <w:rPr>
              <w:rFonts w:ascii="Calibri" w:hAnsi="Calibri" w:cs="Calibri"/>
            </w:rPr>
            <w:instrText xml:space="preserve"> CITATION Bre01 \l 2057 </w:instrText>
          </w:r>
          <w:r w:rsidR="001C749A">
            <w:rPr>
              <w:rFonts w:ascii="Calibri" w:hAnsi="Calibri" w:cs="Calibri"/>
            </w:rPr>
            <w:fldChar w:fldCharType="separate"/>
          </w:r>
          <w:r w:rsidR="001C749A" w:rsidRPr="001C749A">
            <w:rPr>
              <w:rFonts w:ascii="Calibri" w:hAnsi="Calibri" w:cs="Calibri"/>
              <w:noProof/>
            </w:rPr>
            <w:t>(Breiman, 2001)</w:t>
          </w:r>
          <w:r w:rsidR="001C749A">
            <w:rPr>
              <w:rFonts w:ascii="Calibri" w:hAnsi="Calibri" w:cs="Calibri"/>
            </w:rPr>
            <w:fldChar w:fldCharType="end"/>
          </w:r>
        </w:sdtContent>
      </w:sdt>
      <w:r w:rsidR="001C749A">
        <w:rPr>
          <w:rFonts w:ascii="Calibri" w:hAnsi="Calibri" w:cs="Calibri"/>
        </w:rPr>
        <w:t xml:space="preserve"> </w:t>
      </w:r>
      <w:sdt>
        <w:sdtPr>
          <w:rPr>
            <w:rFonts w:ascii="Calibri" w:hAnsi="Calibri" w:cs="Calibri"/>
          </w:rPr>
          <w:id w:val="1194811398"/>
          <w:citation/>
        </w:sdtPr>
        <w:sdtContent>
          <w:r w:rsidR="001C749A">
            <w:rPr>
              <w:rFonts w:ascii="Calibri" w:hAnsi="Calibri" w:cs="Calibri"/>
            </w:rPr>
            <w:fldChar w:fldCharType="begin"/>
          </w:r>
          <w:r w:rsidR="001C749A">
            <w:rPr>
              <w:rFonts w:ascii="Calibri" w:hAnsi="Calibri" w:cs="Calibri"/>
            </w:rPr>
            <w:instrText xml:space="preserve"> CITATION Jam21 \l 2057 </w:instrText>
          </w:r>
          <w:r w:rsidR="001C749A">
            <w:rPr>
              <w:rFonts w:ascii="Calibri" w:hAnsi="Calibri" w:cs="Calibri"/>
            </w:rPr>
            <w:fldChar w:fldCharType="separate"/>
          </w:r>
          <w:r w:rsidR="001C749A" w:rsidRPr="001C749A">
            <w:rPr>
              <w:rFonts w:ascii="Calibri" w:hAnsi="Calibri" w:cs="Calibri"/>
              <w:noProof/>
            </w:rPr>
            <w:t>(James, Witten, Hastie, &amp; Tibshirani, 2021)</w:t>
          </w:r>
          <w:r w:rsidR="001C749A">
            <w:rPr>
              <w:rFonts w:ascii="Calibri" w:hAnsi="Calibri" w:cs="Calibri"/>
            </w:rPr>
            <w:fldChar w:fldCharType="end"/>
          </w:r>
        </w:sdtContent>
      </w:sdt>
      <w:r w:rsidR="00BB7055">
        <w:rPr>
          <w:rFonts w:ascii="Calibri" w:hAnsi="Calibri" w:cs="Calibri"/>
        </w:rPr>
        <w:t>.</w:t>
      </w:r>
    </w:p>
    <w:p w14:paraId="11709B8B" w14:textId="5DC7051B" w:rsidR="000D0AA1" w:rsidRPr="009D426A" w:rsidRDefault="000D0AA1" w:rsidP="0088273A">
      <w:pPr>
        <w:pStyle w:val="ListParagraph"/>
        <w:numPr>
          <w:ilvl w:val="0"/>
          <w:numId w:val="19"/>
        </w:numPr>
        <w:jc w:val="both"/>
        <w:rPr>
          <w:rFonts w:ascii="Calibri" w:hAnsi="Calibri" w:cs="Calibri"/>
        </w:rPr>
      </w:pPr>
      <w:r w:rsidRPr="009A3223">
        <w:rPr>
          <w:rFonts w:ascii="Calibri" w:hAnsi="Calibri" w:cs="Calibri"/>
          <w:b/>
          <w:bCs/>
        </w:rPr>
        <w:t>Connection:</w:t>
      </w:r>
      <w:r w:rsidRPr="009D426A">
        <w:rPr>
          <w:rFonts w:ascii="Calibri" w:hAnsi="Calibri" w:cs="Calibri"/>
        </w:rPr>
        <w:t xml:space="preserve"> This directly </w:t>
      </w:r>
      <w:r w:rsidR="0028502E" w:rsidRPr="009D426A">
        <w:rPr>
          <w:rFonts w:ascii="Calibri" w:hAnsi="Calibri" w:cs="Calibri"/>
        </w:rPr>
        <w:t>addresses</w:t>
      </w:r>
      <w:r w:rsidRPr="009D426A">
        <w:rPr>
          <w:rFonts w:ascii="Calibri" w:hAnsi="Calibri" w:cs="Calibri"/>
        </w:rPr>
        <w:t xml:space="preserve"> the limitation </w:t>
      </w:r>
      <w:r w:rsidR="0028502E" w:rsidRPr="009D426A">
        <w:rPr>
          <w:rFonts w:ascii="Calibri" w:hAnsi="Calibri" w:cs="Calibri"/>
        </w:rPr>
        <w:t>that linear regression without transformation would be inappropriate.</w:t>
      </w:r>
    </w:p>
    <w:p w14:paraId="00F48739" w14:textId="44BA6C5E" w:rsidR="004E278E" w:rsidRPr="009D426A" w:rsidRDefault="00F12CC1" w:rsidP="0088273A">
      <w:pPr>
        <w:pStyle w:val="ListParagraph"/>
        <w:numPr>
          <w:ilvl w:val="0"/>
          <w:numId w:val="18"/>
        </w:numPr>
        <w:jc w:val="both"/>
        <w:rPr>
          <w:rFonts w:ascii="Calibri" w:hAnsi="Calibri" w:cs="Calibri"/>
          <w:b/>
          <w:bCs/>
        </w:rPr>
      </w:pPr>
      <w:r w:rsidRPr="009D426A">
        <w:rPr>
          <w:rFonts w:ascii="Calibri" w:hAnsi="Calibri" w:cs="Calibri"/>
          <w:b/>
          <w:bCs/>
        </w:rPr>
        <w:t>Classification (High-Profit Order Identification)</w:t>
      </w:r>
    </w:p>
    <w:p w14:paraId="22001E85" w14:textId="7F86892A" w:rsidR="00F12CC1" w:rsidRPr="009D426A" w:rsidRDefault="00F12CC1" w:rsidP="0088273A">
      <w:pPr>
        <w:pStyle w:val="ListParagraph"/>
        <w:numPr>
          <w:ilvl w:val="0"/>
          <w:numId w:val="20"/>
        </w:numPr>
        <w:jc w:val="both"/>
        <w:rPr>
          <w:rFonts w:ascii="Calibri" w:hAnsi="Calibri" w:cs="Calibri"/>
        </w:rPr>
      </w:pPr>
      <w:r w:rsidRPr="009A3223">
        <w:rPr>
          <w:rFonts w:ascii="Calibri" w:hAnsi="Calibri" w:cs="Calibri"/>
          <w:b/>
          <w:bCs/>
        </w:rPr>
        <w:t>Finding:</w:t>
      </w:r>
      <w:r w:rsidRPr="009D426A">
        <w:rPr>
          <w:rFonts w:ascii="Calibri" w:hAnsi="Calibri" w:cs="Calibri"/>
        </w:rPr>
        <w:t xml:space="preserve"> Electr</w:t>
      </w:r>
      <w:r w:rsidR="00702DDB" w:rsidRPr="009D426A">
        <w:rPr>
          <w:rFonts w:ascii="Calibri" w:hAnsi="Calibri" w:cs="Calibri"/>
        </w:rPr>
        <w:t>onics orders yield significantly higher revenue per order (Welch’s t-test</w:t>
      </w:r>
      <w:r w:rsidR="0084353C" w:rsidRPr="009D426A">
        <w:rPr>
          <w:rFonts w:ascii="Calibri" w:hAnsi="Calibri" w:cs="Calibri"/>
        </w:rPr>
        <w:t xml:space="preserve">, Cohen’s d = </w:t>
      </w:r>
      <w:r w:rsidR="00EA145F" w:rsidRPr="009D426A">
        <w:rPr>
          <w:rFonts w:ascii="Calibri" w:hAnsi="Calibri" w:cs="Calibri"/>
        </w:rPr>
        <w:t>1.10).</w:t>
      </w:r>
    </w:p>
    <w:p w14:paraId="767CCDE5" w14:textId="0402CB1C" w:rsidR="00EA145F" w:rsidRPr="009D426A" w:rsidRDefault="00EA145F" w:rsidP="0088273A">
      <w:pPr>
        <w:pStyle w:val="ListParagraph"/>
        <w:numPr>
          <w:ilvl w:val="0"/>
          <w:numId w:val="20"/>
        </w:numPr>
        <w:jc w:val="both"/>
        <w:rPr>
          <w:rFonts w:ascii="Calibri" w:hAnsi="Calibri" w:cs="Calibri"/>
        </w:rPr>
      </w:pPr>
      <w:r w:rsidRPr="009A3223">
        <w:rPr>
          <w:rFonts w:ascii="Calibri" w:hAnsi="Calibri" w:cs="Calibri"/>
          <w:b/>
          <w:bCs/>
        </w:rPr>
        <w:t>Model Choice:</w:t>
      </w:r>
      <w:r w:rsidRPr="009D426A">
        <w:rPr>
          <w:rFonts w:ascii="Calibri" w:hAnsi="Calibri" w:cs="Calibri"/>
        </w:rPr>
        <w:t xml:space="preserve"> Logistic Regression/</w:t>
      </w:r>
      <w:r w:rsidR="00DA72BD" w:rsidRPr="009D426A">
        <w:rPr>
          <w:rFonts w:ascii="Calibri" w:hAnsi="Calibri" w:cs="Calibri"/>
        </w:rPr>
        <w:t xml:space="preserve"> XGBoost can classify orders into high-profit vs low-profit </w:t>
      </w:r>
      <w:r w:rsidR="00FE7E21" w:rsidRPr="009D426A">
        <w:rPr>
          <w:rFonts w:ascii="Calibri" w:hAnsi="Calibri" w:cs="Calibri"/>
        </w:rPr>
        <w:t>segments</w:t>
      </w:r>
      <w:r w:rsidR="008C1E42" w:rsidRPr="009D426A">
        <w:rPr>
          <w:rFonts w:ascii="Calibri" w:hAnsi="Calibri" w:cs="Calibri"/>
        </w:rPr>
        <w:t xml:space="preserve"> </w:t>
      </w:r>
      <w:sdt>
        <w:sdtPr>
          <w:rPr>
            <w:rFonts w:ascii="Calibri" w:hAnsi="Calibri" w:cs="Calibri"/>
          </w:rPr>
          <w:id w:val="-1558080147"/>
          <w:citation/>
        </w:sdtPr>
        <w:sdtContent>
          <w:r w:rsidR="00BB7055">
            <w:rPr>
              <w:rFonts w:ascii="Calibri" w:hAnsi="Calibri" w:cs="Calibri"/>
            </w:rPr>
            <w:fldChar w:fldCharType="begin"/>
          </w:r>
          <w:r w:rsidR="00BB7055">
            <w:rPr>
              <w:rFonts w:ascii="Calibri" w:hAnsi="Calibri" w:cs="Calibri"/>
            </w:rPr>
            <w:instrText xml:space="preserve"> CITATION Jam21 \l 2057 </w:instrText>
          </w:r>
          <w:r w:rsidR="00BB7055">
            <w:rPr>
              <w:rFonts w:ascii="Calibri" w:hAnsi="Calibri" w:cs="Calibri"/>
            </w:rPr>
            <w:fldChar w:fldCharType="separate"/>
          </w:r>
          <w:r w:rsidR="00BB7055" w:rsidRPr="00BB7055">
            <w:rPr>
              <w:rFonts w:ascii="Calibri" w:hAnsi="Calibri" w:cs="Calibri"/>
              <w:noProof/>
            </w:rPr>
            <w:t>(James, Witten, Hastie, &amp; Tibshirani, 2021)</w:t>
          </w:r>
          <w:r w:rsidR="00BB7055">
            <w:rPr>
              <w:rFonts w:ascii="Calibri" w:hAnsi="Calibri" w:cs="Calibri"/>
            </w:rPr>
            <w:fldChar w:fldCharType="end"/>
          </w:r>
        </w:sdtContent>
      </w:sdt>
    </w:p>
    <w:p w14:paraId="355AADE3" w14:textId="79A27026" w:rsidR="00FE7E21" w:rsidRPr="009D426A" w:rsidRDefault="00FE7E21" w:rsidP="0088273A">
      <w:pPr>
        <w:pStyle w:val="ListParagraph"/>
        <w:numPr>
          <w:ilvl w:val="0"/>
          <w:numId w:val="20"/>
        </w:numPr>
        <w:jc w:val="both"/>
        <w:rPr>
          <w:rFonts w:ascii="Calibri" w:hAnsi="Calibri" w:cs="Calibri"/>
        </w:rPr>
      </w:pPr>
      <w:r w:rsidRPr="009A3223">
        <w:rPr>
          <w:rFonts w:ascii="Calibri" w:hAnsi="Calibri" w:cs="Calibri"/>
          <w:b/>
          <w:bCs/>
        </w:rPr>
        <w:t>Connection:</w:t>
      </w:r>
      <w:r w:rsidRPr="009D426A">
        <w:rPr>
          <w:rFonts w:ascii="Calibri" w:hAnsi="Calibri" w:cs="Calibri"/>
        </w:rPr>
        <w:t xml:space="preserve"> This builds on the evidence that categories </w:t>
      </w:r>
      <w:r w:rsidR="009867A3" w:rsidRPr="009D426A">
        <w:rPr>
          <w:rFonts w:ascii="Calibri" w:hAnsi="Calibri" w:cs="Calibri"/>
        </w:rPr>
        <w:t xml:space="preserve">differ in profitability and </w:t>
      </w:r>
      <w:r w:rsidR="00941BB3" w:rsidRPr="009D426A">
        <w:rPr>
          <w:rFonts w:ascii="Calibri" w:hAnsi="Calibri" w:cs="Calibri"/>
        </w:rPr>
        <w:t>ticket</w:t>
      </w:r>
      <w:r w:rsidR="009867A3" w:rsidRPr="009D426A">
        <w:rPr>
          <w:rFonts w:ascii="Calibri" w:hAnsi="Calibri" w:cs="Calibri"/>
        </w:rPr>
        <w:t xml:space="preserve"> size.</w:t>
      </w:r>
    </w:p>
    <w:p w14:paraId="106501B6" w14:textId="3C395ED1" w:rsidR="00F95100" w:rsidRPr="009D426A" w:rsidRDefault="00F95100" w:rsidP="0088273A">
      <w:pPr>
        <w:pStyle w:val="ListParagraph"/>
        <w:numPr>
          <w:ilvl w:val="0"/>
          <w:numId w:val="18"/>
        </w:numPr>
        <w:jc w:val="both"/>
        <w:rPr>
          <w:rFonts w:ascii="Calibri" w:hAnsi="Calibri" w:cs="Calibri"/>
          <w:b/>
          <w:bCs/>
        </w:rPr>
      </w:pPr>
      <w:r w:rsidRPr="009D426A">
        <w:rPr>
          <w:rFonts w:ascii="Calibri" w:hAnsi="Calibri" w:cs="Calibri"/>
          <w:b/>
          <w:bCs/>
        </w:rPr>
        <w:t>Clustering (Customer Segment</w:t>
      </w:r>
      <w:r w:rsidR="00507183" w:rsidRPr="009D426A">
        <w:rPr>
          <w:rFonts w:ascii="Calibri" w:hAnsi="Calibri" w:cs="Calibri"/>
          <w:b/>
          <w:bCs/>
        </w:rPr>
        <w:t>ation)</w:t>
      </w:r>
      <w:r w:rsidR="00A773F0" w:rsidRPr="009D426A">
        <w:rPr>
          <w:rFonts w:ascii="Calibri" w:hAnsi="Calibri" w:cs="Calibri"/>
          <w:b/>
          <w:bCs/>
        </w:rPr>
        <w:t xml:space="preserve"> </w:t>
      </w:r>
    </w:p>
    <w:p w14:paraId="4C4C5323" w14:textId="7E3B5F87" w:rsidR="00507183" w:rsidRPr="009D426A" w:rsidRDefault="00507183" w:rsidP="0088273A">
      <w:pPr>
        <w:pStyle w:val="ListParagraph"/>
        <w:numPr>
          <w:ilvl w:val="0"/>
          <w:numId w:val="21"/>
        </w:numPr>
        <w:jc w:val="both"/>
        <w:rPr>
          <w:rFonts w:ascii="Calibri" w:hAnsi="Calibri" w:cs="Calibri"/>
        </w:rPr>
      </w:pPr>
      <w:r w:rsidRPr="009A3223">
        <w:rPr>
          <w:rFonts w:ascii="Calibri" w:hAnsi="Calibri" w:cs="Calibri"/>
          <w:b/>
          <w:bCs/>
        </w:rPr>
        <w:t>Finding:</w:t>
      </w:r>
      <w:r w:rsidRPr="009D426A">
        <w:rPr>
          <w:rFonts w:ascii="Calibri" w:hAnsi="Calibri" w:cs="Calibri"/>
        </w:rPr>
        <w:t xml:space="preserve"> Profit variability is large across categories, and revenue alone explains only 6% of profit variation.</w:t>
      </w:r>
    </w:p>
    <w:p w14:paraId="341AFFE7" w14:textId="6FDF8B57" w:rsidR="00D158B6" w:rsidRPr="009D426A" w:rsidRDefault="00D158B6" w:rsidP="0088273A">
      <w:pPr>
        <w:pStyle w:val="ListParagraph"/>
        <w:numPr>
          <w:ilvl w:val="0"/>
          <w:numId w:val="21"/>
        </w:numPr>
        <w:jc w:val="both"/>
        <w:rPr>
          <w:rFonts w:ascii="Calibri" w:hAnsi="Calibri" w:cs="Calibri"/>
        </w:rPr>
      </w:pPr>
      <w:r w:rsidRPr="009A3223">
        <w:rPr>
          <w:rFonts w:ascii="Calibri" w:hAnsi="Calibri" w:cs="Calibri"/>
          <w:b/>
          <w:bCs/>
        </w:rPr>
        <w:lastRenderedPageBreak/>
        <w:t>Model choice:</w:t>
      </w:r>
      <w:r w:rsidR="00810A6C" w:rsidRPr="009D426A">
        <w:rPr>
          <w:rFonts w:ascii="Calibri" w:hAnsi="Calibri" w:cs="Calibri"/>
        </w:rPr>
        <w:t xml:space="preserve"> K-means o</w:t>
      </w:r>
      <w:r w:rsidR="00D066A4" w:rsidRPr="009D426A">
        <w:rPr>
          <w:rFonts w:ascii="Calibri" w:hAnsi="Calibri" w:cs="Calibri"/>
        </w:rPr>
        <w:t>n</w:t>
      </w:r>
      <w:r w:rsidRPr="009D426A">
        <w:rPr>
          <w:rFonts w:ascii="Calibri" w:hAnsi="Calibri" w:cs="Calibri"/>
        </w:rPr>
        <w:t xml:space="preserve"> </w:t>
      </w:r>
      <w:r w:rsidR="00810A6C" w:rsidRPr="009D426A">
        <w:rPr>
          <w:rFonts w:ascii="Calibri" w:hAnsi="Calibri" w:cs="Calibri"/>
        </w:rPr>
        <w:t>Recency-Frequency-Monet</w:t>
      </w:r>
      <w:r w:rsidR="00D066A4" w:rsidRPr="009D426A">
        <w:rPr>
          <w:rFonts w:ascii="Calibri" w:hAnsi="Calibri" w:cs="Calibri"/>
        </w:rPr>
        <w:t xml:space="preserve">ary (RFM) features helps identify customer groups </w:t>
      </w:r>
      <w:r w:rsidR="005A59D3" w:rsidRPr="009D426A">
        <w:rPr>
          <w:rFonts w:ascii="Calibri" w:hAnsi="Calibri" w:cs="Calibri"/>
        </w:rPr>
        <w:t>beyond simple category averages</w:t>
      </w:r>
      <w:r w:rsidR="00AB282B" w:rsidRPr="009D426A">
        <w:rPr>
          <w:rFonts w:ascii="Calibri" w:hAnsi="Calibri" w:cs="Calibri"/>
        </w:rPr>
        <w:t xml:space="preserve"> </w:t>
      </w:r>
      <w:sdt>
        <w:sdtPr>
          <w:rPr>
            <w:rFonts w:ascii="Calibri" w:hAnsi="Calibri" w:cs="Calibri"/>
          </w:rPr>
          <w:id w:val="-1841696308"/>
          <w:citation/>
        </w:sdtPr>
        <w:sdtContent>
          <w:r w:rsidR="00BB7055">
            <w:rPr>
              <w:rFonts w:ascii="Calibri" w:hAnsi="Calibri" w:cs="Calibri"/>
            </w:rPr>
            <w:fldChar w:fldCharType="begin"/>
          </w:r>
          <w:r w:rsidR="00BB7055">
            <w:rPr>
              <w:rFonts w:ascii="Calibri" w:hAnsi="Calibri" w:cs="Calibri"/>
            </w:rPr>
            <w:instrText xml:space="preserve"> CITATION Jam21 \l 2057 </w:instrText>
          </w:r>
          <w:r w:rsidR="00BB7055">
            <w:rPr>
              <w:rFonts w:ascii="Calibri" w:hAnsi="Calibri" w:cs="Calibri"/>
            </w:rPr>
            <w:fldChar w:fldCharType="separate"/>
          </w:r>
          <w:r w:rsidR="00BB7055" w:rsidRPr="00BB7055">
            <w:rPr>
              <w:rFonts w:ascii="Calibri" w:hAnsi="Calibri" w:cs="Calibri"/>
              <w:noProof/>
            </w:rPr>
            <w:t>(James, Witten, Hastie, &amp; Tibshirani, 2021)</w:t>
          </w:r>
          <w:r w:rsidR="00BB7055">
            <w:rPr>
              <w:rFonts w:ascii="Calibri" w:hAnsi="Calibri" w:cs="Calibri"/>
            </w:rPr>
            <w:fldChar w:fldCharType="end"/>
          </w:r>
        </w:sdtContent>
      </w:sdt>
      <w:r w:rsidR="00BB7055">
        <w:rPr>
          <w:rFonts w:ascii="Calibri" w:hAnsi="Calibri" w:cs="Calibri"/>
        </w:rPr>
        <w:t>.</w:t>
      </w:r>
    </w:p>
    <w:p w14:paraId="05F11395" w14:textId="730576FE" w:rsidR="00D066A4" w:rsidRPr="009D426A" w:rsidRDefault="005A59D3" w:rsidP="0088273A">
      <w:pPr>
        <w:pStyle w:val="ListParagraph"/>
        <w:numPr>
          <w:ilvl w:val="0"/>
          <w:numId w:val="21"/>
        </w:numPr>
        <w:jc w:val="both"/>
        <w:rPr>
          <w:rFonts w:ascii="Calibri" w:hAnsi="Calibri" w:cs="Calibri"/>
        </w:rPr>
      </w:pPr>
      <w:r w:rsidRPr="00523FA9">
        <w:rPr>
          <w:rFonts w:ascii="Calibri" w:hAnsi="Calibri" w:cs="Calibri"/>
          <w:b/>
          <w:bCs/>
        </w:rPr>
        <w:t>Connection:</w:t>
      </w:r>
      <w:r w:rsidRPr="009D426A">
        <w:rPr>
          <w:rFonts w:ascii="Calibri" w:hAnsi="Calibri" w:cs="Calibri"/>
        </w:rPr>
        <w:t xml:space="preserve"> This responds to the insight that multiple transactional variables (frequency, recency, monetary value) are needed to identify profitable segments.</w:t>
      </w:r>
    </w:p>
    <w:p w14:paraId="5CAEDA9C" w14:textId="6B818EDA" w:rsidR="00165744" w:rsidRPr="009D426A" w:rsidRDefault="00165744" w:rsidP="00165744">
      <w:pPr>
        <w:pStyle w:val="Heading2"/>
        <w:rPr>
          <w:rFonts w:ascii="Calibri" w:hAnsi="Calibri" w:cs="Calibri"/>
        </w:rPr>
      </w:pPr>
      <w:r w:rsidRPr="009D426A">
        <w:rPr>
          <w:rFonts w:ascii="Calibri" w:hAnsi="Calibri" w:cs="Calibri"/>
        </w:rPr>
        <w:t>Ethical Considerations</w:t>
      </w:r>
    </w:p>
    <w:p w14:paraId="4102EAA1" w14:textId="0CD66093" w:rsidR="00165744" w:rsidRPr="009D426A" w:rsidRDefault="00165744" w:rsidP="0088273A">
      <w:pPr>
        <w:jc w:val="both"/>
        <w:rPr>
          <w:rFonts w:ascii="Calibri" w:hAnsi="Calibri" w:cs="Calibri"/>
        </w:rPr>
      </w:pPr>
      <w:r w:rsidRPr="009D426A">
        <w:rPr>
          <w:rFonts w:ascii="Calibri" w:hAnsi="Calibri" w:cs="Calibri"/>
        </w:rPr>
        <w:t xml:space="preserve">Ethical Considerations include: </w:t>
      </w:r>
    </w:p>
    <w:p w14:paraId="160FAD21" w14:textId="4663F599" w:rsidR="00165744" w:rsidRPr="009D426A" w:rsidRDefault="00165744" w:rsidP="0088273A">
      <w:pPr>
        <w:pStyle w:val="ListParagraph"/>
        <w:numPr>
          <w:ilvl w:val="0"/>
          <w:numId w:val="23"/>
        </w:numPr>
        <w:jc w:val="both"/>
        <w:rPr>
          <w:rFonts w:ascii="Calibri" w:hAnsi="Calibri" w:cs="Calibri"/>
        </w:rPr>
      </w:pPr>
      <w:r w:rsidRPr="009D426A">
        <w:rPr>
          <w:rFonts w:ascii="Calibri" w:hAnsi="Calibri" w:cs="Calibri"/>
          <w:b/>
          <w:bCs/>
        </w:rPr>
        <w:t xml:space="preserve">Data </w:t>
      </w:r>
      <w:r w:rsidR="0038612A" w:rsidRPr="009D426A">
        <w:rPr>
          <w:rFonts w:ascii="Calibri" w:hAnsi="Calibri" w:cs="Calibri"/>
          <w:b/>
          <w:bCs/>
        </w:rPr>
        <w:t>P</w:t>
      </w:r>
      <w:r w:rsidRPr="009D426A">
        <w:rPr>
          <w:rFonts w:ascii="Calibri" w:hAnsi="Calibri" w:cs="Calibri"/>
          <w:b/>
          <w:bCs/>
        </w:rPr>
        <w:t>rivacy</w:t>
      </w:r>
      <w:r w:rsidR="00CC7E52" w:rsidRPr="009D426A">
        <w:rPr>
          <w:rFonts w:ascii="Calibri" w:hAnsi="Calibri" w:cs="Calibri"/>
          <w:b/>
          <w:bCs/>
        </w:rPr>
        <w:t>:</w:t>
      </w:r>
      <w:r w:rsidR="00CC7E52" w:rsidRPr="009D426A">
        <w:rPr>
          <w:rFonts w:ascii="Calibri" w:hAnsi="Calibri" w:cs="Calibri"/>
        </w:rPr>
        <w:t xml:space="preserve"> </w:t>
      </w:r>
      <w:r w:rsidR="000F5850" w:rsidRPr="009D426A">
        <w:rPr>
          <w:rFonts w:ascii="Calibri" w:hAnsi="Calibri" w:cs="Calibri"/>
        </w:rPr>
        <w:t xml:space="preserve">Customer names and </w:t>
      </w:r>
      <w:r w:rsidR="002C2BDB" w:rsidRPr="009D426A">
        <w:rPr>
          <w:rFonts w:ascii="Calibri" w:hAnsi="Calibri" w:cs="Calibri"/>
        </w:rPr>
        <w:t xml:space="preserve">personal details should be anonymised </w:t>
      </w:r>
      <w:r w:rsidR="00585003" w:rsidRPr="009D426A">
        <w:rPr>
          <w:rFonts w:ascii="Calibri" w:hAnsi="Calibri" w:cs="Calibri"/>
        </w:rPr>
        <w:t>to safeguard confidentiality before analysis.</w:t>
      </w:r>
    </w:p>
    <w:p w14:paraId="3CED5C15" w14:textId="704689DB" w:rsidR="002B7061" w:rsidRPr="009D426A" w:rsidRDefault="001041D5" w:rsidP="0088273A">
      <w:pPr>
        <w:pStyle w:val="ListParagraph"/>
        <w:numPr>
          <w:ilvl w:val="0"/>
          <w:numId w:val="23"/>
        </w:numPr>
        <w:jc w:val="both"/>
        <w:rPr>
          <w:rFonts w:ascii="Calibri" w:hAnsi="Calibri" w:cs="Calibri"/>
        </w:rPr>
      </w:pPr>
      <w:r w:rsidRPr="009D426A">
        <w:rPr>
          <w:rFonts w:ascii="Calibri" w:hAnsi="Calibri" w:cs="Calibri"/>
          <w:b/>
          <w:bCs/>
        </w:rPr>
        <w:t>Bias and Fairness:</w:t>
      </w:r>
      <w:r w:rsidRPr="009D426A">
        <w:rPr>
          <w:rFonts w:ascii="Calibri" w:hAnsi="Calibri" w:cs="Calibri"/>
        </w:rPr>
        <w:t xml:space="preserve"> </w:t>
      </w:r>
      <w:r w:rsidR="0038612A" w:rsidRPr="009D426A">
        <w:rPr>
          <w:rFonts w:ascii="Calibri" w:hAnsi="Calibri" w:cs="Calibri"/>
        </w:rPr>
        <w:t xml:space="preserve">Models need to be checked to ensure they don’t unfairly </w:t>
      </w:r>
      <w:r w:rsidR="00E20052" w:rsidRPr="009D426A">
        <w:rPr>
          <w:rFonts w:ascii="Calibri" w:hAnsi="Calibri" w:cs="Calibri"/>
        </w:rPr>
        <w:t xml:space="preserve">favour certain regions or categories </w:t>
      </w:r>
      <w:r w:rsidR="003533EB" w:rsidRPr="009D426A">
        <w:rPr>
          <w:rFonts w:ascii="Calibri" w:hAnsi="Calibri" w:cs="Calibri"/>
        </w:rPr>
        <w:t>due to imbalanced data.</w:t>
      </w:r>
    </w:p>
    <w:p w14:paraId="3A1C1FFF" w14:textId="51224DC5" w:rsidR="003533EB" w:rsidRPr="009D426A" w:rsidRDefault="00851DA7" w:rsidP="0088273A">
      <w:pPr>
        <w:pStyle w:val="ListParagraph"/>
        <w:numPr>
          <w:ilvl w:val="0"/>
          <w:numId w:val="23"/>
        </w:numPr>
        <w:jc w:val="both"/>
        <w:rPr>
          <w:rFonts w:ascii="Calibri" w:hAnsi="Calibri" w:cs="Calibri"/>
        </w:rPr>
      </w:pPr>
      <w:r w:rsidRPr="009D426A">
        <w:rPr>
          <w:rFonts w:ascii="Calibri" w:hAnsi="Calibri" w:cs="Calibri"/>
          <w:b/>
          <w:bCs/>
        </w:rPr>
        <w:t>T</w:t>
      </w:r>
      <w:r w:rsidR="003533EB" w:rsidRPr="009D426A">
        <w:rPr>
          <w:rFonts w:ascii="Calibri" w:hAnsi="Calibri" w:cs="Calibri"/>
          <w:b/>
          <w:bCs/>
        </w:rPr>
        <w:t>ransparency</w:t>
      </w:r>
      <w:r w:rsidR="003533EB" w:rsidRPr="009D426A">
        <w:rPr>
          <w:rFonts w:ascii="Calibri" w:hAnsi="Calibri" w:cs="Calibri"/>
        </w:rPr>
        <w:t xml:space="preserve">: </w:t>
      </w:r>
      <w:r w:rsidR="007C2758" w:rsidRPr="009D426A">
        <w:rPr>
          <w:rFonts w:ascii="Calibri" w:hAnsi="Calibri" w:cs="Calibri"/>
        </w:rPr>
        <w:t xml:space="preserve">Any algorithm used for pricing or promotions must be clear and understandable </w:t>
      </w:r>
      <w:r w:rsidR="001154DE" w:rsidRPr="009D426A">
        <w:rPr>
          <w:rFonts w:ascii="Calibri" w:hAnsi="Calibri" w:cs="Calibri"/>
        </w:rPr>
        <w:t>so that decisions can be justified.</w:t>
      </w:r>
    </w:p>
    <w:p w14:paraId="2E8AE3A8" w14:textId="30760E9B" w:rsidR="001154DE" w:rsidRPr="009D426A" w:rsidRDefault="001154DE" w:rsidP="0088273A">
      <w:pPr>
        <w:pStyle w:val="ListParagraph"/>
        <w:numPr>
          <w:ilvl w:val="0"/>
          <w:numId w:val="23"/>
        </w:numPr>
        <w:jc w:val="both"/>
        <w:rPr>
          <w:rFonts w:ascii="Calibri" w:hAnsi="Calibri" w:cs="Calibri"/>
        </w:rPr>
      </w:pPr>
      <w:r w:rsidRPr="009D426A">
        <w:rPr>
          <w:rFonts w:ascii="Calibri" w:hAnsi="Calibri" w:cs="Calibri"/>
          <w:b/>
          <w:bCs/>
        </w:rPr>
        <w:t>Compliance</w:t>
      </w:r>
      <w:r w:rsidR="00851DA7" w:rsidRPr="009D426A">
        <w:rPr>
          <w:rFonts w:ascii="Calibri" w:hAnsi="Calibri" w:cs="Calibri"/>
          <w:b/>
          <w:bCs/>
        </w:rPr>
        <w:t>:</w:t>
      </w:r>
      <w:r w:rsidRPr="009D426A">
        <w:rPr>
          <w:rFonts w:ascii="Calibri" w:hAnsi="Calibri" w:cs="Calibri"/>
        </w:rPr>
        <w:t xml:space="preserve"> </w:t>
      </w:r>
      <w:r w:rsidR="00AD63B0" w:rsidRPr="009D426A">
        <w:rPr>
          <w:rFonts w:ascii="Calibri" w:hAnsi="Calibri" w:cs="Calibri"/>
        </w:rPr>
        <w:t>Even though the dataset is straightforward, GDPR rules still apply – including minimising data use, ensuring lawful processing</w:t>
      </w:r>
      <w:r w:rsidR="007751A8" w:rsidRPr="009D426A">
        <w:rPr>
          <w:rFonts w:ascii="Calibri" w:hAnsi="Calibri" w:cs="Calibri"/>
        </w:rPr>
        <w:t>, and respecting customer rights of access</w:t>
      </w:r>
      <w:r w:rsidR="002A64D2" w:rsidRPr="009D426A">
        <w:rPr>
          <w:rFonts w:ascii="Calibri" w:hAnsi="Calibri" w:cs="Calibri"/>
        </w:rPr>
        <w:t xml:space="preserve"> </w:t>
      </w:r>
      <w:sdt>
        <w:sdtPr>
          <w:rPr>
            <w:rFonts w:ascii="Calibri" w:hAnsi="Calibri" w:cs="Calibri"/>
          </w:rPr>
          <w:id w:val="-1361962565"/>
          <w:citation/>
        </w:sdtPr>
        <w:sdtContent>
          <w:r w:rsidR="00BB7055">
            <w:rPr>
              <w:rFonts w:ascii="Calibri" w:hAnsi="Calibri" w:cs="Calibri"/>
            </w:rPr>
            <w:fldChar w:fldCharType="begin"/>
          </w:r>
          <w:r w:rsidR="00BB7055">
            <w:rPr>
              <w:rFonts w:ascii="Calibri" w:hAnsi="Calibri" w:cs="Calibri"/>
            </w:rPr>
            <w:instrText xml:space="preserve"> CITATION Eur16 \l 2057 </w:instrText>
          </w:r>
          <w:r w:rsidR="00BB7055">
            <w:rPr>
              <w:rFonts w:ascii="Calibri" w:hAnsi="Calibri" w:cs="Calibri"/>
            </w:rPr>
            <w:fldChar w:fldCharType="separate"/>
          </w:r>
          <w:r w:rsidR="00BB7055" w:rsidRPr="00BB7055">
            <w:rPr>
              <w:rFonts w:ascii="Calibri" w:hAnsi="Calibri" w:cs="Calibri"/>
              <w:noProof/>
            </w:rPr>
            <w:t>(Union, 2016)</w:t>
          </w:r>
          <w:r w:rsidR="00BB7055">
            <w:rPr>
              <w:rFonts w:ascii="Calibri" w:hAnsi="Calibri" w:cs="Calibri"/>
            </w:rPr>
            <w:fldChar w:fldCharType="end"/>
          </w:r>
        </w:sdtContent>
      </w:sdt>
      <w:r w:rsidR="00BB7055">
        <w:rPr>
          <w:rFonts w:ascii="Calibri" w:hAnsi="Calibri" w:cs="Calibri"/>
        </w:rPr>
        <w:t>.</w:t>
      </w:r>
    </w:p>
    <w:p w14:paraId="67B1A434" w14:textId="441BB82D" w:rsidR="002B4D5C" w:rsidRPr="009D426A" w:rsidRDefault="001D5091" w:rsidP="0088273A">
      <w:pPr>
        <w:pStyle w:val="ListParagraph"/>
        <w:numPr>
          <w:ilvl w:val="0"/>
          <w:numId w:val="23"/>
        </w:numPr>
        <w:jc w:val="both"/>
        <w:rPr>
          <w:rFonts w:ascii="Calibri" w:hAnsi="Calibri" w:cs="Calibri"/>
        </w:rPr>
      </w:pPr>
      <w:r w:rsidRPr="009D426A">
        <w:rPr>
          <w:rFonts w:ascii="Calibri" w:hAnsi="Calibri" w:cs="Calibri"/>
          <w:b/>
          <w:bCs/>
        </w:rPr>
        <w:t>Data minimisation:</w:t>
      </w:r>
      <w:r w:rsidRPr="009D426A">
        <w:rPr>
          <w:rFonts w:ascii="Calibri" w:hAnsi="Calibri" w:cs="Calibri"/>
        </w:rPr>
        <w:t xml:space="preserve"> Use of only relevant fields (Amount, Profit, Category) </w:t>
      </w:r>
      <w:r w:rsidR="00076197" w:rsidRPr="009D426A">
        <w:rPr>
          <w:rFonts w:ascii="Calibri" w:hAnsi="Calibri" w:cs="Calibri"/>
        </w:rPr>
        <w:t>during modelling.</w:t>
      </w:r>
    </w:p>
    <w:p w14:paraId="71A86E41" w14:textId="7842A91E" w:rsidR="00B92A09" w:rsidRPr="009D426A" w:rsidRDefault="00CC7036" w:rsidP="0088273A">
      <w:pPr>
        <w:ind w:left="360"/>
        <w:jc w:val="both"/>
        <w:rPr>
          <w:rFonts w:ascii="Calibri" w:hAnsi="Calibri" w:cs="Calibri"/>
        </w:rPr>
      </w:pPr>
      <w:r w:rsidRPr="009D426A">
        <w:rPr>
          <w:rFonts w:ascii="Calibri" w:hAnsi="Calibri" w:cs="Calibri"/>
        </w:rPr>
        <w:t>These</w:t>
      </w:r>
      <w:r w:rsidR="00B97737" w:rsidRPr="009D426A">
        <w:rPr>
          <w:rFonts w:ascii="Calibri" w:hAnsi="Calibri" w:cs="Calibri"/>
        </w:rPr>
        <w:t xml:space="preserve"> rules should guide the modelling process in Assignment 2 </w:t>
      </w:r>
      <w:r w:rsidR="00E47C04" w:rsidRPr="009D426A">
        <w:rPr>
          <w:rFonts w:ascii="Calibri" w:hAnsi="Calibri" w:cs="Calibri"/>
        </w:rPr>
        <w:t>to ensure responsible and fair outcomes.</w:t>
      </w:r>
    </w:p>
    <w:p w14:paraId="69D11BD8" w14:textId="77777777" w:rsidR="00A96C84" w:rsidRPr="009D426A" w:rsidRDefault="00A96C84" w:rsidP="00A96C84">
      <w:pPr>
        <w:pStyle w:val="Heading1"/>
        <w:rPr>
          <w:rFonts w:ascii="Calibri" w:hAnsi="Calibri" w:cs="Calibri"/>
        </w:rPr>
      </w:pPr>
      <w:r w:rsidRPr="009D426A">
        <w:rPr>
          <w:rFonts w:ascii="Calibri" w:hAnsi="Calibri" w:cs="Calibri"/>
        </w:rPr>
        <w:t>Conclusions and recommendations</w:t>
      </w:r>
    </w:p>
    <w:p w14:paraId="41A11F5E" w14:textId="7F4517AB" w:rsidR="00A96C84" w:rsidRPr="009D426A" w:rsidRDefault="00A904AA" w:rsidP="0088273A">
      <w:pPr>
        <w:jc w:val="both"/>
        <w:rPr>
          <w:rFonts w:ascii="Calibri" w:hAnsi="Calibri" w:cs="Calibri"/>
        </w:rPr>
      </w:pPr>
      <w:r w:rsidRPr="009D426A">
        <w:rPr>
          <w:rFonts w:ascii="Calibri" w:hAnsi="Calibri" w:cs="Calibri"/>
        </w:rPr>
        <w:t xml:space="preserve">The analysis shows clear and </w:t>
      </w:r>
      <w:r w:rsidR="00A72B6D" w:rsidRPr="009D426A">
        <w:rPr>
          <w:rFonts w:ascii="Calibri" w:hAnsi="Calibri" w:cs="Calibri"/>
        </w:rPr>
        <w:t>statistical</w:t>
      </w:r>
      <w:r w:rsidR="00E74A92" w:rsidRPr="009D426A">
        <w:rPr>
          <w:rFonts w:ascii="Calibri" w:hAnsi="Calibri" w:cs="Calibri"/>
        </w:rPr>
        <w:t xml:space="preserve"> differences across product categories. Electronics consistently generates higher transaction amounts, while Cloth</w:t>
      </w:r>
      <w:r w:rsidR="00A40B07" w:rsidRPr="009D426A">
        <w:rPr>
          <w:rFonts w:ascii="Calibri" w:hAnsi="Calibri" w:cs="Calibri"/>
        </w:rPr>
        <w:t xml:space="preserve">ing generates lower revenue and profit. No </w:t>
      </w:r>
      <w:r w:rsidR="00675238" w:rsidRPr="009D426A">
        <w:rPr>
          <w:rFonts w:ascii="Calibri" w:hAnsi="Calibri" w:cs="Calibri"/>
        </w:rPr>
        <w:t>evidence of monthly seasonality is present, an</w:t>
      </w:r>
      <w:r w:rsidR="00A72B6D" w:rsidRPr="009D426A">
        <w:rPr>
          <w:rFonts w:ascii="Calibri" w:hAnsi="Calibri" w:cs="Calibri"/>
        </w:rPr>
        <w:t xml:space="preserve">d </w:t>
      </w:r>
      <w:r w:rsidR="00675238" w:rsidRPr="009D426A">
        <w:rPr>
          <w:rFonts w:ascii="Calibri" w:hAnsi="Calibri" w:cs="Calibri"/>
        </w:rPr>
        <w:t xml:space="preserve">profit distributions are skewed </w:t>
      </w:r>
      <w:r w:rsidR="00A72B6D" w:rsidRPr="009D426A">
        <w:rPr>
          <w:rFonts w:ascii="Calibri" w:hAnsi="Calibri" w:cs="Calibri"/>
        </w:rPr>
        <w:t>rather than normally distributed.</w:t>
      </w:r>
    </w:p>
    <w:p w14:paraId="276DDA1D" w14:textId="6266EC0C" w:rsidR="00A72B6D" w:rsidRPr="009D426A" w:rsidRDefault="00A72B6D" w:rsidP="0088273A">
      <w:pPr>
        <w:jc w:val="both"/>
        <w:rPr>
          <w:rFonts w:ascii="Calibri" w:hAnsi="Calibri" w:cs="Calibri"/>
        </w:rPr>
      </w:pPr>
      <w:r w:rsidRPr="009D426A">
        <w:rPr>
          <w:rFonts w:ascii="Calibri" w:hAnsi="Calibri" w:cs="Calibri"/>
        </w:rPr>
        <w:t>Key Recommendations:</w:t>
      </w:r>
    </w:p>
    <w:p w14:paraId="7288887E" w14:textId="1C2A08B4" w:rsidR="00A72B6D" w:rsidRPr="009D426A" w:rsidRDefault="004635B0" w:rsidP="0088273A">
      <w:pPr>
        <w:pStyle w:val="ListParagraph"/>
        <w:numPr>
          <w:ilvl w:val="0"/>
          <w:numId w:val="24"/>
        </w:numPr>
        <w:jc w:val="both"/>
        <w:rPr>
          <w:rFonts w:ascii="Calibri" w:hAnsi="Calibri" w:cs="Calibri"/>
        </w:rPr>
      </w:pPr>
      <w:r w:rsidRPr="009D426A">
        <w:rPr>
          <w:rFonts w:ascii="Calibri" w:hAnsi="Calibri" w:cs="Calibri"/>
          <w:b/>
          <w:bCs/>
        </w:rPr>
        <w:t>Category-</w:t>
      </w:r>
      <w:r w:rsidR="00AD1412" w:rsidRPr="009D426A">
        <w:rPr>
          <w:rFonts w:ascii="Calibri" w:hAnsi="Calibri" w:cs="Calibri"/>
          <w:b/>
          <w:bCs/>
        </w:rPr>
        <w:t>specific pricing and promotion strategies</w:t>
      </w:r>
      <w:r w:rsidR="00A254E8" w:rsidRPr="009D426A">
        <w:rPr>
          <w:rFonts w:ascii="Calibri" w:hAnsi="Calibri" w:cs="Calibri"/>
        </w:rPr>
        <w:t xml:space="preserve"> should be used for each product to maximise revenue.</w:t>
      </w:r>
    </w:p>
    <w:p w14:paraId="50E6E490" w14:textId="61D95904" w:rsidR="00A254E8" w:rsidRPr="009D426A" w:rsidRDefault="00A254E8" w:rsidP="0088273A">
      <w:pPr>
        <w:pStyle w:val="ListParagraph"/>
        <w:numPr>
          <w:ilvl w:val="0"/>
          <w:numId w:val="24"/>
        </w:numPr>
        <w:jc w:val="both"/>
        <w:rPr>
          <w:rFonts w:ascii="Calibri" w:hAnsi="Calibri" w:cs="Calibri"/>
        </w:rPr>
      </w:pPr>
      <w:r w:rsidRPr="009D426A">
        <w:rPr>
          <w:rFonts w:ascii="Calibri" w:hAnsi="Calibri" w:cs="Calibri"/>
          <w:b/>
          <w:bCs/>
        </w:rPr>
        <w:t>Margin improvement initiatives on sub-</w:t>
      </w:r>
      <w:r w:rsidR="00464BA4" w:rsidRPr="009D426A">
        <w:rPr>
          <w:rFonts w:ascii="Calibri" w:hAnsi="Calibri" w:cs="Calibri"/>
          <w:b/>
          <w:bCs/>
        </w:rPr>
        <w:t>categories</w:t>
      </w:r>
      <w:r w:rsidRPr="009D426A">
        <w:rPr>
          <w:rFonts w:ascii="Calibri" w:hAnsi="Calibri" w:cs="Calibri"/>
        </w:rPr>
        <w:t xml:space="preserve"> </w:t>
      </w:r>
      <w:r w:rsidR="00464BA4" w:rsidRPr="009D426A">
        <w:rPr>
          <w:rFonts w:ascii="Calibri" w:hAnsi="Calibri" w:cs="Calibri"/>
        </w:rPr>
        <w:t xml:space="preserve">with high sales volumes but weaker profitability </w:t>
      </w:r>
      <w:r w:rsidR="000F26A5" w:rsidRPr="009D426A">
        <w:rPr>
          <w:rFonts w:ascii="Calibri" w:hAnsi="Calibri" w:cs="Calibri"/>
        </w:rPr>
        <w:t>should be prioritised.</w:t>
      </w:r>
    </w:p>
    <w:p w14:paraId="64A3D369" w14:textId="5A25E318" w:rsidR="000F26A5" w:rsidRPr="009D426A" w:rsidRDefault="000F26A5" w:rsidP="0088273A">
      <w:pPr>
        <w:pStyle w:val="ListParagraph"/>
        <w:numPr>
          <w:ilvl w:val="0"/>
          <w:numId w:val="24"/>
        </w:numPr>
        <w:jc w:val="both"/>
        <w:rPr>
          <w:rFonts w:ascii="Calibri" w:hAnsi="Calibri" w:cs="Calibri"/>
        </w:rPr>
      </w:pPr>
      <w:r w:rsidRPr="009D426A">
        <w:rPr>
          <w:rFonts w:ascii="Calibri" w:hAnsi="Calibri" w:cs="Calibri"/>
          <w:b/>
          <w:bCs/>
        </w:rPr>
        <w:t>Predictive models should be developed</w:t>
      </w:r>
      <w:r w:rsidRPr="009D426A">
        <w:rPr>
          <w:rFonts w:ascii="Calibri" w:hAnsi="Calibri" w:cs="Calibri"/>
        </w:rPr>
        <w:t xml:space="preserve"> to </w:t>
      </w:r>
      <w:r w:rsidR="00846B28" w:rsidRPr="009D426A">
        <w:rPr>
          <w:rFonts w:ascii="Calibri" w:hAnsi="Calibri" w:cs="Calibri"/>
        </w:rPr>
        <w:t xml:space="preserve">estimate profit and classify customers based on their value </w:t>
      </w:r>
      <w:r w:rsidR="003D19BE" w:rsidRPr="009D426A">
        <w:rPr>
          <w:rFonts w:ascii="Calibri" w:hAnsi="Calibri" w:cs="Calibri"/>
        </w:rPr>
        <w:t>contribution</w:t>
      </w:r>
      <w:r w:rsidR="00846B28" w:rsidRPr="009D426A">
        <w:rPr>
          <w:rFonts w:ascii="Calibri" w:hAnsi="Calibri" w:cs="Calibri"/>
        </w:rPr>
        <w:t>.</w:t>
      </w:r>
    </w:p>
    <w:p w14:paraId="260F8DD3" w14:textId="47DD81E7" w:rsidR="00846B28" w:rsidRPr="009D426A" w:rsidRDefault="00846B28" w:rsidP="0088273A">
      <w:pPr>
        <w:pStyle w:val="ListParagraph"/>
        <w:numPr>
          <w:ilvl w:val="0"/>
          <w:numId w:val="24"/>
        </w:numPr>
        <w:jc w:val="both"/>
        <w:rPr>
          <w:rFonts w:ascii="Calibri" w:hAnsi="Calibri" w:cs="Calibri"/>
        </w:rPr>
      </w:pPr>
      <w:r w:rsidRPr="009D426A">
        <w:rPr>
          <w:rFonts w:ascii="Calibri" w:hAnsi="Calibri" w:cs="Calibri"/>
          <w:b/>
          <w:bCs/>
        </w:rPr>
        <w:t xml:space="preserve">Ethical </w:t>
      </w:r>
      <w:r w:rsidR="00626300" w:rsidRPr="009D426A">
        <w:rPr>
          <w:rFonts w:ascii="Calibri" w:hAnsi="Calibri" w:cs="Calibri"/>
          <w:b/>
          <w:bCs/>
        </w:rPr>
        <w:t>safeguards should be applied</w:t>
      </w:r>
      <w:r w:rsidR="00626300" w:rsidRPr="009D426A">
        <w:rPr>
          <w:rFonts w:ascii="Calibri" w:hAnsi="Calibri" w:cs="Calibri"/>
        </w:rPr>
        <w:t xml:space="preserve"> </w:t>
      </w:r>
      <w:r w:rsidR="00DA1C8D" w:rsidRPr="009D426A">
        <w:rPr>
          <w:rFonts w:ascii="Calibri" w:hAnsi="Calibri" w:cs="Calibri"/>
        </w:rPr>
        <w:t>before introducing automated decision-making systems.</w:t>
      </w:r>
    </w:p>
    <w:p w14:paraId="7D4BD209" w14:textId="061FADB8" w:rsidR="00D8582A" w:rsidRDefault="00DA1C8D" w:rsidP="00D8582A">
      <w:pPr>
        <w:ind w:left="360"/>
        <w:jc w:val="both"/>
        <w:rPr>
          <w:rFonts w:ascii="Calibri" w:hAnsi="Calibri" w:cs="Calibri"/>
        </w:rPr>
      </w:pPr>
      <w:r w:rsidRPr="009D426A">
        <w:rPr>
          <w:rFonts w:ascii="Calibri" w:hAnsi="Calibri" w:cs="Calibri"/>
        </w:rPr>
        <w:lastRenderedPageBreak/>
        <w:t xml:space="preserve">This report </w:t>
      </w:r>
      <w:r w:rsidR="00CF7845" w:rsidRPr="009D426A">
        <w:rPr>
          <w:rFonts w:ascii="Calibri" w:hAnsi="Calibri" w:cs="Calibri"/>
        </w:rPr>
        <w:t xml:space="preserve">delivers a cleaned dataset, meaningful visualisations, validated statistical insights and clear </w:t>
      </w:r>
      <w:r w:rsidR="003D19BE" w:rsidRPr="009D426A">
        <w:rPr>
          <w:rFonts w:ascii="Calibri" w:hAnsi="Calibri" w:cs="Calibri"/>
        </w:rPr>
        <w:t>roadmap for advancing to the next stage of modelling.</w:t>
      </w:r>
      <w:r w:rsidR="000220EF">
        <w:rPr>
          <w:rFonts w:ascii="Calibri" w:hAnsi="Calibri" w:cs="Calibri"/>
        </w:rPr>
        <w:t xml:space="preserve"> </w:t>
      </w:r>
    </w:p>
    <w:p w14:paraId="2DA7B14B" w14:textId="2B39E95A" w:rsidR="00754712" w:rsidRPr="00754712" w:rsidRDefault="00754712" w:rsidP="00754712">
      <w:pPr>
        <w:jc w:val="both"/>
        <w:rPr>
          <w:rFonts w:ascii="Calibri" w:hAnsi="Calibri" w:cs="Calibri"/>
          <w:b/>
          <w:bCs/>
        </w:rPr>
      </w:pPr>
      <w:r w:rsidRPr="00754712">
        <w:rPr>
          <w:rFonts w:ascii="Calibri" w:hAnsi="Calibri" w:cs="Calibri"/>
          <w:b/>
          <w:bCs/>
        </w:rPr>
        <w:t xml:space="preserve">Word Count: </w:t>
      </w:r>
      <w:r w:rsidR="00D61E18" w:rsidRPr="00D61E18">
        <w:rPr>
          <w:rFonts w:ascii="Calibri" w:hAnsi="Calibri" w:cs="Calibri"/>
        </w:rPr>
        <w:t>Report word count is 2022 words.</w:t>
      </w:r>
    </w:p>
    <w:sdt>
      <w:sdtPr>
        <w:rPr>
          <w:rFonts w:asciiTheme="minorHAnsi" w:eastAsiaTheme="minorHAnsi" w:hAnsiTheme="minorHAnsi" w:cstheme="minorBidi"/>
          <w:color w:val="auto"/>
          <w:sz w:val="24"/>
          <w:szCs w:val="24"/>
        </w:rPr>
        <w:id w:val="-977984172"/>
        <w:docPartObj>
          <w:docPartGallery w:val="Bibliographies"/>
          <w:docPartUnique/>
        </w:docPartObj>
      </w:sdtPr>
      <w:sdtContent>
        <w:p w14:paraId="5218017D" w14:textId="534D985F" w:rsidR="004B2814" w:rsidRDefault="004B2814">
          <w:pPr>
            <w:pStyle w:val="Heading1"/>
          </w:pPr>
          <w:r>
            <w:t>References</w:t>
          </w:r>
        </w:p>
        <w:sdt>
          <w:sdtPr>
            <w:id w:val="-573587230"/>
            <w:bibliography/>
          </w:sdtPr>
          <w:sdtContent>
            <w:p w14:paraId="75E6C976" w14:textId="77777777" w:rsidR="00E52508" w:rsidRDefault="004B2814" w:rsidP="00E52508">
              <w:pPr>
                <w:pStyle w:val="Bibliography"/>
                <w:ind w:left="720" w:hanging="720"/>
                <w:rPr>
                  <w:noProof/>
                  <w:kern w:val="0"/>
                  <w14:ligatures w14:val="none"/>
                </w:rPr>
              </w:pPr>
              <w:r>
                <w:fldChar w:fldCharType="begin"/>
              </w:r>
              <w:r>
                <w:instrText>BIBLIOGRAPHY</w:instrText>
              </w:r>
              <w:r>
                <w:fldChar w:fldCharType="separate"/>
              </w:r>
              <w:r w:rsidR="00E52508">
                <w:rPr>
                  <w:noProof/>
                </w:rPr>
                <w:t xml:space="preserve">Aalst, W. v. (2016). </w:t>
              </w:r>
              <w:r w:rsidR="00E52508">
                <w:rPr>
                  <w:i/>
                  <w:iCs/>
                  <w:noProof/>
                </w:rPr>
                <w:t>Process Mining: Data Science in Action.</w:t>
              </w:r>
              <w:r w:rsidR="00E52508">
                <w:rPr>
                  <w:noProof/>
                </w:rPr>
                <w:t xml:space="preserve"> Springer.</w:t>
              </w:r>
            </w:p>
            <w:p w14:paraId="31CBAC81" w14:textId="77777777" w:rsidR="00E52508" w:rsidRDefault="00E52508" w:rsidP="00E52508">
              <w:pPr>
                <w:pStyle w:val="Bibliography"/>
                <w:ind w:left="720" w:hanging="720"/>
                <w:rPr>
                  <w:noProof/>
                </w:rPr>
              </w:pPr>
              <w:r>
                <w:rPr>
                  <w:noProof/>
                </w:rPr>
                <w:t xml:space="preserve">Aggarwal, C. C. (2017). </w:t>
              </w:r>
              <w:r>
                <w:rPr>
                  <w:i/>
                  <w:iCs/>
                  <w:noProof/>
                </w:rPr>
                <w:t>Outlier Analysis.</w:t>
              </w:r>
              <w:r>
                <w:rPr>
                  <w:noProof/>
                </w:rPr>
                <w:t xml:space="preserve"> Springer.</w:t>
              </w:r>
            </w:p>
            <w:p w14:paraId="6DA5956C" w14:textId="77777777" w:rsidR="00E52508" w:rsidRDefault="00E52508" w:rsidP="00E52508">
              <w:pPr>
                <w:pStyle w:val="Bibliography"/>
                <w:ind w:left="720" w:hanging="720"/>
                <w:rPr>
                  <w:noProof/>
                </w:rPr>
              </w:pPr>
              <w:r>
                <w:rPr>
                  <w:noProof/>
                </w:rPr>
                <w:t xml:space="preserve">Breiman, L. (2001). Random forests. </w:t>
              </w:r>
              <w:r>
                <w:rPr>
                  <w:i/>
                  <w:iCs/>
                  <w:noProof/>
                </w:rPr>
                <w:t>Machine Learning</w:t>
              </w:r>
              <w:r>
                <w:rPr>
                  <w:noProof/>
                </w:rPr>
                <w:t>, 5-32.</w:t>
              </w:r>
            </w:p>
            <w:p w14:paraId="046231CC" w14:textId="77777777" w:rsidR="00E52508" w:rsidRDefault="00E52508" w:rsidP="00E52508">
              <w:pPr>
                <w:pStyle w:val="Bibliography"/>
                <w:ind w:left="720" w:hanging="720"/>
                <w:rPr>
                  <w:noProof/>
                </w:rPr>
              </w:pPr>
              <w:r>
                <w:rPr>
                  <w:noProof/>
                </w:rPr>
                <w:t xml:space="preserve">Field, A. (2013). </w:t>
              </w:r>
              <w:r>
                <w:rPr>
                  <w:i/>
                  <w:iCs/>
                  <w:noProof/>
                </w:rPr>
                <w:t>Discovering Statistics Using IBM SPSS Statistics.</w:t>
              </w:r>
              <w:r>
                <w:rPr>
                  <w:noProof/>
                </w:rPr>
                <w:t xml:space="preserve"> Sage.</w:t>
              </w:r>
            </w:p>
            <w:p w14:paraId="461CFF67" w14:textId="77777777" w:rsidR="00E52508" w:rsidRDefault="00E52508" w:rsidP="00E52508">
              <w:pPr>
                <w:pStyle w:val="Bibliography"/>
                <w:ind w:left="720" w:hanging="720"/>
                <w:rPr>
                  <w:noProof/>
                </w:rPr>
              </w:pPr>
              <w:r>
                <w:rPr>
                  <w:noProof/>
                </w:rPr>
                <w:t xml:space="preserve">Floridi, L., &amp; Taddeo, M. (2016). What is data ethics? </w:t>
              </w:r>
              <w:r>
                <w:rPr>
                  <w:i/>
                  <w:iCs/>
                  <w:noProof/>
                </w:rPr>
                <w:t>Philosophical Transactions of the Royal Society A</w:t>
              </w:r>
              <w:r>
                <w:rPr>
                  <w:noProof/>
                </w:rPr>
                <w:t>.</w:t>
              </w:r>
            </w:p>
            <w:p w14:paraId="617EF745" w14:textId="77777777" w:rsidR="00E52508" w:rsidRDefault="00E52508" w:rsidP="00E52508">
              <w:pPr>
                <w:pStyle w:val="Bibliography"/>
                <w:ind w:left="720" w:hanging="720"/>
                <w:rPr>
                  <w:noProof/>
                </w:rPr>
              </w:pPr>
              <w:r>
                <w:rPr>
                  <w:noProof/>
                </w:rPr>
                <w:t xml:space="preserve">James, G., Witten, D., Hastie, T., &amp; Tibshirani, R. (2021). </w:t>
              </w:r>
              <w:r>
                <w:rPr>
                  <w:i/>
                  <w:iCs/>
                  <w:noProof/>
                </w:rPr>
                <w:t>An Introduction to Statistical Learning with Applications in R.</w:t>
              </w:r>
              <w:r>
                <w:rPr>
                  <w:noProof/>
                </w:rPr>
                <w:t xml:space="preserve"> Springer.</w:t>
              </w:r>
            </w:p>
            <w:p w14:paraId="5EE0FEA3" w14:textId="77777777" w:rsidR="00E52508" w:rsidRDefault="00E52508" w:rsidP="00E52508">
              <w:pPr>
                <w:pStyle w:val="Bibliography"/>
                <w:ind w:left="720" w:hanging="720"/>
                <w:rPr>
                  <w:noProof/>
                </w:rPr>
              </w:pPr>
              <w:r>
                <w:rPr>
                  <w:noProof/>
                </w:rPr>
                <w:t xml:space="preserve">Kuhn, M., &amp; Kjell Johnson. (2013). </w:t>
              </w:r>
              <w:r>
                <w:rPr>
                  <w:i/>
                  <w:iCs/>
                  <w:noProof/>
                </w:rPr>
                <w:t>Applied Predictive Modeling.</w:t>
              </w:r>
              <w:r>
                <w:rPr>
                  <w:noProof/>
                </w:rPr>
                <w:t xml:space="preserve"> Springer.</w:t>
              </w:r>
            </w:p>
            <w:p w14:paraId="7895949E" w14:textId="77777777" w:rsidR="00E52508" w:rsidRDefault="00E52508" w:rsidP="00E52508">
              <w:pPr>
                <w:pStyle w:val="Bibliography"/>
                <w:ind w:left="720" w:hanging="720"/>
                <w:rPr>
                  <w:noProof/>
                </w:rPr>
              </w:pPr>
              <w:r>
                <w:rPr>
                  <w:noProof/>
                </w:rPr>
                <w:t xml:space="preserve">Montgomery, D. C. (2019). </w:t>
              </w:r>
              <w:r>
                <w:rPr>
                  <w:i/>
                  <w:iCs/>
                  <w:noProof/>
                </w:rPr>
                <w:t>Design and Analysis of Experiments.</w:t>
              </w:r>
              <w:r>
                <w:rPr>
                  <w:noProof/>
                </w:rPr>
                <w:t xml:space="preserve"> Wiley.</w:t>
              </w:r>
            </w:p>
            <w:p w14:paraId="1D7376B3" w14:textId="77777777" w:rsidR="00E52508" w:rsidRDefault="00E52508" w:rsidP="00E52508">
              <w:pPr>
                <w:pStyle w:val="Bibliography"/>
                <w:ind w:left="720" w:hanging="720"/>
                <w:rPr>
                  <w:noProof/>
                </w:rPr>
              </w:pPr>
              <w:r>
                <w:rPr>
                  <w:noProof/>
                </w:rPr>
                <w:t xml:space="preserve">Provost, F., &amp; Fawcett, T. (2013). </w:t>
              </w:r>
              <w:r>
                <w:rPr>
                  <w:i/>
                  <w:iCs/>
                  <w:noProof/>
                </w:rPr>
                <w:t>Data Science for Business: What You Need to Know about Data Mining and Data-Analytic Thinking.</w:t>
              </w:r>
              <w:r>
                <w:rPr>
                  <w:noProof/>
                </w:rPr>
                <w:t xml:space="preserve"> O'Reilly Media.</w:t>
              </w:r>
            </w:p>
            <w:p w14:paraId="719D69E5" w14:textId="77777777" w:rsidR="00E52508" w:rsidRDefault="00E52508" w:rsidP="00E52508">
              <w:pPr>
                <w:pStyle w:val="Bibliography"/>
                <w:ind w:left="720" w:hanging="720"/>
                <w:rPr>
                  <w:noProof/>
                </w:rPr>
              </w:pPr>
              <w:r>
                <w:rPr>
                  <w:noProof/>
                </w:rPr>
                <w:t xml:space="preserve">Union, E. (2016). </w:t>
              </w:r>
              <w:r>
                <w:rPr>
                  <w:i/>
                  <w:iCs/>
                  <w:noProof/>
                </w:rPr>
                <w:t>General Data Protection Regulation (GDPR).</w:t>
              </w:r>
              <w:r>
                <w:rPr>
                  <w:noProof/>
                </w:rPr>
                <w:t xml:space="preserve"> Official Journal of the European Union.</w:t>
              </w:r>
            </w:p>
            <w:p w14:paraId="7DFE067A" w14:textId="7641BF1C" w:rsidR="004B2814" w:rsidRDefault="004B2814" w:rsidP="00E52508">
              <w:r>
                <w:rPr>
                  <w:b/>
                  <w:bCs/>
                </w:rPr>
                <w:fldChar w:fldCharType="end"/>
              </w:r>
            </w:p>
          </w:sdtContent>
        </w:sdt>
      </w:sdtContent>
    </w:sdt>
    <w:p w14:paraId="4C28EDA2" w14:textId="08E4F1AC" w:rsidR="00D8582A" w:rsidRDefault="00D8582A" w:rsidP="00D8582A"/>
    <w:p w14:paraId="7ACCF918" w14:textId="77777777" w:rsidR="00D8582A" w:rsidRPr="00D8582A" w:rsidRDefault="00D8582A" w:rsidP="00D8582A">
      <w:pPr>
        <w:jc w:val="both"/>
        <w:rPr>
          <w:rFonts w:ascii="Calibri" w:hAnsi="Calibri" w:cs="Calibri"/>
        </w:rPr>
      </w:pPr>
    </w:p>
    <w:sectPr w:rsidR="00D8582A" w:rsidRPr="00D8582A" w:rsidSect="0088273A">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AB8D4" w14:textId="77777777" w:rsidR="00C269EA" w:rsidRDefault="00C269EA" w:rsidP="002D51E6">
      <w:pPr>
        <w:spacing w:after="0" w:line="240" w:lineRule="auto"/>
      </w:pPr>
      <w:r>
        <w:separator/>
      </w:r>
    </w:p>
  </w:endnote>
  <w:endnote w:type="continuationSeparator" w:id="0">
    <w:p w14:paraId="71131DD9" w14:textId="77777777" w:rsidR="00C269EA" w:rsidRDefault="00C269EA" w:rsidP="002D5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5C10D" w14:textId="77777777" w:rsidR="00C269EA" w:rsidRDefault="00C269EA" w:rsidP="002D51E6">
      <w:pPr>
        <w:spacing w:after="0" w:line="240" w:lineRule="auto"/>
      </w:pPr>
      <w:r>
        <w:separator/>
      </w:r>
    </w:p>
  </w:footnote>
  <w:footnote w:type="continuationSeparator" w:id="0">
    <w:p w14:paraId="2EB77BD1" w14:textId="77777777" w:rsidR="00C269EA" w:rsidRDefault="00C269EA" w:rsidP="002D5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848"/>
    <w:multiLevelType w:val="hybridMultilevel"/>
    <w:tmpl w:val="6542F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D51898"/>
    <w:multiLevelType w:val="hybridMultilevel"/>
    <w:tmpl w:val="839671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5551506"/>
    <w:multiLevelType w:val="hybridMultilevel"/>
    <w:tmpl w:val="853255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566110C"/>
    <w:multiLevelType w:val="hybridMultilevel"/>
    <w:tmpl w:val="3668C5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9CF61C0"/>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DE34B16"/>
    <w:multiLevelType w:val="hybridMultilevel"/>
    <w:tmpl w:val="E70413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1056956"/>
    <w:multiLevelType w:val="hybridMultilevel"/>
    <w:tmpl w:val="9566FB5A"/>
    <w:lvl w:ilvl="0" w:tplc="08090003">
      <w:start w:val="1"/>
      <w:numFmt w:val="bullet"/>
      <w:lvlText w:val="o"/>
      <w:lvlJc w:val="left"/>
      <w:pPr>
        <w:ind w:left="2203" w:hanging="360"/>
      </w:pPr>
      <w:rPr>
        <w:rFonts w:ascii="Courier New" w:hAnsi="Courier New" w:cs="Courier New" w:hint="default"/>
      </w:rPr>
    </w:lvl>
    <w:lvl w:ilvl="1" w:tplc="08090003" w:tentative="1">
      <w:start w:val="1"/>
      <w:numFmt w:val="bullet"/>
      <w:lvlText w:val="o"/>
      <w:lvlJc w:val="left"/>
      <w:pPr>
        <w:ind w:left="2639" w:hanging="360"/>
      </w:pPr>
      <w:rPr>
        <w:rFonts w:ascii="Courier New" w:hAnsi="Courier New" w:cs="Courier New" w:hint="default"/>
      </w:rPr>
    </w:lvl>
    <w:lvl w:ilvl="2" w:tplc="08090005" w:tentative="1">
      <w:start w:val="1"/>
      <w:numFmt w:val="bullet"/>
      <w:lvlText w:val=""/>
      <w:lvlJc w:val="left"/>
      <w:pPr>
        <w:ind w:left="3359" w:hanging="360"/>
      </w:pPr>
      <w:rPr>
        <w:rFonts w:ascii="Wingdings" w:hAnsi="Wingdings" w:hint="default"/>
      </w:rPr>
    </w:lvl>
    <w:lvl w:ilvl="3" w:tplc="08090001" w:tentative="1">
      <w:start w:val="1"/>
      <w:numFmt w:val="bullet"/>
      <w:lvlText w:val=""/>
      <w:lvlJc w:val="left"/>
      <w:pPr>
        <w:ind w:left="4079" w:hanging="360"/>
      </w:pPr>
      <w:rPr>
        <w:rFonts w:ascii="Symbol" w:hAnsi="Symbol" w:hint="default"/>
      </w:rPr>
    </w:lvl>
    <w:lvl w:ilvl="4" w:tplc="08090003" w:tentative="1">
      <w:start w:val="1"/>
      <w:numFmt w:val="bullet"/>
      <w:lvlText w:val="o"/>
      <w:lvlJc w:val="left"/>
      <w:pPr>
        <w:ind w:left="4799" w:hanging="360"/>
      </w:pPr>
      <w:rPr>
        <w:rFonts w:ascii="Courier New" w:hAnsi="Courier New" w:cs="Courier New" w:hint="default"/>
      </w:rPr>
    </w:lvl>
    <w:lvl w:ilvl="5" w:tplc="08090005" w:tentative="1">
      <w:start w:val="1"/>
      <w:numFmt w:val="bullet"/>
      <w:lvlText w:val=""/>
      <w:lvlJc w:val="left"/>
      <w:pPr>
        <w:ind w:left="5519" w:hanging="360"/>
      </w:pPr>
      <w:rPr>
        <w:rFonts w:ascii="Wingdings" w:hAnsi="Wingdings" w:hint="default"/>
      </w:rPr>
    </w:lvl>
    <w:lvl w:ilvl="6" w:tplc="08090001" w:tentative="1">
      <w:start w:val="1"/>
      <w:numFmt w:val="bullet"/>
      <w:lvlText w:val=""/>
      <w:lvlJc w:val="left"/>
      <w:pPr>
        <w:ind w:left="6239" w:hanging="360"/>
      </w:pPr>
      <w:rPr>
        <w:rFonts w:ascii="Symbol" w:hAnsi="Symbol" w:hint="default"/>
      </w:rPr>
    </w:lvl>
    <w:lvl w:ilvl="7" w:tplc="08090003" w:tentative="1">
      <w:start w:val="1"/>
      <w:numFmt w:val="bullet"/>
      <w:lvlText w:val="o"/>
      <w:lvlJc w:val="left"/>
      <w:pPr>
        <w:ind w:left="6959" w:hanging="360"/>
      </w:pPr>
      <w:rPr>
        <w:rFonts w:ascii="Courier New" w:hAnsi="Courier New" w:cs="Courier New" w:hint="default"/>
      </w:rPr>
    </w:lvl>
    <w:lvl w:ilvl="8" w:tplc="08090005" w:tentative="1">
      <w:start w:val="1"/>
      <w:numFmt w:val="bullet"/>
      <w:lvlText w:val=""/>
      <w:lvlJc w:val="left"/>
      <w:pPr>
        <w:ind w:left="7679" w:hanging="360"/>
      </w:pPr>
      <w:rPr>
        <w:rFonts w:ascii="Wingdings" w:hAnsi="Wingdings" w:hint="default"/>
      </w:rPr>
    </w:lvl>
  </w:abstractNum>
  <w:abstractNum w:abstractNumId="7" w15:restartNumberingAfterBreak="0">
    <w:nsid w:val="223E4F57"/>
    <w:multiLevelType w:val="hybridMultilevel"/>
    <w:tmpl w:val="21005E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2EA211B"/>
    <w:multiLevelType w:val="hybridMultilevel"/>
    <w:tmpl w:val="E81649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93100"/>
    <w:multiLevelType w:val="hybridMultilevel"/>
    <w:tmpl w:val="00D66F66"/>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15:restartNumberingAfterBreak="0">
    <w:nsid w:val="28B15A2A"/>
    <w:multiLevelType w:val="hybridMultilevel"/>
    <w:tmpl w:val="88DE17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E72E23"/>
    <w:multiLevelType w:val="hybridMultilevel"/>
    <w:tmpl w:val="79BA35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0A56C80"/>
    <w:multiLevelType w:val="hybridMultilevel"/>
    <w:tmpl w:val="63701EC2"/>
    <w:lvl w:ilvl="0" w:tplc="08090003">
      <w:start w:val="1"/>
      <w:numFmt w:val="bullet"/>
      <w:lvlText w:val="o"/>
      <w:lvlJc w:val="left"/>
      <w:pPr>
        <w:ind w:left="2209" w:hanging="360"/>
      </w:pPr>
      <w:rPr>
        <w:rFonts w:ascii="Courier New" w:hAnsi="Courier New" w:cs="Courier New" w:hint="default"/>
      </w:rPr>
    </w:lvl>
    <w:lvl w:ilvl="1" w:tplc="08090003" w:tentative="1">
      <w:start w:val="1"/>
      <w:numFmt w:val="bullet"/>
      <w:lvlText w:val="o"/>
      <w:lvlJc w:val="left"/>
      <w:pPr>
        <w:ind w:left="2929" w:hanging="360"/>
      </w:pPr>
      <w:rPr>
        <w:rFonts w:ascii="Courier New" w:hAnsi="Courier New" w:cs="Courier New" w:hint="default"/>
      </w:rPr>
    </w:lvl>
    <w:lvl w:ilvl="2" w:tplc="08090005" w:tentative="1">
      <w:start w:val="1"/>
      <w:numFmt w:val="bullet"/>
      <w:lvlText w:val=""/>
      <w:lvlJc w:val="left"/>
      <w:pPr>
        <w:ind w:left="3649" w:hanging="360"/>
      </w:pPr>
      <w:rPr>
        <w:rFonts w:ascii="Wingdings" w:hAnsi="Wingdings" w:hint="default"/>
      </w:rPr>
    </w:lvl>
    <w:lvl w:ilvl="3" w:tplc="08090001" w:tentative="1">
      <w:start w:val="1"/>
      <w:numFmt w:val="bullet"/>
      <w:lvlText w:val=""/>
      <w:lvlJc w:val="left"/>
      <w:pPr>
        <w:ind w:left="4369" w:hanging="360"/>
      </w:pPr>
      <w:rPr>
        <w:rFonts w:ascii="Symbol" w:hAnsi="Symbol" w:hint="default"/>
      </w:rPr>
    </w:lvl>
    <w:lvl w:ilvl="4" w:tplc="08090003" w:tentative="1">
      <w:start w:val="1"/>
      <w:numFmt w:val="bullet"/>
      <w:lvlText w:val="o"/>
      <w:lvlJc w:val="left"/>
      <w:pPr>
        <w:ind w:left="5089" w:hanging="360"/>
      </w:pPr>
      <w:rPr>
        <w:rFonts w:ascii="Courier New" w:hAnsi="Courier New" w:cs="Courier New" w:hint="default"/>
      </w:rPr>
    </w:lvl>
    <w:lvl w:ilvl="5" w:tplc="08090005" w:tentative="1">
      <w:start w:val="1"/>
      <w:numFmt w:val="bullet"/>
      <w:lvlText w:val=""/>
      <w:lvlJc w:val="left"/>
      <w:pPr>
        <w:ind w:left="5809" w:hanging="360"/>
      </w:pPr>
      <w:rPr>
        <w:rFonts w:ascii="Wingdings" w:hAnsi="Wingdings" w:hint="default"/>
      </w:rPr>
    </w:lvl>
    <w:lvl w:ilvl="6" w:tplc="08090001" w:tentative="1">
      <w:start w:val="1"/>
      <w:numFmt w:val="bullet"/>
      <w:lvlText w:val=""/>
      <w:lvlJc w:val="left"/>
      <w:pPr>
        <w:ind w:left="6529" w:hanging="360"/>
      </w:pPr>
      <w:rPr>
        <w:rFonts w:ascii="Symbol" w:hAnsi="Symbol" w:hint="default"/>
      </w:rPr>
    </w:lvl>
    <w:lvl w:ilvl="7" w:tplc="08090003" w:tentative="1">
      <w:start w:val="1"/>
      <w:numFmt w:val="bullet"/>
      <w:lvlText w:val="o"/>
      <w:lvlJc w:val="left"/>
      <w:pPr>
        <w:ind w:left="7249" w:hanging="360"/>
      </w:pPr>
      <w:rPr>
        <w:rFonts w:ascii="Courier New" w:hAnsi="Courier New" w:cs="Courier New" w:hint="default"/>
      </w:rPr>
    </w:lvl>
    <w:lvl w:ilvl="8" w:tplc="08090005" w:tentative="1">
      <w:start w:val="1"/>
      <w:numFmt w:val="bullet"/>
      <w:lvlText w:val=""/>
      <w:lvlJc w:val="left"/>
      <w:pPr>
        <w:ind w:left="7969" w:hanging="360"/>
      </w:pPr>
      <w:rPr>
        <w:rFonts w:ascii="Wingdings" w:hAnsi="Wingdings" w:hint="default"/>
      </w:rPr>
    </w:lvl>
  </w:abstractNum>
  <w:abstractNum w:abstractNumId="13" w15:restartNumberingAfterBreak="0">
    <w:nsid w:val="35677284"/>
    <w:multiLevelType w:val="hybridMultilevel"/>
    <w:tmpl w:val="AD845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2908D8"/>
    <w:multiLevelType w:val="hybridMultilevel"/>
    <w:tmpl w:val="7194DE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07F0F6C"/>
    <w:multiLevelType w:val="hybridMultilevel"/>
    <w:tmpl w:val="BD04F1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37A7110"/>
    <w:multiLevelType w:val="hybridMultilevel"/>
    <w:tmpl w:val="C1821D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AD647CA"/>
    <w:multiLevelType w:val="hybridMultilevel"/>
    <w:tmpl w:val="48509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4943D1"/>
    <w:multiLevelType w:val="multilevel"/>
    <w:tmpl w:val="A2FC46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50CF5B4A"/>
    <w:multiLevelType w:val="hybridMultilevel"/>
    <w:tmpl w:val="F0FA31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0B1B44"/>
    <w:multiLevelType w:val="hybridMultilevel"/>
    <w:tmpl w:val="49F493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641492B"/>
    <w:multiLevelType w:val="hybridMultilevel"/>
    <w:tmpl w:val="731A0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733264"/>
    <w:multiLevelType w:val="hybridMultilevel"/>
    <w:tmpl w:val="C4C2B9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5EDB3965"/>
    <w:multiLevelType w:val="hybridMultilevel"/>
    <w:tmpl w:val="81DEAA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4753B4E"/>
    <w:multiLevelType w:val="hybridMultilevel"/>
    <w:tmpl w:val="BE22D4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698B3B51"/>
    <w:multiLevelType w:val="hybridMultilevel"/>
    <w:tmpl w:val="48509A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CB82268"/>
    <w:multiLevelType w:val="hybridMultilevel"/>
    <w:tmpl w:val="E8884B84"/>
    <w:lvl w:ilvl="0" w:tplc="08090003">
      <w:start w:val="1"/>
      <w:numFmt w:val="bullet"/>
      <w:lvlText w:val="o"/>
      <w:lvlJc w:val="left"/>
      <w:pPr>
        <w:ind w:left="2209" w:hanging="360"/>
      </w:pPr>
      <w:rPr>
        <w:rFonts w:ascii="Courier New" w:hAnsi="Courier New" w:cs="Courier New" w:hint="default"/>
      </w:rPr>
    </w:lvl>
    <w:lvl w:ilvl="1" w:tplc="08090003" w:tentative="1">
      <w:start w:val="1"/>
      <w:numFmt w:val="bullet"/>
      <w:lvlText w:val="o"/>
      <w:lvlJc w:val="left"/>
      <w:pPr>
        <w:ind w:left="2929" w:hanging="360"/>
      </w:pPr>
      <w:rPr>
        <w:rFonts w:ascii="Courier New" w:hAnsi="Courier New" w:cs="Courier New" w:hint="default"/>
      </w:rPr>
    </w:lvl>
    <w:lvl w:ilvl="2" w:tplc="08090005" w:tentative="1">
      <w:start w:val="1"/>
      <w:numFmt w:val="bullet"/>
      <w:lvlText w:val=""/>
      <w:lvlJc w:val="left"/>
      <w:pPr>
        <w:ind w:left="3649" w:hanging="360"/>
      </w:pPr>
      <w:rPr>
        <w:rFonts w:ascii="Wingdings" w:hAnsi="Wingdings" w:hint="default"/>
      </w:rPr>
    </w:lvl>
    <w:lvl w:ilvl="3" w:tplc="08090001" w:tentative="1">
      <w:start w:val="1"/>
      <w:numFmt w:val="bullet"/>
      <w:lvlText w:val=""/>
      <w:lvlJc w:val="left"/>
      <w:pPr>
        <w:ind w:left="4369" w:hanging="360"/>
      </w:pPr>
      <w:rPr>
        <w:rFonts w:ascii="Symbol" w:hAnsi="Symbol" w:hint="default"/>
      </w:rPr>
    </w:lvl>
    <w:lvl w:ilvl="4" w:tplc="08090003" w:tentative="1">
      <w:start w:val="1"/>
      <w:numFmt w:val="bullet"/>
      <w:lvlText w:val="o"/>
      <w:lvlJc w:val="left"/>
      <w:pPr>
        <w:ind w:left="5089" w:hanging="360"/>
      </w:pPr>
      <w:rPr>
        <w:rFonts w:ascii="Courier New" w:hAnsi="Courier New" w:cs="Courier New" w:hint="default"/>
      </w:rPr>
    </w:lvl>
    <w:lvl w:ilvl="5" w:tplc="08090005" w:tentative="1">
      <w:start w:val="1"/>
      <w:numFmt w:val="bullet"/>
      <w:lvlText w:val=""/>
      <w:lvlJc w:val="left"/>
      <w:pPr>
        <w:ind w:left="5809" w:hanging="360"/>
      </w:pPr>
      <w:rPr>
        <w:rFonts w:ascii="Wingdings" w:hAnsi="Wingdings" w:hint="default"/>
      </w:rPr>
    </w:lvl>
    <w:lvl w:ilvl="6" w:tplc="08090001" w:tentative="1">
      <w:start w:val="1"/>
      <w:numFmt w:val="bullet"/>
      <w:lvlText w:val=""/>
      <w:lvlJc w:val="left"/>
      <w:pPr>
        <w:ind w:left="6529" w:hanging="360"/>
      </w:pPr>
      <w:rPr>
        <w:rFonts w:ascii="Symbol" w:hAnsi="Symbol" w:hint="default"/>
      </w:rPr>
    </w:lvl>
    <w:lvl w:ilvl="7" w:tplc="08090003" w:tentative="1">
      <w:start w:val="1"/>
      <w:numFmt w:val="bullet"/>
      <w:lvlText w:val="o"/>
      <w:lvlJc w:val="left"/>
      <w:pPr>
        <w:ind w:left="7249" w:hanging="360"/>
      </w:pPr>
      <w:rPr>
        <w:rFonts w:ascii="Courier New" w:hAnsi="Courier New" w:cs="Courier New" w:hint="default"/>
      </w:rPr>
    </w:lvl>
    <w:lvl w:ilvl="8" w:tplc="08090005" w:tentative="1">
      <w:start w:val="1"/>
      <w:numFmt w:val="bullet"/>
      <w:lvlText w:val=""/>
      <w:lvlJc w:val="left"/>
      <w:pPr>
        <w:ind w:left="7969" w:hanging="360"/>
      </w:pPr>
      <w:rPr>
        <w:rFonts w:ascii="Wingdings" w:hAnsi="Wingdings" w:hint="default"/>
      </w:rPr>
    </w:lvl>
  </w:abstractNum>
  <w:abstractNum w:abstractNumId="27" w15:restartNumberingAfterBreak="0">
    <w:nsid w:val="6CCF13FC"/>
    <w:multiLevelType w:val="hybridMultilevel"/>
    <w:tmpl w:val="A0403B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718378CB"/>
    <w:multiLevelType w:val="hybridMultilevel"/>
    <w:tmpl w:val="AFE80E10"/>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9" w15:restartNumberingAfterBreak="0">
    <w:nsid w:val="7BCD2BD7"/>
    <w:multiLevelType w:val="hybridMultilevel"/>
    <w:tmpl w:val="320C70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7C1B7D6D"/>
    <w:multiLevelType w:val="hybridMultilevel"/>
    <w:tmpl w:val="3B20A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EC77CA0"/>
    <w:multiLevelType w:val="hybridMultilevel"/>
    <w:tmpl w:val="C19056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6006804">
    <w:abstractNumId w:val="19"/>
  </w:num>
  <w:num w:numId="2" w16cid:durableId="310789683">
    <w:abstractNumId w:val="18"/>
  </w:num>
  <w:num w:numId="3" w16cid:durableId="1260069093">
    <w:abstractNumId w:val="4"/>
  </w:num>
  <w:num w:numId="4" w16cid:durableId="1993480171">
    <w:abstractNumId w:val="4"/>
    <w:lvlOverride w:ilvl="0">
      <w:startOverride w:val="2"/>
    </w:lvlOverride>
    <w:lvlOverride w:ilvl="1">
      <w:startOverride w:val="2"/>
    </w:lvlOverride>
  </w:num>
  <w:num w:numId="5" w16cid:durableId="1114251441">
    <w:abstractNumId w:val="21"/>
  </w:num>
  <w:num w:numId="6" w16cid:durableId="1337613277">
    <w:abstractNumId w:val="0"/>
  </w:num>
  <w:num w:numId="7" w16cid:durableId="221257128">
    <w:abstractNumId w:val="30"/>
  </w:num>
  <w:num w:numId="8" w16cid:durableId="291329155">
    <w:abstractNumId w:val="31"/>
  </w:num>
  <w:num w:numId="9" w16cid:durableId="2019766499">
    <w:abstractNumId w:val="7"/>
  </w:num>
  <w:num w:numId="10" w16cid:durableId="1482038999">
    <w:abstractNumId w:val="17"/>
  </w:num>
  <w:num w:numId="11" w16cid:durableId="222788763">
    <w:abstractNumId w:val="5"/>
  </w:num>
  <w:num w:numId="12" w16cid:durableId="1420449201">
    <w:abstractNumId w:val="14"/>
  </w:num>
  <w:num w:numId="13" w16cid:durableId="2104262459">
    <w:abstractNumId w:val="23"/>
  </w:num>
  <w:num w:numId="14" w16cid:durableId="1548837486">
    <w:abstractNumId w:val="24"/>
  </w:num>
  <w:num w:numId="15" w16cid:durableId="33432164">
    <w:abstractNumId w:val="29"/>
  </w:num>
  <w:num w:numId="16" w16cid:durableId="75784076">
    <w:abstractNumId w:val="20"/>
  </w:num>
  <w:num w:numId="17" w16cid:durableId="1370834000">
    <w:abstractNumId w:val="27"/>
  </w:num>
  <w:num w:numId="18" w16cid:durableId="936252895">
    <w:abstractNumId w:val="8"/>
  </w:num>
  <w:num w:numId="19" w16cid:durableId="278953549">
    <w:abstractNumId w:val="2"/>
  </w:num>
  <w:num w:numId="20" w16cid:durableId="719859549">
    <w:abstractNumId w:val="15"/>
  </w:num>
  <w:num w:numId="21" w16cid:durableId="5257143">
    <w:abstractNumId w:val="11"/>
  </w:num>
  <w:num w:numId="22" w16cid:durableId="1333678861">
    <w:abstractNumId w:val="28"/>
  </w:num>
  <w:num w:numId="23" w16cid:durableId="1672026772">
    <w:abstractNumId w:val="10"/>
  </w:num>
  <w:num w:numId="24" w16cid:durableId="965742747">
    <w:abstractNumId w:val="13"/>
  </w:num>
  <w:num w:numId="25" w16cid:durableId="236016280">
    <w:abstractNumId w:val="22"/>
  </w:num>
  <w:num w:numId="26" w16cid:durableId="1561482161">
    <w:abstractNumId w:val="25"/>
  </w:num>
  <w:num w:numId="27" w16cid:durableId="1991401578">
    <w:abstractNumId w:val="1"/>
  </w:num>
  <w:num w:numId="28" w16cid:durableId="1209606439">
    <w:abstractNumId w:val="3"/>
  </w:num>
  <w:num w:numId="29" w16cid:durableId="192698171">
    <w:abstractNumId w:val="12"/>
  </w:num>
  <w:num w:numId="30" w16cid:durableId="1256670252">
    <w:abstractNumId w:val="6"/>
  </w:num>
  <w:num w:numId="31" w16cid:durableId="565145008">
    <w:abstractNumId w:val="16"/>
  </w:num>
  <w:num w:numId="32" w16cid:durableId="1531264890">
    <w:abstractNumId w:val="26"/>
  </w:num>
  <w:num w:numId="33" w16cid:durableId="17557821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DA2"/>
    <w:rsid w:val="00001CD4"/>
    <w:rsid w:val="00005EE7"/>
    <w:rsid w:val="00007590"/>
    <w:rsid w:val="00011C16"/>
    <w:rsid w:val="000220EF"/>
    <w:rsid w:val="00023ACF"/>
    <w:rsid w:val="0002537D"/>
    <w:rsid w:val="00026CF0"/>
    <w:rsid w:val="00027DBC"/>
    <w:rsid w:val="000362AF"/>
    <w:rsid w:val="00037D7F"/>
    <w:rsid w:val="0004128F"/>
    <w:rsid w:val="000431CE"/>
    <w:rsid w:val="0005021C"/>
    <w:rsid w:val="00052F69"/>
    <w:rsid w:val="00054DE3"/>
    <w:rsid w:val="00056FA7"/>
    <w:rsid w:val="00062F2C"/>
    <w:rsid w:val="00066973"/>
    <w:rsid w:val="00073807"/>
    <w:rsid w:val="00074BA5"/>
    <w:rsid w:val="00075DA2"/>
    <w:rsid w:val="00076197"/>
    <w:rsid w:val="00080BC6"/>
    <w:rsid w:val="00080F88"/>
    <w:rsid w:val="0008617D"/>
    <w:rsid w:val="00090F7A"/>
    <w:rsid w:val="000924A7"/>
    <w:rsid w:val="00094A6E"/>
    <w:rsid w:val="000A22F7"/>
    <w:rsid w:val="000A25BF"/>
    <w:rsid w:val="000A4264"/>
    <w:rsid w:val="000A6045"/>
    <w:rsid w:val="000A618A"/>
    <w:rsid w:val="000B26B9"/>
    <w:rsid w:val="000B46A1"/>
    <w:rsid w:val="000C07CA"/>
    <w:rsid w:val="000C202A"/>
    <w:rsid w:val="000C2A21"/>
    <w:rsid w:val="000D0AA1"/>
    <w:rsid w:val="000D18C8"/>
    <w:rsid w:val="000D7681"/>
    <w:rsid w:val="000E4463"/>
    <w:rsid w:val="000E4C91"/>
    <w:rsid w:val="000F26A5"/>
    <w:rsid w:val="000F4EFD"/>
    <w:rsid w:val="000F5850"/>
    <w:rsid w:val="001028F4"/>
    <w:rsid w:val="001041D5"/>
    <w:rsid w:val="00111081"/>
    <w:rsid w:val="0011425A"/>
    <w:rsid w:val="001154DE"/>
    <w:rsid w:val="00116087"/>
    <w:rsid w:val="00120961"/>
    <w:rsid w:val="00121CB4"/>
    <w:rsid w:val="00124A36"/>
    <w:rsid w:val="00130EF4"/>
    <w:rsid w:val="00132403"/>
    <w:rsid w:val="00133A05"/>
    <w:rsid w:val="00133DAA"/>
    <w:rsid w:val="00134B4B"/>
    <w:rsid w:val="00137736"/>
    <w:rsid w:val="00145DAB"/>
    <w:rsid w:val="001509A7"/>
    <w:rsid w:val="00152069"/>
    <w:rsid w:val="00155D80"/>
    <w:rsid w:val="00162DE3"/>
    <w:rsid w:val="001632C7"/>
    <w:rsid w:val="00163A67"/>
    <w:rsid w:val="00164688"/>
    <w:rsid w:val="00165744"/>
    <w:rsid w:val="00166982"/>
    <w:rsid w:val="00177150"/>
    <w:rsid w:val="00180C20"/>
    <w:rsid w:val="00182298"/>
    <w:rsid w:val="001847E0"/>
    <w:rsid w:val="001875B0"/>
    <w:rsid w:val="00190FFC"/>
    <w:rsid w:val="00192330"/>
    <w:rsid w:val="00192CA8"/>
    <w:rsid w:val="00192EB8"/>
    <w:rsid w:val="00196F50"/>
    <w:rsid w:val="001A417F"/>
    <w:rsid w:val="001B487D"/>
    <w:rsid w:val="001B4C15"/>
    <w:rsid w:val="001B5521"/>
    <w:rsid w:val="001B5DC3"/>
    <w:rsid w:val="001B5EC8"/>
    <w:rsid w:val="001C4110"/>
    <w:rsid w:val="001C41A2"/>
    <w:rsid w:val="001C498D"/>
    <w:rsid w:val="001C749A"/>
    <w:rsid w:val="001D4ACC"/>
    <w:rsid w:val="001D5091"/>
    <w:rsid w:val="001D69C4"/>
    <w:rsid w:val="001E122F"/>
    <w:rsid w:val="001E24A7"/>
    <w:rsid w:val="001E4833"/>
    <w:rsid w:val="001E6920"/>
    <w:rsid w:val="001E7523"/>
    <w:rsid w:val="001E7DEE"/>
    <w:rsid w:val="001F19BE"/>
    <w:rsid w:val="001F3064"/>
    <w:rsid w:val="001F4A88"/>
    <w:rsid w:val="001F5AF1"/>
    <w:rsid w:val="00202828"/>
    <w:rsid w:val="002038CA"/>
    <w:rsid w:val="00211D59"/>
    <w:rsid w:val="00213566"/>
    <w:rsid w:val="0021509C"/>
    <w:rsid w:val="002153F7"/>
    <w:rsid w:val="00217D61"/>
    <w:rsid w:val="00225490"/>
    <w:rsid w:val="0022733B"/>
    <w:rsid w:val="00227934"/>
    <w:rsid w:val="002316EC"/>
    <w:rsid w:val="002328C4"/>
    <w:rsid w:val="00234E48"/>
    <w:rsid w:val="002367F7"/>
    <w:rsid w:val="00237457"/>
    <w:rsid w:val="00241E77"/>
    <w:rsid w:val="00244666"/>
    <w:rsid w:val="002472CD"/>
    <w:rsid w:val="002517D0"/>
    <w:rsid w:val="00251820"/>
    <w:rsid w:val="00253DB0"/>
    <w:rsid w:val="00261BAF"/>
    <w:rsid w:val="00265690"/>
    <w:rsid w:val="00270B80"/>
    <w:rsid w:val="00271328"/>
    <w:rsid w:val="0027373E"/>
    <w:rsid w:val="002745BD"/>
    <w:rsid w:val="00274BE8"/>
    <w:rsid w:val="002776D8"/>
    <w:rsid w:val="002777A2"/>
    <w:rsid w:val="00283821"/>
    <w:rsid w:val="002848D1"/>
    <w:rsid w:val="0028502E"/>
    <w:rsid w:val="002867F3"/>
    <w:rsid w:val="00286B43"/>
    <w:rsid w:val="00291AC6"/>
    <w:rsid w:val="00291F38"/>
    <w:rsid w:val="0029272F"/>
    <w:rsid w:val="002A49C2"/>
    <w:rsid w:val="002A64D2"/>
    <w:rsid w:val="002A679E"/>
    <w:rsid w:val="002A7809"/>
    <w:rsid w:val="002B131D"/>
    <w:rsid w:val="002B4D5C"/>
    <w:rsid w:val="002B61D0"/>
    <w:rsid w:val="002B6A35"/>
    <w:rsid w:val="002B7061"/>
    <w:rsid w:val="002B7126"/>
    <w:rsid w:val="002C2BDB"/>
    <w:rsid w:val="002C38A1"/>
    <w:rsid w:val="002C3CF5"/>
    <w:rsid w:val="002D51E6"/>
    <w:rsid w:val="002D7DA4"/>
    <w:rsid w:val="002E4F03"/>
    <w:rsid w:val="002E5B9D"/>
    <w:rsid w:val="002E5C9E"/>
    <w:rsid w:val="002E7941"/>
    <w:rsid w:val="002F1A13"/>
    <w:rsid w:val="002F3392"/>
    <w:rsid w:val="002F76D0"/>
    <w:rsid w:val="00305134"/>
    <w:rsid w:val="0030538B"/>
    <w:rsid w:val="0030665A"/>
    <w:rsid w:val="00306F9A"/>
    <w:rsid w:val="0031123C"/>
    <w:rsid w:val="00311F03"/>
    <w:rsid w:val="00314424"/>
    <w:rsid w:val="00314F67"/>
    <w:rsid w:val="003151BF"/>
    <w:rsid w:val="00317319"/>
    <w:rsid w:val="00321EA3"/>
    <w:rsid w:val="00322514"/>
    <w:rsid w:val="00322AF7"/>
    <w:rsid w:val="00325B46"/>
    <w:rsid w:val="00332336"/>
    <w:rsid w:val="00332E93"/>
    <w:rsid w:val="00332EF2"/>
    <w:rsid w:val="00334634"/>
    <w:rsid w:val="0033496B"/>
    <w:rsid w:val="00334DB7"/>
    <w:rsid w:val="003401B9"/>
    <w:rsid w:val="003417FA"/>
    <w:rsid w:val="00342258"/>
    <w:rsid w:val="00343156"/>
    <w:rsid w:val="00346B29"/>
    <w:rsid w:val="003529AE"/>
    <w:rsid w:val="003533EB"/>
    <w:rsid w:val="00354C70"/>
    <w:rsid w:val="003613A8"/>
    <w:rsid w:val="003616B3"/>
    <w:rsid w:val="00370578"/>
    <w:rsid w:val="003722D1"/>
    <w:rsid w:val="00372CF2"/>
    <w:rsid w:val="0037321B"/>
    <w:rsid w:val="003736A3"/>
    <w:rsid w:val="0037494F"/>
    <w:rsid w:val="00377810"/>
    <w:rsid w:val="00382F97"/>
    <w:rsid w:val="0038612A"/>
    <w:rsid w:val="00387196"/>
    <w:rsid w:val="00391105"/>
    <w:rsid w:val="003916E3"/>
    <w:rsid w:val="003949FE"/>
    <w:rsid w:val="00395533"/>
    <w:rsid w:val="003A1ED4"/>
    <w:rsid w:val="003A3388"/>
    <w:rsid w:val="003A3846"/>
    <w:rsid w:val="003B0144"/>
    <w:rsid w:val="003B5DCF"/>
    <w:rsid w:val="003B6215"/>
    <w:rsid w:val="003B7919"/>
    <w:rsid w:val="003C1FBA"/>
    <w:rsid w:val="003C3201"/>
    <w:rsid w:val="003C5687"/>
    <w:rsid w:val="003D0E5C"/>
    <w:rsid w:val="003D19BE"/>
    <w:rsid w:val="003D22D5"/>
    <w:rsid w:val="003D3FDF"/>
    <w:rsid w:val="003D40FC"/>
    <w:rsid w:val="003D5DE4"/>
    <w:rsid w:val="003D756C"/>
    <w:rsid w:val="003E1A13"/>
    <w:rsid w:val="003E5000"/>
    <w:rsid w:val="003E6660"/>
    <w:rsid w:val="003E7F03"/>
    <w:rsid w:val="00400038"/>
    <w:rsid w:val="004006F4"/>
    <w:rsid w:val="00401691"/>
    <w:rsid w:val="004045E3"/>
    <w:rsid w:val="004051A5"/>
    <w:rsid w:val="004109E5"/>
    <w:rsid w:val="00412398"/>
    <w:rsid w:val="00412F3B"/>
    <w:rsid w:val="0041310D"/>
    <w:rsid w:val="004175E1"/>
    <w:rsid w:val="00421271"/>
    <w:rsid w:val="00421554"/>
    <w:rsid w:val="00421620"/>
    <w:rsid w:val="00422574"/>
    <w:rsid w:val="004226FE"/>
    <w:rsid w:val="004237FB"/>
    <w:rsid w:val="00423F9B"/>
    <w:rsid w:val="00426174"/>
    <w:rsid w:val="00432C3A"/>
    <w:rsid w:val="004355BB"/>
    <w:rsid w:val="00440FDD"/>
    <w:rsid w:val="0045106D"/>
    <w:rsid w:val="004540BF"/>
    <w:rsid w:val="004635B0"/>
    <w:rsid w:val="004645D9"/>
    <w:rsid w:val="00464BA4"/>
    <w:rsid w:val="00471AEC"/>
    <w:rsid w:val="0047230B"/>
    <w:rsid w:val="0047377B"/>
    <w:rsid w:val="00473ABE"/>
    <w:rsid w:val="00475D71"/>
    <w:rsid w:val="004767C4"/>
    <w:rsid w:val="00480A5A"/>
    <w:rsid w:val="00485402"/>
    <w:rsid w:val="00486F4F"/>
    <w:rsid w:val="00492498"/>
    <w:rsid w:val="00494BAF"/>
    <w:rsid w:val="00494FCB"/>
    <w:rsid w:val="004A0D35"/>
    <w:rsid w:val="004A138A"/>
    <w:rsid w:val="004A206D"/>
    <w:rsid w:val="004A39CD"/>
    <w:rsid w:val="004A4377"/>
    <w:rsid w:val="004B2814"/>
    <w:rsid w:val="004B648A"/>
    <w:rsid w:val="004B7E4C"/>
    <w:rsid w:val="004C4262"/>
    <w:rsid w:val="004C6BC3"/>
    <w:rsid w:val="004D6779"/>
    <w:rsid w:val="004D7FAF"/>
    <w:rsid w:val="004E278E"/>
    <w:rsid w:val="004E29BC"/>
    <w:rsid w:val="004E2A91"/>
    <w:rsid w:val="004F1AD9"/>
    <w:rsid w:val="004F2307"/>
    <w:rsid w:val="004F2834"/>
    <w:rsid w:val="004F44A1"/>
    <w:rsid w:val="004F5022"/>
    <w:rsid w:val="00506EA3"/>
    <w:rsid w:val="00507183"/>
    <w:rsid w:val="00507F1D"/>
    <w:rsid w:val="00513243"/>
    <w:rsid w:val="0051742D"/>
    <w:rsid w:val="00522B4A"/>
    <w:rsid w:val="00523FA9"/>
    <w:rsid w:val="0052564E"/>
    <w:rsid w:val="00527BC3"/>
    <w:rsid w:val="00530649"/>
    <w:rsid w:val="00531A18"/>
    <w:rsid w:val="00535012"/>
    <w:rsid w:val="005362C2"/>
    <w:rsid w:val="00536971"/>
    <w:rsid w:val="00536DEE"/>
    <w:rsid w:val="00541FD5"/>
    <w:rsid w:val="0054619A"/>
    <w:rsid w:val="005509B7"/>
    <w:rsid w:val="005526F2"/>
    <w:rsid w:val="0055453D"/>
    <w:rsid w:val="00554AFA"/>
    <w:rsid w:val="005557F0"/>
    <w:rsid w:val="00556DB6"/>
    <w:rsid w:val="005574C6"/>
    <w:rsid w:val="00557D7E"/>
    <w:rsid w:val="00557F73"/>
    <w:rsid w:val="00561803"/>
    <w:rsid w:val="005665F6"/>
    <w:rsid w:val="0057110C"/>
    <w:rsid w:val="00573B70"/>
    <w:rsid w:val="0057485C"/>
    <w:rsid w:val="00575201"/>
    <w:rsid w:val="00576D03"/>
    <w:rsid w:val="00580F6D"/>
    <w:rsid w:val="005846CC"/>
    <w:rsid w:val="00585003"/>
    <w:rsid w:val="005860B1"/>
    <w:rsid w:val="005907F6"/>
    <w:rsid w:val="00594A0F"/>
    <w:rsid w:val="00595463"/>
    <w:rsid w:val="0059690A"/>
    <w:rsid w:val="005A099B"/>
    <w:rsid w:val="005A59D3"/>
    <w:rsid w:val="005A664A"/>
    <w:rsid w:val="005A7BCE"/>
    <w:rsid w:val="005B0F7E"/>
    <w:rsid w:val="005B227F"/>
    <w:rsid w:val="005B7277"/>
    <w:rsid w:val="005B7FC4"/>
    <w:rsid w:val="005C48A9"/>
    <w:rsid w:val="005D738D"/>
    <w:rsid w:val="005E1ADF"/>
    <w:rsid w:val="005E6A99"/>
    <w:rsid w:val="005F1F91"/>
    <w:rsid w:val="005F40F3"/>
    <w:rsid w:val="0061021A"/>
    <w:rsid w:val="00610922"/>
    <w:rsid w:val="00613498"/>
    <w:rsid w:val="00616927"/>
    <w:rsid w:val="006171DD"/>
    <w:rsid w:val="00620F0E"/>
    <w:rsid w:val="00622A42"/>
    <w:rsid w:val="00625E80"/>
    <w:rsid w:val="00626300"/>
    <w:rsid w:val="00627B26"/>
    <w:rsid w:val="00633EE3"/>
    <w:rsid w:val="00640DD3"/>
    <w:rsid w:val="00640FA0"/>
    <w:rsid w:val="006448B5"/>
    <w:rsid w:val="006453E8"/>
    <w:rsid w:val="00645593"/>
    <w:rsid w:val="00645BB6"/>
    <w:rsid w:val="00650B28"/>
    <w:rsid w:val="00652212"/>
    <w:rsid w:val="00653C5D"/>
    <w:rsid w:val="006556E0"/>
    <w:rsid w:val="00656A27"/>
    <w:rsid w:val="00664A19"/>
    <w:rsid w:val="00664E81"/>
    <w:rsid w:val="00671CF3"/>
    <w:rsid w:val="00671F4D"/>
    <w:rsid w:val="006724A1"/>
    <w:rsid w:val="006741B4"/>
    <w:rsid w:val="00675238"/>
    <w:rsid w:val="00675AC5"/>
    <w:rsid w:val="0067721C"/>
    <w:rsid w:val="00677E6A"/>
    <w:rsid w:val="00681346"/>
    <w:rsid w:val="00683D00"/>
    <w:rsid w:val="0069708F"/>
    <w:rsid w:val="006B2D86"/>
    <w:rsid w:val="006B6DFA"/>
    <w:rsid w:val="006C6EAA"/>
    <w:rsid w:val="006D05EA"/>
    <w:rsid w:val="006D1883"/>
    <w:rsid w:val="006D7CEE"/>
    <w:rsid w:val="006E23FA"/>
    <w:rsid w:val="006E598A"/>
    <w:rsid w:val="006E648E"/>
    <w:rsid w:val="006F5AAE"/>
    <w:rsid w:val="006F72B1"/>
    <w:rsid w:val="00702DDB"/>
    <w:rsid w:val="00705954"/>
    <w:rsid w:val="00705A7F"/>
    <w:rsid w:val="00706BF2"/>
    <w:rsid w:val="00707E44"/>
    <w:rsid w:val="00710FE9"/>
    <w:rsid w:val="00713315"/>
    <w:rsid w:val="00715517"/>
    <w:rsid w:val="007254EE"/>
    <w:rsid w:val="00726837"/>
    <w:rsid w:val="007350C7"/>
    <w:rsid w:val="007403CC"/>
    <w:rsid w:val="00740467"/>
    <w:rsid w:val="00750503"/>
    <w:rsid w:val="0075061F"/>
    <w:rsid w:val="00751FEE"/>
    <w:rsid w:val="00752AD1"/>
    <w:rsid w:val="007534DC"/>
    <w:rsid w:val="00754712"/>
    <w:rsid w:val="00756DEC"/>
    <w:rsid w:val="007577AE"/>
    <w:rsid w:val="007610F9"/>
    <w:rsid w:val="00762EB6"/>
    <w:rsid w:val="00766354"/>
    <w:rsid w:val="007723F7"/>
    <w:rsid w:val="007751A8"/>
    <w:rsid w:val="0077554A"/>
    <w:rsid w:val="007775E3"/>
    <w:rsid w:val="00782371"/>
    <w:rsid w:val="00782937"/>
    <w:rsid w:val="007920D2"/>
    <w:rsid w:val="00794A7C"/>
    <w:rsid w:val="00795BD8"/>
    <w:rsid w:val="007A2E7C"/>
    <w:rsid w:val="007A4E3E"/>
    <w:rsid w:val="007A6819"/>
    <w:rsid w:val="007A695D"/>
    <w:rsid w:val="007B0638"/>
    <w:rsid w:val="007B2F74"/>
    <w:rsid w:val="007B515F"/>
    <w:rsid w:val="007B64A5"/>
    <w:rsid w:val="007B7C8A"/>
    <w:rsid w:val="007B7E05"/>
    <w:rsid w:val="007C0E5F"/>
    <w:rsid w:val="007C1C7E"/>
    <w:rsid w:val="007C2758"/>
    <w:rsid w:val="007C3D6E"/>
    <w:rsid w:val="007C45FE"/>
    <w:rsid w:val="007C49B3"/>
    <w:rsid w:val="007D1B5A"/>
    <w:rsid w:val="007D2902"/>
    <w:rsid w:val="007D29C3"/>
    <w:rsid w:val="007D2EAF"/>
    <w:rsid w:val="007D7165"/>
    <w:rsid w:val="007E0CF6"/>
    <w:rsid w:val="007E2F01"/>
    <w:rsid w:val="007E53F0"/>
    <w:rsid w:val="007E724E"/>
    <w:rsid w:val="007F00BF"/>
    <w:rsid w:val="007F4073"/>
    <w:rsid w:val="00801DA3"/>
    <w:rsid w:val="00805467"/>
    <w:rsid w:val="00810A6C"/>
    <w:rsid w:val="00813BE8"/>
    <w:rsid w:val="0081419A"/>
    <w:rsid w:val="00815586"/>
    <w:rsid w:val="008157D7"/>
    <w:rsid w:val="00817DA7"/>
    <w:rsid w:val="0082118F"/>
    <w:rsid w:val="008246DE"/>
    <w:rsid w:val="00826D0C"/>
    <w:rsid w:val="00830569"/>
    <w:rsid w:val="00834709"/>
    <w:rsid w:val="0083670F"/>
    <w:rsid w:val="00837A39"/>
    <w:rsid w:val="00841B01"/>
    <w:rsid w:val="00842912"/>
    <w:rsid w:val="0084353C"/>
    <w:rsid w:val="008452DB"/>
    <w:rsid w:val="00846B28"/>
    <w:rsid w:val="00851A53"/>
    <w:rsid w:val="00851DA7"/>
    <w:rsid w:val="00856D8D"/>
    <w:rsid w:val="008570DB"/>
    <w:rsid w:val="00860052"/>
    <w:rsid w:val="008606F7"/>
    <w:rsid w:val="00864578"/>
    <w:rsid w:val="00870A13"/>
    <w:rsid w:val="00871D2C"/>
    <w:rsid w:val="00872B8A"/>
    <w:rsid w:val="00872D84"/>
    <w:rsid w:val="00874202"/>
    <w:rsid w:val="00874937"/>
    <w:rsid w:val="0088273A"/>
    <w:rsid w:val="00884A1F"/>
    <w:rsid w:val="00885CDC"/>
    <w:rsid w:val="008873FB"/>
    <w:rsid w:val="00890C65"/>
    <w:rsid w:val="008923A0"/>
    <w:rsid w:val="00892F91"/>
    <w:rsid w:val="0089491A"/>
    <w:rsid w:val="008A733F"/>
    <w:rsid w:val="008B0FFA"/>
    <w:rsid w:val="008B5484"/>
    <w:rsid w:val="008B71F7"/>
    <w:rsid w:val="008C007B"/>
    <w:rsid w:val="008C1E42"/>
    <w:rsid w:val="008D2554"/>
    <w:rsid w:val="008D765B"/>
    <w:rsid w:val="008E148D"/>
    <w:rsid w:val="008E3645"/>
    <w:rsid w:val="008E5C53"/>
    <w:rsid w:val="008E72F8"/>
    <w:rsid w:val="008F4136"/>
    <w:rsid w:val="008F4BAA"/>
    <w:rsid w:val="00905FB7"/>
    <w:rsid w:val="00907181"/>
    <w:rsid w:val="00907C93"/>
    <w:rsid w:val="00910BF6"/>
    <w:rsid w:val="00910C31"/>
    <w:rsid w:val="009352FB"/>
    <w:rsid w:val="00935340"/>
    <w:rsid w:val="0093564E"/>
    <w:rsid w:val="00936D86"/>
    <w:rsid w:val="0093763C"/>
    <w:rsid w:val="00941BB3"/>
    <w:rsid w:val="00955631"/>
    <w:rsid w:val="00961AD1"/>
    <w:rsid w:val="00964D5C"/>
    <w:rsid w:val="0097262A"/>
    <w:rsid w:val="0097465B"/>
    <w:rsid w:val="00975A40"/>
    <w:rsid w:val="00975AE2"/>
    <w:rsid w:val="00975CD0"/>
    <w:rsid w:val="00976A7C"/>
    <w:rsid w:val="00980BFB"/>
    <w:rsid w:val="00985218"/>
    <w:rsid w:val="00985C3C"/>
    <w:rsid w:val="009867A3"/>
    <w:rsid w:val="00987BF8"/>
    <w:rsid w:val="00994D96"/>
    <w:rsid w:val="00995C08"/>
    <w:rsid w:val="00997D89"/>
    <w:rsid w:val="009A2DC9"/>
    <w:rsid w:val="009A3223"/>
    <w:rsid w:val="009A34C4"/>
    <w:rsid w:val="009A3EC8"/>
    <w:rsid w:val="009B15E9"/>
    <w:rsid w:val="009B32E9"/>
    <w:rsid w:val="009B5B13"/>
    <w:rsid w:val="009B743E"/>
    <w:rsid w:val="009B7611"/>
    <w:rsid w:val="009B7DB5"/>
    <w:rsid w:val="009C1CFF"/>
    <w:rsid w:val="009D06C0"/>
    <w:rsid w:val="009D426A"/>
    <w:rsid w:val="009D4F4E"/>
    <w:rsid w:val="009E4D88"/>
    <w:rsid w:val="009E5F09"/>
    <w:rsid w:val="009E7339"/>
    <w:rsid w:val="009E7B70"/>
    <w:rsid w:val="009F008D"/>
    <w:rsid w:val="009F13DF"/>
    <w:rsid w:val="009F1B09"/>
    <w:rsid w:val="009F7B7C"/>
    <w:rsid w:val="00A10913"/>
    <w:rsid w:val="00A14BB3"/>
    <w:rsid w:val="00A173B2"/>
    <w:rsid w:val="00A24869"/>
    <w:rsid w:val="00A254E8"/>
    <w:rsid w:val="00A26141"/>
    <w:rsid w:val="00A27CC0"/>
    <w:rsid w:val="00A34507"/>
    <w:rsid w:val="00A36247"/>
    <w:rsid w:val="00A40B07"/>
    <w:rsid w:val="00A41315"/>
    <w:rsid w:val="00A42035"/>
    <w:rsid w:val="00A52DBC"/>
    <w:rsid w:val="00A5338A"/>
    <w:rsid w:val="00A54C96"/>
    <w:rsid w:val="00A658B3"/>
    <w:rsid w:val="00A65FFD"/>
    <w:rsid w:val="00A666DA"/>
    <w:rsid w:val="00A72B6D"/>
    <w:rsid w:val="00A73C62"/>
    <w:rsid w:val="00A75594"/>
    <w:rsid w:val="00A760BB"/>
    <w:rsid w:val="00A773F0"/>
    <w:rsid w:val="00A80C36"/>
    <w:rsid w:val="00A81FEC"/>
    <w:rsid w:val="00A85C3B"/>
    <w:rsid w:val="00A85C60"/>
    <w:rsid w:val="00A904AA"/>
    <w:rsid w:val="00A92A05"/>
    <w:rsid w:val="00A934D5"/>
    <w:rsid w:val="00A96C84"/>
    <w:rsid w:val="00AA15C8"/>
    <w:rsid w:val="00AA1B2F"/>
    <w:rsid w:val="00AA40FE"/>
    <w:rsid w:val="00AA53A5"/>
    <w:rsid w:val="00AA5C78"/>
    <w:rsid w:val="00AB282B"/>
    <w:rsid w:val="00AC0219"/>
    <w:rsid w:val="00AD1412"/>
    <w:rsid w:val="00AD63B0"/>
    <w:rsid w:val="00AE2BAC"/>
    <w:rsid w:val="00AE33CB"/>
    <w:rsid w:val="00AE7BE8"/>
    <w:rsid w:val="00AF3BE3"/>
    <w:rsid w:val="00AF4D70"/>
    <w:rsid w:val="00AF4F26"/>
    <w:rsid w:val="00AF4F3B"/>
    <w:rsid w:val="00AF6470"/>
    <w:rsid w:val="00B01DE9"/>
    <w:rsid w:val="00B025F8"/>
    <w:rsid w:val="00B039AF"/>
    <w:rsid w:val="00B05BC2"/>
    <w:rsid w:val="00B1010E"/>
    <w:rsid w:val="00B134A5"/>
    <w:rsid w:val="00B163B5"/>
    <w:rsid w:val="00B22634"/>
    <w:rsid w:val="00B2300F"/>
    <w:rsid w:val="00B26F5F"/>
    <w:rsid w:val="00B30311"/>
    <w:rsid w:val="00B36B1B"/>
    <w:rsid w:val="00B458E4"/>
    <w:rsid w:val="00B503AB"/>
    <w:rsid w:val="00B60244"/>
    <w:rsid w:val="00B635D8"/>
    <w:rsid w:val="00B7001F"/>
    <w:rsid w:val="00B70D9F"/>
    <w:rsid w:val="00B70EE9"/>
    <w:rsid w:val="00B722C2"/>
    <w:rsid w:val="00B733CC"/>
    <w:rsid w:val="00B7358F"/>
    <w:rsid w:val="00B758A6"/>
    <w:rsid w:val="00B7798E"/>
    <w:rsid w:val="00B77E92"/>
    <w:rsid w:val="00B82A64"/>
    <w:rsid w:val="00B844F5"/>
    <w:rsid w:val="00B84997"/>
    <w:rsid w:val="00B85FC6"/>
    <w:rsid w:val="00B86C2A"/>
    <w:rsid w:val="00B90C65"/>
    <w:rsid w:val="00B92A09"/>
    <w:rsid w:val="00B94C31"/>
    <w:rsid w:val="00B97737"/>
    <w:rsid w:val="00BA3239"/>
    <w:rsid w:val="00BA32CA"/>
    <w:rsid w:val="00BA4517"/>
    <w:rsid w:val="00BA673D"/>
    <w:rsid w:val="00BB0D55"/>
    <w:rsid w:val="00BB15F7"/>
    <w:rsid w:val="00BB7055"/>
    <w:rsid w:val="00BC0795"/>
    <w:rsid w:val="00BC4BAB"/>
    <w:rsid w:val="00BD1273"/>
    <w:rsid w:val="00BD7561"/>
    <w:rsid w:val="00BE08E2"/>
    <w:rsid w:val="00BE1614"/>
    <w:rsid w:val="00BE4929"/>
    <w:rsid w:val="00BE6D17"/>
    <w:rsid w:val="00BF3B8A"/>
    <w:rsid w:val="00BF4776"/>
    <w:rsid w:val="00BF7F32"/>
    <w:rsid w:val="00C02F36"/>
    <w:rsid w:val="00C06212"/>
    <w:rsid w:val="00C07D3C"/>
    <w:rsid w:val="00C12A2D"/>
    <w:rsid w:val="00C1373D"/>
    <w:rsid w:val="00C13F33"/>
    <w:rsid w:val="00C1601C"/>
    <w:rsid w:val="00C20D42"/>
    <w:rsid w:val="00C2271F"/>
    <w:rsid w:val="00C26787"/>
    <w:rsid w:val="00C269EA"/>
    <w:rsid w:val="00C32E34"/>
    <w:rsid w:val="00C337A2"/>
    <w:rsid w:val="00C36A6C"/>
    <w:rsid w:val="00C43ECA"/>
    <w:rsid w:val="00C44885"/>
    <w:rsid w:val="00C45321"/>
    <w:rsid w:val="00C458CE"/>
    <w:rsid w:val="00C460A6"/>
    <w:rsid w:val="00C47C51"/>
    <w:rsid w:val="00C50265"/>
    <w:rsid w:val="00C52C59"/>
    <w:rsid w:val="00C55A3C"/>
    <w:rsid w:val="00C56F8A"/>
    <w:rsid w:val="00C644FB"/>
    <w:rsid w:val="00C760EA"/>
    <w:rsid w:val="00C81E01"/>
    <w:rsid w:val="00C82FCD"/>
    <w:rsid w:val="00C97B75"/>
    <w:rsid w:val="00CA5C47"/>
    <w:rsid w:val="00CA7133"/>
    <w:rsid w:val="00CA726C"/>
    <w:rsid w:val="00CA7BC2"/>
    <w:rsid w:val="00CB00A6"/>
    <w:rsid w:val="00CB1F9A"/>
    <w:rsid w:val="00CC49F1"/>
    <w:rsid w:val="00CC7036"/>
    <w:rsid w:val="00CC7E52"/>
    <w:rsid w:val="00CD1398"/>
    <w:rsid w:val="00CD24CB"/>
    <w:rsid w:val="00CD456D"/>
    <w:rsid w:val="00CD521E"/>
    <w:rsid w:val="00CD5E89"/>
    <w:rsid w:val="00CE4350"/>
    <w:rsid w:val="00CF1070"/>
    <w:rsid w:val="00CF22F3"/>
    <w:rsid w:val="00CF75BC"/>
    <w:rsid w:val="00CF7845"/>
    <w:rsid w:val="00CF7E8C"/>
    <w:rsid w:val="00D003CF"/>
    <w:rsid w:val="00D035CA"/>
    <w:rsid w:val="00D066A4"/>
    <w:rsid w:val="00D113C9"/>
    <w:rsid w:val="00D1190C"/>
    <w:rsid w:val="00D11D08"/>
    <w:rsid w:val="00D11FB0"/>
    <w:rsid w:val="00D13F31"/>
    <w:rsid w:val="00D158B6"/>
    <w:rsid w:val="00D17C4C"/>
    <w:rsid w:val="00D231A5"/>
    <w:rsid w:val="00D26976"/>
    <w:rsid w:val="00D3563C"/>
    <w:rsid w:val="00D4174A"/>
    <w:rsid w:val="00D42B32"/>
    <w:rsid w:val="00D44F08"/>
    <w:rsid w:val="00D5597B"/>
    <w:rsid w:val="00D56455"/>
    <w:rsid w:val="00D61486"/>
    <w:rsid w:val="00D61E18"/>
    <w:rsid w:val="00D6326E"/>
    <w:rsid w:val="00D63A45"/>
    <w:rsid w:val="00D64EC0"/>
    <w:rsid w:val="00D67564"/>
    <w:rsid w:val="00D72272"/>
    <w:rsid w:val="00D727D7"/>
    <w:rsid w:val="00D741AE"/>
    <w:rsid w:val="00D76D35"/>
    <w:rsid w:val="00D77C2B"/>
    <w:rsid w:val="00D80E16"/>
    <w:rsid w:val="00D8582A"/>
    <w:rsid w:val="00D9460B"/>
    <w:rsid w:val="00DA1C8D"/>
    <w:rsid w:val="00DA680F"/>
    <w:rsid w:val="00DA72BD"/>
    <w:rsid w:val="00DA765A"/>
    <w:rsid w:val="00DB382F"/>
    <w:rsid w:val="00DC3D68"/>
    <w:rsid w:val="00DC596F"/>
    <w:rsid w:val="00DD1868"/>
    <w:rsid w:val="00DD4C50"/>
    <w:rsid w:val="00DD4C91"/>
    <w:rsid w:val="00DD556A"/>
    <w:rsid w:val="00DD7DA8"/>
    <w:rsid w:val="00DE540E"/>
    <w:rsid w:val="00DE7609"/>
    <w:rsid w:val="00DF0272"/>
    <w:rsid w:val="00DF3395"/>
    <w:rsid w:val="00DF372F"/>
    <w:rsid w:val="00DF51D8"/>
    <w:rsid w:val="00DF79E7"/>
    <w:rsid w:val="00E01A4C"/>
    <w:rsid w:val="00E111D3"/>
    <w:rsid w:val="00E1406D"/>
    <w:rsid w:val="00E20052"/>
    <w:rsid w:val="00E20570"/>
    <w:rsid w:val="00E2073F"/>
    <w:rsid w:val="00E24BD7"/>
    <w:rsid w:val="00E25724"/>
    <w:rsid w:val="00E27927"/>
    <w:rsid w:val="00E33A89"/>
    <w:rsid w:val="00E44DE1"/>
    <w:rsid w:val="00E4554A"/>
    <w:rsid w:val="00E47C04"/>
    <w:rsid w:val="00E523CE"/>
    <w:rsid w:val="00E52508"/>
    <w:rsid w:val="00E57DF1"/>
    <w:rsid w:val="00E60607"/>
    <w:rsid w:val="00E621D5"/>
    <w:rsid w:val="00E643D1"/>
    <w:rsid w:val="00E6624F"/>
    <w:rsid w:val="00E74A92"/>
    <w:rsid w:val="00E76F89"/>
    <w:rsid w:val="00E80185"/>
    <w:rsid w:val="00E84551"/>
    <w:rsid w:val="00E9143D"/>
    <w:rsid w:val="00E9709A"/>
    <w:rsid w:val="00EA145F"/>
    <w:rsid w:val="00EA2926"/>
    <w:rsid w:val="00EA30C9"/>
    <w:rsid w:val="00EA40AB"/>
    <w:rsid w:val="00EB0228"/>
    <w:rsid w:val="00EB74D7"/>
    <w:rsid w:val="00EB76F5"/>
    <w:rsid w:val="00EC18DA"/>
    <w:rsid w:val="00EC2008"/>
    <w:rsid w:val="00EC5AC3"/>
    <w:rsid w:val="00ED3CB3"/>
    <w:rsid w:val="00EE0B09"/>
    <w:rsid w:val="00EE295A"/>
    <w:rsid w:val="00EE2CFD"/>
    <w:rsid w:val="00EE6BB8"/>
    <w:rsid w:val="00EF4702"/>
    <w:rsid w:val="00F04815"/>
    <w:rsid w:val="00F05F12"/>
    <w:rsid w:val="00F0767B"/>
    <w:rsid w:val="00F1121F"/>
    <w:rsid w:val="00F12CC1"/>
    <w:rsid w:val="00F1340C"/>
    <w:rsid w:val="00F15F2C"/>
    <w:rsid w:val="00F16375"/>
    <w:rsid w:val="00F175E0"/>
    <w:rsid w:val="00F274D2"/>
    <w:rsid w:val="00F33A5B"/>
    <w:rsid w:val="00F343E2"/>
    <w:rsid w:val="00F37F4C"/>
    <w:rsid w:val="00F44938"/>
    <w:rsid w:val="00F472D7"/>
    <w:rsid w:val="00F51F1A"/>
    <w:rsid w:val="00F520FD"/>
    <w:rsid w:val="00F55F5E"/>
    <w:rsid w:val="00F60D86"/>
    <w:rsid w:val="00F64E3F"/>
    <w:rsid w:val="00F65039"/>
    <w:rsid w:val="00F65A7E"/>
    <w:rsid w:val="00F66A2F"/>
    <w:rsid w:val="00F673F6"/>
    <w:rsid w:val="00F676F5"/>
    <w:rsid w:val="00F74A9F"/>
    <w:rsid w:val="00F775AE"/>
    <w:rsid w:val="00F91A7F"/>
    <w:rsid w:val="00F9220F"/>
    <w:rsid w:val="00F93861"/>
    <w:rsid w:val="00F95100"/>
    <w:rsid w:val="00F9759E"/>
    <w:rsid w:val="00FA0504"/>
    <w:rsid w:val="00FA32CD"/>
    <w:rsid w:val="00FA7893"/>
    <w:rsid w:val="00FA7896"/>
    <w:rsid w:val="00FB0E27"/>
    <w:rsid w:val="00FB1D74"/>
    <w:rsid w:val="00FB3A3D"/>
    <w:rsid w:val="00FB400E"/>
    <w:rsid w:val="00FB77DF"/>
    <w:rsid w:val="00FC6504"/>
    <w:rsid w:val="00FC7CF8"/>
    <w:rsid w:val="00FD04E0"/>
    <w:rsid w:val="00FD4F03"/>
    <w:rsid w:val="00FE2FF9"/>
    <w:rsid w:val="00FE3185"/>
    <w:rsid w:val="00FE46B2"/>
    <w:rsid w:val="00FE7D08"/>
    <w:rsid w:val="00FE7E21"/>
    <w:rsid w:val="00FF676A"/>
    <w:rsid w:val="00FF6BB3"/>
    <w:rsid w:val="00FF7008"/>
    <w:rsid w:val="00FF7803"/>
    <w:rsid w:val="00FF7CF8"/>
    <w:rsid w:val="00FF7E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A3B81"/>
  <w15:chartTrackingRefBased/>
  <w15:docId w15:val="{A84C99A3-E37A-4A4D-AA02-81E5E36C5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DA2"/>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5DA2"/>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DA2"/>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DA2"/>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DA2"/>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DA2"/>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DA2"/>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DA2"/>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DA2"/>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5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DA2"/>
    <w:rPr>
      <w:rFonts w:eastAsiaTheme="majorEastAsia" w:cstheme="majorBidi"/>
      <w:color w:val="272727" w:themeColor="text1" w:themeTint="D8"/>
    </w:rPr>
  </w:style>
  <w:style w:type="paragraph" w:styleId="Title">
    <w:name w:val="Title"/>
    <w:basedOn w:val="Normal"/>
    <w:next w:val="Normal"/>
    <w:link w:val="TitleChar"/>
    <w:uiPriority w:val="10"/>
    <w:qFormat/>
    <w:rsid w:val="00075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DA2"/>
    <w:pPr>
      <w:spacing w:before="160"/>
      <w:jc w:val="center"/>
    </w:pPr>
    <w:rPr>
      <w:i/>
      <w:iCs/>
      <w:color w:val="404040" w:themeColor="text1" w:themeTint="BF"/>
    </w:rPr>
  </w:style>
  <w:style w:type="character" w:customStyle="1" w:styleId="QuoteChar">
    <w:name w:val="Quote Char"/>
    <w:basedOn w:val="DefaultParagraphFont"/>
    <w:link w:val="Quote"/>
    <w:uiPriority w:val="29"/>
    <w:rsid w:val="00075DA2"/>
    <w:rPr>
      <w:i/>
      <w:iCs/>
      <w:color w:val="404040" w:themeColor="text1" w:themeTint="BF"/>
    </w:rPr>
  </w:style>
  <w:style w:type="paragraph" w:styleId="ListParagraph">
    <w:name w:val="List Paragraph"/>
    <w:basedOn w:val="Normal"/>
    <w:uiPriority w:val="34"/>
    <w:qFormat/>
    <w:rsid w:val="00075DA2"/>
    <w:pPr>
      <w:ind w:left="720"/>
      <w:contextualSpacing/>
    </w:pPr>
  </w:style>
  <w:style w:type="character" w:styleId="IntenseEmphasis">
    <w:name w:val="Intense Emphasis"/>
    <w:basedOn w:val="DefaultParagraphFont"/>
    <w:uiPriority w:val="21"/>
    <w:qFormat/>
    <w:rsid w:val="00075DA2"/>
    <w:rPr>
      <w:i/>
      <w:iCs/>
      <w:color w:val="0F4761" w:themeColor="accent1" w:themeShade="BF"/>
    </w:rPr>
  </w:style>
  <w:style w:type="paragraph" w:styleId="IntenseQuote">
    <w:name w:val="Intense Quote"/>
    <w:basedOn w:val="Normal"/>
    <w:next w:val="Normal"/>
    <w:link w:val="IntenseQuoteChar"/>
    <w:uiPriority w:val="30"/>
    <w:qFormat/>
    <w:rsid w:val="00075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DA2"/>
    <w:rPr>
      <w:i/>
      <w:iCs/>
      <w:color w:val="0F4761" w:themeColor="accent1" w:themeShade="BF"/>
    </w:rPr>
  </w:style>
  <w:style w:type="character" w:styleId="IntenseReference">
    <w:name w:val="Intense Reference"/>
    <w:basedOn w:val="DefaultParagraphFont"/>
    <w:uiPriority w:val="32"/>
    <w:qFormat/>
    <w:rsid w:val="00075DA2"/>
    <w:rPr>
      <w:b/>
      <w:bCs/>
      <w:smallCaps/>
      <w:color w:val="0F4761" w:themeColor="accent1" w:themeShade="BF"/>
      <w:spacing w:val="5"/>
    </w:rPr>
  </w:style>
  <w:style w:type="paragraph" w:styleId="Caption">
    <w:name w:val="caption"/>
    <w:basedOn w:val="Normal"/>
    <w:next w:val="Normal"/>
    <w:uiPriority w:val="35"/>
    <w:unhideWhenUsed/>
    <w:qFormat/>
    <w:rsid w:val="00F91A7F"/>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FF7ED0"/>
  </w:style>
  <w:style w:type="table" w:styleId="TableGrid">
    <w:name w:val="Table Grid"/>
    <w:basedOn w:val="TableNormal"/>
    <w:uiPriority w:val="39"/>
    <w:rsid w:val="0050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54C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54C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D51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1E6"/>
  </w:style>
  <w:style w:type="paragraph" w:styleId="Footer">
    <w:name w:val="footer"/>
    <w:basedOn w:val="Normal"/>
    <w:link w:val="FooterChar"/>
    <w:uiPriority w:val="99"/>
    <w:unhideWhenUsed/>
    <w:rsid w:val="002D51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1E6"/>
  </w:style>
  <w:style w:type="table" w:styleId="PlainTable3">
    <w:name w:val="Plain Table 3"/>
    <w:basedOn w:val="TableNormal"/>
    <w:uiPriority w:val="43"/>
    <w:rsid w:val="009E5F0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E5F0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98165">
      <w:bodyDiv w:val="1"/>
      <w:marLeft w:val="0"/>
      <w:marRight w:val="0"/>
      <w:marTop w:val="0"/>
      <w:marBottom w:val="0"/>
      <w:divBdr>
        <w:top w:val="none" w:sz="0" w:space="0" w:color="auto"/>
        <w:left w:val="none" w:sz="0" w:space="0" w:color="auto"/>
        <w:bottom w:val="none" w:sz="0" w:space="0" w:color="auto"/>
        <w:right w:val="none" w:sz="0" w:space="0" w:color="auto"/>
      </w:divBdr>
    </w:div>
    <w:div w:id="65539990">
      <w:bodyDiv w:val="1"/>
      <w:marLeft w:val="0"/>
      <w:marRight w:val="0"/>
      <w:marTop w:val="0"/>
      <w:marBottom w:val="0"/>
      <w:divBdr>
        <w:top w:val="none" w:sz="0" w:space="0" w:color="auto"/>
        <w:left w:val="none" w:sz="0" w:space="0" w:color="auto"/>
        <w:bottom w:val="none" w:sz="0" w:space="0" w:color="auto"/>
        <w:right w:val="none" w:sz="0" w:space="0" w:color="auto"/>
      </w:divBdr>
    </w:div>
    <w:div w:id="81994770">
      <w:bodyDiv w:val="1"/>
      <w:marLeft w:val="0"/>
      <w:marRight w:val="0"/>
      <w:marTop w:val="0"/>
      <w:marBottom w:val="0"/>
      <w:divBdr>
        <w:top w:val="none" w:sz="0" w:space="0" w:color="auto"/>
        <w:left w:val="none" w:sz="0" w:space="0" w:color="auto"/>
        <w:bottom w:val="none" w:sz="0" w:space="0" w:color="auto"/>
        <w:right w:val="none" w:sz="0" w:space="0" w:color="auto"/>
      </w:divBdr>
    </w:div>
    <w:div w:id="136656408">
      <w:bodyDiv w:val="1"/>
      <w:marLeft w:val="0"/>
      <w:marRight w:val="0"/>
      <w:marTop w:val="0"/>
      <w:marBottom w:val="0"/>
      <w:divBdr>
        <w:top w:val="none" w:sz="0" w:space="0" w:color="auto"/>
        <w:left w:val="none" w:sz="0" w:space="0" w:color="auto"/>
        <w:bottom w:val="none" w:sz="0" w:space="0" w:color="auto"/>
        <w:right w:val="none" w:sz="0" w:space="0" w:color="auto"/>
      </w:divBdr>
    </w:div>
    <w:div w:id="163709464">
      <w:bodyDiv w:val="1"/>
      <w:marLeft w:val="0"/>
      <w:marRight w:val="0"/>
      <w:marTop w:val="0"/>
      <w:marBottom w:val="0"/>
      <w:divBdr>
        <w:top w:val="none" w:sz="0" w:space="0" w:color="auto"/>
        <w:left w:val="none" w:sz="0" w:space="0" w:color="auto"/>
        <w:bottom w:val="none" w:sz="0" w:space="0" w:color="auto"/>
        <w:right w:val="none" w:sz="0" w:space="0" w:color="auto"/>
      </w:divBdr>
    </w:div>
    <w:div w:id="258106293">
      <w:bodyDiv w:val="1"/>
      <w:marLeft w:val="0"/>
      <w:marRight w:val="0"/>
      <w:marTop w:val="0"/>
      <w:marBottom w:val="0"/>
      <w:divBdr>
        <w:top w:val="none" w:sz="0" w:space="0" w:color="auto"/>
        <w:left w:val="none" w:sz="0" w:space="0" w:color="auto"/>
        <w:bottom w:val="none" w:sz="0" w:space="0" w:color="auto"/>
        <w:right w:val="none" w:sz="0" w:space="0" w:color="auto"/>
      </w:divBdr>
    </w:div>
    <w:div w:id="357971962">
      <w:bodyDiv w:val="1"/>
      <w:marLeft w:val="0"/>
      <w:marRight w:val="0"/>
      <w:marTop w:val="0"/>
      <w:marBottom w:val="0"/>
      <w:divBdr>
        <w:top w:val="none" w:sz="0" w:space="0" w:color="auto"/>
        <w:left w:val="none" w:sz="0" w:space="0" w:color="auto"/>
        <w:bottom w:val="none" w:sz="0" w:space="0" w:color="auto"/>
        <w:right w:val="none" w:sz="0" w:space="0" w:color="auto"/>
      </w:divBdr>
    </w:div>
    <w:div w:id="402218515">
      <w:bodyDiv w:val="1"/>
      <w:marLeft w:val="0"/>
      <w:marRight w:val="0"/>
      <w:marTop w:val="0"/>
      <w:marBottom w:val="0"/>
      <w:divBdr>
        <w:top w:val="none" w:sz="0" w:space="0" w:color="auto"/>
        <w:left w:val="none" w:sz="0" w:space="0" w:color="auto"/>
        <w:bottom w:val="none" w:sz="0" w:space="0" w:color="auto"/>
        <w:right w:val="none" w:sz="0" w:space="0" w:color="auto"/>
      </w:divBdr>
    </w:div>
    <w:div w:id="442649345">
      <w:bodyDiv w:val="1"/>
      <w:marLeft w:val="0"/>
      <w:marRight w:val="0"/>
      <w:marTop w:val="0"/>
      <w:marBottom w:val="0"/>
      <w:divBdr>
        <w:top w:val="none" w:sz="0" w:space="0" w:color="auto"/>
        <w:left w:val="none" w:sz="0" w:space="0" w:color="auto"/>
        <w:bottom w:val="none" w:sz="0" w:space="0" w:color="auto"/>
        <w:right w:val="none" w:sz="0" w:space="0" w:color="auto"/>
      </w:divBdr>
    </w:div>
    <w:div w:id="475298259">
      <w:bodyDiv w:val="1"/>
      <w:marLeft w:val="0"/>
      <w:marRight w:val="0"/>
      <w:marTop w:val="0"/>
      <w:marBottom w:val="0"/>
      <w:divBdr>
        <w:top w:val="none" w:sz="0" w:space="0" w:color="auto"/>
        <w:left w:val="none" w:sz="0" w:space="0" w:color="auto"/>
        <w:bottom w:val="none" w:sz="0" w:space="0" w:color="auto"/>
        <w:right w:val="none" w:sz="0" w:space="0" w:color="auto"/>
      </w:divBdr>
    </w:div>
    <w:div w:id="634334047">
      <w:bodyDiv w:val="1"/>
      <w:marLeft w:val="0"/>
      <w:marRight w:val="0"/>
      <w:marTop w:val="0"/>
      <w:marBottom w:val="0"/>
      <w:divBdr>
        <w:top w:val="none" w:sz="0" w:space="0" w:color="auto"/>
        <w:left w:val="none" w:sz="0" w:space="0" w:color="auto"/>
        <w:bottom w:val="none" w:sz="0" w:space="0" w:color="auto"/>
        <w:right w:val="none" w:sz="0" w:space="0" w:color="auto"/>
      </w:divBdr>
    </w:div>
    <w:div w:id="666589698">
      <w:bodyDiv w:val="1"/>
      <w:marLeft w:val="0"/>
      <w:marRight w:val="0"/>
      <w:marTop w:val="0"/>
      <w:marBottom w:val="0"/>
      <w:divBdr>
        <w:top w:val="none" w:sz="0" w:space="0" w:color="auto"/>
        <w:left w:val="none" w:sz="0" w:space="0" w:color="auto"/>
        <w:bottom w:val="none" w:sz="0" w:space="0" w:color="auto"/>
        <w:right w:val="none" w:sz="0" w:space="0" w:color="auto"/>
      </w:divBdr>
    </w:div>
    <w:div w:id="740055896">
      <w:bodyDiv w:val="1"/>
      <w:marLeft w:val="0"/>
      <w:marRight w:val="0"/>
      <w:marTop w:val="0"/>
      <w:marBottom w:val="0"/>
      <w:divBdr>
        <w:top w:val="none" w:sz="0" w:space="0" w:color="auto"/>
        <w:left w:val="none" w:sz="0" w:space="0" w:color="auto"/>
        <w:bottom w:val="none" w:sz="0" w:space="0" w:color="auto"/>
        <w:right w:val="none" w:sz="0" w:space="0" w:color="auto"/>
      </w:divBdr>
    </w:div>
    <w:div w:id="791555072">
      <w:bodyDiv w:val="1"/>
      <w:marLeft w:val="0"/>
      <w:marRight w:val="0"/>
      <w:marTop w:val="0"/>
      <w:marBottom w:val="0"/>
      <w:divBdr>
        <w:top w:val="none" w:sz="0" w:space="0" w:color="auto"/>
        <w:left w:val="none" w:sz="0" w:space="0" w:color="auto"/>
        <w:bottom w:val="none" w:sz="0" w:space="0" w:color="auto"/>
        <w:right w:val="none" w:sz="0" w:space="0" w:color="auto"/>
      </w:divBdr>
    </w:div>
    <w:div w:id="808783256">
      <w:bodyDiv w:val="1"/>
      <w:marLeft w:val="0"/>
      <w:marRight w:val="0"/>
      <w:marTop w:val="0"/>
      <w:marBottom w:val="0"/>
      <w:divBdr>
        <w:top w:val="none" w:sz="0" w:space="0" w:color="auto"/>
        <w:left w:val="none" w:sz="0" w:space="0" w:color="auto"/>
        <w:bottom w:val="none" w:sz="0" w:space="0" w:color="auto"/>
        <w:right w:val="none" w:sz="0" w:space="0" w:color="auto"/>
      </w:divBdr>
    </w:div>
    <w:div w:id="906190189">
      <w:bodyDiv w:val="1"/>
      <w:marLeft w:val="0"/>
      <w:marRight w:val="0"/>
      <w:marTop w:val="0"/>
      <w:marBottom w:val="0"/>
      <w:divBdr>
        <w:top w:val="none" w:sz="0" w:space="0" w:color="auto"/>
        <w:left w:val="none" w:sz="0" w:space="0" w:color="auto"/>
        <w:bottom w:val="none" w:sz="0" w:space="0" w:color="auto"/>
        <w:right w:val="none" w:sz="0" w:space="0" w:color="auto"/>
      </w:divBdr>
    </w:div>
    <w:div w:id="922909058">
      <w:bodyDiv w:val="1"/>
      <w:marLeft w:val="0"/>
      <w:marRight w:val="0"/>
      <w:marTop w:val="0"/>
      <w:marBottom w:val="0"/>
      <w:divBdr>
        <w:top w:val="none" w:sz="0" w:space="0" w:color="auto"/>
        <w:left w:val="none" w:sz="0" w:space="0" w:color="auto"/>
        <w:bottom w:val="none" w:sz="0" w:space="0" w:color="auto"/>
        <w:right w:val="none" w:sz="0" w:space="0" w:color="auto"/>
      </w:divBdr>
    </w:div>
    <w:div w:id="1004355776">
      <w:bodyDiv w:val="1"/>
      <w:marLeft w:val="0"/>
      <w:marRight w:val="0"/>
      <w:marTop w:val="0"/>
      <w:marBottom w:val="0"/>
      <w:divBdr>
        <w:top w:val="none" w:sz="0" w:space="0" w:color="auto"/>
        <w:left w:val="none" w:sz="0" w:space="0" w:color="auto"/>
        <w:bottom w:val="none" w:sz="0" w:space="0" w:color="auto"/>
        <w:right w:val="none" w:sz="0" w:space="0" w:color="auto"/>
      </w:divBdr>
    </w:div>
    <w:div w:id="1025014159">
      <w:bodyDiv w:val="1"/>
      <w:marLeft w:val="0"/>
      <w:marRight w:val="0"/>
      <w:marTop w:val="0"/>
      <w:marBottom w:val="0"/>
      <w:divBdr>
        <w:top w:val="none" w:sz="0" w:space="0" w:color="auto"/>
        <w:left w:val="none" w:sz="0" w:space="0" w:color="auto"/>
        <w:bottom w:val="none" w:sz="0" w:space="0" w:color="auto"/>
        <w:right w:val="none" w:sz="0" w:space="0" w:color="auto"/>
      </w:divBdr>
    </w:div>
    <w:div w:id="1052313280">
      <w:bodyDiv w:val="1"/>
      <w:marLeft w:val="0"/>
      <w:marRight w:val="0"/>
      <w:marTop w:val="0"/>
      <w:marBottom w:val="0"/>
      <w:divBdr>
        <w:top w:val="none" w:sz="0" w:space="0" w:color="auto"/>
        <w:left w:val="none" w:sz="0" w:space="0" w:color="auto"/>
        <w:bottom w:val="none" w:sz="0" w:space="0" w:color="auto"/>
        <w:right w:val="none" w:sz="0" w:space="0" w:color="auto"/>
      </w:divBdr>
    </w:div>
    <w:div w:id="1054432398">
      <w:bodyDiv w:val="1"/>
      <w:marLeft w:val="0"/>
      <w:marRight w:val="0"/>
      <w:marTop w:val="0"/>
      <w:marBottom w:val="0"/>
      <w:divBdr>
        <w:top w:val="none" w:sz="0" w:space="0" w:color="auto"/>
        <w:left w:val="none" w:sz="0" w:space="0" w:color="auto"/>
        <w:bottom w:val="none" w:sz="0" w:space="0" w:color="auto"/>
        <w:right w:val="none" w:sz="0" w:space="0" w:color="auto"/>
      </w:divBdr>
    </w:div>
    <w:div w:id="1274509602">
      <w:bodyDiv w:val="1"/>
      <w:marLeft w:val="0"/>
      <w:marRight w:val="0"/>
      <w:marTop w:val="0"/>
      <w:marBottom w:val="0"/>
      <w:divBdr>
        <w:top w:val="none" w:sz="0" w:space="0" w:color="auto"/>
        <w:left w:val="none" w:sz="0" w:space="0" w:color="auto"/>
        <w:bottom w:val="none" w:sz="0" w:space="0" w:color="auto"/>
        <w:right w:val="none" w:sz="0" w:space="0" w:color="auto"/>
      </w:divBdr>
    </w:div>
    <w:div w:id="1331910467">
      <w:bodyDiv w:val="1"/>
      <w:marLeft w:val="0"/>
      <w:marRight w:val="0"/>
      <w:marTop w:val="0"/>
      <w:marBottom w:val="0"/>
      <w:divBdr>
        <w:top w:val="none" w:sz="0" w:space="0" w:color="auto"/>
        <w:left w:val="none" w:sz="0" w:space="0" w:color="auto"/>
        <w:bottom w:val="none" w:sz="0" w:space="0" w:color="auto"/>
        <w:right w:val="none" w:sz="0" w:space="0" w:color="auto"/>
      </w:divBdr>
    </w:div>
    <w:div w:id="1341083820">
      <w:bodyDiv w:val="1"/>
      <w:marLeft w:val="0"/>
      <w:marRight w:val="0"/>
      <w:marTop w:val="0"/>
      <w:marBottom w:val="0"/>
      <w:divBdr>
        <w:top w:val="none" w:sz="0" w:space="0" w:color="auto"/>
        <w:left w:val="none" w:sz="0" w:space="0" w:color="auto"/>
        <w:bottom w:val="none" w:sz="0" w:space="0" w:color="auto"/>
        <w:right w:val="none" w:sz="0" w:space="0" w:color="auto"/>
      </w:divBdr>
    </w:div>
    <w:div w:id="1395931345">
      <w:bodyDiv w:val="1"/>
      <w:marLeft w:val="0"/>
      <w:marRight w:val="0"/>
      <w:marTop w:val="0"/>
      <w:marBottom w:val="0"/>
      <w:divBdr>
        <w:top w:val="none" w:sz="0" w:space="0" w:color="auto"/>
        <w:left w:val="none" w:sz="0" w:space="0" w:color="auto"/>
        <w:bottom w:val="none" w:sz="0" w:space="0" w:color="auto"/>
        <w:right w:val="none" w:sz="0" w:space="0" w:color="auto"/>
      </w:divBdr>
    </w:div>
    <w:div w:id="1415711069">
      <w:bodyDiv w:val="1"/>
      <w:marLeft w:val="0"/>
      <w:marRight w:val="0"/>
      <w:marTop w:val="0"/>
      <w:marBottom w:val="0"/>
      <w:divBdr>
        <w:top w:val="none" w:sz="0" w:space="0" w:color="auto"/>
        <w:left w:val="none" w:sz="0" w:space="0" w:color="auto"/>
        <w:bottom w:val="none" w:sz="0" w:space="0" w:color="auto"/>
        <w:right w:val="none" w:sz="0" w:space="0" w:color="auto"/>
      </w:divBdr>
    </w:div>
    <w:div w:id="1419984204">
      <w:bodyDiv w:val="1"/>
      <w:marLeft w:val="0"/>
      <w:marRight w:val="0"/>
      <w:marTop w:val="0"/>
      <w:marBottom w:val="0"/>
      <w:divBdr>
        <w:top w:val="none" w:sz="0" w:space="0" w:color="auto"/>
        <w:left w:val="none" w:sz="0" w:space="0" w:color="auto"/>
        <w:bottom w:val="none" w:sz="0" w:space="0" w:color="auto"/>
        <w:right w:val="none" w:sz="0" w:space="0" w:color="auto"/>
      </w:divBdr>
    </w:div>
    <w:div w:id="1458375143">
      <w:bodyDiv w:val="1"/>
      <w:marLeft w:val="0"/>
      <w:marRight w:val="0"/>
      <w:marTop w:val="0"/>
      <w:marBottom w:val="0"/>
      <w:divBdr>
        <w:top w:val="none" w:sz="0" w:space="0" w:color="auto"/>
        <w:left w:val="none" w:sz="0" w:space="0" w:color="auto"/>
        <w:bottom w:val="none" w:sz="0" w:space="0" w:color="auto"/>
        <w:right w:val="none" w:sz="0" w:space="0" w:color="auto"/>
      </w:divBdr>
    </w:div>
    <w:div w:id="1476528912">
      <w:bodyDiv w:val="1"/>
      <w:marLeft w:val="0"/>
      <w:marRight w:val="0"/>
      <w:marTop w:val="0"/>
      <w:marBottom w:val="0"/>
      <w:divBdr>
        <w:top w:val="none" w:sz="0" w:space="0" w:color="auto"/>
        <w:left w:val="none" w:sz="0" w:space="0" w:color="auto"/>
        <w:bottom w:val="none" w:sz="0" w:space="0" w:color="auto"/>
        <w:right w:val="none" w:sz="0" w:space="0" w:color="auto"/>
      </w:divBdr>
    </w:div>
    <w:div w:id="1492329039">
      <w:bodyDiv w:val="1"/>
      <w:marLeft w:val="0"/>
      <w:marRight w:val="0"/>
      <w:marTop w:val="0"/>
      <w:marBottom w:val="0"/>
      <w:divBdr>
        <w:top w:val="none" w:sz="0" w:space="0" w:color="auto"/>
        <w:left w:val="none" w:sz="0" w:space="0" w:color="auto"/>
        <w:bottom w:val="none" w:sz="0" w:space="0" w:color="auto"/>
        <w:right w:val="none" w:sz="0" w:space="0" w:color="auto"/>
      </w:divBdr>
    </w:div>
    <w:div w:id="1636911166">
      <w:bodyDiv w:val="1"/>
      <w:marLeft w:val="0"/>
      <w:marRight w:val="0"/>
      <w:marTop w:val="0"/>
      <w:marBottom w:val="0"/>
      <w:divBdr>
        <w:top w:val="none" w:sz="0" w:space="0" w:color="auto"/>
        <w:left w:val="none" w:sz="0" w:space="0" w:color="auto"/>
        <w:bottom w:val="none" w:sz="0" w:space="0" w:color="auto"/>
        <w:right w:val="none" w:sz="0" w:space="0" w:color="auto"/>
      </w:divBdr>
    </w:div>
    <w:div w:id="1679111278">
      <w:bodyDiv w:val="1"/>
      <w:marLeft w:val="0"/>
      <w:marRight w:val="0"/>
      <w:marTop w:val="0"/>
      <w:marBottom w:val="0"/>
      <w:divBdr>
        <w:top w:val="none" w:sz="0" w:space="0" w:color="auto"/>
        <w:left w:val="none" w:sz="0" w:space="0" w:color="auto"/>
        <w:bottom w:val="none" w:sz="0" w:space="0" w:color="auto"/>
        <w:right w:val="none" w:sz="0" w:space="0" w:color="auto"/>
      </w:divBdr>
    </w:div>
    <w:div w:id="1849565656">
      <w:bodyDiv w:val="1"/>
      <w:marLeft w:val="0"/>
      <w:marRight w:val="0"/>
      <w:marTop w:val="0"/>
      <w:marBottom w:val="0"/>
      <w:divBdr>
        <w:top w:val="none" w:sz="0" w:space="0" w:color="auto"/>
        <w:left w:val="none" w:sz="0" w:space="0" w:color="auto"/>
        <w:bottom w:val="none" w:sz="0" w:space="0" w:color="auto"/>
        <w:right w:val="none" w:sz="0" w:space="0" w:color="auto"/>
      </w:divBdr>
    </w:div>
    <w:div w:id="1859925320">
      <w:bodyDiv w:val="1"/>
      <w:marLeft w:val="0"/>
      <w:marRight w:val="0"/>
      <w:marTop w:val="0"/>
      <w:marBottom w:val="0"/>
      <w:divBdr>
        <w:top w:val="none" w:sz="0" w:space="0" w:color="auto"/>
        <w:left w:val="none" w:sz="0" w:space="0" w:color="auto"/>
        <w:bottom w:val="none" w:sz="0" w:space="0" w:color="auto"/>
        <w:right w:val="none" w:sz="0" w:space="0" w:color="auto"/>
      </w:divBdr>
    </w:div>
    <w:div w:id="1915318451">
      <w:bodyDiv w:val="1"/>
      <w:marLeft w:val="0"/>
      <w:marRight w:val="0"/>
      <w:marTop w:val="0"/>
      <w:marBottom w:val="0"/>
      <w:divBdr>
        <w:top w:val="none" w:sz="0" w:space="0" w:color="auto"/>
        <w:left w:val="none" w:sz="0" w:space="0" w:color="auto"/>
        <w:bottom w:val="none" w:sz="0" w:space="0" w:color="auto"/>
        <w:right w:val="none" w:sz="0" w:space="0" w:color="auto"/>
      </w:divBdr>
    </w:div>
    <w:div w:id="1943801932">
      <w:bodyDiv w:val="1"/>
      <w:marLeft w:val="0"/>
      <w:marRight w:val="0"/>
      <w:marTop w:val="0"/>
      <w:marBottom w:val="0"/>
      <w:divBdr>
        <w:top w:val="none" w:sz="0" w:space="0" w:color="auto"/>
        <w:left w:val="none" w:sz="0" w:space="0" w:color="auto"/>
        <w:bottom w:val="none" w:sz="0" w:space="0" w:color="auto"/>
        <w:right w:val="none" w:sz="0" w:space="0" w:color="auto"/>
      </w:divBdr>
    </w:div>
    <w:div w:id="2047102042">
      <w:bodyDiv w:val="1"/>
      <w:marLeft w:val="0"/>
      <w:marRight w:val="0"/>
      <w:marTop w:val="0"/>
      <w:marBottom w:val="0"/>
      <w:divBdr>
        <w:top w:val="none" w:sz="0" w:space="0" w:color="auto"/>
        <w:left w:val="none" w:sz="0" w:space="0" w:color="auto"/>
        <w:bottom w:val="none" w:sz="0" w:space="0" w:color="auto"/>
        <w:right w:val="none" w:sz="0" w:space="0" w:color="auto"/>
      </w:divBdr>
    </w:div>
    <w:div w:id="2064983403">
      <w:bodyDiv w:val="1"/>
      <w:marLeft w:val="0"/>
      <w:marRight w:val="0"/>
      <w:marTop w:val="0"/>
      <w:marBottom w:val="0"/>
      <w:divBdr>
        <w:top w:val="none" w:sz="0" w:space="0" w:color="auto"/>
        <w:left w:val="none" w:sz="0" w:space="0" w:color="auto"/>
        <w:bottom w:val="none" w:sz="0" w:space="0" w:color="auto"/>
        <w:right w:val="none" w:sz="0" w:space="0" w:color="auto"/>
      </w:divBdr>
    </w:div>
    <w:div w:id="2075346451">
      <w:bodyDiv w:val="1"/>
      <w:marLeft w:val="0"/>
      <w:marRight w:val="0"/>
      <w:marTop w:val="0"/>
      <w:marBottom w:val="0"/>
      <w:divBdr>
        <w:top w:val="none" w:sz="0" w:space="0" w:color="auto"/>
        <w:left w:val="none" w:sz="0" w:space="0" w:color="auto"/>
        <w:bottom w:val="none" w:sz="0" w:space="0" w:color="auto"/>
        <w:right w:val="none" w:sz="0" w:space="0" w:color="auto"/>
      </w:divBdr>
    </w:div>
    <w:div w:id="208144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Fos13</b:Tag>
    <b:SourceType>Book</b:SourceType>
    <b:Guid>{7A00A116-78E5-4CF0-80DD-650B21A10980}</b:Guid>
    <b:Title>Data Science for Business: What You Need to Know about Data Mining and Data-Analytic Thinking</b:Title>
    <b:Year>2013</b:Year>
    <b:Author>
      <b:Author>
        <b:NameList>
          <b:Person>
            <b:Last>Provost</b:Last>
            <b:First>Foster</b:First>
          </b:Person>
          <b:Person>
            <b:Last>Fawcett</b:Last>
            <b:First>Tom</b:First>
          </b:Person>
        </b:NameList>
      </b:Author>
    </b:Author>
    <b:Publisher>O'Reilly Media</b:Publisher>
    <b:RefOrder>1</b:RefOrder>
  </b:Source>
  <b:Source>
    <b:Tag>Wil16</b:Tag>
    <b:SourceType>Book</b:SourceType>
    <b:Guid>{255335D0-5DEF-468A-BB62-EC3E9D7EF6BD}</b:Guid>
    <b:Author>
      <b:Author>
        <b:NameList>
          <b:Person>
            <b:Last>Aalst</b:Last>
            <b:First>Wil</b:First>
            <b:Middle>van der</b:Middle>
          </b:Person>
        </b:NameList>
      </b:Author>
    </b:Author>
    <b:Title>Process Mining: Data Science in Action</b:Title>
    <b:Year>2016</b:Year>
    <b:Publisher>Springer</b:Publisher>
    <b:RefOrder>9</b:RefOrder>
  </b:Source>
  <b:Source>
    <b:Tag>Kuh13</b:Tag>
    <b:SourceType>Book</b:SourceType>
    <b:Guid>{8AF3C3E0-8672-4987-8623-9E5D418AC9A6}</b:Guid>
    <b:Title>Applied Predictive Modeling</b:Title>
    <b:Year>2013</b:Year>
    <b:Publisher>Springer</b:Publisher>
    <b:Author>
      <b:Author>
        <b:NameList>
          <b:Person>
            <b:Last>Kuhn</b:Last>
            <b:First>Max</b:First>
          </b:Person>
          <b:Person>
            <b:Last>Kjell Johnson</b:Last>
          </b:Person>
        </b:NameList>
      </b:Author>
    </b:Author>
    <b:RefOrder>2</b:RefOrder>
  </b:Source>
  <b:Source>
    <b:Tag>Cha17</b:Tag>
    <b:SourceType>Book</b:SourceType>
    <b:Guid>{C4AFA27C-D703-4515-8380-4862A21BB91B}</b:Guid>
    <b:Author>
      <b:Author>
        <b:NameList>
          <b:Person>
            <b:Last>Aggarwal</b:Last>
            <b:First>Charu</b:First>
            <b:Middle>C.</b:Middle>
          </b:Person>
        </b:NameList>
      </b:Author>
    </b:Author>
    <b:Title>Outlier Analysis</b:Title>
    <b:Year>2017</b:Year>
    <b:Publisher>Springer</b:Publisher>
    <b:RefOrder>3</b:RefOrder>
  </b:Source>
  <b:Source>
    <b:Tag>And13</b:Tag>
    <b:SourceType>Book</b:SourceType>
    <b:Guid>{1C5B3875-8293-4D3A-961C-7D4759730964}</b:Guid>
    <b:Author>
      <b:Author>
        <b:NameList>
          <b:Person>
            <b:Last>Field</b:Last>
            <b:First>Andy</b:First>
          </b:Person>
        </b:NameList>
      </b:Author>
    </b:Author>
    <b:Title>Discovering Statistics Using IBM SPSS Statistics</b:Title>
    <b:Year>2013</b:Year>
    <b:Publisher>Sage</b:Publisher>
    <b:RefOrder>5</b:RefOrder>
  </b:Source>
  <b:Source>
    <b:Tag>Mon19</b:Tag>
    <b:SourceType>Book</b:SourceType>
    <b:Guid>{27F7CC2F-001F-4F76-A7C8-E2CD9AC5F4AF}</b:Guid>
    <b:Author>
      <b:Author>
        <b:NameList>
          <b:Person>
            <b:Last>Montgomery</b:Last>
            <b:First>Douglas</b:First>
            <b:Middle>C.</b:Middle>
          </b:Person>
        </b:NameList>
      </b:Author>
    </b:Author>
    <b:Title>Design and Analysis of Experiments</b:Title>
    <b:Year>2019</b:Year>
    <b:Publisher>Wiley</b:Publisher>
    <b:RefOrder>4</b:RefOrder>
  </b:Source>
  <b:Source>
    <b:Tag>Jam21</b:Tag>
    <b:SourceType>Book</b:SourceType>
    <b:Guid>{6E89DC8D-050B-4096-8232-64DCA8B69944}</b:Guid>
    <b:Title>An Introduction to Statistical Learning with Applications in R</b:Title>
    <b:Year>2021</b:Year>
    <b:Publisher>Springer</b:Publisher>
    <b:Author>
      <b:Author>
        <b:NameList>
          <b:Person>
            <b:Last>James</b:Last>
            <b:First>Gareth</b:First>
          </b:Person>
          <b:Person>
            <b:Last>Witten</b:Last>
            <b:First>Daniela </b:First>
          </b:Person>
          <b:Person>
            <b:Last>Hastie</b:Last>
            <b:First>Trevor</b:First>
          </b:Person>
          <b:Person>
            <b:Last>Tibshirani</b:Last>
            <b:First>Robert</b:First>
          </b:Person>
        </b:NameList>
      </b:Author>
    </b:Author>
    <b:RefOrder>7</b:RefOrder>
  </b:Source>
  <b:Source>
    <b:Tag>Bre01</b:Tag>
    <b:SourceType>JournalArticle</b:SourceType>
    <b:Guid>{F049D588-E674-45C4-A5A8-7CF33F034B91}</b:Guid>
    <b:Author>
      <b:Author>
        <b:NameList>
          <b:Person>
            <b:Last>Breiman</b:Last>
            <b:First>Leo</b:First>
          </b:Person>
        </b:NameList>
      </b:Author>
    </b:Author>
    <b:Title>Random forests</b:Title>
    <b:Year>2001</b:Year>
    <b:JournalName>Machine Learning</b:JournalName>
    <b:Pages>5-32</b:Pages>
    <b:RefOrder>6</b:RefOrder>
  </b:Source>
  <b:Source>
    <b:Tag>Eur16</b:Tag>
    <b:SourceType>Report</b:SourceType>
    <b:Guid>{EE3A3C72-6CAE-4643-B10E-4CBFE393DAF9}</b:Guid>
    <b:Title>General Data Protection Regulation (GDPR)</b:Title>
    <b:Year>2016</b:Year>
    <b:Publisher>Official Journal of the European Union</b:Publisher>
    <b:Author>
      <b:Author>
        <b:NameList>
          <b:Person>
            <b:Last>Union</b:Last>
            <b:First>European</b:First>
          </b:Person>
        </b:NameList>
      </b:Author>
    </b:Author>
    <b:RefOrder>8</b:RefOrder>
  </b:Source>
  <b:Source>
    <b:Tag>Flo16</b:Tag>
    <b:SourceType>JournalArticle</b:SourceType>
    <b:Guid>{5C319690-51CF-4282-9255-530C03385D96}</b:Guid>
    <b:Title>What is data ethics?</b:Title>
    <b:Year>2016</b:Year>
    <b:Author>
      <b:Author>
        <b:NameList>
          <b:Person>
            <b:Last>Floridi</b:Last>
            <b:First>Luciano</b:First>
          </b:Person>
          <b:Person>
            <b:Last>Taddeo</b:Last>
            <b:First>Mariarosaria</b:First>
          </b:Person>
        </b:NameList>
      </b:Author>
    </b:Author>
    <b:JournalName>Philosophical Transactions of the Royal Society A</b:JournalName>
    <b:RefOrder>10</b:RefOrder>
  </b:Source>
</b:Sources>
</file>

<file path=customXml/itemProps1.xml><?xml version="1.0" encoding="utf-8"?>
<ds:datastoreItem xmlns:ds="http://schemas.openxmlformats.org/officeDocument/2006/customXml" ds:itemID="{841510DD-BA0F-447D-9A88-8794FE121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2162</Words>
  <Characters>13173</Characters>
  <Application>Microsoft Office Word</Application>
  <DocSecurity>0</DocSecurity>
  <Lines>263</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Raychel Bright-varghese (Student)</dc:creator>
  <cp:keywords/>
  <dc:description/>
  <cp:lastModifiedBy>Raychel Bright-varghese (Student)</cp:lastModifiedBy>
  <cp:revision>3</cp:revision>
  <dcterms:created xsi:type="dcterms:W3CDTF">2025-12-12T16:48:00Z</dcterms:created>
  <dcterms:modified xsi:type="dcterms:W3CDTF">2025-12-12T16:49:00Z</dcterms:modified>
</cp:coreProperties>
</file>