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F5FD" w14:textId="499D001E" w:rsidR="00392B0F" w:rsidRPr="002E1E25" w:rsidRDefault="002E1E25" w:rsidP="002E1E25">
      <w:pPr>
        <w:spacing w:after="12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2E1E2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แบบฟอร์ม </w:t>
      </w:r>
      <w:r w:rsidRPr="002E1E25">
        <w:rPr>
          <w:rFonts w:ascii="TH SarabunPSK" w:hAnsi="TH SarabunPSK" w:cs="TH SarabunPSK"/>
          <w:b/>
          <w:bCs/>
          <w:sz w:val="32"/>
          <w:szCs w:val="32"/>
        </w:rPr>
        <w:t>Business Model Canvas</w:t>
      </w:r>
      <w:r w:rsidRPr="002E1E25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2E1E25">
        <w:rPr>
          <w:rFonts w:ascii="TH SarabunPSK" w:hAnsi="TH SarabunPSK" w:cs="TH SarabunPSK"/>
          <w:b/>
          <w:bCs/>
          <w:sz w:val="32"/>
          <w:szCs w:val="32"/>
        </w:rPr>
        <w:t>BMC</w:t>
      </w:r>
      <w:r w:rsidRPr="002E1E25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ae"/>
        <w:tblW w:w="15546" w:type="dxa"/>
        <w:jc w:val="center"/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1499"/>
        <w:gridCol w:w="1591"/>
        <w:gridCol w:w="6"/>
        <w:gridCol w:w="3103"/>
        <w:gridCol w:w="3110"/>
      </w:tblGrid>
      <w:tr w:rsidR="002E1E25" w:rsidRPr="002E1E25" w14:paraId="0C14DABE" w14:textId="77777777" w:rsidTr="00293378">
        <w:trPr>
          <w:trHeight w:val="266"/>
          <w:jc w:val="center"/>
        </w:trPr>
        <w:tc>
          <w:tcPr>
            <w:tcW w:w="3119" w:type="dxa"/>
            <w:shd w:val="clear" w:color="auto" w:fill="FFFFFF"/>
          </w:tcPr>
          <w:p w14:paraId="293A7512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E1E25">
              <w:rPr>
                <w:rFonts w:ascii="TH SarabunPSK" w:hAnsi="TH SarabunPSK" w:cs="TH SarabunPSK"/>
                <w:b/>
                <w:sz w:val="32"/>
                <w:szCs w:val="32"/>
              </w:rPr>
              <w:t>Key Partners</w:t>
            </w:r>
          </w:p>
        </w:tc>
        <w:tc>
          <w:tcPr>
            <w:tcW w:w="3118" w:type="dxa"/>
            <w:shd w:val="clear" w:color="auto" w:fill="FFFFFF"/>
          </w:tcPr>
          <w:p w14:paraId="42AA0536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E1E25">
              <w:rPr>
                <w:rFonts w:ascii="TH SarabunPSK" w:hAnsi="TH SarabunPSK" w:cs="TH SarabunPSK"/>
                <w:b/>
                <w:sz w:val="32"/>
                <w:szCs w:val="32"/>
              </w:rPr>
              <w:t>Key Activities</w:t>
            </w:r>
          </w:p>
        </w:tc>
        <w:tc>
          <w:tcPr>
            <w:tcW w:w="3090" w:type="dxa"/>
            <w:gridSpan w:val="2"/>
            <w:shd w:val="clear" w:color="auto" w:fill="FFFFFF"/>
          </w:tcPr>
          <w:p w14:paraId="0F96CD83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E1E25">
              <w:rPr>
                <w:rFonts w:ascii="TH SarabunPSK" w:hAnsi="TH SarabunPSK" w:cs="TH SarabunPSK"/>
                <w:b/>
                <w:sz w:val="32"/>
                <w:szCs w:val="32"/>
              </w:rPr>
              <w:t>Value Propositions</w:t>
            </w:r>
          </w:p>
        </w:tc>
        <w:tc>
          <w:tcPr>
            <w:tcW w:w="3109" w:type="dxa"/>
            <w:gridSpan w:val="2"/>
            <w:shd w:val="clear" w:color="auto" w:fill="FFFFFF"/>
          </w:tcPr>
          <w:p w14:paraId="2756D124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E1E25">
              <w:rPr>
                <w:rFonts w:ascii="TH SarabunPSK" w:hAnsi="TH SarabunPSK" w:cs="TH SarabunPSK"/>
                <w:b/>
                <w:sz w:val="32"/>
                <w:szCs w:val="32"/>
              </w:rPr>
              <w:t>Customer Relationships</w:t>
            </w:r>
          </w:p>
        </w:tc>
        <w:tc>
          <w:tcPr>
            <w:tcW w:w="3110" w:type="dxa"/>
            <w:shd w:val="clear" w:color="auto" w:fill="FFFFFF"/>
          </w:tcPr>
          <w:p w14:paraId="48A20E8C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E1E25">
              <w:rPr>
                <w:rFonts w:ascii="TH SarabunPSK" w:hAnsi="TH SarabunPSK" w:cs="TH SarabunPSK"/>
                <w:b/>
                <w:sz w:val="32"/>
                <w:szCs w:val="32"/>
              </w:rPr>
              <w:t>Customer Segments</w:t>
            </w:r>
          </w:p>
        </w:tc>
      </w:tr>
      <w:tr w:rsidR="002E1E25" w:rsidRPr="002E1E25" w14:paraId="034A8E4B" w14:textId="77777777" w:rsidTr="00293378">
        <w:trPr>
          <w:trHeight w:val="2677"/>
          <w:jc w:val="center"/>
        </w:trPr>
        <w:tc>
          <w:tcPr>
            <w:tcW w:w="3119" w:type="dxa"/>
            <w:vMerge w:val="restart"/>
            <w:shd w:val="clear" w:color="auto" w:fill="FFFFFF"/>
          </w:tcPr>
          <w:p w14:paraId="17186240" w14:textId="77777777" w:rsidR="002E1E25" w:rsidRPr="002E1E25" w:rsidRDefault="002E1E25" w:rsidP="0029337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18" w:type="dxa"/>
            <w:shd w:val="clear" w:color="auto" w:fill="FFFFFF"/>
          </w:tcPr>
          <w:p w14:paraId="1D7DDFB5" w14:textId="77777777" w:rsidR="002E1E25" w:rsidRPr="002E1E25" w:rsidRDefault="002E1E25" w:rsidP="00293378">
            <w:pPr>
              <w:rPr>
                <w:rFonts w:ascii="TH SarabunPSK" w:hAnsi="TH SarabunPSK" w:cs="TH SarabunPSK"/>
                <w:color w:val="808080" w:themeColor="background1" w:themeShade="80"/>
                <w:sz w:val="32"/>
                <w:szCs w:val="32"/>
              </w:rPr>
            </w:pPr>
          </w:p>
        </w:tc>
        <w:tc>
          <w:tcPr>
            <w:tcW w:w="3096" w:type="dxa"/>
            <w:gridSpan w:val="3"/>
            <w:vMerge w:val="restart"/>
            <w:shd w:val="clear" w:color="auto" w:fill="FFFFFF"/>
          </w:tcPr>
          <w:p w14:paraId="00FBEDE9" w14:textId="77777777" w:rsidR="002E1E25" w:rsidRPr="002E1E25" w:rsidRDefault="002E1E25" w:rsidP="00293378">
            <w:pPr>
              <w:rPr>
                <w:rFonts w:ascii="TH SarabunPSK" w:hAnsi="TH SarabunPSK" w:cs="TH SarabunPSK"/>
                <w:color w:val="808080" w:themeColor="background1" w:themeShade="80"/>
                <w:sz w:val="32"/>
                <w:szCs w:val="32"/>
              </w:rPr>
            </w:pPr>
          </w:p>
        </w:tc>
        <w:tc>
          <w:tcPr>
            <w:tcW w:w="3103" w:type="dxa"/>
            <w:shd w:val="clear" w:color="auto" w:fill="FFFFFF"/>
          </w:tcPr>
          <w:p w14:paraId="5BE2BE3D" w14:textId="77777777" w:rsidR="002E1E25" w:rsidRPr="002E1E25" w:rsidRDefault="002E1E25" w:rsidP="00293378">
            <w:pPr>
              <w:rPr>
                <w:rFonts w:ascii="TH SarabunPSK" w:hAnsi="TH SarabunPSK" w:cs="TH SarabunPSK"/>
                <w:color w:val="808080" w:themeColor="background1" w:themeShade="80"/>
                <w:sz w:val="32"/>
                <w:szCs w:val="32"/>
              </w:rPr>
            </w:pPr>
          </w:p>
        </w:tc>
        <w:tc>
          <w:tcPr>
            <w:tcW w:w="3110" w:type="dxa"/>
            <w:vMerge w:val="restart"/>
            <w:shd w:val="clear" w:color="auto" w:fill="FFFFFF"/>
          </w:tcPr>
          <w:p w14:paraId="24A905A7" w14:textId="77777777" w:rsidR="002E1E25" w:rsidRPr="002E1E25" w:rsidRDefault="002E1E25" w:rsidP="002933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1E25" w:rsidRPr="002E1E25" w14:paraId="7B4D6398" w14:textId="77777777" w:rsidTr="00293378">
        <w:trPr>
          <w:trHeight w:val="264"/>
          <w:jc w:val="center"/>
        </w:trPr>
        <w:tc>
          <w:tcPr>
            <w:tcW w:w="3119" w:type="dxa"/>
            <w:vMerge/>
            <w:shd w:val="clear" w:color="auto" w:fill="FFFFFF"/>
          </w:tcPr>
          <w:p w14:paraId="5E4196AE" w14:textId="77777777" w:rsidR="002E1E25" w:rsidRPr="002E1E25" w:rsidRDefault="002E1E25" w:rsidP="002933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FFFFFF"/>
          </w:tcPr>
          <w:p w14:paraId="153E7D56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E1E25">
              <w:rPr>
                <w:rFonts w:ascii="TH SarabunPSK" w:hAnsi="TH SarabunPSK" w:cs="TH SarabunPSK"/>
                <w:b/>
                <w:sz w:val="32"/>
                <w:szCs w:val="32"/>
              </w:rPr>
              <w:t>Key Resources</w:t>
            </w:r>
          </w:p>
        </w:tc>
        <w:tc>
          <w:tcPr>
            <w:tcW w:w="3096" w:type="dxa"/>
            <w:gridSpan w:val="3"/>
            <w:vMerge/>
            <w:shd w:val="clear" w:color="auto" w:fill="FFFFFF"/>
          </w:tcPr>
          <w:p w14:paraId="195B1AD8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3103" w:type="dxa"/>
            <w:shd w:val="clear" w:color="auto" w:fill="FFFFFF"/>
          </w:tcPr>
          <w:p w14:paraId="572198B3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E1E25">
              <w:rPr>
                <w:rFonts w:ascii="TH SarabunPSK" w:hAnsi="TH SarabunPSK" w:cs="TH SarabunPSK"/>
                <w:b/>
                <w:sz w:val="32"/>
                <w:szCs w:val="32"/>
              </w:rPr>
              <w:t>Channels</w:t>
            </w:r>
          </w:p>
        </w:tc>
        <w:tc>
          <w:tcPr>
            <w:tcW w:w="3110" w:type="dxa"/>
            <w:vMerge/>
            <w:shd w:val="clear" w:color="auto" w:fill="FFFFFF"/>
          </w:tcPr>
          <w:p w14:paraId="3EEBE8C3" w14:textId="77777777" w:rsidR="002E1E25" w:rsidRPr="002E1E25" w:rsidRDefault="002E1E25" w:rsidP="002933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1E25" w:rsidRPr="002E1E25" w14:paraId="11BA6CFE" w14:textId="77777777" w:rsidTr="00293378">
        <w:trPr>
          <w:trHeight w:val="2822"/>
          <w:jc w:val="center"/>
        </w:trPr>
        <w:tc>
          <w:tcPr>
            <w:tcW w:w="3119" w:type="dxa"/>
            <w:vMerge/>
            <w:shd w:val="clear" w:color="auto" w:fill="FFFFFF"/>
          </w:tcPr>
          <w:p w14:paraId="62F2A77E" w14:textId="77777777" w:rsidR="002E1E25" w:rsidRPr="002E1E25" w:rsidRDefault="002E1E25" w:rsidP="002933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FFFFFF"/>
          </w:tcPr>
          <w:p w14:paraId="12106E8F" w14:textId="77777777" w:rsidR="002E1E25" w:rsidRPr="002E1E25" w:rsidRDefault="002E1E25" w:rsidP="00293378">
            <w:pPr>
              <w:rPr>
                <w:rFonts w:ascii="TH SarabunPSK" w:hAnsi="TH SarabunPSK" w:cs="TH SarabunPSK"/>
                <w:color w:val="808080" w:themeColor="background1" w:themeShade="80"/>
                <w:sz w:val="32"/>
                <w:szCs w:val="32"/>
              </w:rPr>
            </w:pPr>
          </w:p>
        </w:tc>
        <w:tc>
          <w:tcPr>
            <w:tcW w:w="3096" w:type="dxa"/>
            <w:gridSpan w:val="3"/>
            <w:vMerge/>
            <w:shd w:val="clear" w:color="auto" w:fill="FFFFFF"/>
          </w:tcPr>
          <w:p w14:paraId="1B6E1900" w14:textId="77777777" w:rsidR="002E1E25" w:rsidRPr="002E1E25" w:rsidRDefault="002E1E25" w:rsidP="002933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03" w:type="dxa"/>
            <w:shd w:val="clear" w:color="auto" w:fill="FFFFFF"/>
          </w:tcPr>
          <w:p w14:paraId="69C1DF8D" w14:textId="77777777" w:rsidR="002E1E25" w:rsidRPr="002E1E25" w:rsidRDefault="002E1E25" w:rsidP="00293378">
            <w:pPr>
              <w:rPr>
                <w:rFonts w:ascii="TH SarabunPSK" w:hAnsi="TH SarabunPSK" w:cs="TH SarabunPSK"/>
                <w:color w:val="808080" w:themeColor="background1" w:themeShade="80"/>
                <w:sz w:val="32"/>
                <w:szCs w:val="32"/>
              </w:rPr>
            </w:pPr>
          </w:p>
        </w:tc>
        <w:tc>
          <w:tcPr>
            <w:tcW w:w="3110" w:type="dxa"/>
            <w:vMerge/>
            <w:shd w:val="clear" w:color="auto" w:fill="FFFFFF"/>
          </w:tcPr>
          <w:p w14:paraId="4DAA1A29" w14:textId="77777777" w:rsidR="002E1E25" w:rsidRPr="002E1E25" w:rsidRDefault="002E1E25" w:rsidP="002933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1E25" w:rsidRPr="002E1E25" w14:paraId="6CF0A522" w14:textId="77777777" w:rsidTr="00293378">
        <w:trPr>
          <w:trHeight w:val="279"/>
          <w:jc w:val="center"/>
        </w:trPr>
        <w:tc>
          <w:tcPr>
            <w:tcW w:w="7736" w:type="dxa"/>
            <w:gridSpan w:val="3"/>
            <w:shd w:val="clear" w:color="auto" w:fill="FFFFFF"/>
          </w:tcPr>
          <w:p w14:paraId="37F3F470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E1E25">
              <w:rPr>
                <w:rFonts w:ascii="TH SarabunPSK" w:hAnsi="TH SarabunPSK" w:cs="TH SarabunPSK"/>
                <w:b/>
                <w:sz w:val="32"/>
                <w:szCs w:val="32"/>
              </w:rPr>
              <w:t>Cost Structure</w:t>
            </w:r>
          </w:p>
        </w:tc>
        <w:tc>
          <w:tcPr>
            <w:tcW w:w="7810" w:type="dxa"/>
            <w:gridSpan w:val="4"/>
            <w:shd w:val="clear" w:color="auto" w:fill="FFFFFF"/>
          </w:tcPr>
          <w:p w14:paraId="24F52DF4" w14:textId="77777777" w:rsidR="002E1E25" w:rsidRPr="002E1E25" w:rsidRDefault="002E1E25" w:rsidP="00293378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2E1E25">
              <w:rPr>
                <w:rFonts w:ascii="TH SarabunPSK" w:hAnsi="TH SarabunPSK" w:cs="TH SarabunPSK"/>
                <w:b/>
                <w:sz w:val="32"/>
                <w:szCs w:val="32"/>
              </w:rPr>
              <w:t>Revenue Streams</w:t>
            </w:r>
          </w:p>
        </w:tc>
      </w:tr>
      <w:tr w:rsidR="002E1E25" w:rsidRPr="002E1E25" w14:paraId="3A4222C1" w14:textId="77777777" w:rsidTr="00293378">
        <w:trPr>
          <w:trHeight w:val="2667"/>
          <w:jc w:val="center"/>
        </w:trPr>
        <w:tc>
          <w:tcPr>
            <w:tcW w:w="7736" w:type="dxa"/>
            <w:gridSpan w:val="3"/>
            <w:shd w:val="clear" w:color="auto" w:fill="FFFFFF"/>
          </w:tcPr>
          <w:p w14:paraId="66FBEBBB" w14:textId="77777777" w:rsidR="002E1E25" w:rsidRPr="002E1E25" w:rsidRDefault="002E1E25" w:rsidP="00293378">
            <w:pPr>
              <w:rPr>
                <w:rFonts w:ascii="TH SarabunPSK" w:hAnsi="TH SarabunPSK" w:cs="TH SarabunPSK"/>
                <w:color w:val="808080" w:themeColor="background1" w:themeShade="80"/>
                <w:sz w:val="32"/>
                <w:szCs w:val="32"/>
              </w:rPr>
            </w:pPr>
          </w:p>
        </w:tc>
        <w:tc>
          <w:tcPr>
            <w:tcW w:w="7810" w:type="dxa"/>
            <w:gridSpan w:val="4"/>
            <w:shd w:val="clear" w:color="auto" w:fill="FFFFFF"/>
          </w:tcPr>
          <w:p w14:paraId="698F51CD" w14:textId="77777777" w:rsidR="002E1E25" w:rsidRPr="002E1E25" w:rsidRDefault="002E1E25" w:rsidP="00293378">
            <w:pPr>
              <w:rPr>
                <w:rFonts w:ascii="TH SarabunPSK" w:hAnsi="TH SarabunPSK" w:cs="TH SarabunPSK"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00827E78" w14:textId="77777777" w:rsidR="002E1E25" w:rsidRDefault="002E1E25">
      <w:pPr>
        <w:rPr>
          <w:rFonts w:hint="cs"/>
          <w:lang w:bidi="th-TH"/>
        </w:rPr>
      </w:pPr>
    </w:p>
    <w:sectPr w:rsidR="002E1E25" w:rsidSect="002E1E25">
      <w:pgSz w:w="16838" w:h="11906" w:orient="landscape"/>
      <w:pgMar w:top="1134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25"/>
    <w:rsid w:val="002E1E25"/>
    <w:rsid w:val="00392B0F"/>
    <w:rsid w:val="00BC23B4"/>
    <w:rsid w:val="00D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2E1D"/>
  <w15:chartTrackingRefBased/>
  <w15:docId w15:val="{BFC19163-15A2-4C9B-9A18-CCF8407D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E25"/>
    <w:pPr>
      <w:spacing w:after="0" w:line="240" w:lineRule="auto"/>
    </w:pPr>
    <w:rPr>
      <w:rFonts w:eastAsiaTheme="minorEastAsia"/>
      <w:noProof/>
      <w:kern w:val="0"/>
      <w:sz w:val="24"/>
      <w:szCs w:val="24"/>
      <w:lang w:val="en-GB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1E25"/>
    <w:pPr>
      <w:keepNext/>
      <w:keepLines/>
      <w:spacing w:before="320" w:after="40" w:line="259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kern w:val="2"/>
      <w:sz w:val="40"/>
      <w:szCs w:val="50"/>
      <w:lang w:val="en-US" w:bidi="th-TH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E25"/>
    <w:pPr>
      <w:keepNext/>
      <w:keepLines/>
      <w:spacing w:before="120" w:after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kern w:val="2"/>
      <w:sz w:val="32"/>
      <w:szCs w:val="40"/>
      <w:lang w:val="en-US" w:bidi="th-TH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E25"/>
    <w:pPr>
      <w:keepNext/>
      <w:keepLines/>
      <w:spacing w:before="120" w:after="40" w:line="259" w:lineRule="auto"/>
      <w:outlineLvl w:val="2"/>
    </w:pPr>
    <w:rPr>
      <w:rFonts w:eastAsiaTheme="majorEastAsia" w:cstheme="majorBidi"/>
      <w:noProof w:val="0"/>
      <w:color w:val="2F5496" w:themeColor="accent1" w:themeShade="BF"/>
      <w:kern w:val="2"/>
      <w:sz w:val="28"/>
      <w:szCs w:val="35"/>
      <w:lang w:val="en-US" w:bidi="th-TH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E2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noProof w:val="0"/>
      <w:color w:val="2F5496" w:themeColor="accent1" w:themeShade="BF"/>
      <w:kern w:val="2"/>
      <w:sz w:val="22"/>
      <w:szCs w:val="28"/>
      <w:lang w:val="en-US" w:bidi="th-TH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E25"/>
    <w:pPr>
      <w:keepNext/>
      <w:keepLines/>
      <w:spacing w:before="80" w:after="40" w:line="259" w:lineRule="auto"/>
      <w:outlineLvl w:val="4"/>
    </w:pPr>
    <w:rPr>
      <w:rFonts w:eastAsiaTheme="majorEastAsia" w:cstheme="majorBidi"/>
      <w:noProof w:val="0"/>
      <w:color w:val="2F5496" w:themeColor="accent1" w:themeShade="BF"/>
      <w:kern w:val="2"/>
      <w:sz w:val="22"/>
      <w:szCs w:val="28"/>
      <w:lang w:val="en-US" w:bidi="th-TH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E2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noProof w:val="0"/>
      <w:color w:val="595959" w:themeColor="text1" w:themeTint="A6"/>
      <w:kern w:val="2"/>
      <w:sz w:val="22"/>
      <w:szCs w:val="28"/>
      <w:lang w:val="en-US" w:bidi="th-TH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E25"/>
    <w:pPr>
      <w:keepNext/>
      <w:keepLines/>
      <w:spacing w:before="40" w:line="259" w:lineRule="auto"/>
      <w:outlineLvl w:val="6"/>
    </w:pPr>
    <w:rPr>
      <w:rFonts w:eastAsiaTheme="majorEastAsia" w:cstheme="majorBidi"/>
      <w:noProof w:val="0"/>
      <w:color w:val="595959" w:themeColor="text1" w:themeTint="A6"/>
      <w:kern w:val="2"/>
      <w:sz w:val="22"/>
      <w:szCs w:val="28"/>
      <w:lang w:val="en-US" w:bidi="th-TH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E25"/>
    <w:pPr>
      <w:keepNext/>
      <w:keepLines/>
      <w:spacing w:line="259" w:lineRule="auto"/>
      <w:outlineLvl w:val="7"/>
    </w:pPr>
    <w:rPr>
      <w:rFonts w:eastAsiaTheme="majorEastAsia" w:cstheme="majorBidi"/>
      <w:i/>
      <w:iCs/>
      <w:noProof w:val="0"/>
      <w:color w:val="272727" w:themeColor="text1" w:themeTint="D8"/>
      <w:kern w:val="2"/>
      <w:sz w:val="22"/>
      <w:szCs w:val="28"/>
      <w:lang w:val="en-US" w:bidi="th-TH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E25"/>
    <w:pPr>
      <w:keepNext/>
      <w:keepLines/>
      <w:spacing w:line="259" w:lineRule="auto"/>
      <w:outlineLvl w:val="8"/>
    </w:pPr>
    <w:rPr>
      <w:rFonts w:eastAsiaTheme="majorEastAsia" w:cstheme="majorBidi"/>
      <w:noProof w:val="0"/>
      <w:color w:val="272727" w:themeColor="text1" w:themeTint="D8"/>
      <w:kern w:val="2"/>
      <w:sz w:val="22"/>
      <w:szCs w:val="28"/>
      <w:lang w:val="en-US" w:bidi="th-TH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E1E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E1E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E1E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E1E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E1E2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E1E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E1E2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E1E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E1E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E25"/>
    <w:pPr>
      <w:spacing w:after="4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71"/>
      <w:lang w:val="en-US" w:bidi="th-TH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2E1E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E1E25"/>
    <w:pPr>
      <w:numPr>
        <w:ilvl w:val="1"/>
      </w:numPr>
      <w:spacing w:after="160" w:line="259" w:lineRule="auto"/>
    </w:pPr>
    <w:rPr>
      <w:rFonts w:eastAsiaTheme="majorEastAsia" w:cstheme="majorBidi"/>
      <w:noProof w:val="0"/>
      <w:color w:val="595959" w:themeColor="text1" w:themeTint="A6"/>
      <w:spacing w:val="15"/>
      <w:kern w:val="2"/>
      <w:sz w:val="28"/>
      <w:szCs w:val="35"/>
      <w:lang w:val="en-US" w:bidi="th-TH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E1E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E1E25"/>
    <w:pPr>
      <w:spacing w:before="160" w:after="160" w:line="259" w:lineRule="auto"/>
      <w:jc w:val="center"/>
    </w:pPr>
    <w:rPr>
      <w:rFonts w:eastAsiaTheme="minorHAnsi"/>
      <w:i/>
      <w:iCs/>
      <w:noProof w:val="0"/>
      <w:color w:val="404040" w:themeColor="text1" w:themeTint="BF"/>
      <w:kern w:val="2"/>
      <w:sz w:val="22"/>
      <w:szCs w:val="28"/>
      <w:lang w:val="en-US" w:bidi="th-TH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2E1E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1E25"/>
    <w:pPr>
      <w:spacing w:after="160" w:line="259" w:lineRule="auto"/>
      <w:ind w:left="720"/>
      <w:contextualSpacing/>
    </w:pPr>
    <w:rPr>
      <w:rFonts w:eastAsiaTheme="minorHAnsi"/>
      <w:noProof w:val="0"/>
      <w:kern w:val="2"/>
      <w:sz w:val="22"/>
      <w:szCs w:val="28"/>
      <w:lang w:val="en-US" w:bidi="th-TH"/>
      <w14:ligatures w14:val="standardContextual"/>
    </w:rPr>
  </w:style>
  <w:style w:type="character" w:styleId="aa">
    <w:name w:val="Intense Emphasis"/>
    <w:basedOn w:val="a0"/>
    <w:uiPriority w:val="21"/>
    <w:qFormat/>
    <w:rsid w:val="002E1E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1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noProof w:val="0"/>
      <w:color w:val="2F5496" w:themeColor="accent1" w:themeShade="BF"/>
      <w:kern w:val="2"/>
      <w:sz w:val="22"/>
      <w:szCs w:val="28"/>
      <w:lang w:val="en-US" w:bidi="th-TH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E1E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E1E2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59"/>
    <w:rsid w:val="002E1E25"/>
    <w:pPr>
      <w:spacing w:after="0" w:line="240" w:lineRule="auto"/>
    </w:pPr>
    <w:rPr>
      <w:rFonts w:eastAsiaTheme="minorEastAsia"/>
      <w:kern w:val="0"/>
      <w:sz w:val="24"/>
      <w:szCs w:val="24"/>
      <w:lang w:val="en-GB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96D66-9F02-4C34-9AD8-CC705F21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2025-06-04T03:17:00Z</dcterms:created>
  <dcterms:modified xsi:type="dcterms:W3CDTF">2025-06-04T03:20:00Z</dcterms:modified>
</cp:coreProperties>
</file>