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4EC40" w14:textId="296F84F6" w:rsidR="00585167" w:rsidRPr="00DF3243" w:rsidRDefault="00585167" w:rsidP="00DF3243">
      <w:pPr>
        <w:pStyle w:val="Title"/>
        <w:jc w:val="center"/>
        <w:rPr>
          <w:sz w:val="32"/>
          <w:szCs w:val="32"/>
        </w:rPr>
      </w:pPr>
      <w:r w:rsidRPr="0044455C">
        <w:rPr>
          <w:sz w:val="32"/>
          <w:szCs w:val="32"/>
        </w:rPr>
        <w:t>MPA 634</w:t>
      </w:r>
      <w:r w:rsidRPr="0044455C">
        <w:rPr>
          <w:sz w:val="32"/>
          <w:szCs w:val="32"/>
        </w:rPr>
        <w:br/>
        <w:t>Data Science for Managers</w:t>
      </w:r>
      <w:r w:rsidRPr="0044455C">
        <w:rPr>
          <w:sz w:val="32"/>
          <w:szCs w:val="32"/>
        </w:rPr>
        <w:br/>
      </w:r>
      <w:r w:rsidR="00AC2B49">
        <w:rPr>
          <w:sz w:val="32"/>
          <w:szCs w:val="32"/>
        </w:rPr>
        <w:t xml:space="preserve">Key </w:t>
      </w:r>
      <w:r w:rsidR="0044455C" w:rsidRPr="0044455C">
        <w:rPr>
          <w:sz w:val="32"/>
          <w:szCs w:val="32"/>
        </w:rPr>
        <w:t xml:space="preserve">Midterm </w:t>
      </w:r>
      <w:r w:rsidR="00D43320">
        <w:rPr>
          <w:sz w:val="32"/>
          <w:szCs w:val="32"/>
        </w:rPr>
        <w:t>I</w:t>
      </w:r>
      <w:r w:rsidR="0044455C" w:rsidRPr="0044455C">
        <w:rPr>
          <w:sz w:val="32"/>
          <w:szCs w:val="32"/>
        </w:rPr>
        <w:t xml:space="preserve">I: </w:t>
      </w:r>
      <w:r w:rsidR="0044455C">
        <w:rPr>
          <w:sz w:val="32"/>
          <w:szCs w:val="32"/>
        </w:rPr>
        <w:t>Winter 20</w:t>
      </w:r>
      <w:r w:rsidR="00F91ADD">
        <w:rPr>
          <w:sz w:val="32"/>
          <w:szCs w:val="32"/>
        </w:rPr>
        <w:t>20</w:t>
      </w:r>
    </w:p>
    <w:p w14:paraId="5701300E" w14:textId="364CAB0F" w:rsidR="00585167" w:rsidRDefault="00134EB2" w:rsidP="00585167">
      <w:pPr>
        <w:pStyle w:val="Heading1"/>
      </w:pPr>
      <w:r>
        <w:t>I.</w:t>
      </w:r>
      <w:r>
        <w:tab/>
      </w:r>
      <w:r w:rsidR="00585167">
        <w:t>Definitions and Concepts</w:t>
      </w:r>
      <w:r w:rsidR="00AC2B49">
        <w:br/>
      </w:r>
    </w:p>
    <w:p w14:paraId="660639A7" w14:textId="67D2C85A" w:rsidR="00D43320" w:rsidRDefault="00041BAC" w:rsidP="00D43320">
      <w:pPr>
        <w:numPr>
          <w:ilvl w:val="0"/>
          <w:numId w:val="9"/>
        </w:numPr>
        <w:spacing w:after="0" w:line="240" w:lineRule="auto"/>
        <w:ind w:left="540"/>
        <w:textAlignment w:val="center"/>
        <w:rPr>
          <w:rFonts w:ascii="Calibri" w:eastAsia="Times New Roman" w:hAnsi="Calibri" w:cs="Calibri"/>
        </w:rPr>
      </w:pPr>
      <w:r>
        <w:rPr>
          <w:rFonts w:ascii="Calibri" w:eastAsia="Times New Roman" w:hAnsi="Calibri" w:cs="Calibri"/>
        </w:rPr>
        <w:t xml:space="preserve">(3 points) </w:t>
      </w:r>
      <w:r w:rsidR="00D43320" w:rsidRPr="00D43320">
        <w:rPr>
          <w:rFonts w:ascii="Calibri" w:eastAsia="Times New Roman" w:hAnsi="Calibri" w:cs="Calibri"/>
        </w:rPr>
        <w:t xml:space="preserve">First explain how lists are used in R and </w:t>
      </w:r>
      <w:r w:rsidR="00066175">
        <w:rPr>
          <w:rFonts w:ascii="Calibri" w:eastAsia="Times New Roman" w:hAnsi="Calibri" w:cs="Calibri"/>
        </w:rPr>
        <w:t xml:space="preserve">then </w:t>
      </w:r>
      <w:r w:rsidR="00D43320" w:rsidRPr="00D43320">
        <w:rPr>
          <w:rFonts w:ascii="Calibri" w:eastAsia="Times New Roman" w:hAnsi="Calibri" w:cs="Calibri"/>
        </w:rPr>
        <w:t xml:space="preserve">explain the function of the </w:t>
      </w:r>
      <w:r w:rsidR="00331E12">
        <w:rPr>
          <w:rFonts w:ascii="Calibri" w:eastAsia="Times New Roman" w:hAnsi="Calibri" w:cs="Calibri"/>
        </w:rPr>
        <w:t>“</w:t>
      </w:r>
      <w:r w:rsidR="00D43320" w:rsidRPr="00D43320">
        <w:rPr>
          <w:rFonts w:ascii="Calibri" w:eastAsia="Times New Roman" w:hAnsi="Calibri" w:cs="Calibri"/>
        </w:rPr>
        <w:t>$</w:t>
      </w:r>
      <w:r w:rsidR="00331E12">
        <w:rPr>
          <w:rFonts w:ascii="Calibri" w:eastAsia="Times New Roman" w:hAnsi="Calibri" w:cs="Calibri"/>
        </w:rPr>
        <w:t>”</w:t>
      </w:r>
      <w:r w:rsidR="00D43320" w:rsidRPr="00D43320">
        <w:rPr>
          <w:rFonts w:ascii="Calibri" w:eastAsia="Times New Roman" w:hAnsi="Calibri" w:cs="Calibri"/>
        </w:rPr>
        <w:t xml:space="preserve"> notation. Why does mpg$hwy give the highway data from the mpg tibble.</w:t>
      </w:r>
    </w:p>
    <w:p w14:paraId="01D056E8" w14:textId="30A2AEB7" w:rsidR="0002459F" w:rsidRDefault="0002459F" w:rsidP="0002459F">
      <w:pPr>
        <w:spacing w:after="0" w:line="240" w:lineRule="auto"/>
        <w:ind w:left="540"/>
        <w:textAlignment w:val="center"/>
        <w:rPr>
          <w:rFonts w:ascii="Calibri" w:eastAsia="Times New Roman" w:hAnsi="Calibri" w:cs="Calibri"/>
        </w:rPr>
      </w:pPr>
    </w:p>
    <w:p w14:paraId="6C15714E" w14:textId="44F5146B" w:rsidR="0002459F" w:rsidRPr="00515228" w:rsidRDefault="0002459F" w:rsidP="0002459F">
      <w:pPr>
        <w:spacing w:after="0" w:line="240" w:lineRule="auto"/>
        <w:ind w:left="540"/>
        <w:textAlignment w:val="center"/>
        <w:rPr>
          <w:rFonts w:ascii="Calibri" w:eastAsia="Times New Roman" w:hAnsi="Calibri" w:cs="Calibri"/>
          <w:color w:val="ED7D31" w:themeColor="accent2"/>
        </w:rPr>
      </w:pPr>
      <w:r w:rsidRPr="00515228">
        <w:rPr>
          <w:rFonts w:ascii="Calibri" w:eastAsia="Times New Roman" w:hAnsi="Calibri" w:cs="Calibri"/>
          <w:color w:val="ED7D31" w:themeColor="accent2"/>
        </w:rPr>
        <w:t xml:space="preserve">Lists are universal storage </w:t>
      </w:r>
      <w:r w:rsidR="00331E12" w:rsidRPr="00515228">
        <w:rPr>
          <w:rFonts w:ascii="Calibri" w:eastAsia="Times New Roman" w:hAnsi="Calibri" w:cs="Calibri"/>
          <w:color w:val="ED7D31" w:themeColor="accent2"/>
        </w:rPr>
        <w:t xml:space="preserve">objects that are </w:t>
      </w:r>
      <w:r w:rsidR="002D66A4" w:rsidRPr="00515228">
        <w:rPr>
          <w:rFonts w:ascii="Calibri" w:eastAsia="Times New Roman" w:hAnsi="Calibri" w:cs="Calibri"/>
          <w:color w:val="ED7D31" w:themeColor="accent2"/>
        </w:rPr>
        <w:t xml:space="preserve">often </w:t>
      </w:r>
      <w:r w:rsidR="00331E12" w:rsidRPr="00515228">
        <w:rPr>
          <w:rFonts w:ascii="Calibri" w:eastAsia="Times New Roman" w:hAnsi="Calibri" w:cs="Calibri"/>
          <w:color w:val="ED7D31" w:themeColor="accent2"/>
        </w:rPr>
        <w:t xml:space="preserve">used in many different computer languages. We use them in R to store heterogeneous information of a variety of shapes and </w:t>
      </w:r>
      <w:r w:rsidR="00AC2B49">
        <w:rPr>
          <w:rFonts w:ascii="Calibri" w:eastAsia="Times New Roman" w:hAnsi="Calibri" w:cs="Calibri"/>
          <w:color w:val="ED7D31" w:themeColor="accent2"/>
        </w:rPr>
        <w:t>types</w:t>
      </w:r>
      <w:r w:rsidR="00331E12" w:rsidRPr="00515228">
        <w:rPr>
          <w:rFonts w:ascii="Calibri" w:eastAsia="Times New Roman" w:hAnsi="Calibri" w:cs="Calibri"/>
          <w:color w:val="ED7D31" w:themeColor="accent2"/>
        </w:rPr>
        <w:t xml:space="preserve">. Lists contain slots into which we place information. For our class, we have considered logical, integer, double, and character types of data. Lists can also be used to store other lists. </w:t>
      </w:r>
    </w:p>
    <w:p w14:paraId="6A366F31" w14:textId="45548E6B" w:rsidR="00331E12" w:rsidRPr="00515228" w:rsidRDefault="00331E12" w:rsidP="0002459F">
      <w:pPr>
        <w:spacing w:after="0" w:line="240" w:lineRule="auto"/>
        <w:ind w:left="540"/>
        <w:textAlignment w:val="center"/>
        <w:rPr>
          <w:rFonts w:ascii="Calibri" w:eastAsia="Times New Roman" w:hAnsi="Calibri" w:cs="Calibri"/>
          <w:color w:val="ED7D31" w:themeColor="accent2"/>
        </w:rPr>
      </w:pPr>
    </w:p>
    <w:p w14:paraId="57E883E0" w14:textId="13015179" w:rsidR="00331E12" w:rsidRPr="00515228" w:rsidRDefault="00331E12" w:rsidP="0002459F">
      <w:pPr>
        <w:spacing w:after="0" w:line="240" w:lineRule="auto"/>
        <w:ind w:left="540"/>
        <w:textAlignment w:val="center"/>
        <w:rPr>
          <w:rFonts w:ascii="Calibri" w:eastAsia="Times New Roman" w:hAnsi="Calibri" w:cs="Calibri"/>
          <w:color w:val="ED7D31" w:themeColor="accent2"/>
        </w:rPr>
      </w:pPr>
      <w:r w:rsidRPr="00515228">
        <w:rPr>
          <w:rFonts w:ascii="Calibri" w:eastAsia="Times New Roman" w:hAnsi="Calibri" w:cs="Calibri"/>
          <w:color w:val="ED7D31" w:themeColor="accent2"/>
        </w:rPr>
        <w:t>When the slots in a list are named, the</w:t>
      </w:r>
      <w:r w:rsidR="002D66A4" w:rsidRPr="00515228">
        <w:rPr>
          <w:rFonts w:ascii="Calibri" w:eastAsia="Times New Roman" w:hAnsi="Calibri" w:cs="Calibri"/>
          <w:color w:val="ED7D31" w:themeColor="accent2"/>
        </w:rPr>
        <w:t>n</w:t>
      </w:r>
      <w:r w:rsidRPr="00515228">
        <w:rPr>
          <w:rFonts w:ascii="Calibri" w:eastAsia="Times New Roman" w:hAnsi="Calibri" w:cs="Calibri"/>
          <w:color w:val="ED7D31" w:themeColor="accent2"/>
        </w:rPr>
        <w:t xml:space="preserve"> we can use the “$” notation to retrieve the values that are in the slot. The mpg$hwy notation find</w:t>
      </w:r>
      <w:r w:rsidR="00515228" w:rsidRPr="00515228">
        <w:rPr>
          <w:rFonts w:ascii="Calibri" w:eastAsia="Times New Roman" w:hAnsi="Calibri" w:cs="Calibri"/>
          <w:color w:val="ED7D31" w:themeColor="accent2"/>
        </w:rPr>
        <w:t>s</w:t>
      </w:r>
      <w:r w:rsidRPr="00515228">
        <w:rPr>
          <w:rFonts w:ascii="Calibri" w:eastAsia="Times New Roman" w:hAnsi="Calibri" w:cs="Calibri"/>
          <w:color w:val="ED7D31" w:themeColor="accent2"/>
        </w:rPr>
        <w:t xml:space="preserve"> the slot named “hwy” in the mpg tibble (which is a list) and returns the </w:t>
      </w:r>
      <w:r w:rsidRPr="00515228">
        <w:rPr>
          <w:rFonts w:ascii="Calibri" w:eastAsia="Times New Roman" w:hAnsi="Calibri" w:cs="Calibri"/>
          <w:b/>
          <w:bCs/>
          <w:color w:val="ED7D31" w:themeColor="accent2"/>
        </w:rPr>
        <w:t>values</w:t>
      </w:r>
      <w:r w:rsidRPr="00515228">
        <w:rPr>
          <w:rFonts w:ascii="Calibri" w:eastAsia="Times New Roman" w:hAnsi="Calibri" w:cs="Calibri"/>
          <w:color w:val="ED7D31" w:themeColor="accent2"/>
        </w:rPr>
        <w:t xml:space="preserve"> for highway miles per gallon.</w:t>
      </w:r>
    </w:p>
    <w:p w14:paraId="2FF7CB18" w14:textId="77777777" w:rsidR="00331E12" w:rsidRPr="00D43320" w:rsidRDefault="00331E12" w:rsidP="0002459F">
      <w:pPr>
        <w:spacing w:after="0" w:line="240" w:lineRule="auto"/>
        <w:ind w:left="540"/>
        <w:textAlignment w:val="center"/>
        <w:rPr>
          <w:rFonts w:ascii="Calibri" w:eastAsia="Times New Roman" w:hAnsi="Calibri" w:cs="Calibri"/>
        </w:rPr>
      </w:pPr>
    </w:p>
    <w:p w14:paraId="713883D3" w14:textId="4FDD7424" w:rsidR="00331E12" w:rsidRDefault="00041BAC" w:rsidP="00331E12">
      <w:pPr>
        <w:numPr>
          <w:ilvl w:val="0"/>
          <w:numId w:val="9"/>
        </w:numPr>
        <w:spacing w:after="0" w:line="240" w:lineRule="auto"/>
        <w:ind w:left="540"/>
        <w:textAlignment w:val="center"/>
        <w:rPr>
          <w:rFonts w:ascii="Calibri" w:eastAsia="Times New Roman" w:hAnsi="Calibri" w:cs="Calibri"/>
        </w:rPr>
      </w:pPr>
      <w:r>
        <w:rPr>
          <w:rFonts w:ascii="Calibri" w:eastAsia="Times New Roman" w:hAnsi="Calibri" w:cs="Calibri"/>
        </w:rPr>
        <w:t xml:space="preserve">(3 points) </w:t>
      </w:r>
      <w:r w:rsidR="00D43320" w:rsidRPr="00D43320">
        <w:rPr>
          <w:rFonts w:ascii="Calibri" w:eastAsia="Times New Roman" w:hAnsi="Calibri" w:cs="Calibri"/>
        </w:rPr>
        <w:t>Use an example to explain the difference between and long and wide tibbles.</w:t>
      </w:r>
    </w:p>
    <w:p w14:paraId="46A6D02F" w14:textId="5AE38CF9" w:rsidR="00331E12" w:rsidRPr="00515228" w:rsidRDefault="00331E12" w:rsidP="00331E12">
      <w:pPr>
        <w:spacing w:after="0" w:line="240" w:lineRule="auto"/>
        <w:ind w:left="540"/>
        <w:textAlignment w:val="center"/>
        <w:rPr>
          <w:rFonts w:ascii="Calibri" w:eastAsia="Times New Roman" w:hAnsi="Calibri" w:cs="Calibri"/>
          <w:color w:val="ED7D31" w:themeColor="accent2"/>
        </w:rPr>
      </w:pPr>
    </w:p>
    <w:p w14:paraId="66A4040C" w14:textId="50BB42B7" w:rsidR="005441F0" w:rsidRPr="00515228" w:rsidRDefault="005441F0" w:rsidP="00331E12">
      <w:pPr>
        <w:spacing w:after="0" w:line="240" w:lineRule="auto"/>
        <w:ind w:left="540"/>
        <w:textAlignment w:val="center"/>
        <w:rPr>
          <w:rFonts w:ascii="Calibri" w:eastAsia="Times New Roman" w:hAnsi="Calibri" w:cs="Calibri"/>
          <w:color w:val="ED7D31" w:themeColor="accent2"/>
        </w:rPr>
      </w:pPr>
      <w:r w:rsidRPr="00515228">
        <w:rPr>
          <w:noProof/>
          <w:color w:val="ED7D31" w:themeColor="accent2"/>
        </w:rPr>
        <w:drawing>
          <wp:inline distT="0" distB="0" distL="0" distR="0" wp14:anchorId="63E28F53" wp14:editId="0C66DFF2">
            <wp:extent cx="4558030" cy="11093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58030" cy="1109345"/>
                    </a:xfrm>
                    <a:prstGeom prst="rect">
                      <a:avLst/>
                    </a:prstGeom>
                    <a:noFill/>
                    <a:ln>
                      <a:noFill/>
                    </a:ln>
                  </pic:spPr>
                </pic:pic>
              </a:graphicData>
            </a:graphic>
          </wp:inline>
        </w:drawing>
      </w:r>
    </w:p>
    <w:p w14:paraId="3AFB49B0" w14:textId="7E1DF8C4" w:rsidR="005441F0" w:rsidRPr="00515228" w:rsidRDefault="005441F0" w:rsidP="00331E12">
      <w:pPr>
        <w:spacing w:after="0" w:line="240" w:lineRule="auto"/>
        <w:ind w:left="540"/>
        <w:textAlignment w:val="center"/>
        <w:rPr>
          <w:rFonts w:ascii="Calibri" w:eastAsia="Times New Roman" w:hAnsi="Calibri" w:cs="Calibri"/>
          <w:color w:val="ED7D31" w:themeColor="accent2"/>
        </w:rPr>
      </w:pPr>
    </w:p>
    <w:p w14:paraId="5EDD6439" w14:textId="1B37BF4A" w:rsidR="005441F0" w:rsidRPr="00515228" w:rsidRDefault="00515228" w:rsidP="00331E12">
      <w:pPr>
        <w:spacing w:after="0" w:line="240" w:lineRule="auto"/>
        <w:ind w:left="540"/>
        <w:textAlignment w:val="center"/>
        <w:rPr>
          <w:rFonts w:ascii="Calibri" w:eastAsia="Times New Roman" w:hAnsi="Calibri" w:cs="Calibri"/>
          <w:color w:val="ED7D31" w:themeColor="accent2"/>
        </w:rPr>
      </w:pPr>
      <w:r w:rsidRPr="00515228">
        <w:rPr>
          <w:rFonts w:ascii="Calibri" w:eastAsia="Times New Roman" w:hAnsi="Calibri" w:cs="Calibri"/>
          <w:color w:val="ED7D31" w:themeColor="accent2"/>
        </w:rPr>
        <w:t>Wide tibbles often include multiple measurements for a given entity. We usually identify the observation with a special identifier such as student in the above example.</w:t>
      </w:r>
    </w:p>
    <w:p w14:paraId="44B23719" w14:textId="03F8A349" w:rsidR="00515228" w:rsidRPr="00515228" w:rsidRDefault="00515228" w:rsidP="00331E12">
      <w:pPr>
        <w:spacing w:after="0" w:line="240" w:lineRule="auto"/>
        <w:ind w:left="540"/>
        <w:textAlignment w:val="center"/>
        <w:rPr>
          <w:rFonts w:ascii="Calibri" w:eastAsia="Times New Roman" w:hAnsi="Calibri" w:cs="Calibri"/>
          <w:color w:val="ED7D31" w:themeColor="accent2"/>
        </w:rPr>
      </w:pPr>
    </w:p>
    <w:p w14:paraId="749CDBE4" w14:textId="69FBBC9C" w:rsidR="00515228" w:rsidRPr="00515228" w:rsidRDefault="00515228" w:rsidP="00331E12">
      <w:pPr>
        <w:spacing w:after="0" w:line="240" w:lineRule="auto"/>
        <w:ind w:left="540"/>
        <w:textAlignment w:val="center"/>
        <w:rPr>
          <w:rFonts w:ascii="Calibri" w:eastAsia="Times New Roman" w:hAnsi="Calibri" w:cs="Calibri"/>
          <w:color w:val="ED7D31" w:themeColor="accent2"/>
        </w:rPr>
      </w:pPr>
      <w:r w:rsidRPr="00515228">
        <w:rPr>
          <w:rFonts w:ascii="Calibri" w:eastAsia="Times New Roman" w:hAnsi="Calibri" w:cs="Calibri"/>
          <w:color w:val="ED7D31" w:themeColor="accent2"/>
        </w:rPr>
        <w:t>Long tibbles use key variables to identify each numerical value. In the above example, the combination of student and exam gives a unique identifier for each score.</w:t>
      </w:r>
    </w:p>
    <w:p w14:paraId="797FA7C7" w14:textId="77777777" w:rsidR="00515228" w:rsidRPr="00331E12" w:rsidRDefault="00515228" w:rsidP="00331E12">
      <w:pPr>
        <w:spacing w:after="0" w:line="240" w:lineRule="auto"/>
        <w:ind w:left="540"/>
        <w:textAlignment w:val="center"/>
        <w:rPr>
          <w:rFonts w:ascii="Calibri" w:eastAsia="Times New Roman" w:hAnsi="Calibri" w:cs="Calibri"/>
        </w:rPr>
      </w:pPr>
    </w:p>
    <w:p w14:paraId="7F86442A" w14:textId="51A54582" w:rsidR="007771A7" w:rsidRPr="00AC2B49" w:rsidRDefault="00041BAC" w:rsidP="00AC2B49">
      <w:pPr>
        <w:numPr>
          <w:ilvl w:val="0"/>
          <w:numId w:val="9"/>
        </w:numPr>
        <w:spacing w:after="0" w:line="240" w:lineRule="auto"/>
        <w:ind w:left="540"/>
        <w:textAlignment w:val="center"/>
        <w:rPr>
          <w:rFonts w:ascii="Calibri" w:eastAsia="Times New Roman" w:hAnsi="Calibri" w:cs="Calibri"/>
        </w:rPr>
      </w:pPr>
      <w:r>
        <w:rPr>
          <w:rFonts w:ascii="Calibri" w:eastAsia="Times New Roman" w:hAnsi="Calibri" w:cs="Calibri"/>
        </w:rPr>
        <w:t xml:space="preserve">(3 points) </w:t>
      </w:r>
      <w:r w:rsidR="00D43320" w:rsidRPr="00D43320">
        <w:rPr>
          <w:rFonts w:ascii="Calibri" w:eastAsia="Times New Roman" w:hAnsi="Calibri" w:cs="Calibri"/>
        </w:rPr>
        <w:t>Compare and contrast a left-join with an inner join. Construct an example using two different hypothetical tibbles to illustrate your answer.</w:t>
      </w:r>
    </w:p>
    <w:p w14:paraId="6440B610" w14:textId="77777777" w:rsidR="007771A7" w:rsidRPr="00AC2B49" w:rsidRDefault="007771A7" w:rsidP="007771A7">
      <w:pPr>
        <w:spacing w:after="0" w:line="240" w:lineRule="auto"/>
        <w:ind w:left="540"/>
        <w:textAlignment w:val="center"/>
        <w:rPr>
          <w:rFonts w:ascii="Calibri" w:eastAsia="Times New Roman" w:hAnsi="Calibri" w:cs="Calibri"/>
          <w:color w:val="ED7D31" w:themeColor="accent2"/>
        </w:rPr>
      </w:pPr>
    </w:p>
    <w:p w14:paraId="03BEED40" w14:textId="6482DFE3" w:rsidR="007771A7" w:rsidRDefault="007771A7" w:rsidP="007771A7">
      <w:pPr>
        <w:spacing w:after="0" w:line="240" w:lineRule="auto"/>
        <w:ind w:left="540"/>
        <w:textAlignment w:val="center"/>
        <w:rPr>
          <w:rFonts w:ascii="Calibri" w:eastAsia="Times New Roman" w:hAnsi="Calibri" w:cs="Calibri"/>
          <w:b/>
          <w:bCs/>
          <w:color w:val="ED7D31" w:themeColor="accent2"/>
        </w:rPr>
      </w:pPr>
      <w:r w:rsidRPr="00AC2B49">
        <w:rPr>
          <w:rFonts w:ascii="Calibri" w:eastAsia="Times New Roman" w:hAnsi="Calibri" w:cs="Calibri"/>
          <w:b/>
          <w:bCs/>
          <w:color w:val="ED7D31" w:themeColor="accent2"/>
        </w:rPr>
        <w:t>Inner Join</w:t>
      </w:r>
    </w:p>
    <w:p w14:paraId="0BD3F670" w14:textId="77777777" w:rsidR="00AC2B49" w:rsidRDefault="00AC2B49" w:rsidP="007771A7">
      <w:pPr>
        <w:spacing w:after="0" w:line="240" w:lineRule="auto"/>
        <w:ind w:left="540"/>
        <w:textAlignment w:val="center"/>
        <w:rPr>
          <w:rFonts w:ascii="Calibri" w:eastAsia="Times New Roman" w:hAnsi="Calibri" w:cs="Calibri"/>
          <w:b/>
          <w:bCs/>
          <w:color w:val="ED7D31" w:themeColor="accent2"/>
        </w:rPr>
      </w:pPr>
    </w:p>
    <w:p w14:paraId="0A2A7B41" w14:textId="1AC7227D" w:rsidR="00AC2B49" w:rsidRPr="00AC2B49" w:rsidRDefault="00AC2B49" w:rsidP="007771A7">
      <w:pPr>
        <w:spacing w:after="0" w:line="240" w:lineRule="auto"/>
        <w:ind w:left="540"/>
        <w:textAlignment w:val="center"/>
        <w:rPr>
          <w:rFonts w:ascii="Calibri" w:eastAsia="Times New Roman" w:hAnsi="Calibri" w:cs="Calibri"/>
          <w:b/>
          <w:bCs/>
          <w:color w:val="ED7D31" w:themeColor="accent2"/>
        </w:rPr>
      </w:pPr>
      <w:r w:rsidRPr="00AC2B49">
        <w:rPr>
          <w:rFonts w:ascii="Calibri" w:eastAsia="Times New Roman" w:hAnsi="Calibri" w:cs="Calibri"/>
          <w:color w:val="ED7D31" w:themeColor="accent2"/>
        </w:rPr>
        <w:t>An inner join is like an intersection. It includes the rows and values from both of the joining tibbles that share common values for the keys. Any rows where the keys don’t match are discarded. This is illustrated in the diagram from our book that is shown below. In this example, keys match for values one and two but don’t match for three and four. Therefore, only rows one and two are included in the result of the join.</w:t>
      </w:r>
    </w:p>
    <w:p w14:paraId="7C776D36" w14:textId="3F6C8D31" w:rsidR="007771A7" w:rsidRPr="00AC2B49" w:rsidRDefault="007771A7" w:rsidP="007771A7">
      <w:pPr>
        <w:spacing w:after="0" w:line="240" w:lineRule="auto"/>
        <w:ind w:left="540"/>
        <w:jc w:val="center"/>
        <w:textAlignment w:val="center"/>
        <w:rPr>
          <w:rFonts w:ascii="Calibri" w:eastAsia="Times New Roman" w:hAnsi="Calibri" w:cs="Calibri"/>
          <w:color w:val="ED7D31" w:themeColor="accent2"/>
        </w:rPr>
      </w:pPr>
      <w:r w:rsidRPr="00AC2B49">
        <w:rPr>
          <w:rFonts w:ascii="Calibri" w:eastAsia="Times New Roman" w:hAnsi="Calibri" w:cs="Calibri"/>
          <w:noProof/>
          <w:color w:val="ED7D31" w:themeColor="accent2"/>
        </w:rPr>
        <w:lastRenderedPageBreak/>
        <w:drawing>
          <wp:inline distT="0" distB="0" distL="0" distR="0" wp14:anchorId="4452D898" wp14:editId="394C22F4">
            <wp:extent cx="3422826" cy="1397072"/>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22826" cy="1397072"/>
                    </a:xfrm>
                    <a:prstGeom prst="rect">
                      <a:avLst/>
                    </a:prstGeom>
                  </pic:spPr>
                </pic:pic>
              </a:graphicData>
            </a:graphic>
          </wp:inline>
        </w:drawing>
      </w:r>
    </w:p>
    <w:p w14:paraId="42715CDA" w14:textId="091D3720" w:rsidR="007771A7" w:rsidRDefault="007771A7" w:rsidP="007771A7">
      <w:pPr>
        <w:spacing w:after="0" w:line="240" w:lineRule="auto"/>
        <w:ind w:left="540"/>
        <w:textAlignment w:val="center"/>
        <w:rPr>
          <w:rFonts w:ascii="Calibri" w:eastAsia="Times New Roman" w:hAnsi="Calibri" w:cs="Calibri"/>
          <w:b/>
          <w:bCs/>
          <w:color w:val="ED7D31" w:themeColor="accent2"/>
        </w:rPr>
      </w:pPr>
      <w:r w:rsidRPr="00AC2B49">
        <w:rPr>
          <w:rFonts w:ascii="Calibri" w:eastAsia="Times New Roman" w:hAnsi="Calibri" w:cs="Calibri"/>
          <w:b/>
          <w:bCs/>
          <w:color w:val="ED7D31" w:themeColor="accent2"/>
        </w:rPr>
        <w:t>Left Join</w:t>
      </w:r>
    </w:p>
    <w:p w14:paraId="40D86978" w14:textId="77777777" w:rsidR="00AC2B49" w:rsidRPr="00AC2B49" w:rsidRDefault="00AC2B49" w:rsidP="007771A7">
      <w:pPr>
        <w:spacing w:after="0" w:line="240" w:lineRule="auto"/>
        <w:ind w:left="540"/>
        <w:textAlignment w:val="center"/>
        <w:rPr>
          <w:rFonts w:ascii="Calibri" w:eastAsia="Times New Roman" w:hAnsi="Calibri" w:cs="Calibri"/>
          <w:b/>
          <w:bCs/>
          <w:color w:val="ED7D31" w:themeColor="accent2"/>
        </w:rPr>
      </w:pPr>
    </w:p>
    <w:p w14:paraId="4F04621C" w14:textId="36DB2BE7" w:rsidR="00515228" w:rsidRPr="00AC2B49" w:rsidRDefault="00515228" w:rsidP="00515228">
      <w:pPr>
        <w:spacing w:after="0" w:line="240" w:lineRule="auto"/>
        <w:ind w:left="540"/>
        <w:textAlignment w:val="center"/>
        <w:rPr>
          <w:rFonts w:ascii="Calibri" w:eastAsia="Times New Roman" w:hAnsi="Calibri" w:cs="Calibri"/>
          <w:color w:val="ED7D31" w:themeColor="accent2"/>
        </w:rPr>
      </w:pPr>
      <w:r w:rsidRPr="00AC2B49">
        <w:rPr>
          <w:rFonts w:ascii="Calibri" w:eastAsia="Times New Roman" w:hAnsi="Calibri" w:cs="Calibri"/>
          <w:color w:val="ED7D31" w:themeColor="accent2"/>
        </w:rPr>
        <w:t>The left join first completely replicates all the rows in the first tibble. Then it adds information from the second tibble. When the keys between the two tibbles don’t match, then missing values are recorded for the rows which don’t match keys in the second tibble. This is shown in the following diagram:</w:t>
      </w:r>
    </w:p>
    <w:p w14:paraId="64035681" w14:textId="10177692" w:rsidR="007771A7" w:rsidRPr="00AC2B49" w:rsidRDefault="00515228" w:rsidP="007771A7">
      <w:pPr>
        <w:spacing w:after="0" w:line="240" w:lineRule="auto"/>
        <w:ind w:left="540"/>
        <w:jc w:val="center"/>
        <w:textAlignment w:val="center"/>
        <w:rPr>
          <w:rFonts w:ascii="Calibri" w:eastAsia="Times New Roman" w:hAnsi="Calibri" w:cs="Calibri"/>
          <w:color w:val="ED7D31" w:themeColor="accent2"/>
        </w:rPr>
      </w:pPr>
      <w:r w:rsidRPr="00AC2B49">
        <w:rPr>
          <w:rFonts w:ascii="Calibri" w:eastAsia="Times New Roman" w:hAnsi="Calibri" w:cs="Calibri"/>
          <w:noProof/>
          <w:color w:val="ED7D31" w:themeColor="accent2"/>
        </w:rPr>
        <mc:AlternateContent>
          <mc:Choice Requires="wpi">
            <w:drawing>
              <wp:anchor distT="0" distB="0" distL="114300" distR="114300" simplePos="0" relativeHeight="251678720" behindDoc="0" locked="0" layoutInCell="1" allowOverlap="1" wp14:anchorId="6F2C791B" wp14:editId="5C07C4B7">
                <wp:simplePos x="0" y="0"/>
                <wp:positionH relativeFrom="column">
                  <wp:posOffset>1770216</wp:posOffset>
                </wp:positionH>
                <wp:positionV relativeFrom="paragraph">
                  <wp:posOffset>256202</wp:posOffset>
                </wp:positionV>
                <wp:extent cx="360" cy="360"/>
                <wp:effectExtent l="38100" t="95250" r="95250" b="133350"/>
                <wp:wrapNone/>
                <wp:docPr id="38" name="Ink 38"/>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64E810B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8" o:spid="_x0000_s1026" type="#_x0000_t75" style="position:absolute;margin-left:134.45pt;margin-top:15.2pt;width:9.95pt;height:9.9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">
                <v:imagedata r:id="rId8" o:title=""/>
              </v:shape>
            </w:pict>
          </mc:Fallback>
        </mc:AlternateContent>
      </w:r>
      <w:r w:rsidRPr="00AC2B49">
        <w:rPr>
          <w:rFonts w:ascii="Calibri" w:eastAsia="Times New Roman" w:hAnsi="Calibri" w:cs="Calibri"/>
          <w:noProof/>
          <w:color w:val="ED7D31" w:themeColor="accent2"/>
        </w:rPr>
        <mc:AlternateContent>
          <mc:Choice Requires="wpi">
            <w:drawing>
              <wp:anchor distT="0" distB="0" distL="114300" distR="114300" simplePos="0" relativeHeight="251677696" behindDoc="0" locked="0" layoutInCell="1" allowOverlap="1" wp14:anchorId="782F2E4C" wp14:editId="3288E7E5">
                <wp:simplePos x="0" y="0"/>
                <wp:positionH relativeFrom="column">
                  <wp:posOffset>1636395</wp:posOffset>
                </wp:positionH>
                <wp:positionV relativeFrom="paragraph">
                  <wp:posOffset>146685</wp:posOffset>
                </wp:positionV>
                <wp:extent cx="216260" cy="99060"/>
                <wp:effectExtent l="95250" t="95250" r="107950" b="110490"/>
                <wp:wrapNone/>
                <wp:docPr id="37" name="Ink 37"/>
                <wp:cNvGraphicFramePr/>
                <a:graphic xmlns:a="http://schemas.openxmlformats.org/drawingml/2006/main">
                  <a:graphicData uri="http://schemas.microsoft.com/office/word/2010/wordprocessingInk">
                    <w14:contentPart bwMode="auto" r:id="rId9">
                      <w14:nvContentPartPr>
                        <w14:cNvContentPartPr/>
                      </w14:nvContentPartPr>
                      <w14:xfrm>
                        <a:off x="0" y="0"/>
                        <a:ext cx="216260" cy="99060"/>
                      </w14:xfrm>
                    </w14:contentPart>
                  </a:graphicData>
                </a:graphic>
              </wp:anchor>
            </w:drawing>
          </mc:Choice>
          <mc:Fallback>
            <w:pict>
              <v:shape w14:anchorId="14426D8C" id="Ink 37" o:spid="_x0000_s1026" type="#_x0000_t75" style="position:absolute;margin-left:123.9pt;margin-top:6.65pt;width:26.95pt;height:17.6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">
                <v:imagedata r:id="rId10" o:title=""/>
              </v:shape>
            </w:pict>
          </mc:Fallback>
        </mc:AlternateContent>
      </w:r>
      <w:r w:rsidR="007771A7" w:rsidRPr="00AC2B49">
        <w:rPr>
          <w:rFonts w:ascii="Calibri" w:eastAsia="Times New Roman" w:hAnsi="Calibri" w:cs="Calibri"/>
          <w:noProof/>
          <w:color w:val="ED7D31" w:themeColor="accent2"/>
        </w:rPr>
        <mc:AlternateContent>
          <mc:Choice Requires="wpi">
            <w:drawing>
              <wp:anchor distT="0" distB="0" distL="114300" distR="114300" simplePos="0" relativeHeight="251664384" behindDoc="0" locked="0" layoutInCell="1" allowOverlap="1" wp14:anchorId="51E05505" wp14:editId="217EB6C8">
                <wp:simplePos x="0" y="0"/>
                <wp:positionH relativeFrom="column">
                  <wp:posOffset>622943</wp:posOffset>
                </wp:positionH>
                <wp:positionV relativeFrom="paragraph">
                  <wp:posOffset>133494</wp:posOffset>
                </wp:positionV>
                <wp:extent cx="360" cy="360"/>
                <wp:effectExtent l="57150" t="95250" r="95250" b="133350"/>
                <wp:wrapNone/>
                <wp:docPr id="17" name="Ink 17"/>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79619112" id="Ink 17" o:spid="_x0000_s1026" type="#_x0000_t75" style="position:absolute;margin-left:44.1pt;margin-top:5.55pt;width:9.95pt;height:9.9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">
                <v:imagedata r:id="rId8" o:title=""/>
              </v:shape>
            </w:pict>
          </mc:Fallback>
        </mc:AlternateContent>
      </w:r>
      <w:r w:rsidR="007771A7" w:rsidRPr="00AC2B49">
        <w:rPr>
          <w:rFonts w:ascii="Calibri" w:eastAsia="Times New Roman" w:hAnsi="Calibri" w:cs="Calibri"/>
          <w:noProof/>
          <w:color w:val="ED7D31" w:themeColor="accent2"/>
        </w:rPr>
        <mc:AlternateContent>
          <mc:Choice Requires="wpi">
            <w:drawing>
              <wp:anchor distT="0" distB="0" distL="114300" distR="114300" simplePos="0" relativeHeight="251663360" behindDoc="0" locked="0" layoutInCell="1" allowOverlap="1" wp14:anchorId="06EA280D" wp14:editId="31624C76">
                <wp:simplePos x="0" y="0"/>
                <wp:positionH relativeFrom="column">
                  <wp:posOffset>602423</wp:posOffset>
                </wp:positionH>
                <wp:positionV relativeFrom="paragraph">
                  <wp:posOffset>219174</wp:posOffset>
                </wp:positionV>
                <wp:extent cx="360" cy="360"/>
                <wp:effectExtent l="57150" t="95250" r="95250" b="133350"/>
                <wp:wrapNone/>
                <wp:docPr id="16" name="Ink 16"/>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2F623162" id="Ink 16" o:spid="_x0000_s1026" type="#_x0000_t75" style="position:absolute;margin-left:42.5pt;margin-top:12.3pt;width:9.95pt;height:9.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">
                <v:imagedata r:id="rId8" o:title=""/>
              </v:shape>
            </w:pict>
          </mc:Fallback>
        </mc:AlternateContent>
      </w:r>
      <w:r w:rsidR="007771A7" w:rsidRPr="00AC2B49">
        <w:rPr>
          <w:rFonts w:ascii="Calibri" w:eastAsia="Times New Roman" w:hAnsi="Calibri" w:cs="Calibri"/>
          <w:noProof/>
          <w:color w:val="ED7D31" w:themeColor="accent2"/>
        </w:rPr>
        <mc:AlternateContent>
          <mc:Choice Requires="wpi">
            <w:drawing>
              <wp:anchor distT="0" distB="0" distL="114300" distR="114300" simplePos="0" relativeHeight="251662336" behindDoc="0" locked="0" layoutInCell="1" allowOverlap="1" wp14:anchorId="4903EEDE" wp14:editId="1DB31E52">
                <wp:simplePos x="0" y="0"/>
                <wp:positionH relativeFrom="column">
                  <wp:posOffset>701783</wp:posOffset>
                </wp:positionH>
                <wp:positionV relativeFrom="paragraph">
                  <wp:posOffset>198294</wp:posOffset>
                </wp:positionV>
                <wp:extent cx="360" cy="360"/>
                <wp:effectExtent l="38100" t="95250" r="95250" b="133350"/>
                <wp:wrapNone/>
                <wp:docPr id="15" name="Ink 15"/>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6EA2A9B5" id="Ink 15" o:spid="_x0000_s1026" type="#_x0000_t75" style="position:absolute;margin-left:50.3pt;margin-top:10.65pt;width:9.95pt;height:9.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">
                <v:imagedata r:id="rId8" o:title=""/>
              </v:shape>
            </w:pict>
          </mc:Fallback>
        </mc:AlternateContent>
      </w:r>
      <w:r w:rsidR="007771A7" w:rsidRPr="00AC2B49">
        <w:rPr>
          <w:rFonts w:ascii="Calibri" w:eastAsia="Times New Roman" w:hAnsi="Calibri" w:cs="Calibri"/>
          <w:noProof/>
          <w:color w:val="ED7D31" w:themeColor="accent2"/>
        </w:rPr>
        <mc:AlternateContent>
          <mc:Choice Requires="wpi">
            <w:drawing>
              <wp:anchor distT="0" distB="0" distL="114300" distR="114300" simplePos="0" relativeHeight="251661312" behindDoc="0" locked="0" layoutInCell="1" allowOverlap="1" wp14:anchorId="6C88DB29" wp14:editId="7B7A5A61">
                <wp:simplePos x="0" y="0"/>
                <wp:positionH relativeFrom="column">
                  <wp:posOffset>842183</wp:posOffset>
                </wp:positionH>
                <wp:positionV relativeFrom="paragraph">
                  <wp:posOffset>239694</wp:posOffset>
                </wp:positionV>
                <wp:extent cx="360" cy="360"/>
                <wp:effectExtent l="57150" t="95250" r="95250" b="133350"/>
                <wp:wrapNone/>
                <wp:docPr id="14" name="Ink 14"/>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41691223" id="Ink 14" o:spid="_x0000_s1026" type="#_x0000_t75" style="position:absolute;margin-left:61.35pt;margin-top:13.9pt;width:9.95pt;height:9.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">
                <v:imagedata r:id="rId8" o:title=""/>
              </v:shape>
            </w:pict>
          </mc:Fallback>
        </mc:AlternateContent>
      </w:r>
      <w:r w:rsidR="007771A7" w:rsidRPr="00AC2B49">
        <w:rPr>
          <w:rFonts w:ascii="Calibri" w:eastAsia="Times New Roman" w:hAnsi="Calibri" w:cs="Calibri"/>
          <w:noProof/>
          <w:color w:val="ED7D31" w:themeColor="accent2"/>
        </w:rPr>
        <mc:AlternateContent>
          <mc:Choice Requires="wpi">
            <w:drawing>
              <wp:anchor distT="0" distB="0" distL="114300" distR="114300" simplePos="0" relativeHeight="251660288" behindDoc="0" locked="0" layoutInCell="1" allowOverlap="1" wp14:anchorId="0F8E37C3" wp14:editId="4E456CC1">
                <wp:simplePos x="0" y="0"/>
                <wp:positionH relativeFrom="column">
                  <wp:posOffset>773783</wp:posOffset>
                </wp:positionH>
                <wp:positionV relativeFrom="paragraph">
                  <wp:posOffset>232494</wp:posOffset>
                </wp:positionV>
                <wp:extent cx="360" cy="360"/>
                <wp:effectExtent l="57150" t="95250" r="95250" b="133350"/>
                <wp:wrapNone/>
                <wp:docPr id="13" name="Ink 13"/>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22E56365" id="Ink 13" o:spid="_x0000_s1026" type="#_x0000_t75" style="position:absolute;margin-left:56pt;margin-top:13.35pt;width:9.95pt;height:9.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">
                <v:imagedata r:id="rId8" o:title=""/>
              </v:shape>
            </w:pict>
          </mc:Fallback>
        </mc:AlternateContent>
      </w:r>
      <w:r w:rsidR="007771A7" w:rsidRPr="00AC2B49">
        <w:rPr>
          <w:rFonts w:ascii="Calibri" w:eastAsia="Times New Roman" w:hAnsi="Calibri" w:cs="Calibri"/>
          <w:noProof/>
          <w:color w:val="ED7D31" w:themeColor="accent2"/>
        </w:rPr>
        <mc:AlternateContent>
          <mc:Choice Requires="wpi">
            <w:drawing>
              <wp:anchor distT="0" distB="0" distL="114300" distR="114300" simplePos="0" relativeHeight="251659264" behindDoc="0" locked="0" layoutInCell="1" allowOverlap="1" wp14:anchorId="78EE8510" wp14:editId="2241B099">
                <wp:simplePos x="0" y="0"/>
                <wp:positionH relativeFrom="column">
                  <wp:posOffset>807983</wp:posOffset>
                </wp:positionH>
                <wp:positionV relativeFrom="paragraph">
                  <wp:posOffset>170934</wp:posOffset>
                </wp:positionV>
                <wp:extent cx="360" cy="360"/>
                <wp:effectExtent l="38100" t="95250" r="95250" b="133350"/>
                <wp:wrapNone/>
                <wp:docPr id="10" name="Ink 10"/>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2FD9263F" id="Ink 10" o:spid="_x0000_s1026" type="#_x0000_t75" style="position:absolute;margin-left:58.65pt;margin-top:8.5pt;width:9.95pt;height:9.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">
                <v:imagedata r:id="rId8" o:title=""/>
              </v:shape>
            </w:pict>
          </mc:Fallback>
        </mc:AlternateContent>
      </w:r>
      <w:r w:rsidR="007771A7" w:rsidRPr="00AC2B49">
        <w:rPr>
          <w:rFonts w:ascii="Calibri" w:eastAsia="Times New Roman" w:hAnsi="Calibri" w:cs="Calibri"/>
          <w:noProof/>
          <w:color w:val="ED7D31" w:themeColor="accent2"/>
        </w:rPr>
        <w:drawing>
          <wp:inline distT="0" distB="0" distL="0" distR="0" wp14:anchorId="5409939B" wp14:editId="0E708A83">
            <wp:extent cx="3537132" cy="136532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37132" cy="1365320"/>
                    </a:xfrm>
                    <a:prstGeom prst="rect">
                      <a:avLst/>
                    </a:prstGeom>
                  </pic:spPr>
                </pic:pic>
              </a:graphicData>
            </a:graphic>
          </wp:inline>
        </w:drawing>
      </w:r>
    </w:p>
    <w:p w14:paraId="119CD6EC" w14:textId="7C63252A" w:rsidR="002D66A4" w:rsidRPr="00AC2B49" w:rsidRDefault="002D66A4" w:rsidP="002D66A4">
      <w:pPr>
        <w:spacing w:after="0" w:line="240" w:lineRule="auto"/>
        <w:ind w:left="540"/>
        <w:textAlignment w:val="center"/>
        <w:rPr>
          <w:rFonts w:ascii="Calibri" w:eastAsia="Times New Roman" w:hAnsi="Calibri" w:cs="Calibri"/>
          <w:color w:val="ED7D31" w:themeColor="accent2"/>
        </w:rPr>
      </w:pPr>
      <w:r w:rsidRPr="00AC2B49">
        <w:rPr>
          <w:rFonts w:ascii="Calibri" w:eastAsia="Times New Roman" w:hAnsi="Calibri" w:cs="Calibri"/>
          <w:color w:val="ED7D31" w:themeColor="accent2"/>
        </w:rPr>
        <w:t xml:space="preserve">A powerful result occurs when we have duplicate values for our key. This isn’t required for complete credit on this </w:t>
      </w:r>
      <w:r w:rsidR="00515228" w:rsidRPr="00AC2B49">
        <w:rPr>
          <w:rFonts w:ascii="Calibri" w:eastAsia="Times New Roman" w:hAnsi="Calibri" w:cs="Calibri"/>
          <w:color w:val="ED7D31" w:themeColor="accent2"/>
        </w:rPr>
        <w:t>answer but</w:t>
      </w:r>
      <w:r w:rsidRPr="00AC2B49">
        <w:rPr>
          <w:rFonts w:ascii="Calibri" w:eastAsia="Times New Roman" w:hAnsi="Calibri" w:cs="Calibri"/>
          <w:color w:val="ED7D31" w:themeColor="accent2"/>
        </w:rPr>
        <w:t xml:space="preserve"> is information that gives us significant power in practice.</w:t>
      </w:r>
    </w:p>
    <w:p w14:paraId="0AA3E6AD" w14:textId="4CD52123" w:rsidR="002D66A4" w:rsidRPr="00AC2B49" w:rsidRDefault="002D66A4" w:rsidP="002D66A4">
      <w:pPr>
        <w:spacing w:after="0" w:line="240" w:lineRule="auto"/>
        <w:ind w:left="540"/>
        <w:textAlignment w:val="center"/>
        <w:rPr>
          <w:rFonts w:ascii="Calibri" w:eastAsia="Times New Roman" w:hAnsi="Calibri" w:cs="Calibri"/>
          <w:color w:val="ED7D31" w:themeColor="accent2"/>
        </w:rPr>
      </w:pPr>
    </w:p>
    <w:p w14:paraId="27650E96" w14:textId="3495D05F" w:rsidR="002D66A4" w:rsidRPr="00AC2B49" w:rsidRDefault="002D66A4" w:rsidP="002D66A4">
      <w:pPr>
        <w:spacing w:after="0" w:line="240" w:lineRule="auto"/>
        <w:ind w:left="540"/>
        <w:jc w:val="center"/>
        <w:textAlignment w:val="center"/>
        <w:rPr>
          <w:rFonts w:ascii="Calibri" w:eastAsia="Times New Roman" w:hAnsi="Calibri" w:cs="Calibri"/>
          <w:color w:val="ED7D31" w:themeColor="accent2"/>
        </w:rPr>
      </w:pPr>
      <w:r w:rsidRPr="00AC2B49">
        <w:rPr>
          <w:rFonts w:ascii="Calibri" w:eastAsia="Times New Roman" w:hAnsi="Calibri" w:cs="Calibri"/>
          <w:noProof/>
          <w:color w:val="ED7D31" w:themeColor="accent2"/>
        </w:rPr>
        <w:drawing>
          <wp:inline distT="0" distB="0" distL="0" distR="0" wp14:anchorId="1E06E2CD" wp14:editId="09379683">
            <wp:extent cx="2629035" cy="1289116"/>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29035" cy="1289116"/>
                    </a:xfrm>
                    <a:prstGeom prst="rect">
                      <a:avLst/>
                    </a:prstGeom>
                  </pic:spPr>
                </pic:pic>
              </a:graphicData>
            </a:graphic>
          </wp:inline>
        </w:drawing>
      </w:r>
    </w:p>
    <w:p w14:paraId="72678980" w14:textId="77777777" w:rsidR="002D66A4" w:rsidRPr="00D43320" w:rsidRDefault="002D66A4" w:rsidP="002D66A4">
      <w:pPr>
        <w:spacing w:after="0" w:line="240" w:lineRule="auto"/>
        <w:ind w:left="540"/>
        <w:textAlignment w:val="center"/>
        <w:rPr>
          <w:rFonts w:ascii="Calibri" w:eastAsia="Times New Roman" w:hAnsi="Calibri" w:cs="Calibri"/>
        </w:rPr>
      </w:pPr>
    </w:p>
    <w:p w14:paraId="3043DF5B" w14:textId="622F6447" w:rsidR="00D43320" w:rsidRDefault="00041BAC" w:rsidP="00D43320">
      <w:pPr>
        <w:numPr>
          <w:ilvl w:val="0"/>
          <w:numId w:val="9"/>
        </w:numPr>
        <w:spacing w:after="0" w:line="240" w:lineRule="auto"/>
        <w:ind w:left="540"/>
        <w:textAlignment w:val="center"/>
        <w:rPr>
          <w:rFonts w:ascii="Calibri" w:eastAsia="Times New Roman" w:hAnsi="Calibri" w:cs="Calibri"/>
        </w:rPr>
      </w:pPr>
      <w:r>
        <w:rPr>
          <w:rFonts w:ascii="Calibri" w:eastAsia="Times New Roman" w:hAnsi="Calibri" w:cs="Calibri"/>
        </w:rPr>
        <w:t xml:space="preserve">(3 points) </w:t>
      </w:r>
      <w:r w:rsidR="00D43320" w:rsidRPr="00D43320">
        <w:rPr>
          <w:rFonts w:ascii="Calibri" w:eastAsia="Times New Roman" w:hAnsi="Calibri" w:cs="Calibri"/>
        </w:rPr>
        <w:t>First define factors and explain what is meant by a factor's level and label.</w:t>
      </w:r>
    </w:p>
    <w:p w14:paraId="13FDDD13" w14:textId="0D16E74A" w:rsidR="00761701" w:rsidRDefault="00761701" w:rsidP="00761701">
      <w:pPr>
        <w:spacing w:after="0" w:line="240" w:lineRule="auto"/>
        <w:ind w:left="540"/>
        <w:textAlignment w:val="center"/>
        <w:rPr>
          <w:rFonts w:ascii="Calibri" w:eastAsia="Times New Roman" w:hAnsi="Calibri" w:cs="Calibri"/>
        </w:rPr>
      </w:pPr>
    </w:p>
    <w:p w14:paraId="47D9A34A" w14:textId="77777777" w:rsidR="00AC2B49" w:rsidRPr="00AC2B49" w:rsidRDefault="00761701" w:rsidP="00761701">
      <w:pPr>
        <w:spacing w:after="0" w:line="240" w:lineRule="auto"/>
        <w:ind w:left="540"/>
        <w:textAlignment w:val="center"/>
        <w:rPr>
          <w:rFonts w:ascii="Calibri" w:eastAsia="Times New Roman" w:hAnsi="Calibri" w:cs="Calibri"/>
          <w:color w:val="ED7D31" w:themeColor="accent2"/>
        </w:rPr>
      </w:pPr>
      <w:r w:rsidRPr="00AC2B49">
        <w:rPr>
          <w:rFonts w:ascii="Calibri" w:eastAsia="Times New Roman" w:hAnsi="Calibri" w:cs="Calibri"/>
          <w:color w:val="ED7D31" w:themeColor="accent2"/>
        </w:rPr>
        <w:t>Factors are categorical variables. The categorical variables can be either nominal or ordinal. The number of categories should be a limited and manageable.</w:t>
      </w:r>
    </w:p>
    <w:p w14:paraId="32657064" w14:textId="77777777" w:rsidR="00AC2B49" w:rsidRPr="00AC2B49" w:rsidRDefault="00AC2B49" w:rsidP="00761701">
      <w:pPr>
        <w:spacing w:after="0" w:line="240" w:lineRule="auto"/>
        <w:ind w:left="540"/>
        <w:textAlignment w:val="center"/>
        <w:rPr>
          <w:rFonts w:ascii="Calibri" w:eastAsia="Times New Roman" w:hAnsi="Calibri" w:cs="Calibri"/>
          <w:color w:val="ED7D31" w:themeColor="accent2"/>
        </w:rPr>
      </w:pPr>
    </w:p>
    <w:p w14:paraId="7B3F7B13" w14:textId="4FAF727F" w:rsidR="00EC2F89" w:rsidRPr="00AC2B49" w:rsidRDefault="00761701" w:rsidP="00AC2B49">
      <w:pPr>
        <w:spacing w:after="0" w:line="240" w:lineRule="auto"/>
        <w:ind w:left="540"/>
        <w:textAlignment w:val="center"/>
        <w:rPr>
          <w:rFonts w:ascii="Calibri" w:eastAsia="Times New Roman" w:hAnsi="Calibri" w:cs="Calibri"/>
          <w:color w:val="ED7D31" w:themeColor="accent2"/>
        </w:rPr>
      </w:pPr>
      <w:r w:rsidRPr="00AC2B49">
        <w:rPr>
          <w:rFonts w:ascii="Calibri" w:eastAsia="Times New Roman" w:hAnsi="Calibri" w:cs="Calibri"/>
          <w:color w:val="ED7D31" w:themeColor="accent2"/>
        </w:rPr>
        <w:t xml:space="preserve">The levels are the possible values for the categories. The levels can be integers or characters. Sometimes, levels are codes that are difficult to remember and interpret. Labels </w:t>
      </w:r>
      <w:r w:rsidR="00EC2F89" w:rsidRPr="00AC2B49">
        <w:rPr>
          <w:rFonts w:ascii="Calibri" w:eastAsia="Times New Roman" w:hAnsi="Calibri" w:cs="Calibri"/>
          <w:color w:val="ED7D31" w:themeColor="accent2"/>
        </w:rPr>
        <w:t>are</w:t>
      </w:r>
      <w:r w:rsidRPr="00AC2B49">
        <w:rPr>
          <w:rFonts w:ascii="Calibri" w:eastAsia="Times New Roman" w:hAnsi="Calibri" w:cs="Calibri"/>
          <w:color w:val="ED7D31" w:themeColor="accent2"/>
        </w:rPr>
        <w:t xml:space="preserve"> descriptions that are associated with each level</w:t>
      </w:r>
      <w:r w:rsidR="00EC2F89" w:rsidRPr="00AC2B49">
        <w:rPr>
          <w:rFonts w:ascii="Calibri" w:eastAsia="Times New Roman" w:hAnsi="Calibri" w:cs="Calibri"/>
          <w:color w:val="ED7D31" w:themeColor="accent2"/>
        </w:rPr>
        <w:t>. This makes factors easier to understand and interpret</w:t>
      </w:r>
      <w:r w:rsidRPr="00AC2B49">
        <w:rPr>
          <w:rFonts w:ascii="Calibri" w:eastAsia="Times New Roman" w:hAnsi="Calibri" w:cs="Calibri"/>
          <w:color w:val="ED7D31" w:themeColor="accent2"/>
        </w:rPr>
        <w:t>.</w:t>
      </w:r>
      <w:r w:rsidR="00AC2B49" w:rsidRPr="00AC2B49">
        <w:rPr>
          <w:rFonts w:ascii="Calibri" w:eastAsia="Times New Roman" w:hAnsi="Calibri" w:cs="Calibri"/>
          <w:color w:val="ED7D31" w:themeColor="accent2"/>
        </w:rPr>
        <w:t xml:space="preserve"> Statistical software usually prints out the labels rather than levels when reporting the results of an analysis.</w:t>
      </w:r>
    </w:p>
    <w:p w14:paraId="36DC68AC" w14:textId="52706DBE" w:rsidR="00D43320" w:rsidRDefault="00041BAC" w:rsidP="00D43320">
      <w:pPr>
        <w:numPr>
          <w:ilvl w:val="0"/>
          <w:numId w:val="9"/>
        </w:numPr>
        <w:spacing w:after="0" w:line="240" w:lineRule="auto"/>
        <w:ind w:left="540"/>
        <w:textAlignment w:val="center"/>
        <w:rPr>
          <w:rFonts w:ascii="Calibri" w:eastAsia="Times New Roman" w:hAnsi="Calibri" w:cs="Calibri"/>
        </w:rPr>
      </w:pPr>
      <w:r>
        <w:rPr>
          <w:rFonts w:ascii="Calibri" w:eastAsia="Times New Roman" w:hAnsi="Calibri" w:cs="Calibri"/>
        </w:rPr>
        <w:t xml:space="preserve">(3 points) </w:t>
      </w:r>
      <w:r w:rsidR="00D43320" w:rsidRPr="00D43320">
        <w:rPr>
          <w:rFonts w:ascii="Calibri" w:eastAsia="Times New Roman" w:hAnsi="Calibri" w:cs="Calibri"/>
        </w:rPr>
        <w:t>Explain the relationship between the cut function and if else conditional execution.</w:t>
      </w:r>
      <w:r w:rsidR="00AC2B49">
        <w:rPr>
          <w:rFonts w:ascii="Calibri" w:eastAsia="Times New Roman" w:hAnsi="Calibri" w:cs="Calibri"/>
        </w:rPr>
        <w:br/>
      </w:r>
    </w:p>
    <w:p w14:paraId="2E6E11D9" w14:textId="0806714E" w:rsidR="00AC2B49" w:rsidRDefault="00EC2F89" w:rsidP="00AC2B49">
      <w:pPr>
        <w:spacing w:after="0" w:line="240" w:lineRule="auto"/>
        <w:ind w:left="540"/>
        <w:textAlignment w:val="center"/>
        <w:rPr>
          <w:rFonts w:ascii="Calibri" w:eastAsia="Times New Roman" w:hAnsi="Calibri" w:cs="Calibri"/>
          <w:color w:val="ED7D31" w:themeColor="accent2"/>
        </w:rPr>
      </w:pPr>
      <w:r w:rsidRPr="00AC2B49">
        <w:rPr>
          <w:rFonts w:ascii="Calibri" w:eastAsia="Times New Roman" w:hAnsi="Calibri" w:cs="Calibri"/>
          <w:color w:val="ED7D31" w:themeColor="accent2"/>
        </w:rPr>
        <w:t>The cut function is used to create categories based on numerical values</w:t>
      </w:r>
      <w:r w:rsidR="004D3B52">
        <w:rPr>
          <w:rFonts w:ascii="Calibri" w:eastAsia="Times New Roman" w:hAnsi="Calibri" w:cs="Calibri"/>
          <w:color w:val="ED7D31" w:themeColor="accent2"/>
        </w:rPr>
        <w:t xml:space="preserve"> in a vector</w:t>
      </w:r>
      <w:r w:rsidRPr="00AC2B49">
        <w:rPr>
          <w:rFonts w:ascii="Calibri" w:eastAsia="Times New Roman" w:hAnsi="Calibri" w:cs="Calibri"/>
          <w:color w:val="ED7D31" w:themeColor="accent2"/>
        </w:rPr>
        <w:t>. We first define the ranges for each category. Then we sort each observation into the appropriate category.</w:t>
      </w:r>
    </w:p>
    <w:p w14:paraId="49676259" w14:textId="2AF5B002" w:rsidR="00EC2F89" w:rsidRPr="00AC2B49" w:rsidRDefault="00EC2F89" w:rsidP="00EC2F89">
      <w:pPr>
        <w:spacing w:after="0" w:line="240" w:lineRule="auto"/>
        <w:ind w:left="540"/>
        <w:textAlignment w:val="center"/>
        <w:rPr>
          <w:rFonts w:ascii="Calibri" w:eastAsia="Times New Roman" w:hAnsi="Calibri" w:cs="Calibri"/>
          <w:color w:val="ED7D31" w:themeColor="accent2"/>
        </w:rPr>
      </w:pPr>
      <w:r w:rsidRPr="00AC2B49">
        <w:rPr>
          <w:rFonts w:ascii="Calibri" w:eastAsia="Times New Roman" w:hAnsi="Calibri" w:cs="Calibri"/>
          <w:color w:val="ED7D31" w:themeColor="accent2"/>
        </w:rPr>
        <w:lastRenderedPageBreak/>
        <w:t>The cut function takes a numerical vector and classifies each observation according to the value of the numerical vector. For example, let’s consider the case where we have a vector of ages for our sampled population. We can classify each person as young, middle, or old by the following:</w:t>
      </w:r>
    </w:p>
    <w:p w14:paraId="0C030A96" w14:textId="6BB9DB21" w:rsidR="00EC2F89" w:rsidRPr="00AC2B49" w:rsidRDefault="00EC2F89" w:rsidP="00EC2F89">
      <w:pPr>
        <w:spacing w:after="0" w:line="240" w:lineRule="auto"/>
        <w:ind w:left="540"/>
        <w:textAlignment w:val="center"/>
        <w:rPr>
          <w:rFonts w:ascii="Calibri" w:eastAsia="Times New Roman" w:hAnsi="Calibri" w:cs="Calibri"/>
          <w:color w:val="ED7D31" w:themeColor="accent2"/>
        </w:rPr>
      </w:pPr>
    </w:p>
    <w:p w14:paraId="54187B7F" w14:textId="2C943A20" w:rsidR="00EC2F89" w:rsidRPr="00AC2B49" w:rsidRDefault="00EC2F89" w:rsidP="00AC2B49">
      <w:pPr>
        <w:spacing w:after="0" w:line="240" w:lineRule="auto"/>
        <w:ind w:left="540"/>
        <w:jc w:val="center"/>
        <w:textAlignment w:val="center"/>
        <w:rPr>
          <w:rFonts w:ascii="Calibri" w:eastAsia="Times New Roman" w:hAnsi="Calibri" w:cs="Calibri"/>
          <w:color w:val="ED7D31" w:themeColor="accent2"/>
        </w:rPr>
      </w:pPr>
      <w:r w:rsidRPr="00AC2B49">
        <w:rPr>
          <w:noProof/>
          <w:color w:val="ED7D31" w:themeColor="accent2"/>
        </w:rPr>
        <w:drawing>
          <wp:inline distT="0" distB="0" distL="0" distR="0" wp14:anchorId="396A1811" wp14:editId="1CDEBCBC">
            <wp:extent cx="1287780" cy="558165"/>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87780" cy="558165"/>
                    </a:xfrm>
                    <a:prstGeom prst="rect">
                      <a:avLst/>
                    </a:prstGeom>
                    <a:noFill/>
                    <a:ln>
                      <a:noFill/>
                    </a:ln>
                  </pic:spPr>
                </pic:pic>
              </a:graphicData>
            </a:graphic>
          </wp:inline>
        </w:drawing>
      </w:r>
    </w:p>
    <w:p w14:paraId="4D86B55E" w14:textId="77777777" w:rsidR="00FC019E" w:rsidRPr="00AC2B49" w:rsidRDefault="00FC019E" w:rsidP="00EC2F89">
      <w:pPr>
        <w:spacing w:after="0" w:line="240" w:lineRule="auto"/>
        <w:ind w:left="540"/>
        <w:textAlignment w:val="center"/>
        <w:rPr>
          <w:rFonts w:ascii="Calibri" w:eastAsia="Times New Roman" w:hAnsi="Calibri" w:cs="Calibri"/>
          <w:color w:val="ED7D31" w:themeColor="accent2"/>
        </w:rPr>
      </w:pPr>
    </w:p>
    <w:p w14:paraId="7EC2765F" w14:textId="77777777" w:rsidR="00FC019E" w:rsidRPr="00AC2B49" w:rsidRDefault="00FC019E" w:rsidP="00EC2F89">
      <w:pPr>
        <w:spacing w:after="0" w:line="240" w:lineRule="auto"/>
        <w:ind w:left="540"/>
        <w:textAlignment w:val="center"/>
        <w:rPr>
          <w:rFonts w:ascii="Calibri" w:eastAsia="Times New Roman" w:hAnsi="Calibri" w:cs="Calibri"/>
          <w:color w:val="ED7D31" w:themeColor="accent2"/>
        </w:rPr>
      </w:pPr>
      <w:r w:rsidRPr="00AC2B49">
        <w:rPr>
          <w:rFonts w:ascii="Calibri" w:eastAsia="Times New Roman" w:hAnsi="Calibri" w:cs="Calibri"/>
          <w:color w:val="ED7D31" w:themeColor="accent2"/>
        </w:rPr>
        <w:t>This would be done with</w:t>
      </w:r>
    </w:p>
    <w:p w14:paraId="1F54A094" w14:textId="77777777" w:rsidR="00FC019E" w:rsidRPr="00AC2B49" w:rsidRDefault="00FC019E" w:rsidP="00EC2F89">
      <w:pPr>
        <w:spacing w:after="0" w:line="240" w:lineRule="auto"/>
        <w:ind w:left="540"/>
        <w:textAlignment w:val="center"/>
        <w:rPr>
          <w:rFonts w:ascii="Calibri" w:eastAsia="Times New Roman" w:hAnsi="Calibri" w:cs="Calibri"/>
          <w:color w:val="ED7D31" w:themeColor="accent2"/>
        </w:rPr>
      </w:pPr>
    </w:p>
    <w:p w14:paraId="0D98D66F" w14:textId="71737219" w:rsidR="00FC019E" w:rsidRPr="00AC2B49" w:rsidRDefault="00FC019E" w:rsidP="00EC2F89">
      <w:pPr>
        <w:spacing w:after="0" w:line="240" w:lineRule="auto"/>
        <w:ind w:left="540"/>
        <w:textAlignment w:val="center"/>
        <w:rPr>
          <w:rFonts w:ascii="Consolas" w:eastAsia="Times New Roman" w:hAnsi="Consolas" w:cs="Calibri"/>
          <w:color w:val="ED7D31" w:themeColor="accent2"/>
          <w:sz w:val="18"/>
          <w:szCs w:val="18"/>
        </w:rPr>
      </w:pPr>
      <w:r w:rsidRPr="00AC2B49">
        <w:rPr>
          <w:rFonts w:ascii="Consolas" w:eastAsia="Times New Roman" w:hAnsi="Consolas" w:cs="Calibri"/>
          <w:color w:val="ED7D31" w:themeColor="accent2"/>
          <w:sz w:val="18"/>
          <w:szCs w:val="18"/>
        </w:rPr>
        <w:t xml:space="preserve">cut(x, breaks = c(0, </w:t>
      </w:r>
      <w:r w:rsidR="004D3B52">
        <w:rPr>
          <w:rFonts w:ascii="Consolas" w:eastAsia="Times New Roman" w:hAnsi="Consolas" w:cs="Calibri"/>
          <w:color w:val="ED7D31" w:themeColor="accent2"/>
          <w:sz w:val="18"/>
          <w:szCs w:val="18"/>
        </w:rPr>
        <w:t>29</w:t>
      </w:r>
      <w:r w:rsidRPr="00AC2B49">
        <w:rPr>
          <w:rFonts w:ascii="Consolas" w:eastAsia="Times New Roman" w:hAnsi="Consolas" w:cs="Calibri"/>
          <w:color w:val="ED7D31" w:themeColor="accent2"/>
          <w:sz w:val="18"/>
          <w:szCs w:val="18"/>
        </w:rPr>
        <w:t>, 6</w:t>
      </w:r>
      <w:r w:rsidR="004D3B52">
        <w:rPr>
          <w:rFonts w:ascii="Consolas" w:eastAsia="Times New Roman" w:hAnsi="Consolas" w:cs="Calibri"/>
          <w:color w:val="ED7D31" w:themeColor="accent2"/>
          <w:sz w:val="18"/>
          <w:szCs w:val="18"/>
        </w:rPr>
        <w:t>4</w:t>
      </w:r>
      <w:r w:rsidRPr="00AC2B49">
        <w:rPr>
          <w:rFonts w:ascii="Consolas" w:eastAsia="Times New Roman" w:hAnsi="Consolas" w:cs="Calibri"/>
          <w:color w:val="ED7D31" w:themeColor="accent2"/>
          <w:sz w:val="18"/>
          <w:szCs w:val="18"/>
        </w:rPr>
        <w:t xml:space="preserve">, </w:t>
      </w:r>
      <w:r w:rsidR="00AC2B49">
        <w:rPr>
          <w:rFonts w:ascii="Consolas" w:eastAsia="Times New Roman" w:hAnsi="Consolas" w:cs="Calibri"/>
          <w:color w:val="ED7D31" w:themeColor="accent2"/>
          <w:sz w:val="18"/>
          <w:szCs w:val="18"/>
        </w:rPr>
        <w:t>+Inf</w:t>
      </w:r>
      <w:r w:rsidRPr="00AC2B49">
        <w:rPr>
          <w:rFonts w:ascii="Consolas" w:eastAsia="Times New Roman" w:hAnsi="Consolas" w:cs="Calibri"/>
          <w:color w:val="ED7D31" w:themeColor="accent2"/>
          <w:sz w:val="18"/>
          <w:szCs w:val="18"/>
        </w:rPr>
        <w:t xml:space="preserve">), labels = c(“young”, “middle”, “old”), right = </w:t>
      </w:r>
      <w:r w:rsidR="004D3B52">
        <w:rPr>
          <w:rFonts w:ascii="Consolas" w:eastAsia="Times New Roman" w:hAnsi="Consolas" w:cs="Calibri"/>
          <w:color w:val="ED7D31" w:themeColor="accent2"/>
          <w:sz w:val="18"/>
          <w:szCs w:val="18"/>
        </w:rPr>
        <w:t>TRUE</w:t>
      </w:r>
      <w:r w:rsidRPr="00AC2B49">
        <w:rPr>
          <w:rFonts w:ascii="Consolas" w:eastAsia="Times New Roman" w:hAnsi="Consolas" w:cs="Calibri"/>
          <w:color w:val="ED7D31" w:themeColor="accent2"/>
          <w:sz w:val="18"/>
          <w:szCs w:val="18"/>
        </w:rPr>
        <w:t>).</w:t>
      </w:r>
      <w:r w:rsidR="00AC2B49" w:rsidRPr="00AC2B49">
        <w:rPr>
          <w:rFonts w:ascii="Consolas" w:eastAsia="Times New Roman" w:hAnsi="Consolas" w:cs="Calibri"/>
          <w:color w:val="ED7D31" w:themeColor="accent2"/>
          <w:sz w:val="18"/>
          <w:szCs w:val="18"/>
        </w:rPr>
        <w:br/>
      </w:r>
    </w:p>
    <w:p w14:paraId="68D16993" w14:textId="56837E80" w:rsidR="00EC2F89" w:rsidRPr="00AC2B49" w:rsidRDefault="00FC019E" w:rsidP="00EC2F89">
      <w:pPr>
        <w:spacing w:after="0" w:line="240" w:lineRule="auto"/>
        <w:ind w:left="540"/>
        <w:textAlignment w:val="center"/>
        <w:rPr>
          <w:rFonts w:ascii="Calibri" w:eastAsia="Times New Roman" w:hAnsi="Calibri" w:cs="Calibri"/>
          <w:color w:val="ED7D31" w:themeColor="accent2"/>
        </w:rPr>
      </w:pPr>
      <w:r w:rsidRPr="00AC2B49">
        <w:rPr>
          <w:rFonts w:ascii="Calibri" w:eastAsia="Times New Roman" w:hAnsi="Calibri" w:cs="Calibri"/>
          <w:color w:val="ED7D31" w:themeColor="accent2"/>
        </w:rPr>
        <w:t>Inherent in this logic is conditional execution. If the person is less than 30, they are “young”, if the are 65 or older, then they are “old”. All other ages are “middle”. This logic can be put into an if else framework using the following code:</w:t>
      </w:r>
    </w:p>
    <w:p w14:paraId="67A8C691" w14:textId="50D69745" w:rsidR="00FC019E" w:rsidRPr="00AC2B49" w:rsidRDefault="00FC019E" w:rsidP="00EC2F89">
      <w:pPr>
        <w:spacing w:after="0" w:line="240" w:lineRule="auto"/>
        <w:ind w:left="540"/>
        <w:textAlignment w:val="center"/>
        <w:rPr>
          <w:rFonts w:ascii="Calibri" w:eastAsia="Times New Roman" w:hAnsi="Calibri" w:cs="Calibri"/>
          <w:color w:val="ED7D31" w:themeColor="accent2"/>
        </w:rPr>
      </w:pPr>
    </w:p>
    <w:p w14:paraId="123372EF" w14:textId="476F24A2" w:rsidR="00FC019E" w:rsidRPr="00AC2B49" w:rsidRDefault="00FC019E" w:rsidP="00FC019E">
      <w:pPr>
        <w:spacing w:after="0" w:line="240" w:lineRule="auto"/>
        <w:ind w:left="540"/>
        <w:textAlignment w:val="center"/>
        <w:rPr>
          <w:rFonts w:ascii="Consolas" w:eastAsia="Times New Roman" w:hAnsi="Consolas" w:cs="Calibri"/>
          <w:color w:val="ED7D31" w:themeColor="accent2"/>
          <w:sz w:val="18"/>
          <w:szCs w:val="18"/>
        </w:rPr>
      </w:pPr>
      <w:r w:rsidRPr="00AC2B49">
        <w:rPr>
          <w:rFonts w:ascii="Consolas" w:eastAsia="Times New Roman" w:hAnsi="Consolas" w:cs="Calibri"/>
          <w:color w:val="ED7D31" w:themeColor="accent2"/>
          <w:sz w:val="18"/>
          <w:szCs w:val="18"/>
        </w:rPr>
        <w:t>if(age &lt;</w:t>
      </w:r>
      <w:r w:rsidR="004D3B52">
        <w:rPr>
          <w:rFonts w:ascii="Consolas" w:eastAsia="Times New Roman" w:hAnsi="Consolas" w:cs="Calibri"/>
          <w:color w:val="ED7D31" w:themeColor="accent2"/>
          <w:sz w:val="18"/>
          <w:szCs w:val="18"/>
        </w:rPr>
        <w:t>=</w:t>
      </w:r>
      <w:r w:rsidRPr="00AC2B49">
        <w:rPr>
          <w:rFonts w:ascii="Consolas" w:eastAsia="Times New Roman" w:hAnsi="Consolas" w:cs="Calibri"/>
          <w:color w:val="ED7D31" w:themeColor="accent2"/>
          <w:sz w:val="18"/>
          <w:szCs w:val="18"/>
        </w:rPr>
        <w:t xml:space="preserve"> </w:t>
      </w:r>
      <w:r w:rsidR="004D3B52">
        <w:rPr>
          <w:rFonts w:ascii="Consolas" w:eastAsia="Times New Roman" w:hAnsi="Consolas" w:cs="Calibri"/>
          <w:color w:val="ED7D31" w:themeColor="accent2"/>
          <w:sz w:val="18"/>
          <w:szCs w:val="18"/>
        </w:rPr>
        <w:t>29</w:t>
      </w:r>
      <w:r w:rsidRPr="00AC2B49">
        <w:rPr>
          <w:rFonts w:ascii="Consolas" w:eastAsia="Times New Roman" w:hAnsi="Consolas" w:cs="Calibri"/>
          <w:color w:val="ED7D31" w:themeColor="accent2"/>
          <w:sz w:val="18"/>
          <w:szCs w:val="18"/>
        </w:rPr>
        <w:t>){</w:t>
      </w:r>
    </w:p>
    <w:p w14:paraId="5ACCEC6D" w14:textId="77777777" w:rsidR="00FC019E" w:rsidRPr="00AC2B49" w:rsidRDefault="00FC019E" w:rsidP="00FC019E">
      <w:pPr>
        <w:spacing w:after="0" w:line="240" w:lineRule="auto"/>
        <w:ind w:left="540"/>
        <w:textAlignment w:val="center"/>
        <w:rPr>
          <w:rFonts w:ascii="Consolas" w:eastAsia="Times New Roman" w:hAnsi="Consolas" w:cs="Calibri"/>
          <w:color w:val="ED7D31" w:themeColor="accent2"/>
          <w:sz w:val="18"/>
          <w:szCs w:val="18"/>
        </w:rPr>
      </w:pPr>
      <w:r w:rsidRPr="00AC2B49">
        <w:rPr>
          <w:rFonts w:ascii="Consolas" w:eastAsia="Times New Roman" w:hAnsi="Consolas" w:cs="Calibri"/>
          <w:color w:val="ED7D31" w:themeColor="accent2"/>
          <w:sz w:val="18"/>
          <w:szCs w:val="18"/>
        </w:rPr>
        <w:t xml:space="preserve">  "young"</w:t>
      </w:r>
    </w:p>
    <w:p w14:paraId="0296F4E2" w14:textId="77777777" w:rsidR="00FC019E" w:rsidRPr="00AC2B49" w:rsidRDefault="00FC019E" w:rsidP="00FC019E">
      <w:pPr>
        <w:spacing w:after="0" w:line="240" w:lineRule="auto"/>
        <w:ind w:left="540"/>
        <w:textAlignment w:val="center"/>
        <w:rPr>
          <w:rFonts w:ascii="Consolas" w:eastAsia="Times New Roman" w:hAnsi="Consolas" w:cs="Calibri"/>
          <w:color w:val="ED7D31" w:themeColor="accent2"/>
          <w:sz w:val="18"/>
          <w:szCs w:val="18"/>
        </w:rPr>
      </w:pPr>
      <w:r w:rsidRPr="00AC2B49">
        <w:rPr>
          <w:rFonts w:ascii="Consolas" w:eastAsia="Times New Roman" w:hAnsi="Consolas" w:cs="Calibri"/>
          <w:color w:val="ED7D31" w:themeColor="accent2"/>
          <w:sz w:val="18"/>
          <w:szCs w:val="18"/>
        </w:rPr>
        <w:t>} else if (age &gt;= 65){</w:t>
      </w:r>
    </w:p>
    <w:p w14:paraId="743D2910" w14:textId="77777777" w:rsidR="00FC019E" w:rsidRPr="00AC2B49" w:rsidRDefault="00FC019E" w:rsidP="00FC019E">
      <w:pPr>
        <w:spacing w:after="0" w:line="240" w:lineRule="auto"/>
        <w:ind w:left="540"/>
        <w:textAlignment w:val="center"/>
        <w:rPr>
          <w:rFonts w:ascii="Consolas" w:eastAsia="Times New Roman" w:hAnsi="Consolas" w:cs="Calibri"/>
          <w:color w:val="ED7D31" w:themeColor="accent2"/>
          <w:sz w:val="18"/>
          <w:szCs w:val="18"/>
        </w:rPr>
      </w:pPr>
      <w:r w:rsidRPr="00AC2B49">
        <w:rPr>
          <w:rFonts w:ascii="Consolas" w:eastAsia="Times New Roman" w:hAnsi="Consolas" w:cs="Calibri"/>
          <w:color w:val="ED7D31" w:themeColor="accent2"/>
          <w:sz w:val="18"/>
          <w:szCs w:val="18"/>
        </w:rPr>
        <w:t xml:space="preserve">  "old"</w:t>
      </w:r>
    </w:p>
    <w:p w14:paraId="695D3609" w14:textId="77777777" w:rsidR="00FC019E" w:rsidRPr="00AC2B49" w:rsidRDefault="00FC019E" w:rsidP="00FC019E">
      <w:pPr>
        <w:spacing w:after="0" w:line="240" w:lineRule="auto"/>
        <w:ind w:left="540"/>
        <w:textAlignment w:val="center"/>
        <w:rPr>
          <w:rFonts w:ascii="Consolas" w:eastAsia="Times New Roman" w:hAnsi="Consolas" w:cs="Calibri"/>
          <w:color w:val="ED7D31" w:themeColor="accent2"/>
          <w:sz w:val="18"/>
          <w:szCs w:val="18"/>
        </w:rPr>
      </w:pPr>
      <w:r w:rsidRPr="00AC2B49">
        <w:rPr>
          <w:rFonts w:ascii="Consolas" w:eastAsia="Times New Roman" w:hAnsi="Consolas" w:cs="Calibri"/>
          <w:color w:val="ED7D31" w:themeColor="accent2"/>
          <w:sz w:val="18"/>
          <w:szCs w:val="18"/>
        </w:rPr>
        <w:t>} else{</w:t>
      </w:r>
    </w:p>
    <w:p w14:paraId="37EEE557" w14:textId="77777777" w:rsidR="00FC019E" w:rsidRPr="00AC2B49" w:rsidRDefault="00FC019E" w:rsidP="00FC019E">
      <w:pPr>
        <w:spacing w:after="0" w:line="240" w:lineRule="auto"/>
        <w:ind w:left="540"/>
        <w:textAlignment w:val="center"/>
        <w:rPr>
          <w:rFonts w:ascii="Consolas" w:eastAsia="Times New Roman" w:hAnsi="Consolas" w:cs="Calibri"/>
          <w:color w:val="ED7D31" w:themeColor="accent2"/>
          <w:sz w:val="18"/>
          <w:szCs w:val="18"/>
        </w:rPr>
      </w:pPr>
      <w:r w:rsidRPr="00AC2B49">
        <w:rPr>
          <w:rFonts w:ascii="Consolas" w:eastAsia="Times New Roman" w:hAnsi="Consolas" w:cs="Calibri"/>
          <w:color w:val="ED7D31" w:themeColor="accent2"/>
          <w:sz w:val="18"/>
          <w:szCs w:val="18"/>
        </w:rPr>
        <w:t xml:space="preserve">  "middle"</w:t>
      </w:r>
    </w:p>
    <w:p w14:paraId="3797C436" w14:textId="62E10DED" w:rsidR="00FC019E" w:rsidRPr="00FC019E" w:rsidRDefault="00FC019E" w:rsidP="00FC019E">
      <w:pPr>
        <w:spacing w:after="0" w:line="240" w:lineRule="auto"/>
        <w:ind w:left="540"/>
        <w:textAlignment w:val="center"/>
        <w:rPr>
          <w:rFonts w:ascii="Consolas" w:eastAsia="Times New Roman" w:hAnsi="Consolas" w:cs="Calibri"/>
          <w:sz w:val="18"/>
          <w:szCs w:val="18"/>
        </w:rPr>
      </w:pPr>
      <w:r w:rsidRPr="00AC2B49">
        <w:rPr>
          <w:rFonts w:ascii="Consolas" w:eastAsia="Times New Roman" w:hAnsi="Consolas" w:cs="Calibri"/>
          <w:color w:val="ED7D31" w:themeColor="accent2"/>
          <w:sz w:val="18"/>
          <w:szCs w:val="18"/>
        </w:rPr>
        <w:t>}</w:t>
      </w:r>
    </w:p>
    <w:p w14:paraId="0D741FE7" w14:textId="70C43B14" w:rsidR="007B3F1C" w:rsidRDefault="00134EB2" w:rsidP="00585167">
      <w:pPr>
        <w:pStyle w:val="Heading1"/>
      </w:pPr>
      <w:r>
        <w:t>II.</w:t>
      </w:r>
      <w:r>
        <w:tab/>
      </w:r>
      <w:r w:rsidR="00585167">
        <w:t>Code Interpretation</w:t>
      </w:r>
    </w:p>
    <w:p w14:paraId="682B7A84" w14:textId="6F45BD59" w:rsidR="0083765F" w:rsidRPr="00DF3FFB" w:rsidRDefault="0083765F" w:rsidP="0083765F">
      <w:pPr>
        <w:rPr>
          <w:b/>
          <w:bCs/>
        </w:rPr>
      </w:pPr>
      <w:r w:rsidRPr="00DF3FFB">
        <w:rPr>
          <w:b/>
          <w:bCs/>
        </w:rPr>
        <w:t xml:space="preserve">Code Chunk </w:t>
      </w:r>
      <w:r w:rsidR="00D43320" w:rsidRPr="00DF3FFB">
        <w:rPr>
          <w:b/>
          <w:bCs/>
        </w:rPr>
        <w:t xml:space="preserve">I: Interpret lines 3 </w:t>
      </w:r>
      <w:r w:rsidR="00041BAC">
        <w:rPr>
          <w:b/>
          <w:bCs/>
        </w:rPr>
        <w:t>–</w:t>
      </w:r>
      <w:r w:rsidR="00D43320" w:rsidRPr="00DF3FFB">
        <w:rPr>
          <w:b/>
          <w:bCs/>
        </w:rPr>
        <w:t xml:space="preserve"> 7</w:t>
      </w:r>
      <w:r w:rsidR="00041BAC">
        <w:rPr>
          <w:b/>
          <w:bCs/>
        </w:rPr>
        <w:t xml:space="preserve"> (3 points)</w:t>
      </w:r>
    </w:p>
    <w:p w14:paraId="25C3163F" w14:textId="69EFD8B2" w:rsidR="008C6645" w:rsidRDefault="00D43320" w:rsidP="008C6645">
      <w:r w:rsidRPr="00D43320">
        <w:rPr>
          <w:noProof/>
        </w:rPr>
        <w:drawing>
          <wp:inline distT="0" distB="0" distL="0" distR="0" wp14:anchorId="2764D218" wp14:editId="61DCBA4F">
            <wp:extent cx="4400776" cy="15050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00776" cy="1505027"/>
                    </a:xfrm>
                    <a:prstGeom prst="rect">
                      <a:avLst/>
                    </a:prstGeom>
                  </pic:spPr>
                </pic:pic>
              </a:graphicData>
            </a:graphic>
          </wp:inline>
        </w:drawing>
      </w:r>
    </w:p>
    <w:p w14:paraId="3123EFB1" w14:textId="0F82F1E2" w:rsidR="007F65E1" w:rsidRPr="00DF3FFB" w:rsidRDefault="007F65E1" w:rsidP="008C6645">
      <w:pPr>
        <w:rPr>
          <w:color w:val="ED7D31" w:themeColor="accent2"/>
        </w:rPr>
      </w:pPr>
      <w:r w:rsidRPr="00DF3FFB">
        <w:rPr>
          <w:color w:val="ED7D31" w:themeColor="accent2"/>
        </w:rPr>
        <w:t>Line 3: Convert</w:t>
      </w:r>
      <w:r w:rsidR="00DF3FFB">
        <w:rPr>
          <w:color w:val="ED7D31" w:themeColor="accent2"/>
        </w:rPr>
        <w:t>s</w:t>
      </w:r>
      <w:r w:rsidRPr="00DF3FFB">
        <w:rPr>
          <w:color w:val="ED7D31" w:themeColor="accent2"/>
        </w:rPr>
        <w:t xml:space="preserve"> a wide tibble into a long tibble. Faithful only contains </w:t>
      </w:r>
      <w:r w:rsidR="00AC2B49" w:rsidRPr="00DF3FFB">
        <w:rPr>
          <w:color w:val="ED7D31" w:themeColor="accent2"/>
        </w:rPr>
        <w:t>two</w:t>
      </w:r>
      <w:r w:rsidRPr="00DF3FFB">
        <w:rPr>
          <w:color w:val="ED7D31" w:themeColor="accent2"/>
        </w:rPr>
        <w:t xml:space="preserve"> variables</w:t>
      </w:r>
      <w:r w:rsidR="00DF3FFB">
        <w:rPr>
          <w:color w:val="ED7D31" w:themeColor="accent2"/>
        </w:rPr>
        <w:t xml:space="preserve"> (eruptions and waiting)</w:t>
      </w:r>
      <w:r w:rsidRPr="00DF3FFB">
        <w:rPr>
          <w:color w:val="ED7D31" w:themeColor="accent2"/>
        </w:rPr>
        <w:t xml:space="preserve"> so we </w:t>
      </w:r>
      <w:r w:rsidR="00B940E7" w:rsidRPr="00DF3FFB">
        <w:rPr>
          <w:color w:val="ED7D31" w:themeColor="accent2"/>
        </w:rPr>
        <w:t>can</w:t>
      </w:r>
      <w:r w:rsidRPr="00DF3FFB">
        <w:rPr>
          <w:color w:val="ED7D31" w:themeColor="accent2"/>
        </w:rPr>
        <w:t xml:space="preserve"> stack them on top of each other. The key variable time_span contains the names of the variables being stacked. The values of the variables are put into a variable called minutes.</w:t>
      </w:r>
    </w:p>
    <w:p w14:paraId="181A1A96" w14:textId="7BEEBDFB" w:rsidR="007F65E1" w:rsidRPr="00DF3FFB" w:rsidRDefault="007F65E1" w:rsidP="008C6645">
      <w:pPr>
        <w:rPr>
          <w:color w:val="ED7D31" w:themeColor="accent2"/>
        </w:rPr>
      </w:pPr>
      <w:r w:rsidRPr="00DF3FFB">
        <w:rPr>
          <w:color w:val="ED7D31" w:themeColor="accent2"/>
        </w:rPr>
        <w:t>Line 4: We anticipate the calculations of the median and interquartile range in the next steps. The group_by statement allows us to calculate the median and IQR for each of the time_spans (eruptions and waiting).</w:t>
      </w:r>
    </w:p>
    <w:p w14:paraId="10FB4018" w14:textId="3011A5B2" w:rsidR="007F65E1" w:rsidRPr="00DF3FFB" w:rsidRDefault="007F65E1" w:rsidP="008C6645">
      <w:pPr>
        <w:rPr>
          <w:color w:val="ED7D31" w:themeColor="accent2"/>
        </w:rPr>
      </w:pPr>
      <w:r w:rsidRPr="00DF3FFB">
        <w:rPr>
          <w:color w:val="ED7D31" w:themeColor="accent2"/>
        </w:rPr>
        <w:t xml:space="preserve">Lines 5 – 7: </w:t>
      </w:r>
      <w:r w:rsidR="00DF3FFB">
        <w:rPr>
          <w:color w:val="ED7D31" w:themeColor="accent2"/>
        </w:rPr>
        <w:t>Summarise c</w:t>
      </w:r>
      <w:r w:rsidRPr="00DF3FFB">
        <w:rPr>
          <w:color w:val="ED7D31" w:themeColor="accent2"/>
        </w:rPr>
        <w:t>ollapse</w:t>
      </w:r>
      <w:r w:rsidR="00DF3FFB">
        <w:rPr>
          <w:color w:val="ED7D31" w:themeColor="accent2"/>
        </w:rPr>
        <w:t>s</w:t>
      </w:r>
      <w:r w:rsidRPr="00DF3FFB">
        <w:rPr>
          <w:color w:val="ED7D31" w:themeColor="accent2"/>
        </w:rPr>
        <w:t xml:space="preserve"> the tibble into two rows and two columns. We have the location (median) and the scale</w:t>
      </w:r>
      <w:r w:rsidR="00094B10" w:rsidRPr="00DF3FFB">
        <w:rPr>
          <w:color w:val="ED7D31" w:themeColor="accent2"/>
        </w:rPr>
        <w:t xml:space="preserve"> </w:t>
      </w:r>
      <w:r w:rsidRPr="00DF3FFB">
        <w:rPr>
          <w:color w:val="ED7D31" w:themeColor="accent2"/>
        </w:rPr>
        <w:t>(interquartile range) for the two variable</w:t>
      </w:r>
      <w:r w:rsidR="00DF3FFB">
        <w:rPr>
          <w:color w:val="ED7D31" w:themeColor="accent2"/>
        </w:rPr>
        <w:t>s</w:t>
      </w:r>
      <w:r w:rsidR="00094B10" w:rsidRPr="00DF3FFB">
        <w:rPr>
          <w:color w:val="ED7D31" w:themeColor="accent2"/>
        </w:rPr>
        <w:t>.</w:t>
      </w:r>
    </w:p>
    <w:p w14:paraId="50812716" w14:textId="77777777" w:rsidR="00DF3FFB" w:rsidRDefault="00DF3FFB">
      <w:pPr>
        <w:rPr>
          <w:b/>
          <w:bCs/>
        </w:rPr>
      </w:pPr>
      <w:r>
        <w:rPr>
          <w:b/>
          <w:bCs/>
        </w:rPr>
        <w:br w:type="page"/>
      </w:r>
    </w:p>
    <w:p w14:paraId="6E689DA9" w14:textId="0080F1A7" w:rsidR="00094B10" w:rsidRPr="00DF3FFB" w:rsidRDefault="0083765F" w:rsidP="008C6645">
      <w:pPr>
        <w:rPr>
          <w:b/>
          <w:bCs/>
        </w:rPr>
      </w:pPr>
      <w:r w:rsidRPr="00DF3FFB">
        <w:rPr>
          <w:b/>
          <w:bCs/>
        </w:rPr>
        <w:lastRenderedPageBreak/>
        <w:t>Code Chunk II</w:t>
      </w:r>
      <w:r w:rsidR="00D43320" w:rsidRPr="00DF3FFB">
        <w:rPr>
          <w:b/>
          <w:bCs/>
        </w:rPr>
        <w:t xml:space="preserve">: Interpret lines 4 </w:t>
      </w:r>
      <w:r w:rsidR="00094B10" w:rsidRPr="00DF3FFB">
        <w:rPr>
          <w:b/>
          <w:bCs/>
        </w:rPr>
        <w:t>–</w:t>
      </w:r>
      <w:r w:rsidR="00D43320" w:rsidRPr="00DF3FFB">
        <w:rPr>
          <w:b/>
          <w:bCs/>
        </w:rPr>
        <w:t xml:space="preserve"> 7</w:t>
      </w:r>
      <w:r w:rsidR="00041BAC">
        <w:rPr>
          <w:b/>
          <w:bCs/>
        </w:rPr>
        <w:t xml:space="preserve"> (4 points)</w:t>
      </w:r>
    </w:p>
    <w:p w14:paraId="5D079E29" w14:textId="4343F1F3" w:rsidR="009018DE" w:rsidRDefault="00D43320" w:rsidP="0083765F">
      <w:r w:rsidRPr="00D43320">
        <w:rPr>
          <w:noProof/>
        </w:rPr>
        <w:drawing>
          <wp:inline distT="0" distB="0" distL="0" distR="0" wp14:anchorId="379C301B" wp14:editId="0E032A3E">
            <wp:extent cx="5943600" cy="2172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172335"/>
                    </a:xfrm>
                    <a:prstGeom prst="rect">
                      <a:avLst/>
                    </a:prstGeom>
                  </pic:spPr>
                </pic:pic>
              </a:graphicData>
            </a:graphic>
          </wp:inline>
        </w:drawing>
      </w:r>
      <w:r w:rsidR="004533EE">
        <w:t xml:space="preserve"> </w:t>
      </w:r>
    </w:p>
    <w:p w14:paraId="4759E5B7" w14:textId="0360E136" w:rsidR="00094B10" w:rsidRPr="00DF3FFB" w:rsidRDefault="00094B10" w:rsidP="0083765F">
      <w:pPr>
        <w:rPr>
          <w:color w:val="ED7D31" w:themeColor="accent2"/>
        </w:rPr>
      </w:pPr>
      <w:r w:rsidRPr="00DF3FFB">
        <w:rPr>
          <w:color w:val="ED7D31" w:themeColor="accent2"/>
        </w:rPr>
        <w:t>Line 4: Choose those observations for March 25, 2013.</w:t>
      </w:r>
    </w:p>
    <w:p w14:paraId="36AC9090" w14:textId="7A29C8FE" w:rsidR="00094B10" w:rsidRPr="00DF3FFB" w:rsidRDefault="00094B10" w:rsidP="0083765F">
      <w:pPr>
        <w:rPr>
          <w:color w:val="ED7D31" w:themeColor="accent2"/>
        </w:rPr>
      </w:pPr>
      <w:r w:rsidRPr="00DF3FFB">
        <w:rPr>
          <w:color w:val="ED7D31" w:themeColor="accent2"/>
        </w:rPr>
        <w:t>Line 5: We are going to calculate the mean delay for each destination. Therefore, we must group our observations by destination in order for the ensuing mean calculation to work.</w:t>
      </w:r>
    </w:p>
    <w:p w14:paraId="3010A033" w14:textId="75F6B3F8" w:rsidR="00094B10" w:rsidRPr="00DF3FFB" w:rsidRDefault="00094B10" w:rsidP="0083765F">
      <w:pPr>
        <w:rPr>
          <w:color w:val="ED7D31" w:themeColor="accent2"/>
        </w:rPr>
      </w:pPr>
      <w:r w:rsidRPr="00DF3FFB">
        <w:rPr>
          <w:color w:val="ED7D31" w:themeColor="accent2"/>
        </w:rPr>
        <w:t>Line 6: Creates a new variable called delay, which is the mean of the arrival delay with missing observations removed.</w:t>
      </w:r>
    </w:p>
    <w:p w14:paraId="14631653" w14:textId="16F85F78" w:rsidR="00094B10" w:rsidRPr="00DF3FFB" w:rsidRDefault="00094B10" w:rsidP="0083765F">
      <w:pPr>
        <w:rPr>
          <w:color w:val="ED7D31" w:themeColor="accent2"/>
        </w:rPr>
      </w:pPr>
      <w:r w:rsidRPr="00DF3FFB">
        <w:rPr>
          <w:color w:val="ED7D31" w:themeColor="accent2"/>
        </w:rPr>
        <w:t>Line 7: Adds the full name of each destination airport. It first replicates the tibble created in lines 3 through 6 and then adds information from the airports tibble where the dest from the new tibble matches the faa variable in the airports tibble.</w:t>
      </w:r>
      <w:r w:rsidR="00477842">
        <w:rPr>
          <w:color w:val="ED7D31" w:themeColor="accent2"/>
        </w:rPr>
        <w:t xml:space="preserve"> Because this is an inner join, only those rows from both tibbles where the keys match are included.</w:t>
      </w:r>
    </w:p>
    <w:p w14:paraId="0A148463" w14:textId="5AFE6C08" w:rsidR="00D34A32" w:rsidRPr="00DF3FFB" w:rsidRDefault="00D34A32" w:rsidP="00D34A32">
      <w:pPr>
        <w:rPr>
          <w:b/>
          <w:bCs/>
        </w:rPr>
      </w:pPr>
      <w:r w:rsidRPr="00DF3FFB">
        <w:rPr>
          <w:b/>
          <w:bCs/>
        </w:rPr>
        <w:t>Code Chunk II</w:t>
      </w:r>
      <w:r w:rsidR="00190711" w:rsidRPr="00DF3FFB">
        <w:rPr>
          <w:b/>
          <w:bCs/>
        </w:rPr>
        <w:t>I</w:t>
      </w:r>
      <w:r w:rsidR="00D43320" w:rsidRPr="00DF3FFB">
        <w:rPr>
          <w:b/>
          <w:bCs/>
        </w:rPr>
        <w:t xml:space="preserve">: Interpret lines 1-2 and 5 </w:t>
      </w:r>
      <w:r w:rsidR="00041BAC">
        <w:rPr>
          <w:b/>
          <w:bCs/>
        </w:rPr>
        <w:t>–</w:t>
      </w:r>
      <w:r w:rsidR="00D43320" w:rsidRPr="00DF3FFB">
        <w:rPr>
          <w:b/>
          <w:bCs/>
        </w:rPr>
        <w:t xml:space="preserve"> 6</w:t>
      </w:r>
      <w:r w:rsidR="00041BAC">
        <w:rPr>
          <w:b/>
          <w:bCs/>
        </w:rPr>
        <w:t xml:space="preserve"> (4 points)</w:t>
      </w:r>
    </w:p>
    <w:p w14:paraId="13B9C41C" w14:textId="57DB3A38" w:rsidR="00D34A32" w:rsidRDefault="00D43320" w:rsidP="00D34A32">
      <w:r w:rsidRPr="00D43320">
        <w:rPr>
          <w:noProof/>
        </w:rPr>
        <w:drawing>
          <wp:inline distT="0" distB="0" distL="0" distR="0" wp14:anchorId="43589DBE" wp14:editId="10C27703">
            <wp:extent cx="5943600" cy="12242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224280"/>
                    </a:xfrm>
                    <a:prstGeom prst="rect">
                      <a:avLst/>
                    </a:prstGeom>
                  </pic:spPr>
                </pic:pic>
              </a:graphicData>
            </a:graphic>
          </wp:inline>
        </w:drawing>
      </w:r>
    </w:p>
    <w:p w14:paraId="6A90A7EC" w14:textId="218B0DF6" w:rsidR="0071310F" w:rsidRPr="00041BAC" w:rsidRDefault="0071310F" w:rsidP="00D34A32">
      <w:pPr>
        <w:rPr>
          <w:color w:val="ED7D31" w:themeColor="accent2"/>
        </w:rPr>
      </w:pPr>
      <w:r w:rsidRPr="00041BAC">
        <w:rPr>
          <w:color w:val="ED7D31" w:themeColor="accent2"/>
        </w:rPr>
        <w:t xml:space="preserve">Lines 1 – 2: Creates a new function called make_datetime_100. The function has four arguments: year, month, day, and time. Our new function calls the lubridate function make_datetime. The </w:t>
      </w:r>
      <w:r w:rsidR="000F7128" w:rsidRPr="00041BAC">
        <w:rPr>
          <w:color w:val="ED7D31" w:themeColor="accent2"/>
        </w:rPr>
        <w:t xml:space="preserve">lubricate </w:t>
      </w:r>
      <w:r w:rsidRPr="00041BAC">
        <w:rPr>
          <w:color w:val="ED7D31" w:themeColor="accent2"/>
        </w:rPr>
        <w:t>function has five arguments: year, month, day, hour, and minute. Since time isn’t really a time variable, we must break in into the hour and minutes that are need for the make_datetime function.</w:t>
      </w:r>
      <w:r w:rsidR="000F7128" w:rsidRPr="00041BAC">
        <w:rPr>
          <w:color w:val="ED7D31" w:themeColor="accent2"/>
        </w:rPr>
        <w:t xml:space="preserve"> We break the time in the flights tibble into hour and minute by using integer division %/%. This removes the minutes by dividing by 100 and throwing away the remainder. Since the remainder is the number of minutes, the modulus %% operation give</w:t>
      </w:r>
      <w:r w:rsidR="00DF3FFB" w:rsidRPr="00041BAC">
        <w:rPr>
          <w:color w:val="ED7D31" w:themeColor="accent2"/>
        </w:rPr>
        <w:t>s</w:t>
      </w:r>
      <w:r w:rsidR="000F7128" w:rsidRPr="00041BAC">
        <w:rPr>
          <w:color w:val="ED7D31" w:themeColor="accent2"/>
        </w:rPr>
        <w:t xml:space="preserve"> the remainder.</w:t>
      </w:r>
    </w:p>
    <w:p w14:paraId="16524A4A" w14:textId="38EF04C3" w:rsidR="000F7128" w:rsidRPr="00041BAC" w:rsidRDefault="000F7128" w:rsidP="00D34A32">
      <w:pPr>
        <w:rPr>
          <w:color w:val="ED7D31" w:themeColor="accent2"/>
        </w:rPr>
      </w:pPr>
      <w:r w:rsidRPr="00041BAC">
        <w:rPr>
          <w:color w:val="ED7D31" w:themeColor="accent2"/>
        </w:rPr>
        <w:t>Line 5: Retains only those observations that aren’t missing</w:t>
      </w:r>
    </w:p>
    <w:p w14:paraId="44968122" w14:textId="79C9686F" w:rsidR="000F7128" w:rsidRPr="00041BAC" w:rsidRDefault="000F7128" w:rsidP="00D34A32">
      <w:pPr>
        <w:rPr>
          <w:color w:val="ED7D31" w:themeColor="accent2"/>
        </w:rPr>
      </w:pPr>
      <w:r w:rsidRPr="00041BAC">
        <w:rPr>
          <w:color w:val="ED7D31" w:themeColor="accent2"/>
        </w:rPr>
        <w:lastRenderedPageBreak/>
        <w:t xml:space="preserve">Line 6: </w:t>
      </w:r>
      <w:r w:rsidR="002350A5">
        <w:rPr>
          <w:color w:val="ED7D31" w:themeColor="accent2"/>
        </w:rPr>
        <w:t xml:space="preserve">Replaces the </w:t>
      </w:r>
      <w:r w:rsidRPr="00041BAC">
        <w:rPr>
          <w:color w:val="ED7D31" w:themeColor="accent2"/>
        </w:rPr>
        <w:t xml:space="preserve"> variable named dep_time</w:t>
      </w:r>
      <w:r w:rsidR="002350A5">
        <w:rPr>
          <w:color w:val="ED7D31" w:themeColor="accent2"/>
        </w:rPr>
        <w:t xml:space="preserve"> with a standard dttm format</w:t>
      </w:r>
      <w:r w:rsidRPr="00041BAC">
        <w:rPr>
          <w:color w:val="ED7D31" w:themeColor="accent2"/>
        </w:rPr>
        <w:t>. This calculation occurs by calling the function that we defined in lines 1 and 2.</w:t>
      </w:r>
    </w:p>
    <w:p w14:paraId="78D47379" w14:textId="417F4E08" w:rsidR="00190711" w:rsidRPr="00DF3FFB" w:rsidRDefault="00190711" w:rsidP="00190711">
      <w:pPr>
        <w:rPr>
          <w:b/>
          <w:bCs/>
        </w:rPr>
      </w:pPr>
      <w:r w:rsidRPr="00DF3FFB">
        <w:rPr>
          <w:b/>
          <w:bCs/>
        </w:rPr>
        <w:t>Code Chunk IV</w:t>
      </w:r>
      <w:r w:rsidR="00DF3243" w:rsidRPr="00DF3FFB">
        <w:rPr>
          <w:b/>
          <w:bCs/>
        </w:rPr>
        <w:t>: Interpret lines 1 – 6 and 9</w:t>
      </w:r>
      <w:r w:rsidR="00041BAC">
        <w:rPr>
          <w:b/>
          <w:bCs/>
        </w:rPr>
        <w:t xml:space="preserve"> (4 points)</w:t>
      </w:r>
    </w:p>
    <w:p w14:paraId="746852DC" w14:textId="69340569" w:rsidR="00D34A32" w:rsidRDefault="00D43320" w:rsidP="0083765F">
      <w:r w:rsidRPr="00D43320">
        <w:rPr>
          <w:noProof/>
        </w:rPr>
        <w:drawing>
          <wp:inline distT="0" distB="0" distL="0" distR="0" wp14:anchorId="0EEC4D52" wp14:editId="1A5F0567">
            <wp:extent cx="3670489" cy="1651085"/>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70489" cy="1651085"/>
                    </a:xfrm>
                    <a:prstGeom prst="rect">
                      <a:avLst/>
                    </a:prstGeom>
                  </pic:spPr>
                </pic:pic>
              </a:graphicData>
            </a:graphic>
          </wp:inline>
        </w:drawing>
      </w:r>
    </w:p>
    <w:p w14:paraId="0BC08901" w14:textId="36E498F1" w:rsidR="00343941" w:rsidRPr="00DF3FFB" w:rsidRDefault="00343941" w:rsidP="0083765F">
      <w:pPr>
        <w:rPr>
          <w:color w:val="ED7D31" w:themeColor="accent2"/>
        </w:rPr>
      </w:pPr>
      <w:r w:rsidRPr="00DF3FFB">
        <w:rPr>
          <w:color w:val="ED7D31" w:themeColor="accent2"/>
        </w:rPr>
        <w:t>Line 1: Begins the creation of a function called morning_afternoon which has no arguments.</w:t>
      </w:r>
    </w:p>
    <w:p w14:paraId="7ACC3827" w14:textId="5957764A" w:rsidR="00343941" w:rsidRPr="00DF3FFB" w:rsidRDefault="00343941" w:rsidP="0083765F">
      <w:pPr>
        <w:rPr>
          <w:color w:val="ED7D31" w:themeColor="accent2"/>
        </w:rPr>
      </w:pPr>
      <w:r w:rsidRPr="00DF3FFB">
        <w:rPr>
          <w:color w:val="ED7D31" w:themeColor="accent2"/>
        </w:rPr>
        <w:t xml:space="preserve">Line 2: Calculates a new variable called time by using the now() </w:t>
      </w:r>
      <w:r w:rsidR="00DF3FFB" w:rsidRPr="00DF3FFB">
        <w:rPr>
          <w:color w:val="ED7D31" w:themeColor="accent2"/>
        </w:rPr>
        <w:t xml:space="preserve">function </w:t>
      </w:r>
      <w:r w:rsidRPr="00DF3FFB">
        <w:rPr>
          <w:color w:val="ED7D31" w:themeColor="accent2"/>
        </w:rPr>
        <w:t>to first get a date-time from the computer. Next we extract the hour from the date-time by using the hour() function from the lubridate library.</w:t>
      </w:r>
    </w:p>
    <w:p w14:paraId="0951AE1C" w14:textId="2F981C7A" w:rsidR="00343941" w:rsidRPr="00DF3FFB" w:rsidRDefault="00343941" w:rsidP="0083765F">
      <w:pPr>
        <w:rPr>
          <w:color w:val="ED7D31" w:themeColor="accent2"/>
        </w:rPr>
      </w:pPr>
      <w:r w:rsidRPr="00DF3FFB">
        <w:rPr>
          <w:color w:val="ED7D31" w:themeColor="accent2"/>
        </w:rPr>
        <w:t>Line 3: Tests the condition of whether the hour stored in the Time variable is less than or equal to 12 o’clock noon.</w:t>
      </w:r>
    </w:p>
    <w:p w14:paraId="7989477D" w14:textId="589BD761" w:rsidR="00343941" w:rsidRPr="00DF3FFB" w:rsidRDefault="00343941" w:rsidP="0083765F">
      <w:pPr>
        <w:rPr>
          <w:color w:val="ED7D31" w:themeColor="accent2"/>
        </w:rPr>
      </w:pPr>
      <w:r w:rsidRPr="00DF3FFB">
        <w:rPr>
          <w:color w:val="ED7D31" w:themeColor="accent2"/>
        </w:rPr>
        <w:t>Line 4: If the condition in line 3 is TRUE, then line 4 is executed. Line 4 returns the character string “It’s morning” from the function and exits the function.</w:t>
      </w:r>
    </w:p>
    <w:p w14:paraId="39F52551" w14:textId="5C11BB49" w:rsidR="00343941" w:rsidRPr="00DF3FFB" w:rsidRDefault="00343941" w:rsidP="0083765F">
      <w:pPr>
        <w:rPr>
          <w:color w:val="ED7D31" w:themeColor="accent2"/>
        </w:rPr>
      </w:pPr>
      <w:r w:rsidRPr="00DF3FFB">
        <w:rPr>
          <w:color w:val="ED7D31" w:themeColor="accent2"/>
        </w:rPr>
        <w:t>Line 5: If the condition in line 3 is FALSE, then the control of the function branches to this line and then executes the next step in line 6.</w:t>
      </w:r>
    </w:p>
    <w:p w14:paraId="2F4AC99F" w14:textId="53A5FD9D" w:rsidR="00343941" w:rsidRPr="00DF3FFB" w:rsidRDefault="00343941" w:rsidP="0083765F">
      <w:pPr>
        <w:rPr>
          <w:color w:val="ED7D31" w:themeColor="accent2"/>
        </w:rPr>
      </w:pPr>
      <w:r w:rsidRPr="00DF3FFB">
        <w:rPr>
          <w:color w:val="ED7D31" w:themeColor="accent2"/>
        </w:rPr>
        <w:t>Line 6: Returns the value “It’s afternoon” from the function and exits the function.</w:t>
      </w:r>
    </w:p>
    <w:p w14:paraId="21FF53C4" w14:textId="04E9BCB1" w:rsidR="00343941" w:rsidRPr="00DF3FFB" w:rsidRDefault="00343941" w:rsidP="0083765F">
      <w:pPr>
        <w:rPr>
          <w:color w:val="ED7D31" w:themeColor="accent2"/>
        </w:rPr>
      </w:pPr>
      <w:r w:rsidRPr="00DF3FFB">
        <w:rPr>
          <w:color w:val="ED7D31" w:themeColor="accent2"/>
        </w:rPr>
        <w:t xml:space="preserve">Line 9: Calls the function which executes lines 2 through </w:t>
      </w:r>
      <w:r w:rsidR="00DF3FFB" w:rsidRPr="00DF3FFB">
        <w:rPr>
          <w:color w:val="ED7D31" w:themeColor="accent2"/>
        </w:rPr>
        <w:t>8</w:t>
      </w:r>
      <w:r w:rsidRPr="00DF3FFB">
        <w:rPr>
          <w:color w:val="ED7D31" w:themeColor="accent2"/>
        </w:rPr>
        <w:t xml:space="preserve"> in the function</w:t>
      </w:r>
      <w:r w:rsidR="00DF3FFB" w:rsidRPr="00DF3FFB">
        <w:rPr>
          <w:color w:val="ED7D31" w:themeColor="accent2"/>
        </w:rPr>
        <w:t>.</w:t>
      </w:r>
    </w:p>
    <w:p w14:paraId="115BB71A" w14:textId="3E83122A" w:rsidR="00190711" w:rsidRPr="00DF3FFB" w:rsidRDefault="00190711" w:rsidP="0083765F">
      <w:pPr>
        <w:rPr>
          <w:b/>
          <w:bCs/>
        </w:rPr>
      </w:pPr>
      <w:r w:rsidRPr="00DF3FFB">
        <w:rPr>
          <w:b/>
          <w:bCs/>
        </w:rPr>
        <w:t>Code Chunk V</w:t>
      </w:r>
      <w:r w:rsidR="00DF3243" w:rsidRPr="00DF3FFB">
        <w:rPr>
          <w:b/>
          <w:bCs/>
        </w:rPr>
        <w:t>: Interpret all lines</w:t>
      </w:r>
      <w:r w:rsidR="00041BAC">
        <w:rPr>
          <w:b/>
          <w:bCs/>
        </w:rPr>
        <w:t xml:space="preserve"> (4 points)</w:t>
      </w:r>
    </w:p>
    <w:p w14:paraId="512812A0" w14:textId="7C575C66" w:rsidR="00190711" w:rsidRDefault="00DF3243" w:rsidP="0083765F">
      <w:r w:rsidRPr="00DF3243">
        <w:rPr>
          <w:noProof/>
        </w:rPr>
        <w:drawing>
          <wp:inline distT="0" distB="0" distL="0" distR="0" wp14:anchorId="05BF31AB" wp14:editId="12E1282B">
            <wp:extent cx="4007056" cy="16955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07056" cy="1695537"/>
                    </a:xfrm>
                    <a:prstGeom prst="rect">
                      <a:avLst/>
                    </a:prstGeom>
                  </pic:spPr>
                </pic:pic>
              </a:graphicData>
            </a:graphic>
          </wp:inline>
        </w:drawing>
      </w:r>
    </w:p>
    <w:p w14:paraId="3E80C0A6" w14:textId="46277CF2" w:rsidR="00343941" w:rsidRPr="00DF3FFB" w:rsidRDefault="00343941" w:rsidP="0083765F">
      <w:pPr>
        <w:rPr>
          <w:color w:val="ED7D31" w:themeColor="accent2"/>
        </w:rPr>
      </w:pPr>
      <w:r w:rsidRPr="00DF3FFB">
        <w:rPr>
          <w:color w:val="ED7D31" w:themeColor="accent2"/>
        </w:rPr>
        <w:t xml:space="preserve">Line 1: Initializes a list called data_science and then names the first slot in the list as Step1 </w:t>
      </w:r>
      <w:r w:rsidR="00DF3FFB">
        <w:rPr>
          <w:color w:val="ED7D31" w:themeColor="accent2"/>
        </w:rPr>
        <w:t>and then injects</w:t>
      </w:r>
      <w:r w:rsidRPr="00DF3FFB">
        <w:rPr>
          <w:color w:val="ED7D31" w:themeColor="accent2"/>
        </w:rPr>
        <w:t xml:space="preserve"> the value of “Wrangle”</w:t>
      </w:r>
      <w:r w:rsidR="00DF3FFB">
        <w:rPr>
          <w:color w:val="ED7D31" w:themeColor="accent2"/>
        </w:rPr>
        <w:t xml:space="preserve"> into that slot.</w:t>
      </w:r>
    </w:p>
    <w:p w14:paraId="4FE6F9A8" w14:textId="534E5C4A" w:rsidR="00343941" w:rsidRPr="00DF3FFB" w:rsidRDefault="00343941" w:rsidP="0083765F">
      <w:pPr>
        <w:rPr>
          <w:color w:val="ED7D31" w:themeColor="accent2"/>
        </w:rPr>
      </w:pPr>
      <w:r w:rsidRPr="00DF3FFB">
        <w:rPr>
          <w:color w:val="ED7D31" w:themeColor="accent2"/>
        </w:rPr>
        <w:lastRenderedPageBreak/>
        <w:t>Line 2</w:t>
      </w:r>
      <w:r w:rsidR="00CB25C1" w:rsidRPr="00DF3FFB">
        <w:rPr>
          <w:color w:val="ED7D31" w:themeColor="accent2"/>
        </w:rPr>
        <w:t>-3</w:t>
      </w:r>
      <w:r w:rsidRPr="00DF3FFB">
        <w:rPr>
          <w:color w:val="ED7D31" w:themeColor="accent2"/>
        </w:rPr>
        <w:t xml:space="preserve">: Names the second </w:t>
      </w:r>
      <w:r w:rsidR="00CB25C1" w:rsidRPr="00DF3FFB">
        <w:rPr>
          <w:color w:val="ED7D31" w:themeColor="accent2"/>
        </w:rPr>
        <w:t xml:space="preserve">and third </w:t>
      </w:r>
      <w:r w:rsidRPr="00DF3FFB">
        <w:rPr>
          <w:color w:val="ED7D31" w:themeColor="accent2"/>
        </w:rPr>
        <w:t>slot</w:t>
      </w:r>
      <w:r w:rsidR="00CB25C1" w:rsidRPr="00DF3FFB">
        <w:rPr>
          <w:color w:val="ED7D31" w:themeColor="accent2"/>
        </w:rPr>
        <w:t>s</w:t>
      </w:r>
      <w:r w:rsidRPr="00DF3FFB">
        <w:rPr>
          <w:color w:val="ED7D31" w:themeColor="accent2"/>
        </w:rPr>
        <w:t xml:space="preserve"> </w:t>
      </w:r>
      <w:r w:rsidR="00CB25C1" w:rsidRPr="00DF3FFB">
        <w:rPr>
          <w:color w:val="ED7D31" w:themeColor="accent2"/>
        </w:rPr>
        <w:t>in the list “Step2” and “Step3”</w:t>
      </w:r>
      <w:r w:rsidRPr="00DF3FFB">
        <w:rPr>
          <w:color w:val="ED7D31" w:themeColor="accent2"/>
        </w:rPr>
        <w:t xml:space="preserve"> stores the value</w:t>
      </w:r>
      <w:r w:rsidR="00CB25C1" w:rsidRPr="00DF3FFB">
        <w:rPr>
          <w:color w:val="ED7D31" w:themeColor="accent2"/>
        </w:rPr>
        <w:t>s</w:t>
      </w:r>
      <w:r w:rsidRPr="00DF3FFB">
        <w:rPr>
          <w:color w:val="ED7D31" w:themeColor="accent2"/>
        </w:rPr>
        <w:t xml:space="preserve"> </w:t>
      </w:r>
      <w:r w:rsidR="00CB25C1" w:rsidRPr="00DF3FFB">
        <w:rPr>
          <w:color w:val="ED7D31" w:themeColor="accent2"/>
        </w:rPr>
        <w:t>“Explore” and “Communicate” respectively.</w:t>
      </w:r>
    </w:p>
    <w:p w14:paraId="413FF8BB" w14:textId="66AA4D2F" w:rsidR="00CB25C1" w:rsidRPr="00DF3FFB" w:rsidRDefault="00CB25C1" w:rsidP="0083765F">
      <w:pPr>
        <w:rPr>
          <w:color w:val="ED7D31" w:themeColor="accent2"/>
        </w:rPr>
      </w:pPr>
      <w:r w:rsidRPr="00DF3FFB">
        <w:rPr>
          <w:color w:val="ED7D31" w:themeColor="accent2"/>
        </w:rPr>
        <w:t xml:space="preserve">Line 4: Creates a new </w:t>
      </w:r>
      <w:r w:rsidR="00DF3FFB" w:rsidRPr="00DF3FFB">
        <w:rPr>
          <w:color w:val="ED7D31" w:themeColor="accent2"/>
        </w:rPr>
        <w:t>list</w:t>
      </w:r>
      <w:r w:rsidRPr="00DF3FFB">
        <w:rPr>
          <w:color w:val="ED7D31" w:themeColor="accent2"/>
        </w:rPr>
        <w:t xml:space="preserve"> called “our_list” and then names the first position in the list “one” and stores the logical value “FA</w:t>
      </w:r>
      <w:r w:rsidR="00DF3FFB" w:rsidRPr="00DF3FFB">
        <w:rPr>
          <w:color w:val="ED7D31" w:themeColor="accent2"/>
        </w:rPr>
        <w:t>LS</w:t>
      </w:r>
      <w:r w:rsidRPr="00DF3FFB">
        <w:rPr>
          <w:color w:val="ED7D31" w:themeColor="accent2"/>
        </w:rPr>
        <w:t>E” in the list.</w:t>
      </w:r>
    </w:p>
    <w:p w14:paraId="362549DE" w14:textId="1D493074" w:rsidR="00CB25C1" w:rsidRPr="00DF3FFB" w:rsidRDefault="00CB25C1" w:rsidP="0083765F">
      <w:pPr>
        <w:rPr>
          <w:color w:val="ED7D31" w:themeColor="accent2"/>
        </w:rPr>
      </w:pPr>
      <w:r w:rsidRPr="00DF3FFB">
        <w:rPr>
          <w:color w:val="ED7D31" w:themeColor="accent2"/>
        </w:rPr>
        <w:t>Lines 5-7: Create name</w:t>
      </w:r>
      <w:r w:rsidR="00C8499F">
        <w:rPr>
          <w:color w:val="ED7D31" w:themeColor="accent2"/>
        </w:rPr>
        <w:t>d</w:t>
      </w:r>
      <w:r w:rsidRPr="00DF3FFB">
        <w:rPr>
          <w:color w:val="ED7D31" w:themeColor="accent2"/>
        </w:rPr>
        <w:t xml:space="preserve"> slots “two”, “three”, and “four”. The integer value 25 is assigned to two, the double value “2020” to three, and the character string “Data Science” to four.</w:t>
      </w:r>
    </w:p>
    <w:p w14:paraId="5BD5E1FB" w14:textId="7909A632" w:rsidR="00CB25C1" w:rsidRPr="00DF3FFB" w:rsidRDefault="00CB25C1" w:rsidP="0083765F">
      <w:pPr>
        <w:rPr>
          <w:color w:val="ED7D31" w:themeColor="accent2"/>
        </w:rPr>
      </w:pPr>
      <w:r w:rsidRPr="00DF3FFB">
        <w:rPr>
          <w:color w:val="ED7D31" w:themeColor="accent2"/>
        </w:rPr>
        <w:t>Line 8: The slot named “five” contains the list data_science that was created in lines 1-3.</w:t>
      </w:r>
    </w:p>
    <w:p w14:paraId="2DAFA67C" w14:textId="69CA8387" w:rsidR="0002459F" w:rsidRPr="00DF3FFB" w:rsidRDefault="00CB25C1" w:rsidP="0083765F">
      <w:pPr>
        <w:rPr>
          <w:color w:val="ED7D31" w:themeColor="accent2"/>
        </w:rPr>
      </w:pPr>
      <w:r w:rsidRPr="00DF3FFB">
        <w:rPr>
          <w:color w:val="ED7D31" w:themeColor="accent2"/>
        </w:rPr>
        <w:t>Line 9: First retrieves the object stored in the slot name</w:t>
      </w:r>
      <w:r w:rsidR="00E879F4" w:rsidRPr="00DF3FFB">
        <w:rPr>
          <w:color w:val="ED7D31" w:themeColor="accent2"/>
        </w:rPr>
        <w:t>d</w:t>
      </w:r>
      <w:r w:rsidRPr="00DF3FFB">
        <w:rPr>
          <w:color w:val="ED7D31" w:themeColor="accent2"/>
        </w:rPr>
        <w:t xml:space="preserve"> five which is the list data_science. Then the value from the “Step2” slot is retrieved. This </w:t>
      </w:r>
      <w:r w:rsidR="00C8499F">
        <w:rPr>
          <w:color w:val="ED7D31" w:themeColor="accent2"/>
        </w:rPr>
        <w:t>returns</w:t>
      </w:r>
      <w:r w:rsidRPr="00DF3FFB">
        <w:rPr>
          <w:color w:val="ED7D31" w:themeColor="accent2"/>
        </w:rPr>
        <w:t xml:space="preserve"> the value “Explore”.</w:t>
      </w:r>
    </w:p>
    <w:sectPr w:rsidR="0002459F" w:rsidRPr="00DF3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57FF9"/>
    <w:multiLevelType w:val="multilevel"/>
    <w:tmpl w:val="0409001D"/>
    <w:lvl w:ilvl="0">
      <w:start w:val="1"/>
      <w:numFmt w:val="decimal"/>
      <w:lvlText w:val="%1)"/>
      <w:lvlJc w:val="left"/>
      <w:pPr>
        <w:ind w:left="0" w:hanging="360"/>
      </w:pPr>
    </w:lvl>
    <w:lvl w:ilvl="1">
      <w:start w:val="1"/>
      <w:numFmt w:val="lowerLetter"/>
      <w:lvlText w:val="%2)"/>
      <w:lvlJc w:val="left"/>
      <w:pPr>
        <w:ind w:left="360" w:hanging="360"/>
      </w:pPr>
    </w:lvl>
    <w:lvl w:ilvl="2">
      <w:start w:val="1"/>
      <w:numFmt w:val="lowerRoman"/>
      <w:lvlText w:val="%3)"/>
      <w:lvlJc w:val="left"/>
      <w:pPr>
        <w:ind w:left="720" w:hanging="360"/>
      </w:pPr>
    </w:lvl>
    <w:lvl w:ilvl="3">
      <w:start w:val="1"/>
      <w:numFmt w:val="decimal"/>
      <w:lvlText w:val="(%4)"/>
      <w:lvlJc w:val="left"/>
      <w:pPr>
        <w:ind w:left="1080" w:hanging="360"/>
      </w:pPr>
    </w:lvl>
    <w:lvl w:ilvl="4">
      <w:start w:val="1"/>
      <w:numFmt w:val="lowerLetter"/>
      <w:lvlText w:val="(%5)"/>
      <w:lvlJc w:val="left"/>
      <w:pPr>
        <w:ind w:left="1440" w:hanging="360"/>
      </w:pPr>
    </w:lvl>
    <w:lvl w:ilvl="5">
      <w:start w:val="1"/>
      <w:numFmt w:val="lowerRoman"/>
      <w:lvlText w:val="(%6)"/>
      <w:lvlJc w:val="left"/>
      <w:pPr>
        <w:ind w:left="1800" w:hanging="360"/>
      </w:pPr>
    </w:lvl>
    <w:lvl w:ilvl="6">
      <w:start w:val="1"/>
      <w:numFmt w:val="decimal"/>
      <w:lvlText w:val="%7."/>
      <w:lvlJc w:val="left"/>
      <w:pPr>
        <w:ind w:left="2160" w:hanging="360"/>
      </w:pPr>
    </w:lvl>
    <w:lvl w:ilvl="7">
      <w:start w:val="1"/>
      <w:numFmt w:val="lowerLetter"/>
      <w:lvlText w:val="%8."/>
      <w:lvlJc w:val="left"/>
      <w:pPr>
        <w:ind w:left="2520" w:hanging="360"/>
      </w:pPr>
    </w:lvl>
    <w:lvl w:ilvl="8">
      <w:start w:val="1"/>
      <w:numFmt w:val="lowerRoman"/>
      <w:lvlText w:val="%9."/>
      <w:lvlJc w:val="left"/>
      <w:pPr>
        <w:ind w:left="2880" w:hanging="360"/>
      </w:pPr>
    </w:lvl>
  </w:abstractNum>
  <w:abstractNum w:abstractNumId="1" w15:restartNumberingAfterBreak="0">
    <w:nsid w:val="081007D4"/>
    <w:multiLevelType w:val="multilevel"/>
    <w:tmpl w:val="05C6F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550BBE"/>
    <w:multiLevelType w:val="hybridMultilevel"/>
    <w:tmpl w:val="4686D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6B6491"/>
    <w:multiLevelType w:val="multilevel"/>
    <w:tmpl w:val="9C921D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784F66"/>
    <w:multiLevelType w:val="hybridMultilevel"/>
    <w:tmpl w:val="7ED42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716C34"/>
    <w:multiLevelType w:val="multilevel"/>
    <w:tmpl w:val="9C921D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E9657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0"/>
  </w:num>
  <w:num w:numId="3">
    <w:abstractNumId w:val="6"/>
  </w:num>
  <w:num w:numId="4">
    <w:abstractNumId w:val="5"/>
    <w:lvlOverride w:ilvl="0">
      <w:startOverride w:val="1"/>
    </w:lvlOverride>
  </w:num>
  <w:num w:numId="5">
    <w:abstractNumId w:val="5"/>
    <w:lvlOverride w:ilvl="0"/>
    <w:lvlOverride w:ilvl="1">
      <w:startOverride w:val="1"/>
    </w:lvlOverride>
  </w:num>
  <w:num w:numId="6">
    <w:abstractNumId w:val="5"/>
    <w:lvlOverride w:ilvl="0"/>
    <w:lvlOverride w:ilvl="1">
      <w:startOverride w:val="1"/>
    </w:lvlOverride>
  </w:num>
  <w:num w:numId="7">
    <w:abstractNumId w:val="4"/>
  </w:num>
  <w:num w:numId="8">
    <w:abstractNumId w:val="3"/>
  </w:num>
  <w:num w:numId="9">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82F"/>
    <w:rsid w:val="0002459F"/>
    <w:rsid w:val="00041BAC"/>
    <w:rsid w:val="00066175"/>
    <w:rsid w:val="00094B10"/>
    <w:rsid w:val="000F38E7"/>
    <w:rsid w:val="000F7128"/>
    <w:rsid w:val="00134EB2"/>
    <w:rsid w:val="00190711"/>
    <w:rsid w:val="002350A5"/>
    <w:rsid w:val="002D66A4"/>
    <w:rsid w:val="00331E12"/>
    <w:rsid w:val="00332B28"/>
    <w:rsid w:val="00343941"/>
    <w:rsid w:val="003607BA"/>
    <w:rsid w:val="00394FEB"/>
    <w:rsid w:val="0044455C"/>
    <w:rsid w:val="004533EE"/>
    <w:rsid w:val="00477842"/>
    <w:rsid w:val="004D3B52"/>
    <w:rsid w:val="00515228"/>
    <w:rsid w:val="005441F0"/>
    <w:rsid w:val="00585167"/>
    <w:rsid w:val="00662302"/>
    <w:rsid w:val="0067082F"/>
    <w:rsid w:val="006E4577"/>
    <w:rsid w:val="00711113"/>
    <w:rsid w:val="0071310F"/>
    <w:rsid w:val="00761701"/>
    <w:rsid w:val="00762AFB"/>
    <w:rsid w:val="007771A7"/>
    <w:rsid w:val="007B3F1C"/>
    <w:rsid w:val="007F65E1"/>
    <w:rsid w:val="0083765F"/>
    <w:rsid w:val="00840AD4"/>
    <w:rsid w:val="00895ECF"/>
    <w:rsid w:val="008C6645"/>
    <w:rsid w:val="009018DE"/>
    <w:rsid w:val="00A7361F"/>
    <w:rsid w:val="00AC2B49"/>
    <w:rsid w:val="00B427C7"/>
    <w:rsid w:val="00B940E7"/>
    <w:rsid w:val="00BD6344"/>
    <w:rsid w:val="00C8499F"/>
    <w:rsid w:val="00CB25C1"/>
    <w:rsid w:val="00D34A32"/>
    <w:rsid w:val="00D43320"/>
    <w:rsid w:val="00D56715"/>
    <w:rsid w:val="00D6794B"/>
    <w:rsid w:val="00DE0CD4"/>
    <w:rsid w:val="00DF3243"/>
    <w:rsid w:val="00DF3FFB"/>
    <w:rsid w:val="00E3486D"/>
    <w:rsid w:val="00E879F4"/>
    <w:rsid w:val="00EA50C5"/>
    <w:rsid w:val="00EC2F89"/>
    <w:rsid w:val="00F164A5"/>
    <w:rsid w:val="00F63658"/>
    <w:rsid w:val="00F91ADD"/>
    <w:rsid w:val="00FC0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14B84"/>
  <w15:chartTrackingRefBased/>
  <w15:docId w15:val="{8AF07D4A-FD20-4B12-B9FF-2EF506CD2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711"/>
  </w:style>
  <w:style w:type="paragraph" w:styleId="Heading1">
    <w:name w:val="heading 1"/>
    <w:basedOn w:val="Normal"/>
    <w:next w:val="Normal"/>
    <w:link w:val="Heading1Char"/>
    <w:uiPriority w:val="9"/>
    <w:qFormat/>
    <w:rsid w:val="005851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51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85167"/>
    <w:pPr>
      <w:ind w:left="720"/>
      <w:contextualSpacing/>
    </w:pPr>
  </w:style>
  <w:style w:type="character" w:customStyle="1" w:styleId="Heading1Char">
    <w:name w:val="Heading 1 Char"/>
    <w:basedOn w:val="DefaultParagraphFont"/>
    <w:link w:val="Heading1"/>
    <w:uiPriority w:val="9"/>
    <w:rsid w:val="0058516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851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167"/>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4445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4455C"/>
    <w:rPr>
      <w:rFonts w:ascii="Courier New" w:eastAsia="Times New Roman" w:hAnsi="Courier New" w:cs="Courier New"/>
      <w:sz w:val="20"/>
      <w:szCs w:val="20"/>
    </w:rPr>
  </w:style>
  <w:style w:type="character" w:customStyle="1" w:styleId="gd15mcfceub">
    <w:name w:val="gd15mcfceub"/>
    <w:basedOn w:val="DefaultParagraphFont"/>
    <w:rsid w:val="0044455C"/>
  </w:style>
  <w:style w:type="paragraph" w:styleId="BalloonText">
    <w:name w:val="Balloon Text"/>
    <w:basedOn w:val="Normal"/>
    <w:link w:val="BalloonTextChar"/>
    <w:uiPriority w:val="99"/>
    <w:semiHidden/>
    <w:unhideWhenUsed/>
    <w:rsid w:val="00EA50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50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8433">
      <w:bodyDiv w:val="1"/>
      <w:marLeft w:val="0"/>
      <w:marRight w:val="0"/>
      <w:marTop w:val="0"/>
      <w:marBottom w:val="0"/>
      <w:divBdr>
        <w:top w:val="none" w:sz="0" w:space="0" w:color="auto"/>
        <w:left w:val="none" w:sz="0" w:space="0" w:color="auto"/>
        <w:bottom w:val="none" w:sz="0" w:space="0" w:color="auto"/>
        <w:right w:val="none" w:sz="0" w:space="0" w:color="auto"/>
      </w:divBdr>
    </w:div>
    <w:div w:id="279605552">
      <w:bodyDiv w:val="1"/>
      <w:marLeft w:val="0"/>
      <w:marRight w:val="0"/>
      <w:marTop w:val="0"/>
      <w:marBottom w:val="0"/>
      <w:divBdr>
        <w:top w:val="none" w:sz="0" w:space="0" w:color="auto"/>
        <w:left w:val="none" w:sz="0" w:space="0" w:color="auto"/>
        <w:bottom w:val="none" w:sz="0" w:space="0" w:color="auto"/>
        <w:right w:val="none" w:sz="0" w:space="0" w:color="auto"/>
      </w:divBdr>
    </w:div>
    <w:div w:id="296760753">
      <w:bodyDiv w:val="1"/>
      <w:marLeft w:val="0"/>
      <w:marRight w:val="0"/>
      <w:marTop w:val="0"/>
      <w:marBottom w:val="0"/>
      <w:divBdr>
        <w:top w:val="none" w:sz="0" w:space="0" w:color="auto"/>
        <w:left w:val="none" w:sz="0" w:space="0" w:color="auto"/>
        <w:bottom w:val="none" w:sz="0" w:space="0" w:color="auto"/>
        <w:right w:val="none" w:sz="0" w:space="0" w:color="auto"/>
      </w:divBdr>
    </w:div>
    <w:div w:id="397829892">
      <w:bodyDiv w:val="1"/>
      <w:marLeft w:val="0"/>
      <w:marRight w:val="0"/>
      <w:marTop w:val="0"/>
      <w:marBottom w:val="0"/>
      <w:divBdr>
        <w:top w:val="none" w:sz="0" w:space="0" w:color="auto"/>
        <w:left w:val="none" w:sz="0" w:space="0" w:color="auto"/>
        <w:bottom w:val="none" w:sz="0" w:space="0" w:color="auto"/>
        <w:right w:val="none" w:sz="0" w:space="0" w:color="auto"/>
      </w:divBdr>
    </w:div>
    <w:div w:id="628439652">
      <w:bodyDiv w:val="1"/>
      <w:marLeft w:val="0"/>
      <w:marRight w:val="0"/>
      <w:marTop w:val="0"/>
      <w:marBottom w:val="0"/>
      <w:divBdr>
        <w:top w:val="none" w:sz="0" w:space="0" w:color="auto"/>
        <w:left w:val="none" w:sz="0" w:space="0" w:color="auto"/>
        <w:bottom w:val="none" w:sz="0" w:space="0" w:color="auto"/>
        <w:right w:val="none" w:sz="0" w:space="0" w:color="auto"/>
      </w:divBdr>
    </w:div>
    <w:div w:id="831987578">
      <w:bodyDiv w:val="1"/>
      <w:marLeft w:val="0"/>
      <w:marRight w:val="0"/>
      <w:marTop w:val="0"/>
      <w:marBottom w:val="0"/>
      <w:divBdr>
        <w:top w:val="none" w:sz="0" w:space="0" w:color="auto"/>
        <w:left w:val="none" w:sz="0" w:space="0" w:color="auto"/>
        <w:bottom w:val="none" w:sz="0" w:space="0" w:color="auto"/>
        <w:right w:val="none" w:sz="0" w:space="0" w:color="auto"/>
      </w:divBdr>
    </w:div>
    <w:div w:id="853298388">
      <w:bodyDiv w:val="1"/>
      <w:marLeft w:val="0"/>
      <w:marRight w:val="0"/>
      <w:marTop w:val="0"/>
      <w:marBottom w:val="0"/>
      <w:divBdr>
        <w:top w:val="none" w:sz="0" w:space="0" w:color="auto"/>
        <w:left w:val="none" w:sz="0" w:space="0" w:color="auto"/>
        <w:bottom w:val="none" w:sz="0" w:space="0" w:color="auto"/>
        <w:right w:val="none" w:sz="0" w:space="0" w:color="auto"/>
      </w:divBdr>
    </w:div>
    <w:div w:id="1044059708">
      <w:bodyDiv w:val="1"/>
      <w:marLeft w:val="0"/>
      <w:marRight w:val="0"/>
      <w:marTop w:val="0"/>
      <w:marBottom w:val="0"/>
      <w:divBdr>
        <w:top w:val="none" w:sz="0" w:space="0" w:color="auto"/>
        <w:left w:val="none" w:sz="0" w:space="0" w:color="auto"/>
        <w:bottom w:val="none" w:sz="0" w:space="0" w:color="auto"/>
        <w:right w:val="none" w:sz="0" w:space="0" w:color="auto"/>
      </w:divBdr>
    </w:div>
    <w:div w:id="1660232258">
      <w:bodyDiv w:val="1"/>
      <w:marLeft w:val="0"/>
      <w:marRight w:val="0"/>
      <w:marTop w:val="0"/>
      <w:marBottom w:val="0"/>
      <w:divBdr>
        <w:top w:val="none" w:sz="0" w:space="0" w:color="auto"/>
        <w:left w:val="none" w:sz="0" w:space="0" w:color="auto"/>
        <w:bottom w:val="none" w:sz="0" w:space="0" w:color="auto"/>
        <w:right w:val="none" w:sz="0" w:space="0" w:color="auto"/>
      </w:divBdr>
    </w:div>
    <w:div w:id="1695765233">
      <w:bodyDiv w:val="1"/>
      <w:marLeft w:val="0"/>
      <w:marRight w:val="0"/>
      <w:marTop w:val="0"/>
      <w:marBottom w:val="0"/>
      <w:divBdr>
        <w:top w:val="none" w:sz="0" w:space="0" w:color="auto"/>
        <w:left w:val="none" w:sz="0" w:space="0" w:color="auto"/>
        <w:bottom w:val="none" w:sz="0" w:space="0" w:color="auto"/>
        <w:right w:val="none" w:sz="0" w:space="0" w:color="auto"/>
      </w:divBdr>
    </w:div>
    <w:div w:id="171091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ink/ink5.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customXml" Target="ink/ink1.xml"/><Relationship Id="rId12" Type="http://schemas.openxmlformats.org/officeDocument/2006/relationships/customXml" Target="ink/ink4.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ink/ink8.xm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ink/ink3.xml"/><Relationship Id="rId24" Type="http://schemas.openxmlformats.org/officeDocument/2006/relationships/image" Target="media/image12.png"/><Relationship Id="rId5" Type="http://schemas.openxmlformats.org/officeDocument/2006/relationships/image" Target="media/image1.emf"/><Relationship Id="rId15" Type="http://schemas.openxmlformats.org/officeDocument/2006/relationships/customXml" Target="ink/ink7.xml"/><Relationship Id="rId23" Type="http://schemas.openxmlformats.org/officeDocument/2006/relationships/image" Target="media/image11.png"/><Relationship Id="rId10" Type="http://schemas.openxmlformats.org/officeDocument/2006/relationships/image" Target="media/image4.png"/><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customXml" Target="ink/ink6.xml"/><Relationship Id="rId22" Type="http://schemas.openxmlformats.org/officeDocument/2006/relationships/image" Target="media/image1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31T16:09:57.492"/>
    </inkml:context>
    <inkml:brush xml:id="br0">
      <inkml:brushProperty name="width" value="0.35" units="cm"/>
      <inkml:brushProperty name="height" value="0.35" units="cm"/>
      <inkml:brushProperty name="color" value="#FFFFFF"/>
      <inkml:brushProperty name="ignorePressure" value="1"/>
    </inkml:brush>
  </inkml:definitions>
  <inkml:trace contextRef="#ctx0" brushRef="#br0">1 1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31T16:09:52.339"/>
    </inkml:context>
    <inkml:brush xml:id="br0">
      <inkml:brushProperty name="width" value="0.35" units="cm"/>
      <inkml:brushProperty name="height" value="0.35" units="cm"/>
      <inkml:brushProperty name="color" value="#FFFFFF"/>
      <inkml:brushProperty name="ignorePressure" value="1"/>
    </inkml:brush>
  </inkml:definitions>
  <inkml:trace contextRef="#ctx0" brushRef="#br0">1 1</inkml:trace>
  <inkml:trace contextRef="#ctx0" brushRef="#br0" timeOffset="686.39">20 104,'0'2,"0"5,1 5,1 0</inkml:trace>
  <inkml:trace contextRef="#ctx0" brushRef="#br0" timeOffset="1104.15">77 275</inkml:trace>
  <inkml:trace contextRef="#ctx0" brushRef="#br0" timeOffset="1449.54">220 266</inkml:trace>
  <inkml:trace contextRef="#ctx0" brushRef="#br0" timeOffset="1831.57">305 162,'2'-2,"-2"1,0 2</inkml:trace>
  <inkml:trace contextRef="#ctx0" brushRef="#br0" timeOffset="2335.61">362 94</inkml:trace>
  <inkml:trace contextRef="#ctx0" brushRef="#br0" timeOffset="2756.66">476 67</inkml:trace>
  <inkml:trace contextRef="#ctx0" brushRef="#br0" timeOffset="3221.89">534 48</inkml:trace>
  <inkml:trace contextRef="#ctx0" brushRef="#br0" timeOffset="3760.58">601 239</inkml:trace>
  <inkml:trace contextRef="#ctx0" brushRef="#br0" timeOffset="4610.12">581 229,'0'-2,"0"2,-3 3,-1 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31T15:18:17.544"/>
    </inkml:context>
    <inkml:brush xml:id="br0">
      <inkml:brushProperty name="width" value="0.35" units="cm"/>
      <inkml:brushProperty name="height" value="0.35" units="cm"/>
      <inkml:brushProperty name="color" value="#FFFFFF"/>
      <inkml:brushProperty name="ignorePressure" value="1"/>
    </inkml:brush>
  </inkml:definitions>
  <inkml:trace contextRef="#ctx0" brushRef="#br0">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31T15:18:16.328"/>
    </inkml:context>
    <inkml:brush xml:id="br0">
      <inkml:brushProperty name="width" value="0.35" units="cm"/>
      <inkml:brushProperty name="height" value="0.35" units="cm"/>
      <inkml:brushProperty name="color" value="#FFFFFF"/>
      <inkml:brushProperty name="ignorePressure" value="1"/>
    </inkml:brush>
  </inkml:definitions>
  <inkml:trace contextRef="#ctx0" brushRef="#br0">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31T15:18:14.995"/>
    </inkml:context>
    <inkml:brush xml:id="br0">
      <inkml:brushProperty name="width" value="0.35" units="cm"/>
      <inkml:brushProperty name="height" value="0.35" units="cm"/>
      <inkml:brushProperty name="color" value="#FFFFFF"/>
      <inkml:brushProperty name="ignorePressure" value="1"/>
    </inkml:brush>
  </inkml:definitions>
  <inkml:trace contextRef="#ctx0" brushRef="#br0">1 1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31T15:18:14.374"/>
    </inkml:context>
    <inkml:brush xml:id="br0">
      <inkml:brushProperty name="width" value="0.35" units="cm"/>
      <inkml:brushProperty name="height" value="0.35" units="cm"/>
      <inkml:brushProperty name="color" value="#FFFFFF"/>
      <inkml:brushProperty name="ignorePressure" value="1"/>
    </inkml:brush>
  </inkml:definitions>
  <inkml:trace contextRef="#ctx0" brushRef="#br0">1 0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31T15:18:13.304"/>
    </inkml:context>
    <inkml:brush xml:id="br0">
      <inkml:brushProperty name="width" value="0.35" units="cm"/>
      <inkml:brushProperty name="height" value="0.35" units="cm"/>
      <inkml:brushProperty name="color" value="#FFFFFF"/>
      <inkml:brushProperty name="ignorePressure" value="1"/>
    </inkml:brush>
  </inkml:definitions>
  <inkml:trace contextRef="#ctx0" brushRef="#br0">0 1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31T15:18:12.441"/>
    </inkml:context>
    <inkml:brush xml:id="br0">
      <inkml:brushProperty name="width" value="0.35" units="cm"/>
      <inkml:brushProperty name="height" value="0.35" units="cm"/>
      <inkml:brushProperty name="color" value="#FFFFFF"/>
      <inkml:brushProperty name="ignorePressure" value="1"/>
    </inkml:brush>
  </inkml:definitions>
  <inkml:trace contextRef="#ctx0" brushRef="#br0">1 1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6</Pages>
  <Words>1254</Words>
  <Characters>7152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Nelson</dc:creator>
  <cp:keywords/>
  <dc:description/>
  <cp:lastModifiedBy>Ray Nelson</cp:lastModifiedBy>
  <cp:revision>13</cp:revision>
  <cp:lastPrinted>2020-02-11T19:59:00Z</cp:lastPrinted>
  <dcterms:created xsi:type="dcterms:W3CDTF">2020-03-30T16:25:00Z</dcterms:created>
  <dcterms:modified xsi:type="dcterms:W3CDTF">2020-04-23T17:22:00Z</dcterms:modified>
</cp:coreProperties>
</file>