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53c4e1d3ecbd042c537b005bd440dd89373643"/>
    <w:p>
      <w:pPr>
        <w:pStyle w:val="Heading1"/>
      </w:pPr>
      <w:r>
        <w:t xml:space="preserve">Exercise 2 (30–35 min): Design an Eventually Consistent Order Workflow - Model Answer</w:t>
      </w:r>
    </w:p>
    <w:bookmarkStart w:id="14" w:name="model-answer-share-after-exercise"/>
    <w:p>
      <w:pPr>
        <w:pStyle w:val="Heading2"/>
      </w:pPr>
      <w:r>
        <w:t xml:space="preserve">Model Answer (share after exercise)</w:t>
      </w:r>
    </w:p>
    <w:bookmarkStart w:id="9" w:name="a-order-state-machine-one-solid-solution"/>
    <w:p>
      <w:pPr>
        <w:pStyle w:val="Heading3"/>
      </w:pPr>
      <w:r>
        <w:t xml:space="preserve">A) Order state machine (one solid solution)</w:t>
      </w:r>
    </w:p>
    <w:p>
      <w:pPr>
        <w:pStyle w:val="FirstParagraph"/>
      </w:pPr>
      <w:r>
        <w:rPr>
          <w:b/>
          <w:bCs/>
        </w:rPr>
        <w:t xml:space="preserve">States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CREATED</w:t>
      </w:r>
      <w:r>
        <w:t xml:space="preserve"> </w:t>
      </w:r>
      <w:r>
        <w:t xml:space="preserve">(order accepted, workflow not started or just started)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PAYMENT_PENDING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PAYMENT_AUTHORIZED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INVENTORY_PENDING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INVENTORY_RESERVED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SHIPPING_PENDING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SHIPPING_SCHEDULED</w:t>
      </w:r>
    </w:p>
    <w:p>
      <w:pPr>
        <w:pStyle w:val="Compact"/>
        <w:numPr>
          <w:ilvl w:val="0"/>
          <w:numId w:val="1001"/>
        </w:numPr>
      </w:pPr>
      <w:r>
        <w:t xml:space="preserve">Terminal success: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(optional if shipping scheduled is “done”)</w:t>
      </w:r>
    </w:p>
    <w:p>
      <w:pPr>
        <w:pStyle w:val="Compact"/>
        <w:numPr>
          <w:ilvl w:val="0"/>
          <w:numId w:val="1001"/>
        </w:numPr>
      </w:pPr>
      <w:r>
        <w:t xml:space="preserve">Terminal failure:</w:t>
      </w:r>
      <w:r>
        <w:t xml:space="preserve"> </w:t>
      </w:r>
      <w:r>
        <w:rPr>
          <w:rStyle w:val="VerbatimChar"/>
        </w:rPr>
        <w:t xml:space="preserve">FAILED_PAYMENT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FAILED_INVENTORY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FAILED_SHIPPING</w:t>
      </w:r>
    </w:p>
    <w:p>
      <w:pPr>
        <w:pStyle w:val="Compact"/>
        <w:numPr>
          <w:ilvl w:val="0"/>
          <w:numId w:val="1001"/>
        </w:numPr>
      </w:pPr>
      <w:r>
        <w:t xml:space="preserve">Terminal cancel: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(optional)</w:t>
      </w:r>
    </w:p>
    <w:p>
      <w:pPr>
        <w:pStyle w:val="FirstParagraph"/>
      </w:pPr>
      <w:r>
        <w:rPr>
          <w:b/>
          <w:bCs/>
        </w:rPr>
        <w:t xml:space="preserve">Transitions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CREATED → PAYMENT_PENDING</w:t>
      </w:r>
      <w:r>
        <w:t xml:space="preserve"> </w:t>
      </w:r>
      <w:r>
        <w:t xml:space="preserve">(workflow started)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PAYMENT_PENDING → PAYMENT_AUTHORIZED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PaymentAuthorized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PAYMENT_PENDING → FAILED_PAYMENT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PaymentFailed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PAYMENT_AUTHORIZED → INVENTORY_PENDING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INVENTORY_PENDING → INVENTORY_RESERVED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InventoryReserved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INVENTORY_PENDING → FAILED_INVENTORY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InventoryFailed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INVENTORY_RESERVED → SHIPPING_PENDING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SHIPPING_PENDING → SHIPPING_SCHEDULED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ShipmentScheduled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SHIPPING_PENDING → FAILED_SHIPPING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ShippingFailed</w:t>
      </w:r>
    </w:p>
    <w:p>
      <w:pPr>
        <w:pStyle w:val="FirstParagraph"/>
      </w:pPr>
      <w:r>
        <w:t xml:space="preserve">Key idea: explicit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states make eventual consistency legible.</w:t>
      </w:r>
    </w:p>
    <w:p>
      <w:r>
        <w:pict>
          <v:rect style="width:0;height:1.5pt" o:hralign="center" o:hrstd="t" o:hr="t"/>
        </w:pict>
      </w:r>
    </w:p>
    <w:bookmarkEnd w:id="9"/>
    <w:bookmarkStart w:id="10" w:name="b-api-contract"/>
    <w:p>
      <w:pPr>
        <w:pStyle w:val="Heading3"/>
      </w:pPr>
      <w:r>
        <w:t xml:space="preserve">B) API contract</w:t>
      </w:r>
    </w:p>
    <w:p>
      <w:pPr>
        <w:pStyle w:val="FirstParagraph"/>
      </w:pPr>
      <w:r>
        <w:rPr>
          <w:b/>
          <w:bCs/>
        </w:rPr>
        <w:t xml:space="preserve">POST /orders</w:t>
      </w:r>
    </w:p>
    <w:p>
      <w:pPr>
        <w:numPr>
          <w:ilvl w:val="0"/>
          <w:numId w:val="1003"/>
        </w:numPr>
      </w:pPr>
      <w:r>
        <w:t xml:space="preserve">Prefer</w:t>
      </w:r>
      <w:r>
        <w:t xml:space="preserve"> </w:t>
      </w:r>
      <w:r>
        <w:rPr>
          <w:rStyle w:val="VerbatimChar"/>
        </w:rPr>
        <w:t xml:space="preserve">202 Accepted</w:t>
      </w:r>
      <w:r>
        <w:t xml:space="preserve"> </w:t>
      </w:r>
      <w:r>
        <w:t xml:space="preserve">with: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{ order_id, status: "CREATED", status_url: "/orders/{id}" }</w:t>
      </w:r>
    </w:p>
    <w:p>
      <w:pPr>
        <w:numPr>
          <w:ilvl w:val="0"/>
          <w:numId w:val="1003"/>
        </w:numPr>
      </w:pPr>
      <w:r>
        <w:t xml:space="preserve">Alternative:</w:t>
      </w:r>
      <w:r>
        <w:t xml:space="preserve"> </w:t>
      </w:r>
      <w:r>
        <w:rPr>
          <w:rStyle w:val="VerbatimChar"/>
        </w:rPr>
        <w:t xml:space="preserve">201 Created</w:t>
      </w:r>
      <w:r>
        <w:t xml:space="preserve"> </w:t>
      </w:r>
      <w:r>
        <w:t xml:space="preserve">is fine if you create an order record synchronously; the workflow is still async.</w:t>
      </w:r>
    </w:p>
    <w:p>
      <w:pPr>
        <w:pStyle w:val="FirstParagraph"/>
      </w:pPr>
      <w:r>
        <w:rPr>
          <w:b/>
          <w:bCs/>
        </w:rPr>
        <w:t xml:space="preserve">GET /orders/{id}</w:t>
      </w:r>
      <w:r>
        <w:t xml:space="preserve"> </w:t>
      </w:r>
      <w:r>
        <w:t xml:space="preserve">Return: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(state machine status)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last_updated_at</w:t>
      </w:r>
    </w:p>
    <w:p>
      <w:pPr>
        <w:pStyle w:val="Compact"/>
        <w:numPr>
          <w:ilvl w:val="0"/>
          <w:numId w:val="1005"/>
        </w:numPr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fields (payment/inventory/shipping sub-status)</w:t>
      </w:r>
    </w:p>
    <w:p>
      <w:pPr>
        <w:pStyle w:val="Compact"/>
        <w:numPr>
          <w:ilvl w:val="0"/>
          <w:numId w:val="1005"/>
        </w:numPr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failure_reason</w:t>
      </w:r>
      <w:r>
        <w:t xml:space="preserve"> </w:t>
      </w:r>
      <w:r>
        <w:t xml:space="preserve">(sanitized)</w:t>
      </w:r>
    </w:p>
    <w:p>
      <w:pPr>
        <w:pStyle w:val="FirstParagraph"/>
      </w:pPr>
      <w:r>
        <w:rPr>
          <w:b/>
          <w:bCs/>
        </w:rPr>
        <w:t xml:space="preserve">Client UX</w:t>
      </w:r>
    </w:p>
    <w:p>
      <w:pPr>
        <w:pStyle w:val="Compact"/>
        <w:numPr>
          <w:ilvl w:val="0"/>
          <w:numId w:val="1006"/>
        </w:numPr>
      </w:pPr>
      <w:r>
        <w:t xml:space="preserve">After create: show “Order received—processing payment/inventory…” and poll status (or subscribe).</w:t>
      </w:r>
    </w:p>
    <w:p>
      <w:r>
        <w:pict>
          <v:rect style="width:0;height:1.5pt" o:hralign="center" o:hrstd="t" o:hr="t"/>
        </w:pict>
      </w:r>
    </w:p>
    <w:bookmarkEnd w:id="10"/>
    <w:bookmarkStart w:id="11" w:name="c-duplicates-out-of-order"/>
    <w:p>
      <w:pPr>
        <w:pStyle w:val="Heading3"/>
      </w:pPr>
      <w:r>
        <w:t xml:space="preserve">C) Duplicates + out-of-order</w:t>
      </w:r>
    </w:p>
    <w:p>
      <w:pPr>
        <w:pStyle w:val="FirstParagraph"/>
      </w:pPr>
      <w:r>
        <w:rPr>
          <w:b/>
          <w:bCs/>
        </w:rPr>
        <w:t xml:space="preserve">Dedup</w:t>
      </w:r>
    </w:p>
    <w:p>
      <w:pPr>
        <w:numPr>
          <w:ilvl w:val="0"/>
          <w:numId w:val="1007"/>
        </w:numPr>
      </w:pPr>
      <w:r>
        <w:t xml:space="preserve">Every event has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(globally unique).</w:t>
      </w:r>
    </w:p>
    <w:p>
      <w:pPr>
        <w:numPr>
          <w:ilvl w:val="0"/>
          <w:numId w:val="1007"/>
        </w:numPr>
      </w:pPr>
      <w:r>
        <w:t xml:space="preserve">Maintain</w:t>
      </w:r>
      <w:r>
        <w:t xml:space="preserve"> </w:t>
      </w:r>
      <w:r>
        <w:rPr>
          <w:rStyle w:val="VerbatimChar"/>
        </w:rPr>
        <w:t xml:space="preserve">processed_events(order_id, event_id)</w:t>
      </w:r>
      <w:r>
        <w:t xml:space="preserve"> </w:t>
      </w:r>
      <w:r>
        <w:t xml:space="preserve">with unique constraint.</w:t>
      </w:r>
    </w:p>
    <w:p>
      <w:pPr>
        <w:numPr>
          <w:ilvl w:val="0"/>
          <w:numId w:val="1007"/>
        </w:numPr>
      </w:pPr>
      <w:r>
        <w:t xml:space="preserve">On event receive:</w:t>
      </w:r>
    </w:p>
    <w:p>
      <w:pPr>
        <w:pStyle w:val="Compact"/>
        <w:numPr>
          <w:ilvl w:val="1"/>
          <w:numId w:val="1008"/>
        </w:numPr>
      </w:pPr>
      <w:r>
        <w:t xml:space="preserve">insert processed_events → if conflict, drop as duplicate</w:t>
      </w:r>
    </w:p>
    <w:p>
      <w:pPr>
        <w:pStyle w:val="Compact"/>
        <w:numPr>
          <w:ilvl w:val="1"/>
          <w:numId w:val="1008"/>
        </w:numPr>
      </w:pPr>
      <w:r>
        <w:t xml:space="preserve">then apply state transition</w:t>
      </w:r>
    </w:p>
    <w:p>
      <w:pPr>
        <w:pStyle w:val="FirstParagraph"/>
      </w:pPr>
      <w:r>
        <w:rPr>
          <w:b/>
          <w:bCs/>
        </w:rPr>
        <w:t xml:space="preserve">Out-of-order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state guards</w:t>
      </w:r>
      <w:r>
        <w:t xml:space="preserve"> </w:t>
      </w:r>
      <w:r>
        <w:t xml:space="preserve">+ optional versioning:</w:t>
      </w:r>
    </w:p>
    <w:p>
      <w:pPr>
        <w:numPr>
          <w:ilvl w:val="0"/>
          <w:numId w:val="1009"/>
        </w:numPr>
      </w:pPr>
      <w:r>
        <w:t xml:space="preserve">Rule: only accept transitions from allowed prior states.</w:t>
      </w:r>
    </w:p>
    <w:p>
      <w:pPr>
        <w:numPr>
          <w:ilvl w:val="0"/>
          <w:numId w:val="100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ShipmentScheduled</w:t>
      </w:r>
      <w:r>
        <w:t xml:space="preserve"> </w:t>
      </w:r>
      <w:r>
        <w:t xml:space="preserve">arrives before</w:t>
      </w:r>
      <w:r>
        <w:t xml:space="preserve"> </w:t>
      </w:r>
      <w:r>
        <w:rPr>
          <w:rStyle w:val="VerbatimChar"/>
        </w:rPr>
        <w:t xml:space="preserve">INVENTORY_RESERVED</w:t>
      </w:r>
      <w:r>
        <w:t xml:space="preserve">:</w:t>
      </w:r>
    </w:p>
    <w:p>
      <w:pPr>
        <w:numPr>
          <w:ilvl w:val="1"/>
          <w:numId w:val="1010"/>
        </w:numPr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advance to SHIPPING_SCHEDULED immediately.</w:t>
      </w:r>
    </w:p>
    <w:p>
      <w:pPr>
        <w:numPr>
          <w:ilvl w:val="1"/>
          <w:numId w:val="1010"/>
        </w:numPr>
      </w:pPr>
      <w:r>
        <w:t xml:space="preserve">Either:</w:t>
      </w:r>
    </w:p>
    <w:p>
      <w:pPr>
        <w:pStyle w:val="Compact"/>
        <w:numPr>
          <w:ilvl w:val="2"/>
          <w:numId w:val="1011"/>
        </w:numPr>
      </w:pPr>
      <w:r>
        <w:t xml:space="preserve">store it as “pending shipping confirmation” and retry apply later, or</w:t>
      </w:r>
    </w:p>
    <w:p>
      <w:pPr>
        <w:pStyle w:val="Compact"/>
        <w:numPr>
          <w:ilvl w:val="2"/>
          <w:numId w:val="1011"/>
        </w:numPr>
      </w:pPr>
      <w:r>
        <w:t xml:space="preserve">ignore and rely on re-delivery / subsequent event (less ideal)</w:t>
      </w:r>
      <w:r>
        <w:t xml:space="preserve"> </w:t>
      </w:r>
      <w:r>
        <w:t xml:space="preserve">Best simple rule for entry level:</w:t>
      </w:r>
      <w:r>
        <w:t xml:space="preserve"> </w:t>
      </w:r>
      <w:r>
        <w:rPr>
          <w:b/>
          <w:bCs/>
        </w:rPr>
        <w:t xml:space="preserve">state guards + park unexpected events</w:t>
      </w:r>
      <w:r>
        <w:t xml:space="preserve"> </w:t>
      </w:r>
      <w:r>
        <w:t xml:space="preserve">(dead-letter / pending table) and alert.</w:t>
      </w:r>
    </w:p>
    <w:p>
      <w:r>
        <w:pict>
          <v:rect style="width:0;height:1.5pt" o:hralign="center" o:hrstd="t" o:hr="t"/>
        </w:pict>
      </w:r>
    </w:p>
    <w:bookmarkEnd w:id="11"/>
    <w:bookmarkStart w:id="12" w:name="Xb7adfc7b7c122ea48d80bbc4671661ecf93e120"/>
    <w:p>
      <w:pPr>
        <w:pStyle w:val="Heading3"/>
      </w:pPr>
      <w:r>
        <w:t xml:space="preserve">D) Partial failure: payment succeeded, inventory fails</w:t>
      </w:r>
    </w:p>
    <w:p>
      <w:pPr>
        <w:pStyle w:val="FirstParagraph"/>
      </w:pPr>
      <w:r>
        <w:t xml:space="preserve">Two common strategies: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Compensate</w:t>
      </w:r>
      <w:r>
        <w:t xml:space="preserve">: release/void payment authorization (or refund) and mark</w:t>
      </w:r>
      <w:r>
        <w:t xml:space="preserve"> </w:t>
      </w:r>
      <w:r>
        <w:rPr>
          <w:rStyle w:val="VerbatimChar"/>
        </w:rPr>
        <w:t xml:space="preserve">FAILED_INVENTORY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Backorder</w:t>
      </w:r>
      <w:r>
        <w:t xml:space="preserve">: keep in pending/backorder state and notify user</w:t>
      </w:r>
    </w:p>
    <w:p>
      <w:pPr>
        <w:pStyle w:val="FirstParagraph"/>
      </w:pPr>
      <w:r>
        <w:t xml:space="preserve">For this exercise, recommend compensate for simplicity:</w:t>
      </w:r>
    </w:p>
    <w:p>
      <w:pPr>
        <w:pStyle w:val="Compact"/>
        <w:numPr>
          <w:ilvl w:val="0"/>
          <w:numId w:val="1013"/>
        </w:numPr>
      </w:pPr>
      <w:r>
        <w:t xml:space="preserve">User sees: “Out of stock—payment voided” (or “not charged”)</w:t>
      </w:r>
    </w:p>
    <w:p>
      <w:pPr>
        <w:pStyle w:val="Compact"/>
        <w:numPr>
          <w:ilvl w:val="0"/>
          <w:numId w:val="1013"/>
        </w:numPr>
      </w:pPr>
      <w:r>
        <w:t xml:space="preserve">Status:</w:t>
      </w:r>
      <w:r>
        <w:t xml:space="preserve"> </w:t>
      </w:r>
      <w:r>
        <w:rPr>
          <w:rStyle w:val="VerbatimChar"/>
        </w:rPr>
        <w:t xml:space="preserve">FAILED_INVENTORY</w:t>
      </w:r>
      <w:r>
        <w:t xml:space="preserve"> </w:t>
      </w:r>
      <w:r>
        <w:t xml:space="preserve">with reason code</w:t>
      </w:r>
    </w:p>
    <w:p>
      <w:pPr>
        <w:pStyle w:val="Compact"/>
        <w:numPr>
          <w:ilvl w:val="0"/>
          <w:numId w:val="1013"/>
        </w:numPr>
      </w:pPr>
      <w:r>
        <w:t xml:space="preserve">Ops: manual re-run or customer service override (optional)</w:t>
      </w:r>
    </w:p>
    <w:p>
      <w:r>
        <w:pict>
          <v:rect style="width:0;height:1.5pt" o:hralign="center" o:hrstd="t" o:hr="t"/>
        </w:pict>
      </w:r>
    </w:p>
    <w:bookmarkEnd w:id="12"/>
    <w:bookmarkStart w:id="13" w:name="example-invariants-good-answers"/>
    <w:p>
      <w:pPr>
        <w:pStyle w:val="Heading3"/>
      </w:pPr>
      <w:r>
        <w:t xml:space="preserve">Example invariants (good answers)</w:t>
      </w:r>
    </w:p>
    <w:p>
      <w:pPr>
        <w:pStyle w:val="Compact"/>
        <w:numPr>
          <w:ilvl w:val="0"/>
          <w:numId w:val="1014"/>
        </w:numPr>
      </w:pPr>
      <w:r>
        <w:t xml:space="preserve">Cannot reach</w:t>
      </w:r>
      <w:r>
        <w:t xml:space="preserve"> </w:t>
      </w:r>
      <w:r>
        <w:rPr>
          <w:rStyle w:val="VerbatimChar"/>
        </w:rPr>
        <w:t xml:space="preserve">INVENTORY_RESERVED</w:t>
      </w:r>
      <w:r>
        <w:t xml:space="preserve"> </w:t>
      </w:r>
      <w:r>
        <w:t xml:space="preserve">unless payment is authorized</w:t>
      </w:r>
    </w:p>
    <w:p>
      <w:pPr>
        <w:pStyle w:val="Compact"/>
        <w:numPr>
          <w:ilvl w:val="0"/>
          <w:numId w:val="1014"/>
        </w:numPr>
      </w:pPr>
      <w:r>
        <w:t xml:space="preserve">Cannot reach</w:t>
      </w:r>
      <w:r>
        <w:t xml:space="preserve"> </w:t>
      </w:r>
      <w:r>
        <w:rPr>
          <w:rStyle w:val="VerbatimChar"/>
        </w:rPr>
        <w:t xml:space="preserve">SHIPPING_SCHEDULED</w:t>
      </w:r>
      <w:r>
        <w:t xml:space="preserve"> </w:t>
      </w:r>
      <w:r>
        <w:t xml:space="preserve">unless inventory is reserved</w:t>
      </w:r>
    </w:p>
    <w:p>
      <w:pPr>
        <w:pStyle w:val="Compact"/>
        <w:numPr>
          <w:ilvl w:val="0"/>
          <w:numId w:val="1014"/>
        </w:numPr>
      </w:pPr>
      <w:r>
        <w:t xml:space="preserve">Each event is applied at most once (dedup by event_id)</w:t>
      </w:r>
    </w:p>
    <w:p>
      <w:pPr>
        <w:pStyle w:val="Compact"/>
        <w:numPr>
          <w:ilvl w:val="0"/>
          <w:numId w:val="1014"/>
        </w:numPr>
      </w:pPr>
      <w:r>
        <w:t xml:space="preserve">Order is never both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FAILED_*</w:t>
      </w:r>
    </w:p>
    <w:bookmarkEnd w:id="13"/>
    <w:bookmarkEnd w:id="14"/>
    <w:bookmarkEnd w:id="15"/>
    <w:sectPr>
      <w:footnotePr>
        <w:numRestart w:val="eachSect"/>
      </w:footnote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2026-03-10T06:38:18Z</dcterms:created>
  <dcterms:modified xsi:type="dcterms:W3CDTF">2026-03-10T06:38:18Z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