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97AC5A" w14:textId="77777777" w:rsidR="00313E20" w:rsidRPr="00D46257" w:rsidRDefault="00313E20" w:rsidP="00313E20">
      <w:pPr>
        <w:spacing w:after="120" w:line="360" w:lineRule="auto"/>
        <w:rPr>
          <w:rFonts w:asciiTheme="majorHAnsi" w:hAnsiTheme="majorHAnsi"/>
          <w:b/>
          <w:sz w:val="21"/>
          <w:szCs w:val="22"/>
          <w:lang w:val="es-CL"/>
        </w:rPr>
      </w:pPr>
      <w:r w:rsidRPr="00D46257">
        <w:rPr>
          <w:rFonts w:asciiTheme="majorHAnsi" w:hAnsiTheme="majorHAnsi"/>
          <w:b/>
          <w:sz w:val="22"/>
          <w:lang w:val="es-CL"/>
        </w:rPr>
        <w:t xml:space="preserve">Módulo </w:t>
      </w:r>
      <w:r w:rsidRPr="00D46257">
        <w:rPr>
          <w:rFonts w:asciiTheme="majorHAnsi" w:hAnsiTheme="majorHAnsi"/>
          <w:b/>
          <w:sz w:val="21"/>
          <w:szCs w:val="22"/>
          <w:lang w:val="es-CL"/>
        </w:rPr>
        <w:t>2:</w:t>
      </w:r>
    </w:p>
    <w:p w14:paraId="42BBD921" w14:textId="77777777" w:rsidR="00313E20" w:rsidRPr="00D46257" w:rsidRDefault="00313E20" w:rsidP="00313E20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hAnsiTheme="majorHAnsi"/>
          <w:sz w:val="22"/>
          <w:lang w:val="es-ES_tradnl"/>
        </w:rPr>
      </w:pPr>
      <w:r w:rsidRPr="00D46257">
        <w:rPr>
          <w:rFonts w:asciiTheme="majorHAnsi" w:eastAsiaTheme="minorEastAsia" w:hAnsiTheme="majorHAnsi" w:cstheme="minorBidi"/>
          <w:sz w:val="21"/>
          <w:szCs w:val="22"/>
          <w:lang w:val="es-CL"/>
        </w:rPr>
        <w:t xml:space="preserve">Este </w:t>
      </w:r>
      <w:r w:rsidRPr="00D46257">
        <w:rPr>
          <w:rFonts w:asciiTheme="majorHAnsi" w:hAnsiTheme="majorHAnsi"/>
          <w:sz w:val="22"/>
          <w:lang w:val="es-CL"/>
        </w:rPr>
        <w:t>módulo consta de 10 rondas. Al principio del módulo los participantes serán asignados aleatoriamente a grupos de 4 participantes. En ningún momento conocerás la identidad de los otros miembros de tu grupo. La composición</w:t>
      </w:r>
      <w:r w:rsidRPr="00D46257">
        <w:rPr>
          <w:rFonts w:asciiTheme="majorHAnsi" w:hAnsiTheme="majorHAnsi"/>
          <w:sz w:val="22"/>
          <w:lang w:val="es-ES_tradnl"/>
        </w:rPr>
        <w:t xml:space="preserve"> de los grupos se mantendrá fija a lo largo del módulo. En cada grupo, dos miembros serán Tipo G y los otros dos serán Tipo K. Todo participante tiene la misma posibilidad de ser designado tipo G o K</w:t>
      </w:r>
    </w:p>
    <w:p w14:paraId="3B859810" w14:textId="77777777" w:rsidR="00313E20" w:rsidRPr="00D46257" w:rsidRDefault="004F3FBD" w:rsidP="00F165C0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 w:val="22"/>
          <w:szCs w:val="24"/>
          <w:lang w:val="es-ES_tradnl"/>
        </w:rPr>
      </w:pPr>
      <w:r w:rsidRPr="00D46257">
        <w:rPr>
          <w:rFonts w:asciiTheme="majorHAnsi" w:eastAsiaTheme="minorEastAsia" w:hAnsiTheme="majorHAnsi" w:cstheme="minorBidi"/>
          <w:sz w:val="22"/>
          <w:szCs w:val="24"/>
          <w:lang w:val="es-ES_tradnl"/>
        </w:rPr>
        <w:t xml:space="preserve">Cada ronda durará un minuto, y en cada una se te pedirá que resuelvas sumas. Tus </w:t>
      </w:r>
      <w:r w:rsidRPr="00D46257">
        <w:rPr>
          <w:rFonts w:asciiTheme="majorHAnsi" w:eastAsiaTheme="minorEastAsia" w:hAnsiTheme="majorHAnsi" w:cstheme="minorBidi"/>
          <w:i/>
          <w:sz w:val="22"/>
          <w:szCs w:val="24"/>
          <w:lang w:val="es-ES_tradnl"/>
        </w:rPr>
        <w:t>Ganancias Preliminares</w:t>
      </w:r>
      <w:r w:rsidRPr="00D46257">
        <w:rPr>
          <w:rFonts w:asciiTheme="majorHAnsi" w:eastAsiaTheme="minorEastAsia" w:hAnsiTheme="majorHAnsi" w:cstheme="minorBidi"/>
          <w:sz w:val="22"/>
          <w:szCs w:val="24"/>
          <w:lang w:val="es-ES_tradnl"/>
        </w:rPr>
        <w:t xml:space="preserve"> dependerán de cuántas de esas sumas seas capaz de resolver correctamente.  Si eres grupo Tipo G </w:t>
      </w:r>
      <w:r w:rsidR="00A968EC" w:rsidRPr="00D46257">
        <w:rPr>
          <w:rFonts w:asciiTheme="majorHAnsi" w:eastAsiaTheme="minorEastAsia" w:hAnsiTheme="majorHAnsi" w:cstheme="minorBidi"/>
          <w:sz w:val="22"/>
          <w:szCs w:val="24"/>
          <w:lang w:val="es-ES_tradnl"/>
        </w:rPr>
        <w:t>recibirás</w:t>
      </w:r>
      <w:r w:rsidRPr="00D46257">
        <w:rPr>
          <w:rFonts w:asciiTheme="majorHAnsi" w:eastAsiaTheme="minorEastAsia" w:hAnsiTheme="majorHAnsi" w:cstheme="minorBidi"/>
          <w:sz w:val="22"/>
          <w:szCs w:val="24"/>
          <w:lang w:val="es-ES_tradnl"/>
        </w:rPr>
        <w:t xml:space="preserve"> </w:t>
      </w:r>
      <w:r w:rsidR="00FD4404" w:rsidRPr="00D46257">
        <w:rPr>
          <w:rFonts w:asciiTheme="majorHAnsi" w:eastAsiaTheme="minorEastAsia" w:hAnsiTheme="majorHAnsi" w:cstheme="minorBidi"/>
          <w:b/>
          <w:sz w:val="22"/>
          <w:szCs w:val="24"/>
          <w:lang w:val="es-ES_tradnl"/>
        </w:rPr>
        <w:t>200</w:t>
      </w:r>
      <w:r w:rsidRPr="00D46257">
        <w:rPr>
          <w:rFonts w:asciiTheme="majorHAnsi" w:eastAsiaTheme="minorEastAsia" w:hAnsiTheme="majorHAnsi" w:cstheme="minorBidi"/>
          <w:b/>
          <w:sz w:val="22"/>
          <w:szCs w:val="24"/>
          <w:lang w:val="es-ES_tradnl"/>
        </w:rPr>
        <w:t xml:space="preserve"> ECUs</w:t>
      </w:r>
      <w:r w:rsidRPr="00D46257">
        <w:rPr>
          <w:rFonts w:asciiTheme="majorHAnsi" w:eastAsiaTheme="minorEastAsia" w:hAnsiTheme="majorHAnsi" w:cstheme="minorBidi"/>
          <w:sz w:val="22"/>
          <w:szCs w:val="24"/>
          <w:lang w:val="es-ES_tradnl"/>
        </w:rPr>
        <w:t xml:space="preserve"> por cada respuesta correcta, mientras que si eres tipo K </w:t>
      </w:r>
      <w:r w:rsidR="00A968EC" w:rsidRPr="00D46257">
        <w:rPr>
          <w:rFonts w:asciiTheme="majorHAnsi" w:eastAsiaTheme="minorEastAsia" w:hAnsiTheme="majorHAnsi" w:cstheme="minorBidi"/>
          <w:sz w:val="22"/>
          <w:szCs w:val="24"/>
          <w:lang w:val="es-ES_tradnl"/>
        </w:rPr>
        <w:t>recibirás</w:t>
      </w:r>
      <w:r w:rsidRPr="00D46257">
        <w:rPr>
          <w:rFonts w:asciiTheme="majorHAnsi" w:eastAsiaTheme="minorEastAsia" w:hAnsiTheme="majorHAnsi" w:cstheme="minorBidi"/>
          <w:sz w:val="22"/>
          <w:szCs w:val="24"/>
          <w:lang w:val="es-ES_tradnl"/>
        </w:rPr>
        <w:t xml:space="preserve"> </w:t>
      </w:r>
      <w:r w:rsidR="00FD4404" w:rsidRPr="00D46257">
        <w:rPr>
          <w:rFonts w:asciiTheme="majorHAnsi" w:eastAsiaTheme="minorEastAsia" w:hAnsiTheme="majorHAnsi" w:cstheme="minorBidi"/>
          <w:b/>
          <w:sz w:val="22"/>
          <w:szCs w:val="24"/>
          <w:lang w:val="es-ES_tradnl"/>
        </w:rPr>
        <w:t>100</w:t>
      </w:r>
      <w:r w:rsidRPr="00D46257">
        <w:rPr>
          <w:rFonts w:asciiTheme="majorHAnsi" w:eastAsiaTheme="minorEastAsia" w:hAnsiTheme="majorHAnsi" w:cstheme="minorBidi"/>
          <w:b/>
          <w:sz w:val="22"/>
          <w:szCs w:val="24"/>
          <w:lang w:val="es-ES_tradnl"/>
        </w:rPr>
        <w:t xml:space="preserve"> ECUs</w:t>
      </w:r>
      <w:r w:rsidR="00F165C0" w:rsidRPr="00D46257">
        <w:rPr>
          <w:rFonts w:asciiTheme="majorHAnsi" w:eastAsiaTheme="minorEastAsia" w:hAnsiTheme="majorHAnsi" w:cstheme="minorBidi"/>
          <w:sz w:val="22"/>
          <w:szCs w:val="24"/>
          <w:lang w:val="es-ES_tradnl"/>
        </w:rPr>
        <w:t xml:space="preserve">. </w:t>
      </w:r>
    </w:p>
    <w:p w14:paraId="0F2765D2" w14:textId="77777777" w:rsidR="00F165C0" w:rsidRPr="00D46257" w:rsidRDefault="00F165C0" w:rsidP="00F165C0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 w:val="22"/>
          <w:szCs w:val="24"/>
          <w:lang w:val="es-ES_tradnl"/>
        </w:rPr>
      </w:pPr>
      <w:r w:rsidRPr="00D46257">
        <w:rPr>
          <w:rFonts w:asciiTheme="majorHAnsi" w:eastAsiaTheme="minorEastAsia" w:hAnsiTheme="majorHAnsi" w:cstheme="minorBidi"/>
          <w:sz w:val="22"/>
          <w:szCs w:val="24"/>
          <w:lang w:val="es-ES_tradnl"/>
        </w:rPr>
        <w:t xml:space="preserve">Al final de cada ronda, una vez que seas informado de tus </w:t>
      </w:r>
      <w:r w:rsidRPr="00D46257">
        <w:rPr>
          <w:rFonts w:asciiTheme="majorHAnsi" w:eastAsiaTheme="minorEastAsia" w:hAnsiTheme="majorHAnsi" w:cstheme="minorBidi"/>
          <w:i/>
          <w:sz w:val="22"/>
          <w:szCs w:val="24"/>
          <w:lang w:val="es-ES_tradnl"/>
        </w:rPr>
        <w:t>Ganancias Preliminares</w:t>
      </w:r>
      <w:r w:rsidRPr="00D46257">
        <w:rPr>
          <w:rFonts w:asciiTheme="majorHAnsi" w:eastAsiaTheme="minorEastAsia" w:hAnsiTheme="majorHAnsi" w:cstheme="minorBidi"/>
          <w:sz w:val="22"/>
          <w:szCs w:val="24"/>
          <w:lang w:val="es-ES_tradnl"/>
        </w:rPr>
        <w:t xml:space="preserve">, se te pedirá que declares estas ganancias. En este módulo el </w:t>
      </w:r>
      <w:r w:rsidR="00FD645B" w:rsidRPr="00D46257">
        <w:rPr>
          <w:rFonts w:asciiTheme="majorHAnsi" w:eastAsiaTheme="minorEastAsia" w:hAnsiTheme="majorHAnsi" w:cstheme="minorBidi"/>
          <w:b/>
          <w:sz w:val="22"/>
          <w:szCs w:val="24"/>
          <w:lang w:val="es-ES_tradnl"/>
        </w:rPr>
        <w:t>30</w:t>
      </w:r>
      <w:r w:rsidRPr="00D46257">
        <w:rPr>
          <w:rFonts w:asciiTheme="majorHAnsi" w:eastAsiaTheme="minorEastAsia" w:hAnsiTheme="majorHAnsi" w:cstheme="minorBidi"/>
          <w:b/>
          <w:sz w:val="22"/>
          <w:szCs w:val="24"/>
          <w:lang w:val="es-ES_tradnl"/>
        </w:rPr>
        <w:t>%</w:t>
      </w:r>
      <w:r w:rsidRPr="00D46257">
        <w:rPr>
          <w:rFonts w:asciiTheme="majorHAnsi" w:eastAsiaTheme="minorEastAsia" w:hAnsiTheme="majorHAnsi" w:cstheme="minorBidi"/>
          <w:sz w:val="22"/>
          <w:szCs w:val="24"/>
          <w:lang w:val="es-ES_tradnl"/>
        </w:rPr>
        <w:t xml:space="preserve"> de las </w:t>
      </w:r>
      <w:r w:rsidRPr="00D46257">
        <w:rPr>
          <w:rFonts w:asciiTheme="majorHAnsi" w:eastAsiaTheme="minorEastAsia" w:hAnsiTheme="majorHAnsi" w:cstheme="minorBidi"/>
          <w:i/>
          <w:sz w:val="22"/>
          <w:szCs w:val="24"/>
          <w:lang w:val="es-ES_tradnl"/>
        </w:rPr>
        <w:t>Ganancias Declaradas</w:t>
      </w:r>
      <w:r w:rsidRPr="00D46257">
        <w:rPr>
          <w:rFonts w:asciiTheme="majorHAnsi" w:eastAsiaTheme="minorEastAsia" w:hAnsiTheme="majorHAnsi" w:cstheme="minorBidi"/>
          <w:sz w:val="22"/>
          <w:szCs w:val="24"/>
          <w:lang w:val="es-ES_tradnl"/>
        </w:rPr>
        <w:t xml:space="preserve"> se deducirá de tus </w:t>
      </w:r>
      <w:r w:rsidRPr="00D46257">
        <w:rPr>
          <w:rFonts w:asciiTheme="majorHAnsi" w:eastAsiaTheme="minorEastAsia" w:hAnsiTheme="majorHAnsi" w:cstheme="minorBidi"/>
          <w:i/>
          <w:sz w:val="22"/>
          <w:szCs w:val="24"/>
          <w:lang w:val="es-ES_tradnl"/>
        </w:rPr>
        <w:t>Ganancias Preliminares</w:t>
      </w:r>
      <w:r w:rsidRPr="00D46257">
        <w:rPr>
          <w:rFonts w:asciiTheme="majorHAnsi" w:eastAsiaTheme="minorEastAsia" w:hAnsiTheme="majorHAnsi" w:cstheme="minorBidi"/>
          <w:sz w:val="22"/>
          <w:szCs w:val="24"/>
          <w:lang w:val="es-ES_tradnl"/>
        </w:rPr>
        <w:t>.</w:t>
      </w:r>
    </w:p>
    <w:p w14:paraId="7579F21E" w14:textId="77777777" w:rsidR="00307F8F" w:rsidRPr="00D46257" w:rsidRDefault="00307F8F" w:rsidP="00307F8F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 w:val="22"/>
          <w:szCs w:val="24"/>
          <w:lang w:val="es-ES_tradnl"/>
        </w:rPr>
      </w:pPr>
      <w:r w:rsidRPr="00D46257">
        <w:rPr>
          <w:rFonts w:asciiTheme="majorHAnsi" w:eastAsiaTheme="minorEastAsia" w:hAnsiTheme="majorHAnsi" w:cstheme="minorBidi"/>
          <w:sz w:val="22"/>
          <w:szCs w:val="24"/>
          <w:lang w:val="es-ES_tradnl"/>
        </w:rPr>
        <w:t xml:space="preserve">En cada ronda tus </w:t>
      </w:r>
      <w:r w:rsidRPr="00D46257">
        <w:rPr>
          <w:rFonts w:asciiTheme="majorHAnsi" w:eastAsiaTheme="minorEastAsia" w:hAnsiTheme="majorHAnsi" w:cstheme="minorBidi"/>
          <w:i/>
          <w:sz w:val="22"/>
          <w:szCs w:val="24"/>
          <w:lang w:val="es-ES_tradnl"/>
        </w:rPr>
        <w:t>Ganancias Preliminares</w:t>
      </w:r>
      <w:r w:rsidRPr="00D46257">
        <w:rPr>
          <w:rFonts w:asciiTheme="majorHAnsi" w:eastAsiaTheme="minorEastAsia" w:hAnsiTheme="majorHAnsi" w:cstheme="minorBidi"/>
          <w:sz w:val="22"/>
          <w:szCs w:val="24"/>
          <w:lang w:val="es-ES_tradnl"/>
        </w:rPr>
        <w:t xml:space="preserve"> pueden ser comparadas con tus </w:t>
      </w:r>
      <w:r w:rsidRPr="00D46257">
        <w:rPr>
          <w:rFonts w:asciiTheme="majorHAnsi" w:eastAsiaTheme="minorEastAsia" w:hAnsiTheme="majorHAnsi" w:cstheme="minorBidi"/>
          <w:i/>
          <w:sz w:val="22"/>
          <w:szCs w:val="24"/>
          <w:lang w:val="es-ES_tradnl"/>
        </w:rPr>
        <w:t>Ganancias Declaradas</w:t>
      </w:r>
      <w:r w:rsidRPr="00D46257">
        <w:rPr>
          <w:rFonts w:asciiTheme="majorHAnsi" w:eastAsiaTheme="minorEastAsia" w:hAnsiTheme="majorHAnsi" w:cstheme="minorBidi"/>
          <w:sz w:val="22"/>
          <w:szCs w:val="24"/>
          <w:lang w:val="es-ES_tradnl"/>
        </w:rPr>
        <w:t xml:space="preserve"> con una cierta probabilidad para comprobar que las dos cantidades corresponden. En este módulo esta probabilidad es </w:t>
      </w:r>
      <w:r w:rsidR="009749D3" w:rsidRPr="00D46257">
        <w:rPr>
          <w:rFonts w:asciiTheme="majorHAnsi" w:eastAsiaTheme="minorEastAsia" w:hAnsiTheme="majorHAnsi" w:cstheme="minorBidi"/>
          <w:b/>
          <w:sz w:val="22"/>
          <w:szCs w:val="24"/>
          <w:lang w:val="es-ES_tradnl"/>
        </w:rPr>
        <w:t>0</w:t>
      </w:r>
      <w:r w:rsidRPr="00D46257">
        <w:rPr>
          <w:rFonts w:asciiTheme="majorHAnsi" w:eastAsiaTheme="minorEastAsia" w:hAnsiTheme="majorHAnsi" w:cstheme="minorBidi"/>
          <w:b/>
          <w:sz w:val="22"/>
          <w:szCs w:val="24"/>
          <w:lang w:val="es-ES_tradnl"/>
        </w:rPr>
        <w:t>%.</w:t>
      </w:r>
    </w:p>
    <w:p w14:paraId="624A5804" w14:textId="77777777" w:rsidR="00307F8F" w:rsidRPr="00D46257" w:rsidRDefault="00307F8F" w:rsidP="00307F8F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 w:val="22"/>
          <w:szCs w:val="24"/>
          <w:lang w:val="es-ES_tradnl"/>
        </w:rPr>
      </w:pPr>
      <w:r w:rsidRPr="00D46257">
        <w:rPr>
          <w:rFonts w:asciiTheme="majorHAnsi" w:eastAsiaTheme="minorEastAsia" w:hAnsiTheme="majorHAnsi" w:cstheme="minorBidi"/>
          <w:sz w:val="22"/>
          <w:szCs w:val="24"/>
          <w:lang w:val="es-ES_tradnl"/>
        </w:rPr>
        <w:t xml:space="preserve">Si existen discrepancias entre tus </w:t>
      </w:r>
      <w:r w:rsidRPr="00D46257">
        <w:rPr>
          <w:rFonts w:asciiTheme="majorHAnsi" w:eastAsiaTheme="minorEastAsia" w:hAnsiTheme="majorHAnsi" w:cstheme="minorBidi"/>
          <w:i/>
          <w:sz w:val="22"/>
          <w:szCs w:val="24"/>
          <w:lang w:val="es-ES_tradnl"/>
        </w:rPr>
        <w:t>Ganancias Preliminares</w:t>
      </w:r>
      <w:r w:rsidRPr="00D46257">
        <w:rPr>
          <w:rFonts w:asciiTheme="majorHAnsi" w:eastAsiaTheme="minorEastAsia" w:hAnsiTheme="majorHAnsi" w:cstheme="minorBidi"/>
          <w:sz w:val="22"/>
          <w:szCs w:val="24"/>
          <w:lang w:val="es-ES_tradnl"/>
        </w:rPr>
        <w:t xml:space="preserve">  y </w:t>
      </w:r>
      <w:r w:rsidRPr="00D46257">
        <w:rPr>
          <w:rFonts w:asciiTheme="majorHAnsi" w:eastAsiaTheme="minorEastAsia" w:hAnsiTheme="majorHAnsi" w:cstheme="minorBidi"/>
          <w:i/>
          <w:sz w:val="22"/>
          <w:szCs w:val="24"/>
          <w:lang w:val="es-ES_tradnl"/>
        </w:rPr>
        <w:t>Ganancias Declaradas</w:t>
      </w:r>
      <w:r w:rsidRPr="00D46257">
        <w:rPr>
          <w:rFonts w:asciiTheme="majorHAnsi" w:eastAsiaTheme="minorEastAsia" w:hAnsiTheme="majorHAnsi" w:cstheme="minorBidi"/>
          <w:sz w:val="22"/>
          <w:szCs w:val="24"/>
          <w:lang w:val="es-ES_tradnl"/>
        </w:rPr>
        <w:t xml:space="preserve"> se deducirá una cantidad extra de tus </w:t>
      </w:r>
      <w:r w:rsidRPr="00D46257">
        <w:rPr>
          <w:rFonts w:asciiTheme="majorHAnsi" w:eastAsiaTheme="minorEastAsia" w:hAnsiTheme="majorHAnsi" w:cstheme="minorBidi"/>
          <w:i/>
          <w:sz w:val="22"/>
          <w:szCs w:val="24"/>
          <w:lang w:val="es-ES_tradnl"/>
        </w:rPr>
        <w:t>Ganancias Preliminares</w:t>
      </w:r>
      <w:r w:rsidRPr="00D46257">
        <w:rPr>
          <w:rFonts w:asciiTheme="majorHAnsi" w:eastAsiaTheme="minorEastAsia" w:hAnsiTheme="majorHAnsi" w:cstheme="minorBidi"/>
          <w:sz w:val="22"/>
          <w:szCs w:val="24"/>
          <w:lang w:val="es-ES_tradnl"/>
        </w:rPr>
        <w:t xml:space="preserve">. En este módulo esta cantidad es del </w:t>
      </w:r>
      <w:r w:rsidRPr="00D46257">
        <w:rPr>
          <w:rFonts w:asciiTheme="majorHAnsi" w:eastAsiaTheme="minorEastAsia" w:hAnsiTheme="majorHAnsi" w:cstheme="minorBidi"/>
          <w:b/>
          <w:sz w:val="22"/>
          <w:szCs w:val="24"/>
          <w:lang w:val="es-ES_tradnl"/>
        </w:rPr>
        <w:t>50%</w:t>
      </w:r>
      <w:r w:rsidRPr="00D46257">
        <w:rPr>
          <w:rFonts w:asciiTheme="majorHAnsi" w:eastAsiaTheme="minorEastAsia" w:hAnsiTheme="majorHAnsi" w:cstheme="minorBidi"/>
          <w:sz w:val="22"/>
          <w:szCs w:val="24"/>
          <w:lang w:val="es-ES_tradnl"/>
        </w:rPr>
        <w:t xml:space="preserve"> de la diferencia entre las </w:t>
      </w:r>
      <w:r w:rsidRPr="00D46257">
        <w:rPr>
          <w:rFonts w:asciiTheme="majorHAnsi" w:eastAsiaTheme="minorEastAsia" w:hAnsiTheme="majorHAnsi" w:cstheme="minorBidi"/>
          <w:i/>
          <w:sz w:val="22"/>
          <w:szCs w:val="24"/>
          <w:lang w:val="es-ES_tradnl"/>
        </w:rPr>
        <w:t>Ganancias Preliminares</w:t>
      </w:r>
      <w:r w:rsidRPr="00D46257">
        <w:rPr>
          <w:rFonts w:asciiTheme="majorHAnsi" w:eastAsiaTheme="minorEastAsia" w:hAnsiTheme="majorHAnsi" w:cstheme="minorBidi"/>
          <w:sz w:val="22"/>
          <w:szCs w:val="24"/>
          <w:lang w:val="es-ES_tradnl"/>
        </w:rPr>
        <w:t xml:space="preserve">  y las </w:t>
      </w:r>
      <w:r w:rsidRPr="00D46257">
        <w:rPr>
          <w:rFonts w:asciiTheme="majorHAnsi" w:eastAsiaTheme="minorEastAsia" w:hAnsiTheme="majorHAnsi" w:cstheme="minorBidi"/>
          <w:i/>
          <w:sz w:val="22"/>
          <w:szCs w:val="24"/>
          <w:lang w:val="es-ES_tradnl"/>
        </w:rPr>
        <w:t>Declaradas</w:t>
      </w:r>
      <w:r w:rsidRPr="00D46257">
        <w:rPr>
          <w:rFonts w:asciiTheme="majorHAnsi" w:eastAsiaTheme="minorEastAsia" w:hAnsiTheme="majorHAnsi" w:cstheme="minorBidi"/>
          <w:sz w:val="22"/>
          <w:szCs w:val="24"/>
          <w:lang w:val="es-ES_tradnl"/>
        </w:rPr>
        <w:t xml:space="preserve">. Además, la deducción normal del </w:t>
      </w:r>
      <w:r w:rsidRPr="00D46257">
        <w:rPr>
          <w:rFonts w:asciiTheme="majorHAnsi" w:eastAsiaTheme="minorEastAsia" w:hAnsiTheme="majorHAnsi" w:cstheme="minorBidi"/>
          <w:b/>
          <w:sz w:val="22"/>
          <w:szCs w:val="24"/>
          <w:lang w:val="es-ES_tradnl"/>
        </w:rPr>
        <w:t>10%</w:t>
      </w:r>
      <w:r w:rsidRPr="00D46257">
        <w:rPr>
          <w:rFonts w:asciiTheme="majorHAnsi" w:eastAsiaTheme="minorEastAsia" w:hAnsiTheme="majorHAnsi" w:cstheme="minorBidi"/>
          <w:sz w:val="22"/>
          <w:szCs w:val="24"/>
          <w:lang w:val="es-ES_tradnl"/>
        </w:rPr>
        <w:t xml:space="preserve"> se aplicará a las </w:t>
      </w:r>
      <w:r w:rsidRPr="00D46257">
        <w:rPr>
          <w:rFonts w:asciiTheme="majorHAnsi" w:eastAsiaTheme="minorEastAsia" w:hAnsiTheme="majorHAnsi" w:cstheme="minorBidi"/>
          <w:i/>
          <w:sz w:val="22"/>
          <w:szCs w:val="24"/>
          <w:lang w:val="es-ES_tradnl"/>
        </w:rPr>
        <w:t>Ganancias Preliminares</w:t>
      </w:r>
      <w:r w:rsidRPr="00D46257">
        <w:rPr>
          <w:rFonts w:asciiTheme="majorHAnsi" w:eastAsiaTheme="minorEastAsia" w:hAnsiTheme="majorHAnsi" w:cstheme="minorBidi"/>
          <w:sz w:val="22"/>
          <w:szCs w:val="24"/>
          <w:lang w:val="es-ES_tradnl"/>
        </w:rPr>
        <w:t xml:space="preserve">  y no a la cantidad declarada.</w:t>
      </w:r>
    </w:p>
    <w:p w14:paraId="591F79AD" w14:textId="77777777" w:rsidR="00307F8F" w:rsidRPr="00D46257" w:rsidRDefault="00307F8F" w:rsidP="00307F8F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 w:val="22"/>
          <w:szCs w:val="24"/>
          <w:lang w:val="es-ES_tradnl"/>
        </w:rPr>
      </w:pPr>
      <w:r w:rsidRPr="00D46257">
        <w:rPr>
          <w:rFonts w:asciiTheme="majorHAnsi" w:eastAsiaTheme="minorEastAsia" w:hAnsiTheme="majorHAnsi" w:cstheme="minorBidi"/>
          <w:sz w:val="22"/>
          <w:szCs w:val="24"/>
          <w:lang w:val="es-ES_tradnl"/>
        </w:rPr>
        <w:t>Todas las deducciones aplicadas a los cuatro miembros del grupo se sumarán y serán distribuidas a partes iguales entre los miembros del grupo.</w:t>
      </w:r>
    </w:p>
    <w:p w14:paraId="278BD517" w14:textId="77777777" w:rsidR="00307F8F" w:rsidRPr="00D46257" w:rsidRDefault="00307F8F" w:rsidP="00307F8F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i/>
          <w:sz w:val="22"/>
          <w:szCs w:val="24"/>
          <w:lang w:val="es-ES_tradnl"/>
        </w:rPr>
      </w:pPr>
      <w:r w:rsidRPr="00D46257">
        <w:rPr>
          <w:rFonts w:asciiTheme="majorHAnsi" w:eastAsiaTheme="minorEastAsia" w:hAnsiTheme="majorHAnsi" w:cstheme="minorBidi"/>
          <w:sz w:val="22"/>
          <w:szCs w:val="24"/>
          <w:lang w:val="es-ES_tradnl"/>
        </w:rPr>
        <w:t>Tus ganancias serán calculadas y mostradas al final de cada ronda de la siguiente forma:</w:t>
      </w:r>
    </w:p>
    <w:p w14:paraId="3A7A94C5" w14:textId="77777777" w:rsidR="00307F8F" w:rsidRPr="00D46257" w:rsidRDefault="007B5A42" w:rsidP="00D46257">
      <w:pPr>
        <w:pStyle w:val="Textodecuerpo21"/>
        <w:spacing w:after="120" w:line="360" w:lineRule="auto"/>
        <w:ind w:firstLine="0"/>
        <w:rPr>
          <w:rFonts w:asciiTheme="majorHAnsi" w:eastAsiaTheme="minorEastAsia" w:hAnsiTheme="majorHAnsi" w:cstheme="minorBidi"/>
          <w:i/>
          <w:sz w:val="22"/>
          <w:szCs w:val="24"/>
          <w:lang w:val="es-ES_tradnl"/>
        </w:rPr>
      </w:pPr>
      <w:r w:rsidRPr="00D46257">
        <w:rPr>
          <w:rFonts w:asciiTheme="majorHAnsi" w:eastAsiaTheme="minorEastAsia" w:hAnsiTheme="majorHAnsi" w:cstheme="minorBidi"/>
          <w:i/>
          <w:sz w:val="22"/>
          <w:szCs w:val="24"/>
          <w:lang w:val="es-ES_tradnl"/>
        </w:rPr>
        <w:t>Ganancia = Ganancias Preliminares – Deducciones de las Ganancias Declaradas – Deducciones por discrepancias en la declaración + Parte deducciones del grupo</w:t>
      </w:r>
    </w:p>
    <w:p w14:paraId="0BAA1300" w14:textId="77777777" w:rsidR="007B5A42" w:rsidRPr="00D46257" w:rsidRDefault="007B5A42" w:rsidP="007B5A42">
      <w:pPr>
        <w:pStyle w:val="ListParagraph"/>
        <w:numPr>
          <w:ilvl w:val="0"/>
          <w:numId w:val="1"/>
        </w:numPr>
        <w:spacing w:after="120" w:line="360" w:lineRule="auto"/>
        <w:rPr>
          <w:rFonts w:asciiTheme="majorHAnsi" w:hAnsiTheme="majorHAnsi"/>
          <w:sz w:val="22"/>
        </w:rPr>
      </w:pPr>
      <w:r w:rsidRPr="00D46257">
        <w:rPr>
          <w:rFonts w:asciiTheme="majorHAnsi" w:hAnsiTheme="majorHAnsi"/>
          <w:sz w:val="22"/>
        </w:rPr>
        <w:t xml:space="preserve">Al final del módulo una ronda se seleccionará de manera aleatoria y tus ganancias en este módulo serán las de esa ronda con la tasa de cambio </w:t>
      </w:r>
      <w:r w:rsidRPr="00D46257">
        <w:rPr>
          <w:rFonts w:asciiTheme="majorHAnsi" w:hAnsiTheme="majorHAnsi"/>
          <w:b/>
          <w:sz w:val="22"/>
        </w:rPr>
        <w:t xml:space="preserve">300ECUs = </w:t>
      </w:r>
      <w:r w:rsidR="0041412F" w:rsidRPr="00D46257">
        <w:rPr>
          <w:rFonts w:asciiTheme="majorHAnsi" w:hAnsiTheme="majorHAnsi"/>
          <w:b/>
          <w:sz w:val="22"/>
        </w:rPr>
        <w:t>$500</w:t>
      </w:r>
      <w:r w:rsidRPr="00D46257">
        <w:rPr>
          <w:rFonts w:asciiTheme="majorHAnsi" w:hAnsiTheme="majorHAnsi"/>
          <w:b/>
          <w:sz w:val="22"/>
        </w:rPr>
        <w:t>.-</w:t>
      </w:r>
    </w:p>
    <w:p w14:paraId="16A79AC7" w14:textId="77777777" w:rsidR="007B5A42" w:rsidRPr="00D46257" w:rsidRDefault="007B5A42" w:rsidP="007B5A42">
      <w:pPr>
        <w:pStyle w:val="ListParagraph"/>
        <w:numPr>
          <w:ilvl w:val="0"/>
          <w:numId w:val="1"/>
        </w:numPr>
        <w:spacing w:after="120" w:line="360" w:lineRule="auto"/>
        <w:rPr>
          <w:rFonts w:asciiTheme="majorHAnsi" w:hAnsiTheme="majorHAnsi"/>
          <w:sz w:val="22"/>
        </w:rPr>
      </w:pPr>
      <w:r w:rsidRPr="00D46257">
        <w:rPr>
          <w:rFonts w:asciiTheme="majorHAnsi" w:hAnsiTheme="majorHAnsi"/>
          <w:sz w:val="22"/>
        </w:rPr>
        <w:t xml:space="preserve">Se te informará de tus ganancias en este </w:t>
      </w:r>
      <w:r w:rsidR="00AD201D" w:rsidRPr="00D46257">
        <w:rPr>
          <w:rFonts w:asciiTheme="majorHAnsi" w:hAnsiTheme="majorHAnsi"/>
          <w:sz w:val="22"/>
        </w:rPr>
        <w:t xml:space="preserve">módulo al final del experimento. </w:t>
      </w:r>
    </w:p>
    <w:p w14:paraId="36E98B7A" w14:textId="77777777" w:rsidR="005C73B0" w:rsidRPr="00D46257" w:rsidRDefault="004A238E" w:rsidP="00D46257">
      <w:pPr>
        <w:pStyle w:val="ListParagraph"/>
        <w:numPr>
          <w:ilvl w:val="0"/>
          <w:numId w:val="1"/>
        </w:numPr>
        <w:spacing w:after="120" w:line="360" w:lineRule="auto"/>
        <w:rPr>
          <w:rFonts w:asciiTheme="majorHAnsi" w:hAnsiTheme="majorHAnsi"/>
          <w:sz w:val="22"/>
        </w:rPr>
      </w:pPr>
      <w:r w:rsidRPr="00D46257">
        <w:rPr>
          <w:rFonts w:asciiTheme="majorHAnsi" w:hAnsiTheme="majorHAnsi"/>
          <w:sz w:val="22"/>
        </w:rPr>
        <w:t xml:space="preserve">A continuación realizaremos una ronda de prueba, la cual no contara en términos de las ganancias que recibirás por este experimento. </w:t>
      </w:r>
      <w:bookmarkStart w:id="0" w:name="_GoBack"/>
      <w:bookmarkEnd w:id="0"/>
    </w:p>
    <w:sectPr w:rsidR="005C73B0" w:rsidRPr="00D46257" w:rsidSect="00D46257">
      <w:headerReference w:type="default" r:id="rId7"/>
      <w:pgSz w:w="11900" w:h="16840"/>
      <w:pgMar w:top="1417" w:right="1701" w:bottom="986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4B127C" w14:textId="77777777" w:rsidR="008433B2" w:rsidRDefault="008433B2" w:rsidP="00313E20">
      <w:r>
        <w:separator/>
      </w:r>
    </w:p>
  </w:endnote>
  <w:endnote w:type="continuationSeparator" w:id="0">
    <w:p w14:paraId="3D9654BC" w14:textId="77777777" w:rsidR="008433B2" w:rsidRDefault="008433B2" w:rsidP="00313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790EDA" w14:textId="77777777" w:rsidR="008433B2" w:rsidRDefault="008433B2" w:rsidP="00313E20">
      <w:r>
        <w:separator/>
      </w:r>
    </w:p>
  </w:footnote>
  <w:footnote w:type="continuationSeparator" w:id="0">
    <w:p w14:paraId="4C7A6EC4" w14:textId="77777777" w:rsidR="008433B2" w:rsidRDefault="008433B2" w:rsidP="00313E2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640949" w14:textId="77777777" w:rsidR="00920FA4" w:rsidRPr="00313E20" w:rsidRDefault="00F766F9">
    <w:pPr>
      <w:pStyle w:val="Header"/>
      <w:rPr>
        <w:rFonts w:ascii="Calibri" w:hAnsi="Calibri"/>
        <w:b/>
        <w:color w:val="365F91" w:themeColor="accent1" w:themeShade="BF"/>
        <w:lang w:val="en-GB"/>
      </w:rPr>
    </w:pPr>
    <w:r>
      <w:rPr>
        <w:rFonts w:ascii="Helvetica" w:hAnsi="Helvetica" w:cs="Helvetica"/>
        <w:noProof/>
        <w:lang w:val="en-US" w:eastAsia="en-US"/>
      </w:rPr>
      <w:drawing>
        <wp:inline distT="0" distB="0" distL="0" distR="0" wp14:anchorId="1EBB43C6" wp14:editId="1123BFA0">
          <wp:extent cx="1139402" cy="693549"/>
          <wp:effectExtent l="0" t="0" r="381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9402" cy="6935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313E20">
      <w:rPr>
        <w:rFonts w:ascii="Calibri" w:hAnsi="Calibri"/>
        <w:b/>
        <w:color w:val="365F91" w:themeColor="accent1" w:themeShade="BF"/>
        <w:lang w:val="en-GB"/>
      </w:rPr>
      <w:t xml:space="preserve">    NUFFIELD CENTER FOR EXPERIMENTAL SOCIAL SCIENCES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60410E"/>
    <w:multiLevelType w:val="hybridMultilevel"/>
    <w:tmpl w:val="2FD676AE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1DD"/>
    <w:rsid w:val="000968AE"/>
    <w:rsid w:val="00307F8F"/>
    <w:rsid w:val="00313E20"/>
    <w:rsid w:val="003C5813"/>
    <w:rsid w:val="003F2DF3"/>
    <w:rsid w:val="0041412F"/>
    <w:rsid w:val="004721DD"/>
    <w:rsid w:val="004A238E"/>
    <w:rsid w:val="004C4F17"/>
    <w:rsid w:val="004F3FBD"/>
    <w:rsid w:val="005C73B0"/>
    <w:rsid w:val="005D70C3"/>
    <w:rsid w:val="00677025"/>
    <w:rsid w:val="006F4EDE"/>
    <w:rsid w:val="00754094"/>
    <w:rsid w:val="007B5A42"/>
    <w:rsid w:val="008433B2"/>
    <w:rsid w:val="009749D3"/>
    <w:rsid w:val="00A968EC"/>
    <w:rsid w:val="00AD201D"/>
    <w:rsid w:val="00BF6A73"/>
    <w:rsid w:val="00D46257"/>
    <w:rsid w:val="00E52FDF"/>
    <w:rsid w:val="00EB7422"/>
    <w:rsid w:val="00F165C0"/>
    <w:rsid w:val="00F766F9"/>
    <w:rsid w:val="00FD4404"/>
    <w:rsid w:val="00FD6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B158C"/>
  <w15:docId w15:val="{117B9E29-EAC6-4984-BEE7-7271FB8E4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3E20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E20"/>
    <w:pPr>
      <w:ind w:left="720"/>
      <w:contextualSpacing/>
    </w:pPr>
  </w:style>
  <w:style w:type="paragraph" w:customStyle="1" w:styleId="Textodecuerpo21">
    <w:name w:val="Texto de cuerpo 21"/>
    <w:basedOn w:val="Normal"/>
    <w:rsid w:val="00313E20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313E20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3E20"/>
    <w:rPr>
      <w:rFonts w:eastAsiaTheme="minorEastAsia"/>
      <w:sz w:val="24"/>
      <w:szCs w:val="24"/>
      <w:lang w:val="es-ES_tradnl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3E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E20"/>
    <w:rPr>
      <w:rFonts w:ascii="Tahoma" w:eastAsiaTheme="minorEastAsia" w:hAnsi="Tahoma" w:cs="Tahoma"/>
      <w:sz w:val="16"/>
      <w:szCs w:val="16"/>
      <w:lang w:val="es-ES_tradnl" w:eastAsia="es-ES"/>
    </w:rPr>
  </w:style>
  <w:style w:type="paragraph" w:styleId="Footer">
    <w:name w:val="footer"/>
    <w:basedOn w:val="Normal"/>
    <w:link w:val="FooterChar"/>
    <w:uiPriority w:val="99"/>
    <w:unhideWhenUsed/>
    <w:rsid w:val="00313E2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3E20"/>
    <w:rPr>
      <w:rFonts w:eastAsiaTheme="minorEastAsia"/>
      <w:sz w:val="24"/>
      <w:szCs w:val="24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340</Words>
  <Characters>1939</Characters>
  <Application>Microsoft Macintosh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</dc:creator>
  <cp:keywords/>
  <dc:description/>
  <cp:lastModifiedBy>Microsoft Office User</cp:lastModifiedBy>
  <cp:revision>17</cp:revision>
  <dcterms:created xsi:type="dcterms:W3CDTF">2015-10-18T19:16:00Z</dcterms:created>
  <dcterms:modified xsi:type="dcterms:W3CDTF">2015-10-30T14:45:00Z</dcterms:modified>
</cp:coreProperties>
</file>