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5316" w14:textId="77777777" w:rsidR="001023F0" w:rsidRDefault="00000000">
      <w:pPr>
        <w:jc w:val="center"/>
      </w:pPr>
      <w:r>
        <w:rPr>
          <w:b/>
          <w:color w:val="000000"/>
          <w:sz w:val="36"/>
        </w:rPr>
        <w:t>OrchidApp</w:t>
      </w:r>
    </w:p>
    <w:p w14:paraId="18115C1F" w14:textId="77777777" w:rsidR="001023F0" w:rsidRDefault="00000000">
      <w:pPr>
        <w:jc w:val="center"/>
      </w:pPr>
      <w:r>
        <w:rPr>
          <w:b/>
          <w:color w:val="000000"/>
          <w:sz w:val="48"/>
        </w:rPr>
        <w:t>Prepare OrchidApp for First Use</w:t>
      </w:r>
    </w:p>
    <w:p w14:paraId="6D07BEAA" w14:textId="77777777" w:rsidR="001023F0" w:rsidRDefault="00000000">
      <w:pPr>
        <w:pStyle w:val="GuideSubtitle"/>
        <w:jc w:val="center"/>
      </w:pPr>
      <w:r>
        <w:rPr>
          <w:color w:val="000000"/>
        </w:rPr>
        <w:t>First-run setup checklist for Windows</w:t>
      </w:r>
    </w:p>
    <w:p w14:paraId="5D2A82CE" w14:textId="77777777" w:rsidR="001023F0" w:rsidRDefault="00000000">
      <w:pPr>
        <w:jc w:val="center"/>
      </w:pPr>
      <w:r>
        <w:rPr>
          <w:b/>
          <w:color w:val="000000"/>
        </w:rPr>
        <w:t>Applies to: Windows 11</w:t>
      </w:r>
    </w:p>
    <w:p w14:paraId="42E90D33" w14:textId="77777777" w:rsidR="001023F0" w:rsidRDefault="00000000">
      <w:pPr>
        <w:jc w:val="center"/>
      </w:pPr>
      <w:r>
        <w:rPr>
          <w:color w:val="000000"/>
        </w:rPr>
        <w:t>User guide</w:t>
      </w:r>
    </w:p>
    <w:p w14:paraId="01AC3ABE" w14:textId="7AE2F964" w:rsidR="001023F0" w:rsidRDefault="001023F0"/>
    <w:p w14:paraId="47563D00" w14:textId="77777777" w:rsidR="001023F0" w:rsidRDefault="00000000">
      <w:r>
        <w:t>Use this guide after OrchidApp has been installed or upgraded using the Windows installer, and OrchidApp opens from the Start Menu or Desktop shortcut.</w:t>
      </w:r>
    </w:p>
    <w:p w14:paraId="526F08C3" w14:textId="77777777" w:rsidR="001023F0" w:rsidRDefault="00000000">
      <w:r>
        <w:t>It shows the minimum setup needed before adding plants to the collection.</w:t>
      </w:r>
    </w:p>
    <w:p w14:paraId="08AFF091" w14:textId="77777777" w:rsidR="001023F0" w:rsidRDefault="00000000">
      <w:pPr>
        <w:pStyle w:val="Heading2"/>
      </w:pPr>
      <w:r>
        <w:rPr>
          <w:color w:val="000000"/>
          <w:u w:val="none"/>
        </w:rPr>
        <w:t>Before you start</w:t>
      </w:r>
    </w:p>
    <w:p w14:paraId="60ACA857" w14:textId="77777777" w:rsidR="001023F0" w:rsidRDefault="00000000">
      <w:r>
        <w:t>You only need to do this setup once.</w:t>
      </w:r>
    </w:p>
    <w:p w14:paraId="5AC2FE40" w14:textId="77777777" w:rsidR="001023F0" w:rsidRDefault="00000000">
      <w:r>
        <w:t>You can add more plant groups, species / hybrids, growing locations and growth media later from Setup.</w:t>
      </w:r>
    </w:p>
    <w:p w14:paraId="05A0C5A1" w14:textId="77777777" w:rsidR="001023F0" w:rsidRDefault="00000000">
      <w:pPr>
        <w:pStyle w:val="Heading2"/>
      </w:pPr>
      <w:r>
        <w:rPr>
          <w:color w:val="000000"/>
          <w:u w:val="none"/>
        </w:rPr>
        <w:t>Quick checklist</w:t>
      </w:r>
    </w:p>
    <w:p w14:paraId="03CA65F1" w14:textId="77777777" w:rsidR="001023F0" w:rsidRDefault="00000000">
      <w:pPr>
        <w:pStyle w:val="ListBullet"/>
      </w:pPr>
      <w:r>
        <w:t>Start OrchidApp for the first time and wait for setup to complete.</w:t>
      </w:r>
    </w:p>
    <w:p w14:paraId="06B587BA" w14:textId="77777777" w:rsidR="001023F0" w:rsidRDefault="00000000">
      <w:pPr>
        <w:pStyle w:val="ListBullet"/>
      </w:pPr>
      <w:r>
        <w:t>Open Setup from the Home page.</w:t>
      </w:r>
    </w:p>
    <w:p w14:paraId="7D248E62" w14:textId="77777777" w:rsidR="001023F0" w:rsidRDefault="00000000">
      <w:pPr>
        <w:pStyle w:val="ListBullet"/>
      </w:pPr>
      <w:r>
        <w:t>Add at least one plant group, also called a genus.</w:t>
      </w:r>
    </w:p>
    <w:p w14:paraId="7E773F0F" w14:textId="77777777" w:rsidR="001023F0" w:rsidRDefault="00000000">
      <w:pPr>
        <w:pStyle w:val="ListBullet"/>
      </w:pPr>
      <w:r>
        <w:t>Add a species / hybrid, or the genus’s default unidentified entry under that genus.</w:t>
      </w:r>
    </w:p>
    <w:p w14:paraId="3FBB0D39" w14:textId="77777777" w:rsidR="001023F0" w:rsidRDefault="00000000">
      <w:pPr>
        <w:pStyle w:val="ListBullet"/>
      </w:pPr>
      <w:r>
        <w:t>Add the growing locations and growth media you use.</w:t>
      </w:r>
    </w:p>
    <w:p w14:paraId="05F71768" w14:textId="77777777" w:rsidR="001023F0" w:rsidRDefault="00000000">
      <w:pPr>
        <w:pStyle w:val="ListBullet"/>
      </w:pPr>
      <w:r>
        <w:t>Return to Home. OrchidApp is then ready for adding plants.</w:t>
      </w:r>
    </w:p>
    <w:p w14:paraId="7349A022" w14:textId="77777777" w:rsidR="001023F0" w:rsidRDefault="00000000">
      <w:pPr>
        <w:pStyle w:val="Heading1"/>
      </w:pPr>
      <w:r>
        <w:rPr>
          <w:color w:val="000000"/>
          <w:u w:val="none"/>
        </w:rPr>
        <w:t>Step-by-step setup</w:t>
      </w:r>
    </w:p>
    <w:p w14:paraId="6A9130C2" w14:textId="77777777" w:rsidR="001023F0" w:rsidRDefault="00000000">
      <w:pPr>
        <w:pStyle w:val="Heading1"/>
      </w:pPr>
      <w:r>
        <w:rPr>
          <w:color w:val="000000"/>
          <w:u w:val="none"/>
        </w:rPr>
        <w:t>1. Start OrchidApp</w:t>
      </w:r>
    </w:p>
    <w:p w14:paraId="5F087EC8" w14:textId="77777777" w:rsidR="001023F0" w:rsidRDefault="00000000">
      <w:r>
        <w:t>Launch OrchidApp from the Start Menu or Desktop shortcut.</w:t>
      </w:r>
    </w:p>
    <w:p w14:paraId="63F4A59B" w14:textId="77777777" w:rsidR="001023F0" w:rsidRDefault="00000000">
      <w:r>
        <w:t>The OrchidApp Launcher opens first. On the first run, OrchidApp may need to prepare the local database and supporting files. This may take a few minutes.</w:t>
      </w:r>
    </w:p>
    <w:p w14:paraId="3B821B2D" w14:textId="77777777" w:rsidR="001023F0" w:rsidRDefault="00000000">
      <w:r>
        <w:t>Wait until the launcher finishes and OrchidApp opens in your browser.</w:t>
      </w:r>
    </w:p>
    <w:p w14:paraId="09596E75" w14:textId="77777777" w:rsidR="001023F0" w:rsidRDefault="00000000">
      <w:r>
        <w:t xml:space="preserve">Keep the OrchidApp Launcher window open while using </w:t>
      </w:r>
      <w:proofErr w:type="spellStart"/>
      <w:r>
        <w:t>OrchidApp</w:t>
      </w:r>
      <w:proofErr w:type="spellEnd"/>
      <w:r>
        <w:t>.</w:t>
      </w:r>
    </w:p>
    <w:p w14:paraId="04384082" w14:textId="10D17E9A" w:rsidR="00254153" w:rsidRDefault="00B3356A" w:rsidP="00254153">
      <w:pPr>
        <w:jc w:val="center"/>
      </w:pPr>
      <w:r>
        <w:rPr>
          <w:noProof/>
        </w:rPr>
        <w:lastRenderedPageBreak/>
        <w:drawing>
          <wp:inline distT="0" distB="0" distL="0" distR="0" wp14:anchorId="4FF291C4" wp14:editId="755063A2">
            <wp:extent cx="6105025" cy="2743200"/>
            <wp:effectExtent l="0" t="0" r="0" b="0"/>
            <wp:docPr id="1767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696" name="Picture 1767606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409" cy="27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20F4" w14:textId="77777777" w:rsidR="001023F0" w:rsidRDefault="00000000">
      <w:pPr>
        <w:pStyle w:val="Heading2"/>
      </w:pPr>
      <w:r>
        <w:rPr>
          <w:color w:val="000000"/>
          <w:u w:val="none"/>
        </w:rPr>
        <w:t>First-use performance note</w:t>
      </w:r>
    </w:p>
    <w:p w14:paraId="6A042334" w14:textId="77777777" w:rsidR="001023F0" w:rsidRDefault="00000000">
      <w:r>
        <w:t>The first few pages may feel a little slower when OrchidApp has just started.</w:t>
      </w:r>
    </w:p>
    <w:p w14:paraId="3BC777AE" w14:textId="77777777" w:rsidR="001023F0" w:rsidRDefault="00000000">
      <w:r>
        <w:t>This is normal. OrchidApp prepares parts of the app as they are first used, so it often feels quicker after a short while.</w:t>
      </w:r>
    </w:p>
    <w:p w14:paraId="6E47165D" w14:textId="77777777" w:rsidR="001023F0" w:rsidRDefault="00000000">
      <w:pPr>
        <w:pStyle w:val="Heading1"/>
      </w:pPr>
      <w:r>
        <w:rPr>
          <w:color w:val="000000"/>
          <w:u w:val="none"/>
        </w:rPr>
        <w:t>2. Open Setup</w:t>
      </w:r>
    </w:p>
    <w:p w14:paraId="3831EAEB" w14:textId="77777777" w:rsidR="001023F0" w:rsidRDefault="00000000">
      <w:r>
        <w:t xml:space="preserve">On the Home page, select </w:t>
      </w:r>
      <w:r>
        <w:rPr>
          <w:b/>
        </w:rPr>
        <w:t>Setup</w:t>
      </w:r>
      <w:r>
        <w:t>.</w:t>
      </w:r>
    </w:p>
    <w:p w14:paraId="6E0DFA08" w14:textId="77777777" w:rsidR="001023F0" w:rsidRDefault="00000000">
      <w:r>
        <w:t>Setup is where the basic lists are prepared before plants are added.</w:t>
      </w:r>
    </w:p>
    <w:p w14:paraId="04D59D80" w14:textId="54838DDB" w:rsidR="00254153" w:rsidRDefault="00254153" w:rsidP="00A818EC">
      <w:pPr>
        <w:jc w:val="center"/>
      </w:pPr>
      <w:r>
        <w:rPr>
          <w:noProof/>
        </w:rPr>
        <w:drawing>
          <wp:inline distT="0" distB="0" distL="0" distR="0" wp14:anchorId="55E5DC01" wp14:editId="0B45A3FB">
            <wp:extent cx="6048375" cy="3369082"/>
            <wp:effectExtent l="0" t="0" r="0" b="3175"/>
            <wp:docPr id="53921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3387" name="Picture 5392133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3596" cy="33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529" w14:textId="77777777" w:rsidR="001023F0" w:rsidRDefault="00000000">
      <w:pPr>
        <w:pStyle w:val="Heading1"/>
      </w:pPr>
      <w:r>
        <w:rPr>
          <w:color w:val="000000"/>
          <w:u w:val="none"/>
        </w:rPr>
        <w:t>3. Choose what to set up first</w:t>
      </w:r>
    </w:p>
    <w:p w14:paraId="04D44745" w14:textId="77777777" w:rsidR="001023F0" w:rsidRDefault="00000000">
      <w:r>
        <w:t>The Setup page groups the main things OrchidApp needs:</w:t>
      </w:r>
    </w:p>
    <w:p w14:paraId="5EBEDF95" w14:textId="77777777" w:rsidR="001023F0" w:rsidRDefault="00000000">
      <w:pPr>
        <w:pStyle w:val="ListBullet"/>
      </w:pPr>
      <w:r>
        <w:lastRenderedPageBreak/>
        <w:t>plant groups, also called genera</w:t>
      </w:r>
    </w:p>
    <w:p w14:paraId="5B9435D6" w14:textId="77777777" w:rsidR="001023F0" w:rsidRDefault="00000000">
      <w:pPr>
        <w:pStyle w:val="ListBullet"/>
      </w:pPr>
      <w:r>
        <w:t>species / hybrids</w:t>
      </w:r>
    </w:p>
    <w:p w14:paraId="5FE2435C" w14:textId="77777777" w:rsidR="001023F0" w:rsidRDefault="00000000">
      <w:pPr>
        <w:pStyle w:val="ListBullet"/>
      </w:pPr>
      <w:r>
        <w:t>growing locations</w:t>
      </w:r>
    </w:p>
    <w:p w14:paraId="063EFA7D" w14:textId="77777777" w:rsidR="001023F0" w:rsidRDefault="00000000">
      <w:pPr>
        <w:pStyle w:val="ListBullet"/>
      </w:pPr>
      <w:r>
        <w:t>growth media</w:t>
      </w:r>
    </w:p>
    <w:p w14:paraId="391C4DA0" w14:textId="77777777" w:rsidR="001023F0" w:rsidRDefault="00000000">
      <w:r>
        <w:t xml:space="preserve">Start with </w:t>
      </w:r>
      <w:r>
        <w:rPr>
          <w:b/>
        </w:rPr>
        <w:t>Plant groups (Genera)</w:t>
      </w:r>
      <w:r>
        <w:t xml:space="preserve"> because species / hybrids belong inside a plant group.</w:t>
      </w:r>
    </w:p>
    <w:p w14:paraId="100C93C2" w14:textId="3CCB9543" w:rsidR="00254153" w:rsidRDefault="00254153" w:rsidP="00254153">
      <w:pPr>
        <w:jc w:val="center"/>
      </w:pPr>
      <w:r>
        <w:rPr>
          <w:noProof/>
        </w:rPr>
        <w:drawing>
          <wp:inline distT="0" distB="0" distL="0" distR="0" wp14:anchorId="6929F0CC" wp14:editId="52E2736A">
            <wp:extent cx="5961936" cy="3562350"/>
            <wp:effectExtent l="0" t="0" r="1270" b="0"/>
            <wp:docPr id="1972092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2563" name="Picture 19720925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156" cy="35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785" w14:textId="77777777" w:rsidR="001023F0" w:rsidRDefault="00000000">
      <w:pPr>
        <w:pStyle w:val="Heading1"/>
      </w:pPr>
      <w:r>
        <w:rPr>
          <w:color w:val="000000"/>
          <w:u w:val="none"/>
        </w:rPr>
        <w:t>4. Add a plant group</w:t>
      </w:r>
    </w:p>
    <w:p w14:paraId="56321A81" w14:textId="77777777" w:rsidR="001023F0" w:rsidRDefault="00000000">
      <w:r>
        <w:t>A plant group is formally called a genus.</w:t>
      </w:r>
    </w:p>
    <w:p w14:paraId="5B2FA1C0" w14:textId="77777777" w:rsidR="001023F0" w:rsidRDefault="00000000">
      <w:r>
        <w:t>Examples include:</w:t>
      </w:r>
    </w:p>
    <w:p w14:paraId="4D5D2940" w14:textId="77777777" w:rsidR="001023F0" w:rsidRDefault="00000000">
      <w:pPr>
        <w:pStyle w:val="ListBullet"/>
      </w:pPr>
      <w:r>
        <w:t>Cattleya</w:t>
      </w:r>
    </w:p>
    <w:p w14:paraId="0A0468AD" w14:textId="77777777" w:rsidR="001023F0" w:rsidRDefault="00000000">
      <w:pPr>
        <w:pStyle w:val="ListBullet"/>
      </w:pPr>
      <w:r>
        <w:t>Phalaenopsis</w:t>
      </w:r>
    </w:p>
    <w:p w14:paraId="663061F4" w14:textId="77777777" w:rsidR="001023F0" w:rsidRDefault="00000000">
      <w:pPr>
        <w:pStyle w:val="ListBullet"/>
      </w:pPr>
      <w:r>
        <w:t>Dendrobium</w:t>
      </w:r>
    </w:p>
    <w:p w14:paraId="692AB4D1" w14:textId="77777777" w:rsidR="001023F0" w:rsidRDefault="00000000">
      <w:r>
        <w:t xml:space="preserve">Select </w:t>
      </w:r>
      <w:r>
        <w:rPr>
          <w:b/>
        </w:rPr>
        <w:t>Plant groups (Genera)</w:t>
      </w:r>
      <w:r>
        <w:t xml:space="preserve">, then select </w:t>
      </w:r>
      <w:r>
        <w:rPr>
          <w:b/>
        </w:rPr>
        <w:t>Add genus</w:t>
      </w:r>
      <w:r>
        <w:t>.</w:t>
      </w:r>
    </w:p>
    <w:p w14:paraId="27FCBFBA" w14:textId="611CC58C" w:rsidR="00254153" w:rsidRDefault="00254153" w:rsidP="00A818EC">
      <w:pPr>
        <w:jc w:val="center"/>
      </w:pPr>
      <w:r>
        <w:rPr>
          <w:noProof/>
        </w:rPr>
        <w:lastRenderedPageBreak/>
        <w:drawing>
          <wp:inline distT="0" distB="0" distL="0" distR="0" wp14:anchorId="27D368EC" wp14:editId="3F91A88E">
            <wp:extent cx="5867400" cy="2328250"/>
            <wp:effectExtent l="0" t="0" r="0" b="0"/>
            <wp:docPr id="1349613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3737" name="Picture 13496137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020" cy="23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7BFC" w14:textId="77777777" w:rsidR="001023F0" w:rsidRDefault="00000000">
      <w:pPr>
        <w:pStyle w:val="Heading1"/>
      </w:pPr>
      <w:r>
        <w:rPr>
          <w:color w:val="000000"/>
          <w:u w:val="none"/>
        </w:rPr>
        <w:t xml:space="preserve">5. Enter </w:t>
      </w:r>
      <w:proofErr w:type="gramStart"/>
      <w:r>
        <w:rPr>
          <w:color w:val="000000"/>
          <w:u w:val="none"/>
        </w:rPr>
        <w:t>the genus</w:t>
      </w:r>
      <w:proofErr w:type="gramEnd"/>
      <w:r>
        <w:rPr>
          <w:color w:val="000000"/>
          <w:u w:val="none"/>
        </w:rPr>
        <w:t xml:space="preserve"> details</w:t>
      </w:r>
    </w:p>
    <w:p w14:paraId="504B5D18" w14:textId="77777777" w:rsidR="001023F0" w:rsidRDefault="00000000">
      <w:r>
        <w:t>Enter the genus name.</w:t>
      </w:r>
    </w:p>
    <w:p w14:paraId="763F46F2" w14:textId="77777777" w:rsidR="001023F0" w:rsidRDefault="00000000">
      <w:r>
        <w:t>Notes are optional but useful for general care reminders that apply to the group.</w:t>
      </w:r>
    </w:p>
    <w:p w14:paraId="74919AF6" w14:textId="7894AD5D" w:rsidR="001023F0" w:rsidRDefault="00000000">
      <w:r>
        <w:t xml:space="preserve">Complete the details you require, then select </w:t>
      </w:r>
      <w:r>
        <w:rPr>
          <w:b/>
        </w:rPr>
        <w:t xml:space="preserve">Add </w:t>
      </w:r>
      <w:proofErr w:type="gramStart"/>
      <w:r>
        <w:rPr>
          <w:b/>
        </w:rPr>
        <w:t>genus</w:t>
      </w:r>
      <w:proofErr w:type="gramEnd"/>
      <w:r w:rsidR="00254153">
        <w:t>.</w:t>
      </w:r>
    </w:p>
    <w:p w14:paraId="77A25B61" w14:textId="3712275B" w:rsidR="00254153" w:rsidRDefault="00254153" w:rsidP="00254153">
      <w:pPr>
        <w:jc w:val="center"/>
      </w:pPr>
      <w:r>
        <w:rPr>
          <w:noProof/>
        </w:rPr>
        <w:drawing>
          <wp:inline distT="0" distB="0" distL="0" distR="0" wp14:anchorId="4E7CA1D4" wp14:editId="06C90A64">
            <wp:extent cx="5638800" cy="3681986"/>
            <wp:effectExtent l="0" t="0" r="0" b="0"/>
            <wp:docPr id="1280026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6959" name="Picture 12800269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734" cy="36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C08" w14:textId="77777777" w:rsidR="001023F0" w:rsidRDefault="00000000">
      <w:pPr>
        <w:pStyle w:val="Heading1"/>
      </w:pPr>
      <w:r>
        <w:rPr>
          <w:color w:val="000000"/>
          <w:u w:val="none"/>
        </w:rPr>
        <w:t>6. Check the genus has been added</w:t>
      </w:r>
    </w:p>
    <w:p w14:paraId="7DF0C274" w14:textId="77777777" w:rsidR="00254153" w:rsidRDefault="00000000">
      <w:r>
        <w:t>After saving, the genus Details page opens. Select Back to return to the list.</w:t>
      </w:r>
      <w:proofErr w:type="gramStart"/>
      <w:r/>
      <w:proofErr w:type="gramEnd"/>
      <w:r w:rsidR="00254153"/>
      <w:r w:rsidR="00254153">
        <w:rPr>
          <w:b/>
          <w:bCs/>
        </w:rPr>
      </w:r>
      <w:r w:rsidR="00254153"/>
    </w:p>
    <w:p w14:paraId="55BB7BAF" w14:textId="2FB7F244" w:rsidR="00254153" w:rsidRDefault="00C4517F" w:rsidP="00A818EC">
      <w:pPr>
        <w:jc w:val="center"/>
      </w:pPr>
      <w:r>
        <w:rPr>
          <w:noProof/>
        </w:rPr>
        <w:lastRenderedPageBreak/>
        <w:drawing>
          <wp:inline distT="0" distB="0" distL="0" distR="0" wp14:anchorId="3ED5F8AA" wp14:editId="26530E37">
            <wp:extent cx="5654785" cy="2752725"/>
            <wp:effectExtent l="0" t="0" r="3175" b="0"/>
            <wp:docPr id="1504253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3384" name="Picture 15042533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098" cy="27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0B30" w14:textId="42D2DD50" w:rsidR="001023F0" w:rsidRDefault="00254153">
      <w:r>
        <w:t>It appears in the Plant groups list.</w:t>
      </w:r>
    </w:p>
    <w:p w14:paraId="016BE078" w14:textId="77777777" w:rsidR="001023F0" w:rsidRDefault="00000000">
      <w:r>
        <w:t>Select it later if you need to view or edit its details.</w:t>
      </w:r>
    </w:p>
    <w:p w14:paraId="555E6C13" w14:textId="18245E4C" w:rsidR="00C4517F" w:rsidRDefault="00C4517F" w:rsidP="00C4517F">
      <w:pPr>
        <w:jc w:val="center"/>
      </w:pPr>
      <w:r>
        <w:rPr>
          <w:noProof/>
        </w:rPr>
        <w:drawing>
          <wp:inline distT="0" distB="0" distL="0" distR="0" wp14:anchorId="46424CF8" wp14:editId="239BB39A">
            <wp:extent cx="5676900" cy="2550274"/>
            <wp:effectExtent l="0" t="0" r="0" b="2540"/>
            <wp:docPr id="1881287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7191" name="Picture 18812871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897" cy="25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AA1" w14:textId="77777777" w:rsidR="001023F0" w:rsidRDefault="00000000">
      <w:pPr>
        <w:pStyle w:val="Heading1"/>
      </w:pPr>
      <w:r>
        <w:rPr>
          <w:color w:val="000000"/>
          <w:u w:val="none"/>
        </w:rPr>
        <w:t>7. Open Species / Hybrids</w:t>
      </w:r>
    </w:p>
    <w:p w14:paraId="617F2158" w14:textId="77777777" w:rsidR="001023F0" w:rsidRDefault="00000000">
      <w:r>
        <w:t xml:space="preserve">Return to Setup and select </w:t>
      </w:r>
      <w:r>
        <w:rPr>
          <w:b/>
        </w:rPr>
        <w:t>Species / Hybrids</w:t>
      </w:r>
      <w:r>
        <w:t>.</w:t>
      </w:r>
    </w:p>
    <w:p w14:paraId="652F0FDF" w14:textId="7A79D901" w:rsidR="001023F0" w:rsidRDefault="00000000">
      <w:r>
        <w:t>Species and registered hybrids define the full botanical names used for plants. Note that a default Species / Hybrid has been created for your Genus. Use this for plants whose genus is known but whose species or hybrid is not yet identified.</w:t>
      </w:r>
      <w:r w:rsidR="00C4517F"/>
      <w:proofErr w:type="gramStart"/>
      <w:r w:rsidR="00C4517F"/>
      <w:proofErr w:type="gramEnd"/>
      <w:r w:rsidR="00C4517F"/>
    </w:p>
    <w:p w14:paraId="6A31070B" w14:textId="63FDBB3A" w:rsidR="00C4517F" w:rsidRDefault="00C4517F">
      <w:r>
        <w:t xml:space="preserve">When you identify a plant </w:t>
      </w:r>
      <w:proofErr w:type="gramStart"/>
      <w:r>
        <w:t>at a later date</w:t>
      </w:r>
      <w:proofErr w:type="gramEnd"/>
      <w:r>
        <w:t xml:space="preserve"> by species or hybrid you can edit the plant to have the correct identification.</w:t>
      </w:r>
    </w:p>
    <w:p w14:paraId="03EFF5D5" w14:textId="21ACC26D" w:rsidR="00C4517F" w:rsidRDefault="00C4517F" w:rsidP="00C4517F">
      <w:pPr>
        <w:jc w:val="center"/>
      </w:pPr>
      <w:r>
        <w:rPr>
          <w:noProof/>
        </w:rPr>
        <w:lastRenderedPageBreak/>
        <w:drawing>
          <wp:inline distT="0" distB="0" distL="0" distR="0" wp14:anchorId="7BAB92A8" wp14:editId="5AC4E036">
            <wp:extent cx="5591175" cy="2951445"/>
            <wp:effectExtent l="0" t="0" r="0" b="1905"/>
            <wp:docPr id="746429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9896" name="Picture 7464298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5425" cy="29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C52C" w14:textId="77777777" w:rsidR="001023F0" w:rsidRDefault="00000000">
      <w:pPr>
        <w:pStyle w:val="Heading1"/>
      </w:pPr>
      <w:r>
        <w:rPr>
          <w:color w:val="000000"/>
          <w:u w:val="none"/>
        </w:rPr>
        <w:t>8. Add a species or hybrid</w:t>
      </w:r>
    </w:p>
    <w:p w14:paraId="6D18FE2D" w14:textId="77777777" w:rsidR="001023F0" w:rsidRDefault="00000000">
      <w:r>
        <w:t xml:space="preserve">Select </w:t>
      </w:r>
      <w:r>
        <w:rPr>
          <w:b/>
        </w:rPr>
        <w:t>Add species / hybrid</w:t>
      </w:r>
      <w:r>
        <w:t>.</w:t>
      </w:r>
    </w:p>
    <w:p w14:paraId="72DBF257" w14:textId="77777777" w:rsidR="001023F0" w:rsidRDefault="00000000">
      <w:r>
        <w:t>Choose the genus first, then enter either a species name or a hybrid name.</w:t>
      </w:r>
    </w:p>
    <w:p w14:paraId="7AECE651" w14:textId="77777777" w:rsidR="001023F0" w:rsidRDefault="00000000">
      <w:r>
        <w:t>Enter one name only.</w:t>
      </w:r>
    </w:p>
    <w:p w14:paraId="6D4CB539" w14:textId="77777777" w:rsidR="001023F0" w:rsidRDefault="00000000">
      <w:r>
        <w:t>You may also add a representative image and notes.</w:t>
      </w:r>
    </w:p>
    <w:p w14:paraId="2DD7864C" w14:textId="789C55E3" w:rsidR="00A818EC" w:rsidRDefault="00A818EC" w:rsidP="00A818EC">
      <w:pPr>
        <w:jc w:val="center"/>
      </w:pPr>
      <w:r>
        <w:rPr>
          <w:noProof/>
        </w:rPr>
        <w:drawing>
          <wp:inline distT="0" distB="0" distL="0" distR="0" wp14:anchorId="2097D8DB" wp14:editId="2E8FA8A6">
            <wp:extent cx="5619750" cy="3019296"/>
            <wp:effectExtent l="0" t="0" r="0" b="0"/>
            <wp:docPr id="1104112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2723" name="Picture 11041127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204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9BFC" w14:textId="77777777" w:rsidR="001023F0" w:rsidRDefault="00000000">
      <w:pPr>
        <w:pStyle w:val="Heading1"/>
      </w:pPr>
      <w:r>
        <w:rPr>
          <w:color w:val="000000"/>
          <w:u w:val="none"/>
        </w:rPr>
        <w:t>9. Save the species / hybrid</w:t>
      </w:r>
    </w:p>
    <w:p w14:paraId="63BDCF3D" w14:textId="77777777" w:rsidR="001023F0" w:rsidRDefault="00000000">
      <w:r>
        <w:t xml:space="preserve">Complete the form and select </w:t>
      </w:r>
      <w:r>
        <w:rPr>
          <w:b/>
        </w:rPr>
        <w:t>Add species / hybrid</w:t>
      </w:r>
      <w:r>
        <w:t>.</w:t>
      </w:r>
    </w:p>
    <w:p w14:paraId="03C435F3" w14:textId="77777777" w:rsidR="001023F0" w:rsidRDefault="00000000">
      <w:r>
        <w:t xml:space="preserve">Representative images and notes are optional, but they make the list easier to </w:t>
      </w:r>
      <w:proofErr w:type="spellStart"/>
      <w:r>
        <w:t>recognise</w:t>
      </w:r>
      <w:proofErr w:type="spellEnd"/>
      <w:r>
        <w:t xml:space="preserve"> later.</w:t>
      </w:r>
    </w:p>
    <w:p w14:paraId="234EC925" w14:textId="040854B9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4EA6F0C2" wp14:editId="39BE2559">
            <wp:extent cx="5705475" cy="5436497"/>
            <wp:effectExtent l="0" t="0" r="0" b="0"/>
            <wp:docPr id="773665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5940" name="Picture 7736659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1418" cy="54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52A9" w14:textId="77777777" w:rsidR="001023F0" w:rsidRDefault="00000000">
      <w:pPr>
        <w:pStyle w:val="Heading1"/>
      </w:pPr>
      <w:r>
        <w:rPr>
          <w:color w:val="000000"/>
          <w:u w:val="none"/>
        </w:rPr>
        <w:t>10. Confirm the species / hybrid</w:t>
      </w:r>
    </w:p>
    <w:p w14:paraId="6BF6DDFB" w14:textId="77777777" w:rsidR="001023F0" w:rsidRDefault="00000000">
      <w:r>
        <w:t>After saving, the details page shows the genus, name, notes and image.</w:t>
      </w:r>
    </w:p>
    <w:p w14:paraId="78AED60C" w14:textId="77777777" w:rsidR="001023F0" w:rsidRDefault="00000000">
      <w:r>
        <w:t>From here you can edit the record or go back to the list.</w:t>
      </w:r>
    </w:p>
    <w:p w14:paraId="2705A12B" w14:textId="389987E5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74FF20F9" wp14:editId="622FF7C8">
            <wp:extent cx="5762625" cy="4495005"/>
            <wp:effectExtent l="0" t="0" r="0" b="1270"/>
            <wp:docPr id="4705517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1750" name="Picture 4705517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130" cy="44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B63" w14:textId="77777777" w:rsidR="001023F0" w:rsidRDefault="00000000">
      <w:pPr>
        <w:pStyle w:val="Heading1"/>
      </w:pPr>
      <w:r>
        <w:rPr>
          <w:color w:val="000000"/>
          <w:u w:val="none"/>
        </w:rPr>
        <w:t>What to do next</w:t>
      </w:r>
    </w:p>
    <w:p w14:paraId="7C7B1117" w14:textId="77777777" w:rsidR="001023F0" w:rsidRDefault="00000000">
      <w:r>
        <w:t>Repeat the same basic process from Setup for:</w:t>
      </w:r>
    </w:p>
    <w:p w14:paraId="184B8E2D" w14:textId="77777777" w:rsidR="001023F0" w:rsidRDefault="00000000">
      <w:pPr>
        <w:pStyle w:val="ListBullet"/>
      </w:pPr>
      <w:r>
        <w:t>growing locations, such as greenhouse, windowsill, garden or grow tent</w:t>
      </w:r>
    </w:p>
    <w:p w14:paraId="259A20B4" w14:textId="77777777" w:rsidR="001023F0" w:rsidRDefault="00000000">
      <w:pPr>
        <w:pStyle w:val="ListBullet"/>
      </w:pPr>
      <w:r>
        <w:t>growth media, such as bark, moss, leca or mixed media</w:t>
      </w:r>
    </w:p>
    <w:p w14:paraId="24E55064" w14:textId="77777777" w:rsidR="001023F0" w:rsidRDefault="00000000">
      <w:r>
        <w:t>Once those are set up, return to Home and start adding plants from the Plants section.</w:t>
      </w:r>
    </w:p>
    <w:p w14:paraId="0C49CC3F" w14:textId="77777777" w:rsidR="001023F0" w:rsidRDefault="00000000">
      <w:pPr>
        <w:pStyle w:val="Heading1"/>
      </w:pPr>
      <w:r>
        <w:rPr>
          <w:color w:val="000000"/>
          <w:u w:val="none"/>
        </w:rPr>
        <w:t>Keep the setup simple</w:t>
      </w:r>
    </w:p>
    <w:p w14:paraId="062D3E0B" w14:textId="77777777" w:rsidR="001023F0" w:rsidRDefault="00000000">
      <w:r>
        <w:t>You do not need to add everything on day one.</w:t>
      </w:r>
    </w:p>
    <w:p w14:paraId="10B1E578" w14:textId="77777777" w:rsidR="001023F0" w:rsidRDefault="00000000">
      <w:r>
        <w:t>Add enough information to start using OrchidApp, then improve the setup as your collection grows.</w:t>
      </w:r>
    </w:p>
    <w:p w14:paraId="13BCEC49" w14:textId="77777777" w:rsidR="001023F0" w:rsidRDefault="00000000">
      <w:pPr>
        <w:pStyle w:val="Heading1"/>
      </w:pPr>
      <w:r>
        <w:rPr>
          <w:color w:val="000000"/>
          <w:u w:val="none"/>
        </w:rPr>
        <w:t>Optional reference: editing later</w:t>
      </w:r>
    </w:p>
    <w:p w14:paraId="51C16F21" w14:textId="4FA0463B" w:rsidR="001023F0" w:rsidRDefault="00000000">
      <w:r>
        <w:t>The first-run checklist deliberately avoids every edit screen. Supported edit workflows allow corrections; structural operations have separate restrictions.</w:t>
      </w:r>
      <w:r w:rsidR="00C277C9"/>
    </w:p>
    <w:p w14:paraId="04D13130" w14:textId="77777777" w:rsidR="001023F0" w:rsidRDefault="00000000">
      <w:r>
        <w:t>Use the edit pages later if you need to correct notes, replace an image or deactivate an item that should no longer be used for new plants.</w:t>
      </w:r>
    </w:p>
    <w:p w14:paraId="3DB2275E" w14:textId="048B88CD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780BD48B" wp14:editId="5B4CE71C">
            <wp:extent cx="5257800" cy="4340873"/>
            <wp:effectExtent l="0" t="0" r="0" b="2540"/>
            <wp:docPr id="508740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40325" name="Picture 5087403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562" cy="43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C8A" w14:textId="77777777" w:rsidR="001023F0" w:rsidRDefault="00000000">
      <w:pPr>
        <w:pStyle w:val="Heading1"/>
      </w:pPr>
      <w:r>
        <w:rPr>
          <w:color w:val="000000"/>
          <w:u w:val="none"/>
        </w:rPr>
        <w:t>Setup complete</w:t>
      </w:r>
    </w:p>
    <w:p w14:paraId="4F1D376B" w14:textId="77777777" w:rsidR="001023F0" w:rsidRDefault="00000000">
      <w:r>
        <w:t>OrchidApp is ready for adding plants when you have added:</w:t>
      </w:r>
    </w:p>
    <w:p w14:paraId="2EE3E32E" w14:textId="77777777" w:rsidR="001023F0" w:rsidRDefault="00000000">
      <w:pPr>
        <w:pStyle w:val="ListBullet"/>
      </w:pPr>
      <w:r>
        <w:t>at least one plant group / genus</w:t>
      </w:r>
    </w:p>
    <w:p w14:paraId="778F3758" w14:textId="77777777" w:rsidR="001023F0" w:rsidRDefault="00000000">
      <w:pPr>
        <w:pStyle w:val="ListBullet"/>
      </w:pPr>
      <w:r>
        <w:t>a species / hybrid, or the genus’s default unidentified entry</w:t>
      </w:r>
    </w:p>
    <w:p w14:paraId="4C4B30CA" w14:textId="77777777" w:rsidR="001023F0" w:rsidRDefault="00000000">
      <w:pPr>
        <w:pStyle w:val="ListBullet"/>
      </w:pPr>
      <w:r>
        <w:t>the growing locations you use</w:t>
      </w:r>
    </w:p>
    <w:p w14:paraId="7B9B9F1A" w14:textId="77777777" w:rsidR="001023F0" w:rsidRDefault="00000000">
      <w:pPr>
        <w:pStyle w:val="ListBullet"/>
      </w:pPr>
      <w:r>
        <w:t>the growth media you use</w:t>
      </w:r>
    </w:p>
    <w:p w14:paraId="1C33B3F7" w14:textId="77777777" w:rsidR="001023F0" w:rsidRDefault="00000000">
      <w:r>
        <w:t>You can then continue with:</w:t>
      </w:r>
    </w:p>
    <w:p w14:paraId="068BC69A" w14:textId="77777777" w:rsidR="001023F0" w:rsidRDefault="00000000">
      <w:r>
        <w:rPr>
          <w:b/>
        </w:rPr>
        <w:t>03 - Add and Manage Plants in OrchidApp</w:t>
      </w:r>
    </w:p>
    <w:sectPr w:rsidR="001023F0" w:rsidSect="00034616">
      <w:headerReference w:type="default" r:id="rId20"/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F391" w14:textId="77777777" w:rsidR="002B7105" w:rsidRDefault="002B7105">
      <w:pPr>
        <w:spacing w:after="0" w:line="240" w:lineRule="auto"/>
      </w:pPr>
      <w:r>
        <w:separator/>
      </w:r>
    </w:p>
  </w:endnote>
  <w:endnote w:type="continuationSeparator" w:id="0">
    <w:p w14:paraId="0614D296" w14:textId="77777777" w:rsidR="002B7105" w:rsidRDefault="002B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BBD7" w14:textId="77777777" w:rsidR="001023F0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A1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5EBC" w14:textId="77777777" w:rsidR="002B7105" w:rsidRDefault="002B7105">
      <w:pPr>
        <w:spacing w:after="0" w:line="240" w:lineRule="auto"/>
      </w:pPr>
      <w:r>
        <w:separator/>
      </w:r>
    </w:p>
  </w:footnote>
  <w:footnote w:type="continuationSeparator" w:id="0">
    <w:p w14:paraId="75B0DEBF" w14:textId="77777777" w:rsidR="002B7105" w:rsidRDefault="002B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4CF2" w14:textId="3F518216" w:rsidR="001023F0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AA1056">
      <w:rPr>
        <w:color w:val="595959"/>
        <w:sz w:val="18"/>
      </w:rPr>
      <w:t xml:space="preserve">: </w:t>
    </w:r>
    <w:r w:rsidR="00AA1056">
      <w:rPr>
        <w:color w:val="595959"/>
        <w:sz w:val="18"/>
      </w:rPr>
      <w:fldChar w:fldCharType="begin"/>
    </w:r>
    <w:r w:rsidR="00AA1056">
      <w:rPr>
        <w:color w:val="595959"/>
        <w:sz w:val="18"/>
      </w:rPr>
      <w:instrText xml:space="preserve"> FILENAME   \* MERGEFORMAT </w:instrText>
    </w:r>
    <w:r w:rsidR="00AA1056">
      <w:rPr>
        <w:color w:val="595959"/>
        <w:sz w:val="18"/>
      </w:rPr>
      <w:fldChar w:fldCharType="separate"/>
    </w:r>
    <w:r w:rsidR="00AA1056">
      <w:rPr>
        <w:noProof/>
        <w:color w:val="595959"/>
        <w:sz w:val="18"/>
      </w:rPr>
      <w:t>02 - PrepareOrchidAppForFirstUse.docx</w:t>
    </w:r>
    <w:r w:rsidR="00AA1056">
      <w:rPr>
        <w:color w:val="595959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602374">
    <w:abstractNumId w:val="8"/>
  </w:num>
  <w:num w:numId="2" w16cid:durableId="2054428921">
    <w:abstractNumId w:val="6"/>
  </w:num>
  <w:num w:numId="3" w16cid:durableId="2045206005">
    <w:abstractNumId w:val="5"/>
  </w:num>
  <w:num w:numId="4" w16cid:durableId="881284036">
    <w:abstractNumId w:val="4"/>
  </w:num>
  <w:num w:numId="5" w16cid:durableId="1829008959">
    <w:abstractNumId w:val="7"/>
  </w:num>
  <w:num w:numId="6" w16cid:durableId="295719357">
    <w:abstractNumId w:val="3"/>
  </w:num>
  <w:num w:numId="7" w16cid:durableId="186987286">
    <w:abstractNumId w:val="2"/>
  </w:num>
  <w:num w:numId="8" w16cid:durableId="1787656278">
    <w:abstractNumId w:val="1"/>
  </w:num>
  <w:num w:numId="9" w16cid:durableId="205685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74C"/>
    <w:rsid w:val="0006063C"/>
    <w:rsid w:val="00100ACD"/>
    <w:rsid w:val="001023F0"/>
    <w:rsid w:val="0015074B"/>
    <w:rsid w:val="00254153"/>
    <w:rsid w:val="0029639D"/>
    <w:rsid w:val="002B7105"/>
    <w:rsid w:val="00326F90"/>
    <w:rsid w:val="00717EAD"/>
    <w:rsid w:val="00A818EC"/>
    <w:rsid w:val="00AA1056"/>
    <w:rsid w:val="00AA1D8D"/>
    <w:rsid w:val="00B3356A"/>
    <w:rsid w:val="00B47730"/>
    <w:rsid w:val="00C26B36"/>
    <w:rsid w:val="00C277C9"/>
    <w:rsid w:val="00C4517F"/>
    <w:rsid w:val="00CB0664"/>
    <w:rsid w:val="00D27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85D3A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752</Words>
  <Characters>3596</Characters>
  <Application>Microsoft Office Word</Application>
  <DocSecurity>0</DocSecurity>
  <Lines>105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4</cp:revision>
  <dcterms:created xsi:type="dcterms:W3CDTF">2026-05-25T09:20:00Z</dcterms:created>
  <dcterms:modified xsi:type="dcterms:W3CDTF">2026-05-26T19:15:00Z</dcterms:modified>
  <cp:category/>
</cp:coreProperties>
</file>