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84" w:rsidRPr="00BD010C" w:rsidRDefault="005367F9" w:rsidP="005367F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MAKALAH </w:t>
      </w:r>
      <w:r w:rsidR="00BC6CF6"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APLIKASI </w:t>
      </w: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ALAT PEMODELAN BISNIS</w:t>
      </w:r>
    </w:p>
    <w:p w:rsidR="00BC6CF6" w:rsidRPr="00BD010C" w:rsidRDefault="00686AC4" w:rsidP="005367F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VISIO DAN VISUAL PARADIGM</w:t>
      </w:r>
    </w:p>
    <w:p w:rsidR="005367F9" w:rsidRPr="00BD010C" w:rsidRDefault="005367F9" w:rsidP="005367F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6AD9" w:rsidRPr="00BD010C" w:rsidRDefault="00816AD9" w:rsidP="005367F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2AD4A1" wp14:editId="3C2BE321">
            <wp:simplePos x="0" y="0"/>
            <wp:positionH relativeFrom="margin">
              <wp:align>center</wp:align>
            </wp:positionH>
            <wp:positionV relativeFrom="paragraph">
              <wp:posOffset>955675</wp:posOffset>
            </wp:positionV>
            <wp:extent cx="2409825" cy="2409825"/>
            <wp:effectExtent l="0" t="0" r="9525" b="9525"/>
            <wp:wrapNone/>
            <wp:docPr id="1" name="Picture 1" descr="STMIK Kharisma Makassar - Profil - Eventkampu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IK Kharisma Makassar - Profil - Eventkampu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Raygina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Phoa</w:t>
      </w:r>
      <w:proofErr w:type="spellEnd"/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color w:val="000000" w:themeColor="text1"/>
          <w:sz w:val="28"/>
          <w:szCs w:val="28"/>
        </w:rPr>
        <w:t>51020008</w:t>
      </w: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Program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Sarjana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Sistem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Informasi</w:t>
      </w:r>
      <w:proofErr w:type="spellEnd"/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BAB I</w:t>
      </w: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PENDAHULUAN</w:t>
      </w:r>
    </w:p>
    <w:p w:rsidR="003F1CB2" w:rsidRPr="00BD010C" w:rsidRDefault="00816AD9" w:rsidP="003F1CB2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LATAR BELAKANG</w:t>
      </w:r>
    </w:p>
    <w:p w:rsidR="005016E4" w:rsidRPr="00BD010C" w:rsidRDefault="00816AD9" w:rsidP="005016E4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Pesatnya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pekerjaannya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offline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online.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Kecenderungan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perkembanga</w:t>
      </w:r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="001F6B7D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proofErr w:type="gram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serba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melaporkan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3F1CB2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6B7D" w:rsidRPr="00BD010C" w:rsidRDefault="001F6B7D" w:rsidP="005016E4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B7D" w:rsidRPr="00BD010C" w:rsidRDefault="001F6B7D" w:rsidP="005016E4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kombinasi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aktvitas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oraganisasi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bisnisnya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performa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membawa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="00C6311C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6AC4" w:rsidRPr="00BD010C" w:rsidRDefault="00686AC4" w:rsidP="005016E4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6AC4" w:rsidRPr="00BD010C" w:rsidRDefault="00686AC4" w:rsidP="005016E4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Visual paradigm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Paradigm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symbol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Visual paradigm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 (Unified Modelling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Languange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Activity Diagram, Use Case Diagram, Class Diagram,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Sequence Diagram.</w:t>
      </w:r>
    </w:p>
    <w:p w:rsidR="001F6B7D" w:rsidRPr="00BD010C" w:rsidRDefault="001F6B7D" w:rsidP="005016E4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B7D" w:rsidRPr="00BD010C" w:rsidRDefault="001F6B7D" w:rsidP="005016E4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Office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Visio. Microsoft Visio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computer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diagram, diagram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alir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brainstorm,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Software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vector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diagramnya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6311C" w:rsidRPr="00BD010C" w:rsidRDefault="00C6311C" w:rsidP="00C6311C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TUJUAN DAN MANFAAT</w:t>
      </w: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311C" w:rsidRPr="00BD010C" w:rsidRDefault="00C6311C" w:rsidP="00C6311C">
      <w:pPr>
        <w:tabs>
          <w:tab w:val="left" w:pos="7050"/>
        </w:tabs>
        <w:ind w:left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II</w:t>
      </w:r>
    </w:p>
    <w:p w:rsidR="00C6311C" w:rsidRPr="00BD010C" w:rsidRDefault="00C6311C" w:rsidP="00C6311C">
      <w:pPr>
        <w:tabs>
          <w:tab w:val="left" w:pos="7050"/>
        </w:tabs>
        <w:ind w:left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PEMBAHASAN</w:t>
      </w:r>
    </w:p>
    <w:p w:rsidR="00C6311C" w:rsidRPr="00BD010C" w:rsidRDefault="00C6311C" w:rsidP="00C6311C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Alat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Pemodelan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Bisnis</w:t>
      </w:r>
      <w:proofErr w:type="spellEnd"/>
    </w:p>
    <w:p w:rsidR="001A7272" w:rsidRPr="00BD010C" w:rsidRDefault="001A7272" w:rsidP="001A7272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utamanya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proses-proses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inisiatif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dilak</w:t>
      </w:r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ukan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notasi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tahap-tahap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="00231590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31590" w:rsidRPr="00BD010C" w:rsidRDefault="00231590" w:rsidP="001A7272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1590" w:rsidRPr="00BD010C" w:rsidRDefault="00231590" w:rsidP="001A7272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memetakan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dalm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proses.</w:t>
      </w:r>
    </w:p>
    <w:p w:rsidR="00231590" w:rsidRPr="00BD010C" w:rsidRDefault="00231590" w:rsidP="001A7272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Visio. Microsoft Visio</w:t>
      </w:r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grafis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vector yang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diagram, flowchart,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chart,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proofErr w:type="gram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mempersiapkan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penggambaran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DFD, ERD, UML,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Interface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sejenisnya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template yang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memungkian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392A4B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professional.</w:t>
      </w:r>
    </w:p>
    <w:p w:rsidR="00392A4B" w:rsidRPr="00BD010C" w:rsidRDefault="00392A4B" w:rsidP="001A7272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2A4B" w:rsidRPr="00BD010C" w:rsidRDefault="00392A4B" w:rsidP="001A7272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paradigm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Visual paradigm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 di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kalangan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paradigm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digambarkan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symbol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koding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="00A84475"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4475" w:rsidRPr="00BD010C" w:rsidRDefault="00A84475" w:rsidP="00A84475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Fitur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Tools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Aplikasi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Visio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Visual Paradigm</w:t>
      </w:r>
    </w:p>
    <w:p w:rsidR="00A84475" w:rsidRPr="00BD010C" w:rsidRDefault="00A84475" w:rsidP="00A84475">
      <w:pPr>
        <w:pStyle w:val="ListParagraph"/>
        <w:numPr>
          <w:ilvl w:val="1"/>
          <w:numId w:val="2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Fitur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Microsoft Visio</w:t>
      </w:r>
    </w:p>
    <w:p w:rsidR="006A5CD1" w:rsidRPr="00BD010C" w:rsidRDefault="006A5CD1" w:rsidP="006A5CD1">
      <w:pPr>
        <w:pStyle w:val="ListParagraph"/>
        <w:numPr>
          <w:ilvl w:val="0"/>
          <w:numId w:val="4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connect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menautkan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CD1" w:rsidRPr="00BD010C" w:rsidRDefault="006A5CD1" w:rsidP="006A5CD1">
      <w:pPr>
        <w:pStyle w:val="ListParagraph"/>
        <w:numPr>
          <w:ilvl w:val="0"/>
          <w:numId w:val="4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graphic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memvisualisasikan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terkandung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CD1" w:rsidRPr="00BD010C" w:rsidRDefault="006A5CD1" w:rsidP="006A5CD1">
      <w:pPr>
        <w:pStyle w:val="ListParagraph"/>
        <w:numPr>
          <w:ilvl w:val="0"/>
          <w:numId w:val="4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link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CD1" w:rsidRPr="00BD010C" w:rsidRDefault="006A5CD1" w:rsidP="006A5CD1">
      <w:pPr>
        <w:pStyle w:val="ListParagraph"/>
        <w:numPr>
          <w:ilvl w:val="0"/>
          <w:numId w:val="4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Themes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CD1" w:rsidRPr="00BD010C" w:rsidRDefault="006A5CD1" w:rsidP="006A5CD1">
      <w:pPr>
        <w:pStyle w:val="ListParagraph"/>
        <w:numPr>
          <w:ilvl w:val="0"/>
          <w:numId w:val="4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Visualizer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data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konversikan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Excel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Visio.</w:t>
      </w:r>
    </w:p>
    <w:p w:rsidR="006A5CD1" w:rsidRPr="00BD010C" w:rsidRDefault="006A5CD1" w:rsidP="00A84475">
      <w:pPr>
        <w:pStyle w:val="ListParagraph"/>
        <w:numPr>
          <w:ilvl w:val="1"/>
          <w:numId w:val="2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Tool Microsoft Visio</w:t>
      </w:r>
    </w:p>
    <w:p w:rsidR="00BD010C" w:rsidRPr="00BD010C" w:rsidRDefault="00BD010C" w:rsidP="00BD010C">
      <w:pPr>
        <w:pStyle w:val="ListParagraph"/>
        <w:numPr>
          <w:ilvl w:val="0"/>
          <w:numId w:val="5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Stencils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diagram,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lantai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D010C" w:rsidRPr="00BD010C" w:rsidRDefault="00BD010C" w:rsidP="00BD010C">
      <w:pPr>
        <w:pStyle w:val="ListParagraph"/>
        <w:numPr>
          <w:ilvl w:val="0"/>
          <w:numId w:val="5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Customize quick access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toolbar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bagan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diagram,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denah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lantai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D010C" w:rsidRPr="00BD010C" w:rsidRDefault="00BD010C" w:rsidP="00BD010C">
      <w:pPr>
        <w:pStyle w:val="ListParagraph"/>
        <w:numPr>
          <w:ilvl w:val="0"/>
          <w:numId w:val="5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File tab (backstage view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)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about, new, save, save as, print, share.</w:t>
      </w:r>
    </w:p>
    <w:p w:rsidR="00BD010C" w:rsidRPr="00BD010C" w:rsidRDefault="00BD010C" w:rsidP="00BD010C">
      <w:pPr>
        <w:pStyle w:val="ListParagraph"/>
        <w:numPr>
          <w:ilvl w:val="0"/>
          <w:numId w:val="5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Home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tab :</w:t>
      </w:r>
      <w:proofErr w:type="gramEnd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 default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visio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mengganti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font,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ukuran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warna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dll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D010C" w:rsidRPr="00BD010C" w:rsidRDefault="00BD010C" w:rsidP="00BD010C">
      <w:pPr>
        <w:pStyle w:val="ListParagraph"/>
        <w:numPr>
          <w:ilvl w:val="0"/>
          <w:numId w:val="5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tab :</w:t>
      </w:r>
      <w:proofErr w:type="gramEnd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menyisipkan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ilustrasi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connector,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teks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dll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D010C" w:rsidRPr="00BD010C" w:rsidRDefault="00BD010C" w:rsidP="00BD010C">
      <w:pPr>
        <w:pStyle w:val="ListParagraph"/>
        <w:numPr>
          <w:ilvl w:val="0"/>
          <w:numId w:val="5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proofErr w:type="gram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tab :</w:t>
      </w:r>
      <w:proofErr w:type="gramEnd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latar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belakang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pengaturan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skema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warna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tata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letak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gambar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dll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D010C" w:rsidRPr="00BD010C" w:rsidRDefault="00BD010C" w:rsidP="00BD010C">
      <w:pPr>
        <w:pStyle w:val="ListParagraph"/>
        <w:numPr>
          <w:ilvl w:val="0"/>
          <w:numId w:val="5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color w:val="000000" w:themeColor="text1"/>
          <w:sz w:val="24"/>
          <w:szCs w:val="24"/>
        </w:rPr>
        <w:t>Data tab :</w:t>
      </w:r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menautkan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database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grafik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grafik</w:t>
      </w:r>
      <w:proofErr w:type="spellEnd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data, </w:t>
      </w:r>
      <w:proofErr w:type="spellStart"/>
      <w:r w:rsidRPr="00BD0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dll</w:t>
      </w:r>
      <w:proofErr w:type="spellEnd"/>
    </w:p>
    <w:p w:rsidR="00BD010C" w:rsidRDefault="00BD010C" w:rsidP="00BD010C">
      <w:pPr>
        <w:pStyle w:val="ListParagraph"/>
        <w:numPr>
          <w:ilvl w:val="1"/>
          <w:numId w:val="2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Fitur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Aplikasi</w:t>
      </w:r>
      <w:proofErr w:type="spellEnd"/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Visual Paradigm</w:t>
      </w:r>
    </w:p>
    <w:p w:rsidR="00C60287" w:rsidRPr="00C60287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 : visual paradigm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UML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use case,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0287" w:rsidRPr="00C60287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diagram ER,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0287" w:rsidRPr="00C60287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real-time,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pelacakan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0287" w:rsidRPr="00C60287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0287" w:rsidRPr="00C60287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diintegrasikan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eclipse,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studio,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SVN.</w:t>
      </w:r>
    </w:p>
    <w:p w:rsidR="00C60287" w:rsidRPr="00C60287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diluncurkan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0287" w:rsidRPr="00C60287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Generator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0287" w:rsidRPr="00BD010C" w:rsidRDefault="00C60287" w:rsidP="00C60287">
      <w:pPr>
        <w:pStyle w:val="ListParagraph"/>
        <w:numPr>
          <w:ilvl w:val="0"/>
          <w:numId w:val="6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Template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D010C" w:rsidRDefault="00BD010C" w:rsidP="00BD010C">
      <w:pPr>
        <w:pStyle w:val="ListParagraph"/>
        <w:numPr>
          <w:ilvl w:val="1"/>
          <w:numId w:val="2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0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 Visual Paradigm</w:t>
      </w:r>
    </w:p>
    <w:p w:rsidR="00911917" w:rsidRPr="003B4D56" w:rsidRDefault="0046456A" w:rsidP="00911917">
      <w:pPr>
        <w:pStyle w:val="ListParagraph"/>
        <w:numPr>
          <w:ilvl w:val="0"/>
          <w:numId w:val="7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D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</w:t>
      </w:r>
      <w:r w:rsidR="003B4D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management tool </w:t>
      </w:r>
    </w:p>
    <w:p w:rsidR="0046456A" w:rsidRPr="003B4D56" w:rsidRDefault="003B4D56" w:rsidP="00911917">
      <w:pPr>
        <w:pStyle w:val="ListParagraph"/>
        <w:numPr>
          <w:ilvl w:val="0"/>
          <w:numId w:val="7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D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 tool </w:t>
      </w:r>
    </w:p>
    <w:p w:rsidR="003B4D56" w:rsidRPr="003B4D56" w:rsidRDefault="003B4D56" w:rsidP="00911917">
      <w:pPr>
        <w:pStyle w:val="ListParagraph"/>
        <w:numPr>
          <w:ilvl w:val="0"/>
          <w:numId w:val="7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D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Scaled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scrum process </w:t>
      </w:r>
    </w:p>
    <w:p w:rsidR="003B4D56" w:rsidRPr="003B4D56" w:rsidRDefault="003B4D56" w:rsidP="00911917">
      <w:pPr>
        <w:pStyle w:val="ListParagraph"/>
        <w:numPr>
          <w:ilvl w:val="0"/>
          <w:numId w:val="7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D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story mapping </w:t>
      </w:r>
    </w:p>
    <w:p w:rsidR="003B4D56" w:rsidRPr="003B4D56" w:rsidRDefault="003B4D56" w:rsidP="00911917">
      <w:pPr>
        <w:pStyle w:val="ListParagraph"/>
        <w:numPr>
          <w:ilvl w:val="0"/>
          <w:numId w:val="7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D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Quality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improvement </w:t>
      </w:r>
    </w:p>
    <w:p w:rsidR="003B4D56" w:rsidRPr="003B4D56" w:rsidRDefault="003B4D56" w:rsidP="00911917">
      <w:pPr>
        <w:pStyle w:val="ListParagraph"/>
        <w:numPr>
          <w:ilvl w:val="0"/>
          <w:numId w:val="7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PM diagrams and charts </w:t>
      </w:r>
    </w:p>
    <w:p w:rsidR="00C6311C" w:rsidRPr="00E369CB" w:rsidRDefault="00E369CB" w:rsidP="00E369CB">
      <w:pPr>
        <w:pStyle w:val="ListParagraph"/>
        <w:tabs>
          <w:tab w:val="left" w:pos="7050"/>
        </w:tabs>
        <w:ind w:left="78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6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BAB III</w:t>
      </w:r>
    </w:p>
    <w:p w:rsidR="00E369CB" w:rsidRDefault="00E369CB" w:rsidP="00E369CB">
      <w:pPr>
        <w:pStyle w:val="ListParagraph"/>
        <w:tabs>
          <w:tab w:val="left" w:pos="7050"/>
        </w:tabs>
        <w:ind w:left="78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6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PENUTUP</w:t>
      </w:r>
    </w:p>
    <w:p w:rsidR="00E369CB" w:rsidRDefault="00E369CB" w:rsidP="00E369CB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proofErr w:type="spellEnd"/>
    </w:p>
    <w:p w:rsidR="00E369CB" w:rsidRPr="006E336F" w:rsidRDefault="00E369CB" w:rsidP="00E369CB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pembahasan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369CB" w:rsidRPr="006E336F" w:rsidRDefault="00E369CB" w:rsidP="00E369CB">
      <w:pPr>
        <w:pStyle w:val="ListParagraph"/>
        <w:numPr>
          <w:ilvl w:val="0"/>
          <w:numId w:val="8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Definisi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Visio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Paradigm</w:t>
      </w:r>
    </w:p>
    <w:p w:rsidR="00E369CB" w:rsidRPr="006E336F" w:rsidRDefault="00E369CB" w:rsidP="00E369CB">
      <w:pPr>
        <w:pStyle w:val="ListParagraph"/>
        <w:numPr>
          <w:ilvl w:val="0"/>
          <w:numId w:val="8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Visio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Paradigm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tools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sama-sama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E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</w:t>
      </w:r>
    </w:p>
    <w:p w:rsidR="00E369CB" w:rsidRDefault="00E369CB" w:rsidP="00E369CB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Saran</w:t>
      </w:r>
    </w:p>
    <w:p w:rsidR="00E369CB" w:rsidRDefault="006E336F" w:rsidP="00E369CB">
      <w:pPr>
        <w:pStyle w:val="ListParagraph"/>
        <w:numPr>
          <w:ilvl w:val="0"/>
          <w:numId w:val="9"/>
        </w:num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computer.</w:t>
      </w: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36F" w:rsidRDefault="006E336F" w:rsidP="006E336F">
      <w:pPr>
        <w:tabs>
          <w:tab w:val="left" w:pos="705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3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DAFTAR PUSTAKA</w:t>
      </w:r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6" w:history="1">
        <w:r w:rsidRPr="008B690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https://www.visual-paradigm.com/</w:t>
        </w:r>
      </w:hyperlink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7" w:history="1">
        <w:r w:rsidRPr="008B690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https://dianisa.com/pengertian-microsoft-visio/</w:t>
        </w:r>
      </w:hyperlink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8" w:history="1">
        <w:r w:rsidRPr="008B690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https://idmetafora.com/id/blog/read/1907/Mengenal-Lebih-Microsoft-Visio-Beserta-Fungsi-Fitur-Fungsi-Tools-Kelebihan-dan-Kekurangan.html</w:t>
        </w:r>
      </w:hyperlink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9" w:history="1">
        <w:r w:rsidRPr="008B690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https://www.gurupendidikan.co.id/pemodelan-proses-bisnis/</w:t>
        </w:r>
      </w:hyperlink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6E336F" w:rsidRDefault="006E336F" w:rsidP="006E336F">
      <w:p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E336F" w:rsidRPr="006E336F" w:rsidRDefault="006E336F" w:rsidP="006E336F">
      <w:pPr>
        <w:tabs>
          <w:tab w:val="left" w:pos="705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369CB" w:rsidRPr="00E369CB" w:rsidRDefault="00E369CB" w:rsidP="00E369CB">
      <w:pPr>
        <w:pStyle w:val="ListParagraph"/>
        <w:tabs>
          <w:tab w:val="left" w:pos="7050"/>
        </w:tabs>
        <w:ind w:left="78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016E4" w:rsidRPr="00BD010C" w:rsidRDefault="005016E4" w:rsidP="00C6311C">
      <w:pPr>
        <w:pStyle w:val="ListParagraph"/>
        <w:tabs>
          <w:tab w:val="left" w:pos="7050"/>
        </w:tabs>
        <w:ind w:left="78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86AC4" w:rsidRPr="00BD010C" w:rsidRDefault="00686AC4" w:rsidP="00C6311C">
      <w:pPr>
        <w:pStyle w:val="ListParagraph"/>
        <w:tabs>
          <w:tab w:val="left" w:pos="7050"/>
        </w:tabs>
        <w:ind w:left="78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16E4" w:rsidRPr="00BD010C" w:rsidRDefault="005016E4" w:rsidP="00C6311C">
      <w:pPr>
        <w:pStyle w:val="ListParagraph"/>
        <w:tabs>
          <w:tab w:val="left" w:pos="7050"/>
        </w:tabs>
        <w:ind w:left="78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16E4" w:rsidRPr="00BD010C" w:rsidRDefault="005016E4" w:rsidP="00C6311C">
      <w:pPr>
        <w:pStyle w:val="ListParagraph"/>
        <w:tabs>
          <w:tab w:val="left" w:pos="7050"/>
        </w:tabs>
        <w:ind w:left="78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16AD9" w:rsidRPr="00BD010C" w:rsidRDefault="00816AD9" w:rsidP="00816AD9">
      <w:pPr>
        <w:tabs>
          <w:tab w:val="left" w:pos="705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16AD9" w:rsidRPr="00BD010C" w:rsidSect="001F6B7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2508D"/>
    <w:multiLevelType w:val="hybridMultilevel"/>
    <w:tmpl w:val="F336F8A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1D796CA4"/>
    <w:multiLevelType w:val="hybridMultilevel"/>
    <w:tmpl w:val="318A03B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F953FE6"/>
    <w:multiLevelType w:val="hybridMultilevel"/>
    <w:tmpl w:val="575CF936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>
    <w:nsid w:val="239C482A"/>
    <w:multiLevelType w:val="hybridMultilevel"/>
    <w:tmpl w:val="88523A7C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296B2966"/>
    <w:multiLevelType w:val="hybridMultilevel"/>
    <w:tmpl w:val="CD968E9E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2C9E624E"/>
    <w:multiLevelType w:val="hybridMultilevel"/>
    <w:tmpl w:val="2C08B314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>
    <w:nsid w:val="40321190"/>
    <w:multiLevelType w:val="multilevel"/>
    <w:tmpl w:val="C8748E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7">
    <w:nsid w:val="40CC0223"/>
    <w:multiLevelType w:val="hybridMultilevel"/>
    <w:tmpl w:val="4D7E6A2C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45B43BD8"/>
    <w:multiLevelType w:val="hybridMultilevel"/>
    <w:tmpl w:val="06682FE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F9"/>
    <w:rsid w:val="001A7272"/>
    <w:rsid w:val="001F6B7D"/>
    <w:rsid w:val="00231590"/>
    <w:rsid w:val="00353B5D"/>
    <w:rsid w:val="00392A4B"/>
    <w:rsid w:val="003B4D56"/>
    <w:rsid w:val="003F1CB2"/>
    <w:rsid w:val="0046456A"/>
    <w:rsid w:val="005016E4"/>
    <w:rsid w:val="00533E84"/>
    <w:rsid w:val="005367F9"/>
    <w:rsid w:val="00686AC4"/>
    <w:rsid w:val="006A5CD1"/>
    <w:rsid w:val="006E336F"/>
    <w:rsid w:val="00816AD9"/>
    <w:rsid w:val="00911917"/>
    <w:rsid w:val="00A84475"/>
    <w:rsid w:val="00B46588"/>
    <w:rsid w:val="00BC6CF6"/>
    <w:rsid w:val="00BD010C"/>
    <w:rsid w:val="00C60287"/>
    <w:rsid w:val="00C6311C"/>
    <w:rsid w:val="00DD7EA7"/>
    <w:rsid w:val="00E3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A0025-E1C7-4398-882B-F214A966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metafora.com/id/blog/read/1907/Mengenal-Lebih-Microsoft-Visio-Beserta-Fungsi-Fitur-Fungsi-Tools-Kelebihan-dan-Kekurang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anisa.com/pengertian-microsoft-vis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pendidikan.co.id/pemodelan-proses-bisn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2023-03-22T03:26:00Z</dcterms:created>
  <dcterms:modified xsi:type="dcterms:W3CDTF">2023-04-05T07:48:00Z</dcterms:modified>
</cp:coreProperties>
</file>