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19"/>
        </w:rPr>
        <w:t>康軒版 健康與體育 五年級上學期｜單元一 健康學什麼｜第 2 課</w:t>
      </w:r>
    </w:p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/>
          <w:color w:val="1F2E28"/>
          <w:sz w:val="40"/>
        </w:rPr>
        <w:t>學習單②　牙齒保衛戰</w:t>
      </w:r>
    </w:p>
    <w:p>
      <w:pPr>
        <w:spacing w:before="0" w:after="12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第 2 節｜口腔站｜五年級　座號：______　姓名：__________</w:t>
      </w:r>
    </w:p>
    <w:p>
      <w:pPr>
        <w:pBdr>
          <w:bottom w:val="single" w:sz="6" w:color="D8D2C4"/>
        </w:pBdr>
        <w:spacing w:before="40" w:after="120"/>
      </w:pP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一、牙齒的構造（填填看）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最外層、身體最硬的組織是（　　　　　）。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中間層、有神經末梢的是（　　　　　）。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最內層、有神經與血管的是（　　　　　）。</w:t>
      </w: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二、齲齒四要素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蛀牙要同時具備四個條件：（　　　）、（　　　）、（　　　）、（　　　）。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如果拿掉其中一個條件，會發生什麼事？______________________________</w:t>
      </w: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三、貝氏刷牙法步驟（寫出 45 度在哪裡）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① 刷毛與牙面成 ________ 度，涵蓋一點牙齦。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② 一次刷 ________ 顆牙，小幅度震動。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③ 每個面都要刷：外側、________、________。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④ 至少刷 ________ 分鐘。</w:t>
      </w: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四、食物分類：容易蛀牙嗎？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請把下列食物填入表格：燙青菜、軟糖、白開水、含糖飲料、無糖豆漿、餅乾、芭樂、奶茶。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252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風險較低（不容易蛀牙）</w:t>
            </w:r>
          </w:p>
        </w:tc>
        <w:tc>
          <w:tcPr>
            <w:tcW w:type="dxa" w:w="4252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風險較高（容易蛀牙）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4252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</w:tbl>
    <w:p>
      <w:pPr>
        <w:spacing w:before="120" w:after="60"/>
      </w:pPr>
      <w:r>
        <w:rPr>
          <w:rFonts w:ascii="微軟正黑體" w:hAnsi="微軟正黑體" w:eastAsia="微軟正黑體" w:cs="微軟正黑體"/>
          <w:b w:val="0"/>
          <w:sz w:val="22"/>
        </w:rPr>
        <w:t>我發現：關鍵不只是「甜不甜」，還有 ____________________________。</w:t>
      </w: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五、兩分鐘刷牙記錄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今天我在（早上／中午／睡前）刷牙，刷了 ________ 分鐘，有使用牙線（有／沒有）。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我覺得最難刷到的地方是：____________________________________</w:t>
      </w:r>
    </w:p>
    <w:p>
      <w:pPr>
        <w:pBdr>
          <w:bottom w:val="single" w:sz="6" w:color="D8D2C4"/>
        </w:pBdr>
        <w:spacing w:before="40" w:after="120"/>
      </w:pPr>
    </w:p>
    <w:p>
      <w:r>
        <w:rPr>
          <w:rFonts w:ascii="微軟正黑體" w:hAnsi="微軟正黑體" w:eastAsia="微軟正黑體" w:cs="微軟正黑體"/>
          <w:b w:val="0"/>
          <w:color w:val="606B65"/>
          <w:sz w:val="21"/>
        </w:rPr>
        <w:t>家長簽名：＿＿＿＿＿＿＿＿　　　　導師簽名：＿＿＿＿＿＿＿＿</w:t>
      </w:r>
    </w:p>
    <w:p>
      <w:r>
        <w:rPr>
          <w:rFonts w:ascii="微軟正黑體" w:hAnsi="微軟正黑體" w:eastAsia="微軟正黑體" w:cs="微軟正黑體"/>
          <w:b w:val="0"/>
          <w:color w:val="606B65"/>
          <w:sz w:val="19"/>
        </w:rPr>
        <w:t>記得：牙刷清得到的三個面要刷乾淨，牙刷清不到的牙縫交給牙線。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